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8DC86">
      <w:pPr>
        <w:keepNext w:val="0"/>
        <w:keepLines w:val="0"/>
        <w:pageBreakBefore w:val="0"/>
        <w:kinsoku/>
        <w:overflowPunct/>
        <w:topLinePunct w:val="0"/>
        <w:bidi w:val="0"/>
        <w:spacing w:beforeAutospacing="0" w:afterAutospacing="0" w:line="520" w:lineRule="exact"/>
        <w:ind w:left="0" w:leftChars="0" w:right="0" w:firstLine="643" w:firstLineChars="200"/>
        <w:jc w:val="center"/>
        <w:outlineLvl w:val="0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highlight w:val="none"/>
        </w:rPr>
        <w:t>东部公交采购管理系统</w:t>
      </w: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/>
          <w:bCs/>
          <w:kern w:val="44"/>
          <w:sz w:val="32"/>
          <w:szCs w:val="32"/>
          <w:highlight w:val="none"/>
        </w:rPr>
        <w:t>说明</w:t>
      </w:r>
    </w:p>
    <w:p w14:paraId="03CF5624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请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参与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我公司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采购项目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的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供应商进入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东部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公交采购管理系统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https://cg.ebuscloud.com:18076)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完成供应商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注册、报名、保证金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转账凭证上传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、投标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等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流程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操作步骤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简述如下：</w:t>
      </w:r>
    </w:p>
    <w:p w14:paraId="6BB0C0B0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firstLine="640" w:firstLineChars="200"/>
        <w:jc w:val="both"/>
        <w:textAlignment w:val="auto"/>
        <w:outlineLvl w:val="1"/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1.供应商</w:t>
      </w:r>
      <w:r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注册</w:t>
      </w:r>
    </w:p>
    <w:p w14:paraId="0939ACF0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注册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登录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:进入东部公交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网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https://cg.ebuscloud.com:18076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，选择【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用户身份注册-投标人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eastAsia="zh-CN"/>
        </w:rPr>
        <w:t>（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  <w:t>供应商）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注册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 w14:paraId="58641A77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1.2信息完善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  <w:t>注册信息-信息完善-提交审批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公司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注册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信息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录入，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完善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基本信息、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资质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信息、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联系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人信息、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银行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账户、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主体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业绩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等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内容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完成后提交审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；若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需信息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变更，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则请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变更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后再次提交审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</w:t>
      </w:r>
    </w:p>
    <w:p w14:paraId="79BDF89A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default" w:ascii="宋体" w:hAnsi="宋体" w:eastAsia="仿宋_GB2312" w:cs="仿宋_GB2312"/>
          <w:b w:val="0"/>
          <w:bCs w:val="0"/>
          <w:sz w:val="32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1.3审批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审核通过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为注册成功，供应商可进入报名环节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如提交后一直未审批，可及时联系项目负责人。</w:t>
      </w:r>
    </w:p>
    <w:p w14:paraId="6D1F3668">
      <w:pPr>
        <w:keepNext w:val="0"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left="0" w:leftChars="0" w:right="0" w:firstLine="640" w:firstLineChars="200"/>
        <w:jc w:val="both"/>
        <w:textAlignment w:val="auto"/>
        <w:outlineLvl w:val="1"/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2.供应商报名</w:t>
      </w:r>
    </w:p>
    <w:p w14:paraId="3B8F5846">
      <w:pPr>
        <w:keepNext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2.1进入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项目管理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选择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我要报名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，选择要报名的采购项目进行报名，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设置投标联系人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上传项目报名材料提交审核</w:t>
      </w:r>
    </w:p>
    <w:p w14:paraId="21E79DB8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2.2审批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：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审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批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通过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为报名成功，供应商可进入投标环节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如提交后一直未审批，可及时联系项目负责人。</w:t>
      </w:r>
    </w:p>
    <w:p w14:paraId="1852D55B">
      <w:pPr>
        <w:keepNext w:val="0"/>
        <w:keepLines/>
        <w:pageBreakBefore w:val="0"/>
        <w:widowControl w:val="0"/>
        <w:kinsoku/>
        <w:overflowPunct/>
        <w:topLinePunct w:val="0"/>
        <w:bidi w:val="0"/>
        <w:spacing w:beforeAutospacing="0" w:afterAutospacing="0" w:line="520" w:lineRule="exact"/>
        <w:ind w:left="0" w:leftChars="0" w:right="0" w:firstLine="640" w:firstLineChars="200"/>
        <w:jc w:val="both"/>
        <w:outlineLvl w:val="1"/>
        <w:rPr>
          <w:rFonts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3.投标/响应保证金转账凭证上传</w:t>
      </w:r>
    </w:p>
    <w:p w14:paraId="4ACE408F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人应在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文件规定的时间内完成保证金的递交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；</w:t>
      </w:r>
    </w:p>
    <w:p w14:paraId="5D70E0D1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递交操作：在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文件中查看保证金收款账户信息，并及时将保证金款项汇至指定账户中。</w:t>
      </w:r>
    </w:p>
    <w:p w14:paraId="0C903590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3.3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由于财务审核需要一定时间，建议投标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人尽量提前完成保证金递交。保证金递交完成后，请在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东部公交采购管理系统上传投标保证金转账凭证，未在指定时间缴纳响应保证金导致影响投标/响应不成功的由投标/响应人自行负责。</w:t>
      </w:r>
    </w:p>
    <w:p w14:paraId="4AB91D5D">
      <w:pPr>
        <w:keepNext w:val="0"/>
        <w:keepLines/>
        <w:pageBreakBefore w:val="0"/>
        <w:widowControl w:val="0"/>
        <w:kinsoku/>
        <w:overflowPunct/>
        <w:topLinePunct w:val="0"/>
        <w:bidi w:val="0"/>
        <w:spacing w:beforeAutospacing="0" w:afterAutospacing="0" w:line="520" w:lineRule="exact"/>
        <w:ind w:left="0" w:leftChars="0" w:right="0" w:firstLine="640" w:firstLineChars="200"/>
        <w:jc w:val="both"/>
        <w:outlineLvl w:val="1"/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4.供应商投标/响应</w:t>
      </w:r>
    </w:p>
    <w:p w14:paraId="68F69FFD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报名成功后，供应商登录之后，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在左侧的菜单中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找到【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项目管理-我参与的项目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】菜单并点击，右侧操作窗口展示该供应商报名审核通过的项目信息。</w:t>
      </w:r>
    </w:p>
    <w:p w14:paraId="4B3592B9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在项目信息列表，点击【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参与项目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】按钮，切换到投标界面，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输入报价、上传盖章版的标书扫描pdf附件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，点击【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提交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】按钮可以提交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投标，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  <w:lang w:val="en-US" w:eastAsia="zh-CN"/>
        </w:rPr>
        <w:t>未在指定时间上传投标文件导致投标/响应不成功的由投标/响应人自行负责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 w14:paraId="72DA9F32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4.3如在以上任何步骤中有不明确或操作有误的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请尽快咨询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项目负责人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以保证正常投标。</w:t>
      </w:r>
    </w:p>
    <w:p w14:paraId="3EBAF95B">
      <w:pPr>
        <w:keepNext w:val="0"/>
        <w:keepLines/>
        <w:pageBreakBefore w:val="0"/>
        <w:widowControl w:val="0"/>
        <w:kinsoku/>
        <w:overflowPunct/>
        <w:topLinePunct w:val="0"/>
        <w:bidi w:val="0"/>
        <w:spacing w:beforeAutospacing="0" w:afterAutospacing="0" w:line="520" w:lineRule="exact"/>
        <w:ind w:left="0" w:leftChars="0" w:right="0" w:firstLine="640" w:firstLineChars="200"/>
        <w:jc w:val="both"/>
        <w:outlineLvl w:val="1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5.招标结果的发布</w:t>
      </w:r>
    </w:p>
    <w:p w14:paraId="2D692A6C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5.1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深圳阳光采购平台（www.szygcgpt.com）及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东部公交采购管理系统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http://cg.ebuscloud.com:18076)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等相关网站发布招标结果公告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。</w:t>
      </w:r>
    </w:p>
    <w:p w14:paraId="00C303B8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宋体" w:hAnsi="宋体" w:eastAsia="仿宋_GB2312" w:cs="宋体"/>
          <w:b w:val="0"/>
          <w:bCs w:val="0"/>
          <w:sz w:val="32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5.2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人登陆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后，在供应商向导中点击【</w:t>
      </w:r>
      <w:r>
        <w:rPr>
          <w:rFonts w:hint="eastAsia" w:ascii="楷体" w:hAnsi="楷体" w:eastAsia="楷体" w:cs="楷体"/>
          <w:b w:val="0"/>
          <w:bCs w:val="0"/>
          <w:sz w:val="32"/>
          <w:szCs w:val="32"/>
          <w:highlight w:val="none"/>
        </w:rPr>
        <w:t>结果公告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】，打开查看结果公告界面，展示项目结果公告信息。</w:t>
      </w:r>
    </w:p>
    <w:p w14:paraId="47CE6907">
      <w:pPr>
        <w:keepNext w:val="0"/>
        <w:keepLines/>
        <w:pageBreakBefore w:val="0"/>
        <w:widowControl w:val="0"/>
        <w:kinsoku/>
        <w:overflowPunct/>
        <w:topLinePunct w:val="0"/>
        <w:bidi w:val="0"/>
        <w:spacing w:beforeAutospacing="0" w:afterAutospacing="0" w:line="520" w:lineRule="exact"/>
        <w:ind w:left="0" w:leftChars="0" w:right="0" w:firstLine="640" w:firstLineChars="200"/>
        <w:jc w:val="both"/>
        <w:outlineLvl w:val="1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6.投标/响应人注意事项</w:t>
      </w:r>
    </w:p>
    <w:p w14:paraId="04FFBD4B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6.1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人需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在系统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递交投标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递交投标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文件时，电子投标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文件必须在投标截止时间前上传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并及时联系项目负责人，确认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投标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/响应文件已成功上传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。为防止网络阻塞，建议在投标截止时间之日前一天上传文件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未在指定时间上传投标文件导致投标/响应不成功的由投标/响应人自行负责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。</w:t>
      </w:r>
    </w:p>
    <w:p w14:paraId="039076C5">
      <w:pPr>
        <w:keepNext w:val="0"/>
        <w:keepLines/>
        <w:pageBreakBefore w:val="0"/>
        <w:widowControl w:val="0"/>
        <w:kinsoku/>
        <w:overflowPunct/>
        <w:topLinePunct w:val="0"/>
        <w:bidi w:val="0"/>
        <w:spacing w:beforeAutospacing="0" w:afterAutospacing="0" w:line="520" w:lineRule="exact"/>
        <w:ind w:left="0" w:leftChars="0" w:right="0" w:firstLine="640" w:firstLineChars="200"/>
        <w:jc w:val="both"/>
        <w:outlineLvl w:val="1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7.其他</w:t>
      </w:r>
    </w:p>
    <w:p w14:paraId="2DE89BEE">
      <w:pPr>
        <w:pageBreakBefore w:val="0"/>
        <w:kinsoku/>
        <w:overflowPunct/>
        <w:topLinePunct w:val="0"/>
        <w:bidi w:val="0"/>
        <w:spacing w:line="520" w:lineRule="exact"/>
        <w:ind w:left="0" w:leftChars="0" w:right="0"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详细操作可在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东部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公交采购管理系统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首页右下角的“帮助中心”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下载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附件1.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《采购管理系统操作指引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--供应商角色登记备案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附件2.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《采购管理系统操作指引</w:t>
      </w:r>
      <w:r>
        <w:rPr>
          <w:rFonts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--供应商角色参与招标采购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</w:rPr>
        <w:t>》。</w:t>
      </w:r>
    </w:p>
    <w:p w14:paraId="198867E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OTY2YTdiYzMzNTIzYjFlMmY5MmI3ZTFlMzg2NmUifQ=="/>
  </w:docVars>
  <w:rsids>
    <w:rsidRoot w:val="1D0535EB"/>
    <w:rsid w:val="1CF37A46"/>
    <w:rsid w:val="1D0535EB"/>
    <w:rsid w:val="3FBC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1134</Words>
  <Characters>1291</Characters>
  <Lines>0</Lines>
  <Paragraphs>0</Paragraphs>
  <TotalTime>0</TotalTime>
  <ScaleCrop>false</ScaleCrop>
  <LinksUpToDate>false</LinksUpToDate>
  <CharactersWithSpaces>1291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2024-04-23T09:07:00Z</dcterms:created>
  <dc:creator>刘彦岑</dc:creator>
  <cp:lastModifiedBy>刘彦岑</cp:lastModifiedBy>
  <dcterms:modified xsi:type="dcterms:W3CDTF">2025-09-10T08:42:12Z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C63452E2FFD5467EA88E5DB6461E9097_11</vt:lpwstr>
  </property>
  <property fmtid="{D5CDD505-2E9C-101B-9397-08002B2CF9AE}" pid="4" name="KSOTemplateDocerSaveRecord">
    <vt:lpwstr>eyJoZGlkIjoiZDdiMDMzYzFhZTVkYmNlMzJiZDkxNDdhNWE5ZWMyMDMiLCJ1c2VySWQiOiIxNTc1NzU3MTMwIn0=</vt:lpwstr>
  </property>
</Properties>
</file>