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6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1129"/>
        <w:gridCol w:w="1581"/>
        <w:gridCol w:w="1442"/>
        <w:gridCol w:w="1339"/>
        <w:gridCol w:w="1165"/>
        <w:gridCol w:w="1848"/>
        <w:gridCol w:w="4100"/>
        <w:gridCol w:w="600"/>
      </w:tblGrid>
      <w:tr w14:paraId="1E756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1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标的资产清单</w:t>
            </w:r>
          </w:p>
        </w:tc>
      </w:tr>
      <w:tr w14:paraId="0FC0D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32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                                                              交易基准日 2025 年 9月 30 日</w:t>
            </w:r>
          </w:p>
        </w:tc>
      </w:tr>
      <w:tr w14:paraId="0D8AA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3617" w:type="dxa"/>
            <w:gridSpan w:val="9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374773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单位：人民币/元</w:t>
            </w:r>
          </w:p>
        </w:tc>
      </w:tr>
      <w:tr w14:paraId="1D6C9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3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5A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7F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债务人</w:t>
            </w:r>
          </w:p>
        </w:tc>
        <w:tc>
          <w:tcPr>
            <w:tcW w:w="158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BB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本金余额（元）</w:t>
            </w:r>
          </w:p>
        </w:tc>
        <w:tc>
          <w:tcPr>
            <w:tcW w:w="144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76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利息（元）</w:t>
            </w:r>
          </w:p>
        </w:tc>
        <w:tc>
          <w:tcPr>
            <w:tcW w:w="133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B5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代垫费用（元）</w:t>
            </w:r>
          </w:p>
        </w:tc>
        <w:tc>
          <w:tcPr>
            <w:tcW w:w="11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CC6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担保方式</w:t>
            </w:r>
          </w:p>
        </w:tc>
        <w:tc>
          <w:tcPr>
            <w:tcW w:w="594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1A4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其中</w:t>
            </w:r>
          </w:p>
        </w:tc>
        <w:tc>
          <w:tcPr>
            <w:tcW w:w="60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424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备注（如有）</w:t>
            </w:r>
          </w:p>
        </w:tc>
      </w:tr>
      <w:tr w14:paraId="76D0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413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313A9C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29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48FCED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581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7C4D12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442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405C25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9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5E4BDE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65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D3F6FF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03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保证</w:t>
            </w:r>
          </w:p>
        </w:tc>
        <w:tc>
          <w:tcPr>
            <w:tcW w:w="41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466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抵/质押</w:t>
            </w:r>
          </w:p>
        </w:tc>
        <w:tc>
          <w:tcPr>
            <w:tcW w:w="600" w:type="dxa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77CB7C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9D1B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D1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D4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骆姗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9A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3,743,985.03</w:t>
            </w:r>
          </w:p>
        </w:tc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D0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84,403.28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F6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23,472.24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53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抵押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64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4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D12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龙华区观湖街道澜清三路16号御景华府3栋1305，110.06平方米，住宅</w:t>
            </w:r>
            <w:bookmarkStart w:id="0" w:name="_GoBack"/>
            <w:bookmarkEnd w:id="0"/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3D8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08C46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0FF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注：以借据、合同、法院判决等有关法律资料为准。</w:t>
            </w:r>
          </w:p>
        </w:tc>
      </w:tr>
      <w:tr w14:paraId="6A8B9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691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76E4973C"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xYmFmOGExNTY1ZDY2YmQyOWM1MDJkMzEwMDRmZjIifQ=="/>
  </w:docVars>
  <w:rsids>
    <w:rsidRoot w:val="52C87331"/>
    <w:rsid w:val="02AD7C71"/>
    <w:rsid w:val="02FB35F3"/>
    <w:rsid w:val="03627C80"/>
    <w:rsid w:val="03C31D58"/>
    <w:rsid w:val="04094E54"/>
    <w:rsid w:val="08020AB2"/>
    <w:rsid w:val="08507E4A"/>
    <w:rsid w:val="0B16263E"/>
    <w:rsid w:val="0B8B4CBC"/>
    <w:rsid w:val="0C5A108A"/>
    <w:rsid w:val="11847A89"/>
    <w:rsid w:val="12D9016F"/>
    <w:rsid w:val="13F5610C"/>
    <w:rsid w:val="14524530"/>
    <w:rsid w:val="14E67A56"/>
    <w:rsid w:val="1520186B"/>
    <w:rsid w:val="153640F6"/>
    <w:rsid w:val="15396F94"/>
    <w:rsid w:val="15AF69CB"/>
    <w:rsid w:val="15C95ACB"/>
    <w:rsid w:val="17EE2160"/>
    <w:rsid w:val="1A857A12"/>
    <w:rsid w:val="1AAF15C8"/>
    <w:rsid w:val="1B363FB3"/>
    <w:rsid w:val="1B9B50B6"/>
    <w:rsid w:val="1BBE036A"/>
    <w:rsid w:val="1CE70D3C"/>
    <w:rsid w:val="1E9B20C6"/>
    <w:rsid w:val="211E15E8"/>
    <w:rsid w:val="237B4ACE"/>
    <w:rsid w:val="259C1492"/>
    <w:rsid w:val="26110984"/>
    <w:rsid w:val="26623AC4"/>
    <w:rsid w:val="27FE2FDF"/>
    <w:rsid w:val="28E80D0D"/>
    <w:rsid w:val="29E7224E"/>
    <w:rsid w:val="2A3854D0"/>
    <w:rsid w:val="2B88437A"/>
    <w:rsid w:val="2CC1186F"/>
    <w:rsid w:val="2FBF68B0"/>
    <w:rsid w:val="2FFB7691"/>
    <w:rsid w:val="331B7906"/>
    <w:rsid w:val="33EE55C1"/>
    <w:rsid w:val="34F838D9"/>
    <w:rsid w:val="37D921E5"/>
    <w:rsid w:val="38056ED4"/>
    <w:rsid w:val="387B7FD5"/>
    <w:rsid w:val="38E1635E"/>
    <w:rsid w:val="39186D3D"/>
    <w:rsid w:val="39F85BC6"/>
    <w:rsid w:val="3CBF2E36"/>
    <w:rsid w:val="3D65474D"/>
    <w:rsid w:val="3E890178"/>
    <w:rsid w:val="3FFD2EB8"/>
    <w:rsid w:val="403265F1"/>
    <w:rsid w:val="445C7B91"/>
    <w:rsid w:val="4500377A"/>
    <w:rsid w:val="45286AB5"/>
    <w:rsid w:val="452B0F0B"/>
    <w:rsid w:val="4605757D"/>
    <w:rsid w:val="46290F21"/>
    <w:rsid w:val="462A33DD"/>
    <w:rsid w:val="46461550"/>
    <w:rsid w:val="46C67216"/>
    <w:rsid w:val="4B3C090D"/>
    <w:rsid w:val="4C124539"/>
    <w:rsid w:val="4C93212D"/>
    <w:rsid w:val="4CA76BCF"/>
    <w:rsid w:val="4CBE2C63"/>
    <w:rsid w:val="4E6C5EE3"/>
    <w:rsid w:val="50E7376D"/>
    <w:rsid w:val="51FF45B5"/>
    <w:rsid w:val="52C87331"/>
    <w:rsid w:val="53213F70"/>
    <w:rsid w:val="56827E58"/>
    <w:rsid w:val="57207A22"/>
    <w:rsid w:val="57755A78"/>
    <w:rsid w:val="580018F0"/>
    <w:rsid w:val="5837775B"/>
    <w:rsid w:val="590D0758"/>
    <w:rsid w:val="5B2A781E"/>
    <w:rsid w:val="5D1F2257"/>
    <w:rsid w:val="5D337FAB"/>
    <w:rsid w:val="5D957C98"/>
    <w:rsid w:val="5ECD3218"/>
    <w:rsid w:val="5FD20363"/>
    <w:rsid w:val="5FD41B4D"/>
    <w:rsid w:val="61073325"/>
    <w:rsid w:val="63597E24"/>
    <w:rsid w:val="639C3A0A"/>
    <w:rsid w:val="63E23270"/>
    <w:rsid w:val="64BF4A36"/>
    <w:rsid w:val="65F6280F"/>
    <w:rsid w:val="65F84AA4"/>
    <w:rsid w:val="66021B20"/>
    <w:rsid w:val="678B7F2D"/>
    <w:rsid w:val="68001D08"/>
    <w:rsid w:val="68286A2E"/>
    <w:rsid w:val="686C2ADF"/>
    <w:rsid w:val="68967484"/>
    <w:rsid w:val="68C94D39"/>
    <w:rsid w:val="70FE283F"/>
    <w:rsid w:val="717B51BA"/>
    <w:rsid w:val="717F4EF4"/>
    <w:rsid w:val="722C7FF9"/>
    <w:rsid w:val="761E1200"/>
    <w:rsid w:val="79B6253C"/>
    <w:rsid w:val="7CD9190C"/>
    <w:rsid w:val="7FE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36"/>
    </w:r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styleId="7">
    <w:name w:val="FollowedHyperlink"/>
    <w:basedOn w:val="6"/>
    <w:qFormat/>
    <w:uiPriority w:val="0"/>
    <w:rPr>
      <w:rFonts w:hint="eastAsia" w:ascii="宋体" w:hAnsi="宋体" w:eastAsia="宋体" w:cs="宋体"/>
      <w:color w:val="CC3300"/>
      <w:sz w:val="18"/>
      <w:szCs w:val="18"/>
      <w:u w:val="none"/>
    </w:rPr>
  </w:style>
  <w:style w:type="character" w:styleId="8">
    <w:name w:val="Hyperlink"/>
    <w:basedOn w:val="6"/>
    <w:qFormat/>
    <w:uiPriority w:val="0"/>
    <w:rPr>
      <w:color w:val="CC3300"/>
      <w:u w:val="none"/>
    </w:rPr>
  </w:style>
  <w:style w:type="paragraph" w:customStyle="1" w:styleId="9">
    <w:name w:val="非政府正文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165</Characters>
  <Lines>0</Lines>
  <Paragraphs>0</Paragraphs>
  <TotalTime>72</TotalTime>
  <ScaleCrop>false</ScaleCrop>
  <LinksUpToDate>false</LinksUpToDate>
  <CharactersWithSpaces>234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2024-06-02T09:44:00Z</dcterms:created>
  <dc:creator>Administrator</dc:creator>
  <cp:lastModifiedBy>陈滢</cp:lastModifiedBy>
  <dcterms:modified xsi:type="dcterms:W3CDTF">2025-10-21T08:14:47Z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40DBAEF60F5944E5A7B669A5255AEBD0_13</vt:lpwstr>
  </property>
  <property fmtid="{D5CDD505-2E9C-101B-9397-08002B2CF9AE}" pid="4" name="KSOTemplateDocerSaveRecord">
    <vt:lpwstr>eyJoZGlkIjoiNjkwNzY1NDhhNzlkZGEyZDcxNzNiNTlmMDA3MmVjYTEiLCJ1c2VySWQiOiIxNDc4ODMwNDgzIn0=</vt:lpwstr>
  </property>
</Properties>
</file>