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D2F37">
      <w:pPr>
        <w:bidi w:val="0"/>
        <w:jc w:val="center"/>
        <w:rPr>
          <w:rFonts w:hint="default"/>
          <w:b/>
          <w:bCs/>
          <w:sz w:val="28"/>
          <w:szCs w:val="36"/>
          <w:lang w:val="en-US" w:eastAsia="zh-CN"/>
        </w:rPr>
      </w:pPr>
      <w:bookmarkStart w:id="0" w:name="_Toc135293320"/>
      <w:r>
        <w:rPr>
          <w:rFonts w:hint="eastAsia"/>
          <w:b/>
          <w:bCs/>
          <w:sz w:val="28"/>
          <w:szCs w:val="36"/>
        </w:rPr>
        <w:t>妇产科开业辅助器械一批（第二次招标）</w:t>
      </w:r>
      <w:bookmarkEnd w:id="0"/>
      <w:r>
        <w:rPr>
          <w:rFonts w:hint="eastAsia"/>
          <w:b/>
          <w:bCs/>
          <w:sz w:val="28"/>
          <w:szCs w:val="36"/>
          <w:lang w:val="en-US" w:eastAsia="zh-CN"/>
        </w:rPr>
        <w:t>的采购公告</w:t>
      </w:r>
    </w:p>
    <w:p w14:paraId="5F51438B">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4BB0A01C">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妇产科开业辅助器械一批</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12</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08</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14</w:t>
      </w:r>
      <w:r>
        <w:rPr>
          <w:rFonts w:hint="eastAsia" w:ascii="宋体" w:hAnsi="宋体" w:cs="Arial Unicode MS"/>
          <w:snapToGrid w:val="0"/>
          <w:kern w:val="0"/>
          <w:szCs w:val="21"/>
          <w:u w:val="single"/>
        </w:rPr>
        <w:t>点</w:t>
      </w:r>
      <w:r>
        <w:rPr>
          <w:rFonts w:hint="eastAsia" w:ascii="宋体" w:hAnsi="宋体" w:cs="Arial Unicode MS"/>
          <w:snapToGrid w:val="0"/>
          <w:kern w:val="0"/>
          <w:szCs w:val="21"/>
          <w:u w:val="single"/>
          <w:lang w:val="en-US" w:eastAsia="zh-CN"/>
        </w:rPr>
        <w:t>30</w:t>
      </w:r>
      <w:r>
        <w:rPr>
          <w:rFonts w:hint="eastAsia" w:ascii="宋体" w:hAnsi="宋体" w:cs="Arial Unicode MS"/>
          <w:snapToGrid w:val="0"/>
          <w:kern w:val="0"/>
          <w:szCs w:val="21"/>
          <w:u w:val="single"/>
        </w:rPr>
        <w:t>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42D42213">
      <w:pPr>
        <w:adjustRightInd w:val="0"/>
        <w:snapToGrid w:val="0"/>
        <w:spacing w:line="360" w:lineRule="auto"/>
        <w:ind w:firstLine="420" w:firstLineChars="200"/>
        <w:jc w:val="left"/>
        <w:rPr>
          <w:rFonts w:ascii="宋体" w:hAnsi="宋体" w:cs="Arial Unicode MS"/>
          <w:snapToGrid w:val="0"/>
          <w:kern w:val="0"/>
          <w:szCs w:val="21"/>
        </w:rPr>
      </w:pPr>
    </w:p>
    <w:p w14:paraId="45A42C55">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C17FC0">
      <w:pPr>
        <w:pStyle w:val="7"/>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Theme="minorEastAsia" w:hAnsiTheme="minorEastAsia" w:eastAsiaTheme="minorEastAsia"/>
          <w:sz w:val="21"/>
          <w:szCs w:val="21"/>
          <w:lang w:eastAsia="zh-CN"/>
        </w:rPr>
        <w:t>SZZZ2025-QA0217</w:t>
      </w:r>
    </w:p>
    <w:p w14:paraId="649AF3F2">
      <w:pPr>
        <w:pStyle w:val="7"/>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妇产科开业辅助器械一批</w:t>
      </w:r>
    </w:p>
    <w:p w14:paraId="58454035">
      <w:pPr>
        <w:pStyle w:val="7"/>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lang w:val="en-US" w:eastAsia="zh-CN"/>
        </w:rPr>
        <w:t>3</w:t>
      </w:r>
      <w:r>
        <w:rPr>
          <w:rFonts w:hint="eastAsia" w:ascii="宋体" w:hAnsi="宋体" w:eastAsia="宋体"/>
          <w:snapToGrid w:val="0"/>
          <w:color w:val="auto"/>
          <w:sz w:val="21"/>
          <w:szCs w:val="21"/>
        </w:rPr>
        <w:t>、</w:t>
      </w:r>
      <w:r>
        <w:rPr>
          <w:rFonts w:hint="eastAsia" w:ascii="宋体" w:hAnsi="宋体" w:eastAsia="宋体"/>
          <w:snapToGrid w:val="0"/>
          <w:color w:val="auto"/>
          <w:sz w:val="21"/>
          <w:szCs w:val="21"/>
          <w:lang w:eastAsia="zh-CN"/>
        </w:rPr>
        <w:t>采购方式：公开招标</w:t>
      </w:r>
    </w:p>
    <w:p w14:paraId="31F37B00">
      <w:pPr>
        <w:pStyle w:val="7"/>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4</w:t>
      </w:r>
      <w:r>
        <w:rPr>
          <w:rFonts w:hint="eastAsia" w:ascii="宋体" w:hAnsi="宋体" w:eastAsia="宋体"/>
          <w:snapToGrid w:val="0"/>
          <w:color w:val="auto"/>
          <w:sz w:val="21"/>
          <w:szCs w:val="21"/>
        </w:rPr>
        <w:t>、预算金额：人民币198</w:t>
      </w:r>
      <w:r>
        <w:rPr>
          <w:rFonts w:hint="eastAsia" w:ascii="宋体" w:hAnsi="宋体" w:eastAsia="宋体"/>
          <w:snapToGrid w:val="0"/>
          <w:color w:val="auto"/>
          <w:sz w:val="21"/>
          <w:szCs w:val="21"/>
          <w:lang w:val="en-US" w:eastAsia="zh-CN"/>
        </w:rPr>
        <w:t>,</w:t>
      </w:r>
      <w:r>
        <w:rPr>
          <w:rFonts w:hint="eastAsia" w:ascii="宋体" w:hAnsi="宋体" w:eastAsia="宋体"/>
          <w:snapToGrid w:val="0"/>
          <w:color w:val="auto"/>
          <w:sz w:val="21"/>
          <w:szCs w:val="21"/>
        </w:rPr>
        <w:t>000</w:t>
      </w:r>
      <w:r>
        <w:rPr>
          <w:rFonts w:hint="eastAsia" w:ascii="宋体" w:hAnsi="宋体" w:eastAsia="宋体"/>
          <w:snapToGrid w:val="0"/>
          <w:color w:val="auto"/>
          <w:sz w:val="21"/>
          <w:szCs w:val="21"/>
          <w:lang w:val="en-US" w:eastAsia="zh-CN"/>
        </w:rPr>
        <w:t>.00</w:t>
      </w:r>
      <w:r>
        <w:rPr>
          <w:rFonts w:hint="eastAsia" w:ascii="宋体" w:hAnsi="宋体" w:eastAsia="宋体"/>
          <w:snapToGrid w:val="0"/>
          <w:color w:val="auto"/>
          <w:sz w:val="21"/>
          <w:szCs w:val="21"/>
        </w:rPr>
        <w:t>元</w:t>
      </w:r>
    </w:p>
    <w:p w14:paraId="3D212948">
      <w:pPr>
        <w:pStyle w:val="7"/>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5</w:t>
      </w:r>
      <w:r>
        <w:rPr>
          <w:rFonts w:hint="eastAsia" w:ascii="宋体" w:hAnsi="宋体" w:eastAsia="宋体"/>
          <w:snapToGrid w:val="0"/>
          <w:color w:val="auto"/>
          <w:sz w:val="21"/>
          <w:szCs w:val="21"/>
        </w:rPr>
        <w:t>、最高限价：人民币198</w:t>
      </w:r>
      <w:r>
        <w:rPr>
          <w:rFonts w:hint="eastAsia" w:ascii="宋体" w:hAnsi="宋体" w:eastAsia="宋体"/>
          <w:snapToGrid w:val="0"/>
          <w:color w:val="auto"/>
          <w:sz w:val="21"/>
          <w:szCs w:val="21"/>
          <w:lang w:val="en-US" w:eastAsia="zh-CN"/>
        </w:rPr>
        <w:t>,</w:t>
      </w:r>
      <w:r>
        <w:rPr>
          <w:rFonts w:hint="eastAsia" w:ascii="宋体" w:hAnsi="宋体" w:eastAsia="宋体"/>
          <w:snapToGrid w:val="0"/>
          <w:color w:val="auto"/>
          <w:sz w:val="21"/>
          <w:szCs w:val="21"/>
        </w:rPr>
        <w:t>000</w:t>
      </w:r>
      <w:r>
        <w:rPr>
          <w:rFonts w:hint="eastAsia" w:ascii="宋体" w:hAnsi="宋体" w:eastAsia="宋体"/>
          <w:snapToGrid w:val="0"/>
          <w:color w:val="auto"/>
          <w:sz w:val="21"/>
          <w:szCs w:val="21"/>
          <w:lang w:val="en-US" w:eastAsia="zh-CN"/>
        </w:rPr>
        <w:t>.00</w:t>
      </w:r>
      <w:r>
        <w:rPr>
          <w:rFonts w:hint="eastAsia" w:ascii="宋体" w:hAnsi="宋体" w:eastAsia="宋体"/>
          <w:snapToGrid w:val="0"/>
          <w:color w:val="auto"/>
          <w:sz w:val="21"/>
          <w:szCs w:val="21"/>
        </w:rPr>
        <w:t>元</w:t>
      </w:r>
    </w:p>
    <w:p w14:paraId="3A6DF4A7">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6</w:t>
      </w:r>
      <w:r>
        <w:rPr>
          <w:rFonts w:hint="eastAsia" w:ascii="宋体" w:hAnsi="宋体" w:eastAsia="宋体"/>
          <w:snapToGrid w:val="0"/>
          <w:color w:val="auto"/>
          <w:sz w:val="21"/>
          <w:szCs w:val="21"/>
        </w:rPr>
        <w:t>、采购需求：</w:t>
      </w:r>
    </w:p>
    <w:tbl>
      <w:tblPr>
        <w:tblStyle w:val="5"/>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708"/>
        <w:gridCol w:w="3261"/>
        <w:gridCol w:w="850"/>
        <w:gridCol w:w="851"/>
        <w:gridCol w:w="2977"/>
        <w:gridCol w:w="1134"/>
      </w:tblGrid>
      <w:tr w14:paraId="17C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BCDEF"/>
            <w:vAlign w:val="center"/>
          </w:tcPr>
          <w:p w14:paraId="4B1FD389">
            <w:pPr>
              <w:pStyle w:val="4"/>
              <w:spacing w:before="0" w:beforeAutospacing="0" w:after="0" w:afterAutospacing="0" w:line="360" w:lineRule="auto"/>
              <w:jc w:val="center"/>
              <w:rPr>
                <w:sz w:val="21"/>
              </w:rPr>
            </w:pPr>
            <w:r>
              <w:rPr>
                <w:rFonts w:hint="eastAsia"/>
                <w:sz w:val="21"/>
              </w:rPr>
              <w:t>序号</w:t>
            </w:r>
          </w:p>
        </w:tc>
        <w:tc>
          <w:tcPr>
            <w:tcW w:w="3261" w:type="dxa"/>
            <w:shd w:val="clear" w:color="auto" w:fill="ABCDEF"/>
            <w:vAlign w:val="center"/>
          </w:tcPr>
          <w:p w14:paraId="4B6378D7">
            <w:pPr>
              <w:pStyle w:val="4"/>
              <w:spacing w:line="360" w:lineRule="auto"/>
              <w:jc w:val="center"/>
              <w:rPr>
                <w:sz w:val="21"/>
              </w:rPr>
            </w:pPr>
            <w:r>
              <w:rPr>
                <w:sz w:val="21"/>
              </w:rPr>
              <w:t>标的名称</w:t>
            </w:r>
          </w:p>
        </w:tc>
        <w:tc>
          <w:tcPr>
            <w:tcW w:w="850" w:type="dxa"/>
            <w:shd w:val="clear" w:color="auto" w:fill="ABCDEF"/>
            <w:vAlign w:val="center"/>
          </w:tcPr>
          <w:p w14:paraId="10910DA6">
            <w:pPr>
              <w:pStyle w:val="4"/>
              <w:spacing w:before="0" w:beforeAutospacing="0" w:after="0" w:afterAutospacing="0" w:line="360" w:lineRule="auto"/>
              <w:jc w:val="center"/>
              <w:rPr>
                <w:sz w:val="21"/>
              </w:rPr>
            </w:pPr>
            <w:r>
              <w:rPr>
                <w:sz w:val="21"/>
              </w:rPr>
              <w:t>数量</w:t>
            </w:r>
          </w:p>
        </w:tc>
        <w:tc>
          <w:tcPr>
            <w:tcW w:w="851" w:type="dxa"/>
            <w:shd w:val="clear" w:color="auto" w:fill="ABCDEF"/>
            <w:vAlign w:val="center"/>
          </w:tcPr>
          <w:p w14:paraId="4B175842">
            <w:pPr>
              <w:pStyle w:val="4"/>
              <w:spacing w:before="0" w:beforeAutospacing="0" w:after="0" w:afterAutospacing="0" w:line="360" w:lineRule="auto"/>
              <w:jc w:val="center"/>
              <w:rPr>
                <w:sz w:val="21"/>
              </w:rPr>
            </w:pPr>
            <w:r>
              <w:rPr>
                <w:sz w:val="21"/>
              </w:rPr>
              <w:t>单位</w:t>
            </w:r>
          </w:p>
        </w:tc>
        <w:tc>
          <w:tcPr>
            <w:tcW w:w="2977" w:type="dxa"/>
            <w:shd w:val="clear" w:color="auto" w:fill="ABCDEF"/>
            <w:vAlign w:val="center"/>
          </w:tcPr>
          <w:p w14:paraId="0F272CD0">
            <w:pPr>
              <w:pStyle w:val="4"/>
              <w:spacing w:before="0" w:beforeAutospacing="0" w:after="0" w:afterAutospacing="0" w:line="360" w:lineRule="auto"/>
              <w:jc w:val="center"/>
              <w:rPr>
                <w:sz w:val="21"/>
              </w:rPr>
            </w:pPr>
            <w:r>
              <w:rPr>
                <w:rFonts w:hint="eastAsia"/>
                <w:sz w:val="21"/>
              </w:rPr>
              <w:t>简要技术需求或服务要求</w:t>
            </w:r>
          </w:p>
        </w:tc>
        <w:tc>
          <w:tcPr>
            <w:tcW w:w="1134" w:type="dxa"/>
            <w:shd w:val="clear" w:color="auto" w:fill="ABCDEF"/>
            <w:vAlign w:val="center"/>
          </w:tcPr>
          <w:p w14:paraId="0FE1FC3F">
            <w:pPr>
              <w:pStyle w:val="4"/>
              <w:spacing w:before="0" w:beforeAutospacing="0" w:after="0" w:afterAutospacing="0" w:line="360" w:lineRule="auto"/>
              <w:jc w:val="center"/>
              <w:rPr>
                <w:sz w:val="21"/>
              </w:rPr>
            </w:pPr>
            <w:r>
              <w:rPr>
                <w:sz w:val="21"/>
              </w:rPr>
              <w:t>备注</w:t>
            </w:r>
          </w:p>
        </w:tc>
      </w:tr>
      <w:tr w14:paraId="5819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6336E7E5">
            <w:pPr>
              <w:pStyle w:val="4"/>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3261" w:type="dxa"/>
            <w:shd w:val="clear" w:color="auto" w:fill="auto"/>
            <w:vAlign w:val="center"/>
          </w:tcPr>
          <w:p w14:paraId="01BA3E76">
            <w:pPr>
              <w:pStyle w:val="4"/>
              <w:spacing w:line="360" w:lineRule="auto"/>
              <w:jc w:val="center"/>
              <w:rPr>
                <w:rFonts w:asciiTheme="minorEastAsia" w:hAnsiTheme="minorEastAsia" w:eastAsiaTheme="minorEastAsia"/>
                <w:sz w:val="21"/>
                <w:szCs w:val="21"/>
              </w:rPr>
            </w:pPr>
            <w:r>
              <w:rPr>
                <w:rFonts w:hint="eastAsia" w:ascii="宋体" w:hAnsi="宋体" w:cs="宋体"/>
                <w:sz w:val="21"/>
                <w:szCs w:val="21"/>
              </w:rPr>
              <w:t>详见《货物清单明细》</w:t>
            </w:r>
          </w:p>
        </w:tc>
        <w:tc>
          <w:tcPr>
            <w:tcW w:w="850" w:type="dxa"/>
            <w:shd w:val="clear" w:color="auto" w:fill="auto"/>
            <w:vAlign w:val="center"/>
          </w:tcPr>
          <w:p w14:paraId="60112FAC">
            <w:pPr>
              <w:pStyle w:val="4"/>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851" w:type="dxa"/>
            <w:shd w:val="clear" w:color="auto" w:fill="auto"/>
            <w:vAlign w:val="center"/>
          </w:tcPr>
          <w:p w14:paraId="6FE3DB69">
            <w:pPr>
              <w:pStyle w:val="4"/>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批</w:t>
            </w:r>
          </w:p>
        </w:tc>
        <w:tc>
          <w:tcPr>
            <w:tcW w:w="2977" w:type="dxa"/>
            <w:shd w:val="clear" w:color="auto" w:fill="auto"/>
            <w:vAlign w:val="center"/>
          </w:tcPr>
          <w:p w14:paraId="73E04DCD">
            <w:pPr>
              <w:pStyle w:val="4"/>
              <w:spacing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0CE46700">
            <w:pPr>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0E67BD9D">
      <w:pPr>
        <w:pStyle w:val="7"/>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7</w:t>
      </w:r>
      <w:r>
        <w:rPr>
          <w:rFonts w:hint="eastAsia" w:ascii="宋体" w:hAnsi="宋体" w:eastAsia="宋体"/>
          <w:snapToGrid w:val="0"/>
          <w:color w:val="auto"/>
          <w:sz w:val="21"/>
          <w:szCs w:val="21"/>
        </w:rPr>
        <w:t>、合同履行期限：详见招标文件</w:t>
      </w:r>
    </w:p>
    <w:p w14:paraId="061E4AA5">
      <w:pPr>
        <w:pStyle w:val="7"/>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8</w:t>
      </w:r>
      <w:r>
        <w:rPr>
          <w:rFonts w:hint="eastAsia" w:ascii="宋体" w:hAnsi="宋体" w:eastAsia="宋体"/>
          <w:snapToGrid w:val="0"/>
          <w:color w:val="auto"/>
          <w:sz w:val="21"/>
          <w:szCs w:val="21"/>
        </w:rPr>
        <w:t>、本项目（是/否）接受联合体投标：详见“申请人的资格要求”</w:t>
      </w:r>
    </w:p>
    <w:p w14:paraId="28AB4493">
      <w:pPr>
        <w:pStyle w:val="7"/>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259DA3B8">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B2CBF26">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393F5407">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0A4F651A">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p>
    <w:p w14:paraId="27F655F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639BD46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2151615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D69DDA2">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7"/>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527CDB1E">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256E04D1">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116A55F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rPr>
        <w:t>）本项目不接受进口产品投标（进口产品是指通过中国海关报关验放进入中国境内且产自关境外的产品，相关内容以“财库【2007】119号文”和“财办库【2008】248号文”的相关规定为准）。</w:t>
      </w:r>
    </w:p>
    <w:p w14:paraId="23F6D7B6">
      <w:pPr>
        <w:pStyle w:val="7"/>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2EB5C9BD">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55FD6541">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26</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03</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3E5EE79">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2B4F4ED3">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988F0D2">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783F12A5">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w:t>
      </w:r>
      <w:bookmarkStart w:id="2" w:name="_GoBack"/>
      <w:bookmarkEnd w:id="2"/>
      <w:r>
        <w:rPr>
          <w:rFonts w:hint="eastAsia" w:ascii="宋体" w:hAnsi="宋体" w:cs="Arial Unicode MS"/>
          <w:snapToGrid w:val="0"/>
          <w:kern w:val="0"/>
          <w:szCs w:val="21"/>
        </w:rPr>
        <w:t>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57BFC1AE">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59ABA189">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71D84A45">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129E35D4">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38A49EE">
      <w:pPr>
        <w:pStyle w:val="7"/>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9911FA8">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494A6F2D">
      <w:pPr>
        <w:pStyle w:val="7"/>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08</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14</w:t>
      </w:r>
      <w:r>
        <w:rPr>
          <w:rFonts w:hint="eastAsia" w:ascii="宋体" w:hAnsi="宋体" w:eastAsia="宋体"/>
          <w:snapToGrid w:val="0"/>
          <w:color w:val="auto"/>
          <w:sz w:val="21"/>
          <w:szCs w:val="21"/>
          <w:u w:val="single"/>
        </w:rPr>
        <w:t>点</w:t>
      </w:r>
      <w:r>
        <w:rPr>
          <w:rFonts w:hint="eastAsia" w:ascii="宋体" w:hAnsi="宋体" w:eastAsia="宋体"/>
          <w:snapToGrid w:val="0"/>
          <w:color w:val="auto"/>
          <w:sz w:val="21"/>
          <w:szCs w:val="21"/>
          <w:u w:val="single"/>
          <w:lang w:val="en-US" w:eastAsia="zh-CN"/>
        </w:rPr>
        <w:t>30</w:t>
      </w:r>
      <w:r>
        <w:rPr>
          <w:rFonts w:hint="eastAsia" w:ascii="宋体" w:hAnsi="宋体" w:eastAsia="宋体"/>
          <w:snapToGrid w:val="0"/>
          <w:color w:val="auto"/>
          <w:sz w:val="21"/>
          <w:szCs w:val="21"/>
          <w:u w:val="single"/>
        </w:rPr>
        <w:t>分（北京时间）</w:t>
      </w:r>
    </w:p>
    <w:p w14:paraId="334B5CD9">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4D874C85">
      <w:pPr>
        <w:pStyle w:val="7"/>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0DA3AEFF">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5F56C0EA">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6D4FFEE2">
      <w:pPr>
        <w:pStyle w:val="7"/>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677ED6D2">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5B49EFE7">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420FB45A">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5B242AD5">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1" w:name="OLE_LINK1"/>
      <w:r>
        <w:rPr>
          <w:rFonts w:hint="eastAsia" w:ascii="宋体" w:hAnsi="宋体" w:eastAsia="宋体"/>
          <w:snapToGrid w:val="0"/>
          <w:color w:val="auto"/>
          <w:sz w:val="21"/>
          <w:szCs w:val="21"/>
        </w:rPr>
        <w:t>采购代理机构网站</w:t>
      </w:r>
      <w:bookmarkEnd w:id="1"/>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53F776C9">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0EFF6ADB">
      <w:pPr>
        <w:pStyle w:val="7"/>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16B8EDBC">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5D907579">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3CBAEE8F">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深圳市深汕人民医院</w:t>
      </w:r>
      <w:r>
        <w:rPr>
          <w:rFonts w:ascii="宋体" w:hAnsi="宋体" w:eastAsia="宋体"/>
          <w:snapToGrid w:val="0"/>
          <w:color w:val="auto"/>
          <w:sz w:val="21"/>
          <w:szCs w:val="21"/>
        </w:rPr>
        <w:t xml:space="preserve"> </w:t>
      </w:r>
    </w:p>
    <w:p w14:paraId="4575AC87">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地址：深圳市深汕特别合作区深汕大道（鹅埠段）66号</w:t>
      </w:r>
    </w:p>
    <w:p w14:paraId="092F01EE">
      <w:pPr>
        <w:pStyle w:val="7"/>
        <w:adjustRightInd w:val="0"/>
        <w:snapToGrid w:val="0"/>
        <w:spacing w:before="0" w:beforeAutospacing="0" w:after="0" w:afterAutospacing="0" w:line="360" w:lineRule="auto"/>
        <w:ind w:left="359" w:leftChars="171" w:firstLine="65" w:firstLineChars="31"/>
        <w:rPr>
          <w:rFonts w:hint="default" w:ascii="宋体" w:hAnsi="宋体" w:eastAsia="宋体"/>
          <w:snapToGrid w:val="0"/>
          <w:color w:val="auto"/>
          <w:sz w:val="21"/>
          <w:szCs w:val="21"/>
          <w:lang w:val="en-US" w:eastAsia="zh-CN"/>
        </w:rPr>
      </w:pPr>
      <w:r>
        <w:rPr>
          <w:rFonts w:hint="eastAsia" w:ascii="宋体" w:hAnsi="宋体" w:eastAsia="宋体"/>
          <w:snapToGrid w:val="0"/>
          <w:color w:val="auto"/>
          <w:sz w:val="21"/>
          <w:szCs w:val="21"/>
        </w:rPr>
        <w:t>联系方式：王工</w:t>
      </w:r>
      <w:r>
        <w:rPr>
          <w:rFonts w:hint="eastAsia" w:ascii="宋体" w:hAnsi="宋体" w:eastAsia="宋体"/>
          <w:snapToGrid w:val="0"/>
          <w:color w:val="auto"/>
          <w:sz w:val="21"/>
          <w:szCs w:val="21"/>
          <w:lang w:val="en-US" w:eastAsia="zh-CN"/>
        </w:rPr>
        <w:t>,18688789565</w:t>
      </w:r>
    </w:p>
    <w:p w14:paraId="03A28445">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75BEC09">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02BB61C3">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10D0C90">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eastAsia="zh-CN"/>
        </w:rPr>
        <w:t>招先生</w:t>
      </w:r>
      <w:r>
        <w:rPr>
          <w:rFonts w:hint="eastAsia" w:ascii="宋体" w:hAnsi="宋体" w:eastAsia="宋体"/>
          <w:snapToGrid w:val="0"/>
          <w:color w:val="auto"/>
          <w:sz w:val="21"/>
          <w:szCs w:val="21"/>
        </w:rPr>
        <w:t>，0755-83026699</w:t>
      </w:r>
    </w:p>
    <w:p w14:paraId="5CBC9F31">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5C5DF873">
      <w:pPr>
        <w:pStyle w:val="7"/>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eastAsia="zh-CN"/>
        </w:rPr>
        <w:t>招先生</w:t>
      </w:r>
    </w:p>
    <w:p w14:paraId="581CC658">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1B72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57540976">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rPr>
          <w:szCs w:val="21"/>
        </w:rPr>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11</w:t>
      </w:r>
      <w:r>
        <w:rPr>
          <w:rFonts w:ascii="宋体" w:hAnsi="宋体"/>
          <w:snapToGrid w:val="0"/>
          <w:kern w:val="0"/>
          <w:sz w:val="24"/>
        </w:rPr>
        <w:t>月</w:t>
      </w:r>
      <w:r>
        <w:rPr>
          <w:rFonts w:hint="eastAsia" w:ascii="宋体" w:hAnsi="宋体"/>
          <w:snapToGrid w:val="0"/>
          <w:kern w:val="0"/>
          <w:sz w:val="24"/>
          <w:lang w:val="en-US" w:eastAsia="zh-CN"/>
        </w:rPr>
        <w:t>26</w:t>
      </w:r>
      <w:r>
        <w:rPr>
          <w:rFonts w:hint="eastAsia" w:ascii="宋体" w:hAnsi="宋体"/>
          <w:snapToGrid w:val="0"/>
          <w:kern w:val="0"/>
          <w:sz w:val="24"/>
        </w:rPr>
        <w:t>日</w:t>
      </w:r>
    </w:p>
    <w:p w14:paraId="443837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05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460" w:after="450" w:line="360" w:lineRule="auto"/>
      <w:jc w:val="center"/>
      <w:outlineLvl w:val="0"/>
    </w:pPr>
    <w:rPr>
      <w:rFonts w:eastAsiaTheme="minorEastAsia"/>
      <w:bCs w:val="0"/>
      <w:kern w:val="44"/>
      <w:sz w:val="44"/>
      <w:szCs w:val="28"/>
    </w:rPr>
  </w:style>
  <w:style w:type="paragraph" w:styleId="3">
    <w:name w:val="heading 3"/>
    <w:basedOn w:val="1"/>
    <w:next w:val="1"/>
    <w:qFormat/>
    <w:uiPriority w:val="0"/>
    <w:pPr>
      <w:keepNext/>
      <w:keepLines/>
      <w:spacing w:before="260" w:after="260" w:line="416" w:lineRule="auto"/>
      <w:jc w:val="left"/>
      <w:outlineLvl w:val="2"/>
    </w:pPr>
    <w:rPr>
      <w:b/>
      <w:bCs/>
      <w:sz w:val="24"/>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99"/>
    <w:pPr>
      <w:widowControl/>
      <w:spacing w:before="100" w:beforeAutospacing="1" w:after="100" w:afterAutospacing="1"/>
      <w:jc w:val="left"/>
    </w:pPr>
    <w:rPr>
      <w:kern w:val="0"/>
      <w:sz w:val="24"/>
    </w:rPr>
  </w:style>
  <w:style w:type="paragraph" w:customStyle="1" w:styleId="7">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2025-11-26T09:13:54Z</dcterms:created>
  <dc:creator>Admin</dc:creator>
  <cp:lastModifiedBy>WPS_1337721109</cp:lastModifiedBy>
  <dcterms:modified xsi:type="dcterms:W3CDTF">2025-11-26T09:14:46Z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eyJoZGlkIjoiNThjMGMzNDE0OTlkOWZmOWFlY2MwZDRjYmYyYWY5MjgiLCJ1c2VySWQiOiIxMzM3NzIxMTA5In0=</vt:lpwstr>
  </property>
  <property fmtid="{D5CDD505-2E9C-101B-9397-08002B2CF9AE}" pid="4" name="ICV">
    <vt:lpwstr>88DDDE513C7D4293AB8CB78250B3BD8F_12</vt:lpwstr>
  </property>
</Properties>
</file>