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D2F37">
      <w:pPr>
        <w:bidi w:val="0"/>
        <w:jc w:val="center"/>
        <w:rPr>
          <w:rFonts w:hint="default"/>
          <w:b/>
          <w:bCs/>
          <w:sz w:val="28"/>
          <w:szCs w:val="36"/>
          <w:lang w:val="en-US" w:eastAsia="zh-CN"/>
        </w:rPr>
      </w:pPr>
      <w:bookmarkStart w:id="0" w:name="_Toc135293320"/>
      <w:r>
        <w:rPr>
          <w:rFonts w:hint="eastAsia"/>
          <w:b/>
          <w:bCs/>
          <w:sz w:val="28"/>
          <w:szCs w:val="36"/>
        </w:rPr>
        <w:t>病床类设备一批采购项目</w:t>
      </w:r>
      <w:bookmarkEnd w:id="0"/>
      <w:r>
        <w:rPr>
          <w:rFonts w:hint="eastAsia"/>
          <w:b/>
          <w:bCs/>
          <w:sz w:val="28"/>
          <w:szCs w:val="36"/>
          <w:lang w:val="en-US" w:eastAsia="zh-CN"/>
        </w:rPr>
        <w:t>的采购公告</w:t>
      </w:r>
    </w:p>
    <w:p w14:paraId="5F51438B">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BB0A01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病床类设备一批采购项目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11</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19</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w:t>
      </w:r>
      <w:r>
        <w:rPr>
          <w:rFonts w:hint="eastAsia" w:ascii="宋体" w:hAnsi="宋体" w:cs="Arial Unicode MS"/>
          <w:snapToGrid w:val="0"/>
          <w:kern w:val="0"/>
          <w:szCs w:val="21"/>
          <w:u w:val="single"/>
          <w:lang w:val="en-US" w:eastAsia="zh-CN"/>
        </w:rPr>
        <w:t>30</w:t>
      </w:r>
      <w:r>
        <w:rPr>
          <w:rFonts w:hint="eastAsia" w:ascii="宋体" w:hAnsi="宋体" w:cs="Arial Unicode MS"/>
          <w:snapToGrid w:val="0"/>
          <w:kern w:val="0"/>
          <w:szCs w:val="21"/>
          <w:u w:val="single"/>
        </w:rPr>
        <w:t>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2D42213">
      <w:pPr>
        <w:adjustRightInd w:val="0"/>
        <w:snapToGrid w:val="0"/>
        <w:spacing w:line="360" w:lineRule="auto"/>
        <w:ind w:firstLine="420" w:firstLineChars="200"/>
        <w:jc w:val="left"/>
        <w:rPr>
          <w:rFonts w:ascii="宋体" w:hAnsi="宋体" w:cs="Arial Unicode MS"/>
          <w:snapToGrid w:val="0"/>
          <w:kern w:val="0"/>
          <w:szCs w:val="21"/>
        </w:rPr>
      </w:pPr>
    </w:p>
    <w:p w14:paraId="45A42C55">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bookmarkStart w:id="2" w:name="_GoBack"/>
      <w:bookmarkEnd w:id="2"/>
    </w:p>
    <w:p w14:paraId="2EC17FC0">
      <w:pPr>
        <w:pStyle w:val="7"/>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SZZZ2025-QA0216</w:t>
      </w:r>
    </w:p>
    <w:p w14:paraId="649AF3F2">
      <w:pPr>
        <w:pStyle w:val="7"/>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病床类设备一批采购项目</w:t>
      </w:r>
    </w:p>
    <w:p w14:paraId="58454035">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31F37B00">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、预算金额：人民币839</w:t>
      </w:r>
      <w:r>
        <w:rPr>
          <w:rFonts w:hint="eastAsia" w:ascii="宋体" w:hAnsi="宋体" w:eastAsia="宋体"/>
          <w:snapToGrid w:val="0"/>
          <w:color w:val="auto"/>
          <w:sz w:val="21"/>
          <w:szCs w:val="21"/>
          <w:lang w:val="en-US" w:eastAsia="zh-CN"/>
        </w:rPr>
        <w:t>,</w:t>
      </w:r>
      <w:r>
        <w:rPr>
          <w:rFonts w:hint="eastAsia" w:ascii="宋体" w:hAnsi="宋体" w:eastAsia="宋体"/>
          <w:snapToGrid w:val="0"/>
          <w:color w:val="auto"/>
          <w:sz w:val="21"/>
          <w:szCs w:val="21"/>
        </w:rPr>
        <w:t>000</w:t>
      </w:r>
      <w:r>
        <w:rPr>
          <w:rFonts w:hint="eastAsia" w:ascii="宋体" w:hAnsi="宋体" w:eastAsia="宋体"/>
          <w:snapToGrid w:val="0"/>
          <w:color w:val="auto"/>
          <w:sz w:val="21"/>
          <w:szCs w:val="21"/>
          <w:lang w:val="en-US" w:eastAsia="zh-CN"/>
        </w:rPr>
        <w:t>.00</w:t>
      </w:r>
      <w:r>
        <w:rPr>
          <w:rFonts w:hint="eastAsia" w:ascii="宋体" w:hAnsi="宋体" w:eastAsia="宋体"/>
          <w:snapToGrid w:val="0"/>
          <w:color w:val="auto"/>
          <w:sz w:val="21"/>
          <w:szCs w:val="21"/>
        </w:rPr>
        <w:t>元</w:t>
      </w:r>
    </w:p>
    <w:p w14:paraId="3D212948">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、最高限价：人民币839</w:t>
      </w:r>
      <w:r>
        <w:rPr>
          <w:rFonts w:hint="eastAsia" w:ascii="宋体" w:hAnsi="宋体" w:eastAsia="宋体"/>
          <w:snapToGrid w:val="0"/>
          <w:color w:val="auto"/>
          <w:sz w:val="21"/>
          <w:szCs w:val="21"/>
          <w:lang w:val="en-US" w:eastAsia="zh-CN"/>
        </w:rPr>
        <w:t>,</w:t>
      </w:r>
      <w:r>
        <w:rPr>
          <w:rFonts w:hint="eastAsia" w:ascii="宋体" w:hAnsi="宋体" w:eastAsia="宋体"/>
          <w:snapToGrid w:val="0"/>
          <w:color w:val="auto"/>
          <w:sz w:val="21"/>
          <w:szCs w:val="21"/>
        </w:rPr>
        <w:t>000</w:t>
      </w:r>
      <w:r>
        <w:rPr>
          <w:rFonts w:hint="eastAsia" w:ascii="宋体" w:hAnsi="宋体" w:eastAsia="宋体"/>
          <w:snapToGrid w:val="0"/>
          <w:color w:val="auto"/>
          <w:sz w:val="21"/>
          <w:szCs w:val="21"/>
          <w:lang w:val="en-US" w:eastAsia="zh-CN"/>
        </w:rPr>
        <w:t>.00</w:t>
      </w:r>
      <w:r>
        <w:rPr>
          <w:rFonts w:hint="eastAsia" w:ascii="宋体" w:hAnsi="宋体" w:eastAsia="宋体"/>
          <w:snapToGrid w:val="0"/>
          <w:color w:val="auto"/>
          <w:sz w:val="21"/>
          <w:szCs w:val="21"/>
        </w:rPr>
        <w:t>元</w:t>
      </w:r>
    </w:p>
    <w:p w14:paraId="3A6DF4A7">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4B1FD389">
            <w:pPr>
              <w:pStyle w:val="4"/>
              <w:spacing w:before="0" w:beforeAutospacing="0" w:after="0" w:afterAutospacing="0" w:line="360" w:lineRule="auto"/>
              <w:jc w:val="center"/>
              <w:rPr>
                <w:sz w:val="21"/>
              </w:rPr>
            </w:pPr>
            <w:r>
              <w:rPr>
                <w:rFonts w:hint="eastAsia"/>
                <w:sz w:val="21"/>
              </w:rPr>
              <w:t>序号</w:t>
            </w:r>
          </w:p>
        </w:tc>
        <w:tc>
          <w:tcPr>
            <w:tcW w:w="3261" w:type="dxa"/>
            <w:shd w:val="clear" w:color="auto" w:fill="ABCDEF"/>
            <w:vAlign w:val="center"/>
          </w:tcPr>
          <w:p w14:paraId="4B6378D7">
            <w:pPr>
              <w:pStyle w:val="4"/>
              <w:spacing w:line="360" w:lineRule="auto"/>
              <w:jc w:val="center"/>
              <w:rPr>
                <w:sz w:val="21"/>
              </w:rPr>
            </w:pPr>
            <w:r>
              <w:rPr>
                <w:sz w:val="21"/>
              </w:rPr>
              <w:t>标的名称</w:t>
            </w:r>
          </w:p>
        </w:tc>
        <w:tc>
          <w:tcPr>
            <w:tcW w:w="850" w:type="dxa"/>
            <w:shd w:val="clear" w:color="auto" w:fill="ABCDEF"/>
            <w:vAlign w:val="center"/>
          </w:tcPr>
          <w:p w14:paraId="10910DA6">
            <w:pPr>
              <w:pStyle w:val="4"/>
              <w:spacing w:before="0" w:beforeAutospacing="0" w:after="0" w:afterAutospacing="0" w:line="360" w:lineRule="auto"/>
              <w:jc w:val="center"/>
              <w:rPr>
                <w:sz w:val="21"/>
              </w:rPr>
            </w:pPr>
            <w:r>
              <w:rPr>
                <w:sz w:val="21"/>
              </w:rPr>
              <w:t>数量</w:t>
            </w:r>
          </w:p>
        </w:tc>
        <w:tc>
          <w:tcPr>
            <w:tcW w:w="851" w:type="dxa"/>
            <w:shd w:val="clear" w:color="auto" w:fill="ABCDEF"/>
            <w:vAlign w:val="center"/>
          </w:tcPr>
          <w:p w14:paraId="4B175842">
            <w:pPr>
              <w:pStyle w:val="4"/>
              <w:spacing w:before="0" w:beforeAutospacing="0" w:after="0" w:afterAutospacing="0" w:line="360" w:lineRule="auto"/>
              <w:jc w:val="center"/>
              <w:rPr>
                <w:sz w:val="21"/>
              </w:rPr>
            </w:pPr>
            <w:r>
              <w:rPr>
                <w:sz w:val="21"/>
              </w:rPr>
              <w:t>单位</w:t>
            </w:r>
          </w:p>
        </w:tc>
        <w:tc>
          <w:tcPr>
            <w:tcW w:w="2977" w:type="dxa"/>
            <w:shd w:val="clear" w:color="auto" w:fill="ABCDEF"/>
            <w:vAlign w:val="center"/>
          </w:tcPr>
          <w:p w14:paraId="0F272CD0">
            <w:pPr>
              <w:pStyle w:val="4"/>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vAlign w:val="center"/>
          </w:tcPr>
          <w:p w14:paraId="0FE1FC3F">
            <w:pPr>
              <w:pStyle w:val="4"/>
              <w:spacing w:before="0" w:beforeAutospacing="0" w:after="0" w:afterAutospacing="0" w:line="360" w:lineRule="auto"/>
              <w:jc w:val="center"/>
              <w:rPr>
                <w:sz w:val="21"/>
              </w:rPr>
            </w:pPr>
            <w:r>
              <w:rPr>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6336E7E5">
            <w:pPr>
              <w:pStyle w:val="4"/>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3261" w:type="dxa"/>
            <w:shd w:val="clear" w:color="auto" w:fill="auto"/>
            <w:vAlign w:val="center"/>
          </w:tcPr>
          <w:p w14:paraId="01BA3E76">
            <w:pPr>
              <w:pStyle w:val="4"/>
              <w:spacing w:line="360" w:lineRule="auto"/>
              <w:jc w:val="center"/>
              <w:rPr>
                <w:rFonts w:asciiTheme="minorEastAsia" w:hAnsiTheme="minorEastAsia" w:eastAsiaTheme="minorEastAsia"/>
                <w:sz w:val="21"/>
                <w:szCs w:val="21"/>
              </w:rPr>
            </w:pPr>
            <w:r>
              <w:rPr>
                <w:rFonts w:hint="eastAsia" w:ascii="宋体" w:hAnsi="宋体" w:cs="宋体"/>
                <w:sz w:val="21"/>
                <w:szCs w:val="21"/>
              </w:rPr>
              <w:t>详见《货物清单明细》</w:t>
            </w:r>
          </w:p>
        </w:tc>
        <w:tc>
          <w:tcPr>
            <w:tcW w:w="850" w:type="dxa"/>
            <w:shd w:val="clear" w:color="auto" w:fill="auto"/>
            <w:vAlign w:val="center"/>
          </w:tcPr>
          <w:p w14:paraId="60112FAC">
            <w:pPr>
              <w:pStyle w:val="4"/>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851" w:type="dxa"/>
            <w:shd w:val="clear" w:color="auto" w:fill="auto"/>
            <w:vAlign w:val="center"/>
          </w:tcPr>
          <w:p w14:paraId="6FE3DB69">
            <w:pPr>
              <w:pStyle w:val="4"/>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批</w:t>
            </w:r>
          </w:p>
        </w:tc>
        <w:tc>
          <w:tcPr>
            <w:tcW w:w="2977" w:type="dxa"/>
            <w:shd w:val="clear" w:color="auto" w:fill="auto"/>
            <w:vAlign w:val="center"/>
          </w:tcPr>
          <w:p w14:paraId="73E04DCD">
            <w:pPr>
              <w:pStyle w:val="4"/>
              <w:spacing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0CE46700">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0E67BD9D">
      <w:pPr>
        <w:pStyle w:val="7"/>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061E4AA5">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28AB4493">
      <w:pPr>
        <w:pStyle w:val="7"/>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259DA3B8">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93F5407">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0A4F651A">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7F655F9">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9BD469">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7"/>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27CDB1E">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116A55F9">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）本项目不接受进口产品投标（进口产品是指通过中国海关报关验放进入中国境内且产自关境外的产品，相关内容以“财库【2007】119号文”和“财办库【2008】248号文”的相关规定为准）。</w:t>
      </w:r>
    </w:p>
    <w:p w14:paraId="23F6D7B6">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EB5C9BD">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5FD6541">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3E5EE79">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8F0D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83F12A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7BFC1AE">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9ABA189">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8A49EE">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9911FA8">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19</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w:t>
      </w:r>
      <w:r>
        <w:rPr>
          <w:rFonts w:hint="eastAsia" w:ascii="宋体" w:hAnsi="宋体" w:eastAsia="宋体"/>
          <w:snapToGrid w:val="0"/>
          <w:color w:val="auto"/>
          <w:sz w:val="21"/>
          <w:szCs w:val="21"/>
          <w:u w:val="single"/>
          <w:lang w:val="en-US" w:eastAsia="zh-CN"/>
        </w:rPr>
        <w:t>30</w:t>
      </w:r>
      <w:r>
        <w:rPr>
          <w:rFonts w:hint="eastAsia" w:ascii="宋体" w:hAnsi="宋体" w:eastAsia="宋体"/>
          <w:snapToGrid w:val="0"/>
          <w:color w:val="auto"/>
          <w:sz w:val="21"/>
          <w:szCs w:val="21"/>
          <w:u w:val="single"/>
        </w:rPr>
        <w:t>分（北京时间）</w:t>
      </w:r>
    </w:p>
    <w:p w14:paraId="334B5CD9">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D874C85">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DA3AEFF">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F56C0EA">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4FFEE2">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77ED6D2">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49EFE7">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20FB45A">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5B242AD5">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53F776C9">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7"/>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16B8EDBC">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D907579">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CBAEE8F">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深圳市深汕人民医院</w:t>
      </w:r>
      <w:r>
        <w:rPr>
          <w:rFonts w:ascii="宋体" w:hAnsi="宋体" w:eastAsia="宋体"/>
          <w:snapToGrid w:val="0"/>
          <w:color w:val="auto"/>
          <w:sz w:val="21"/>
          <w:szCs w:val="21"/>
        </w:rPr>
        <w:t xml:space="preserve"> </w:t>
      </w:r>
    </w:p>
    <w:p w14:paraId="4575AC87">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地址：深圳市深汕特别合作区深汕大道(鹅埠段)66号</w:t>
      </w:r>
    </w:p>
    <w:p w14:paraId="092F01EE">
      <w:pPr>
        <w:pStyle w:val="7"/>
        <w:adjustRightInd w:val="0"/>
        <w:snapToGrid w:val="0"/>
        <w:spacing w:before="0" w:beforeAutospacing="0" w:after="0" w:afterAutospacing="0" w:line="360" w:lineRule="auto"/>
        <w:ind w:left="359" w:leftChars="171" w:firstLine="65" w:firstLineChars="31"/>
        <w:rPr>
          <w:rFonts w:hint="eastAsia" w:ascii="宋体" w:hAnsi="宋体" w:eastAsia="Arial Unicode MS"/>
          <w:snapToGrid w:val="0"/>
          <w:color w:val="auto"/>
          <w:sz w:val="21"/>
          <w:szCs w:val="21"/>
          <w:lang w:eastAsia="zh-CN"/>
        </w:rPr>
      </w:pPr>
      <w:r>
        <w:rPr>
          <w:rFonts w:hint="eastAsia" w:ascii="宋体" w:hAnsi="宋体" w:eastAsia="宋体"/>
          <w:snapToGrid w:val="0"/>
          <w:color w:val="auto"/>
          <w:sz w:val="21"/>
          <w:szCs w:val="21"/>
        </w:rPr>
        <w:t>联系方式：王</w:t>
      </w:r>
      <w:r>
        <w:rPr>
          <w:rFonts w:hint="eastAsia" w:ascii="宋体" w:hAnsi="宋体" w:eastAsia="宋体"/>
          <w:snapToGrid w:val="0"/>
          <w:color w:val="auto"/>
          <w:sz w:val="21"/>
          <w:szCs w:val="21"/>
          <w:lang w:eastAsia="zh-CN"/>
        </w:rPr>
        <w:t>先生，</w:t>
      </w:r>
      <w:r>
        <w:rPr>
          <w:rFonts w:hint="eastAsia" w:ascii="宋体" w:hAnsi="宋体" w:eastAsia="宋体" w:cs="Arial Unicode MS"/>
          <w:snapToGrid w:val="0"/>
          <w:color w:val="auto"/>
          <w:sz w:val="21"/>
          <w:szCs w:val="21"/>
        </w:rPr>
        <w:t>18688789565</w:t>
      </w:r>
    </w:p>
    <w:p w14:paraId="03A28445">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eastAsia="zh-CN"/>
        </w:rPr>
        <w:t>招先生</w:t>
      </w:r>
      <w:r>
        <w:rPr>
          <w:rFonts w:hint="eastAsia" w:ascii="宋体" w:hAnsi="宋体" w:eastAsia="宋体"/>
          <w:snapToGrid w:val="0"/>
          <w:color w:val="auto"/>
          <w:sz w:val="21"/>
          <w:szCs w:val="21"/>
        </w:rPr>
        <w:t>，0755-83026699</w:t>
      </w:r>
    </w:p>
    <w:p w14:paraId="5CBC9F31">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eastAsia="zh-CN"/>
        </w:rPr>
        <w:t>招先生</w:t>
      </w:r>
    </w:p>
    <w:p w14:paraId="581CC658">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5754097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11</w:t>
      </w:r>
      <w:r>
        <w:rPr>
          <w:rFonts w:ascii="宋体" w:hAnsi="宋体"/>
          <w:snapToGrid w:val="0"/>
          <w:kern w:val="0"/>
          <w:sz w:val="24"/>
        </w:rPr>
        <w:t>月</w:t>
      </w:r>
      <w:r>
        <w:rPr>
          <w:rFonts w:hint="eastAsia" w:ascii="宋体" w:hAnsi="宋体"/>
          <w:snapToGrid w:val="0"/>
          <w:kern w:val="0"/>
          <w:sz w:val="24"/>
          <w:lang w:val="en-US" w:eastAsia="zh-CN"/>
        </w:rPr>
        <w:t>07</w:t>
      </w:r>
      <w:r>
        <w:rPr>
          <w:rFonts w:hint="eastAsia" w:ascii="宋体" w:hAnsi="宋体"/>
          <w:snapToGrid w:val="0"/>
          <w:kern w:val="0"/>
          <w:sz w:val="24"/>
        </w:rPr>
        <w:t>日</w:t>
      </w:r>
    </w:p>
    <w:p w14:paraId="2F7B8F5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E71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460" w:after="450" w:line="360" w:lineRule="auto"/>
      <w:jc w:val="center"/>
      <w:outlineLvl w:val="0"/>
    </w:pPr>
    <w:rPr>
      <w:rFonts w:eastAsiaTheme="minorEastAsia"/>
      <w:bCs w:val="0"/>
      <w:kern w:val="44"/>
      <w:sz w:val="44"/>
      <w:szCs w:val="28"/>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99"/>
    <w:pPr>
      <w:widowControl/>
      <w:spacing w:before="100" w:beforeAutospacing="1" w:after="100" w:afterAutospacing="1"/>
      <w:jc w:val="left"/>
    </w:pPr>
    <w:rPr>
      <w:kern w:val="0"/>
      <w:sz w:val="24"/>
    </w:rPr>
  </w:style>
  <w:style w:type="paragraph" w:customStyle="1" w:styleId="7">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2025-11-07T01:35:39Z</dcterms:created>
  <dc:creator>Admin</dc:creator>
  <cp:lastModifiedBy>中正招标-招耀文</cp:lastModifiedBy>
  <dcterms:modified xsi:type="dcterms:W3CDTF">2025-11-07T01:36:31Z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eyJoZGlkIjoiNThjMGMzNDE0OTlkOWZmOWFlY2MwZDRjYmYyYWY5MjgiLCJ1c2VySWQiOiI0MDI5NTkyMDAifQ==</vt:lpwstr>
  </property>
  <property fmtid="{D5CDD505-2E9C-101B-9397-08002B2CF9AE}" pid="4" name="ICV">
    <vt:lpwstr>B9AF981FCD2F44269CC5115AD1057732_12</vt:lpwstr>
  </property>
</Properties>
</file>