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49D40">
      <w:pPr>
        <w:pStyle w:val="2"/>
        <w:keepNext w:val="0"/>
        <w:keepLines w:val="0"/>
        <w:pageBreakBefore w:val="0"/>
        <w:widowControl w:val="0"/>
        <w:kinsoku/>
        <w:wordWrap/>
        <w:overflowPunct/>
        <w:topLinePunct w:val="0"/>
        <w:autoSpaceDE/>
        <w:autoSpaceDN/>
        <w:bidi w:val="0"/>
        <w:adjustRightInd/>
        <w:snapToGrid/>
        <w:spacing w:before="0" w:after="0" w:afterAutospacing="0"/>
        <w:textAlignment w:val="auto"/>
        <w:rPr>
          <w:rFonts w:hint="default"/>
          <w:lang w:val="en-US"/>
        </w:rPr>
      </w:pPr>
      <w:r>
        <w:rPr>
          <w:rFonts w:hint="eastAsia"/>
          <w:sz w:val="30"/>
          <w:szCs w:val="30"/>
          <w:lang w:val="en-US" w:eastAsia="zh-CN"/>
        </w:rPr>
        <w:t>内外网数据安全摆渡系统招标公告</w:t>
      </w:r>
    </w:p>
    <w:p w14:paraId="3A7735A4">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2" w:firstLineChars="200"/>
        <w:jc w:val="left"/>
        <w:textAlignment w:val="auto"/>
        <w:rPr>
          <w:rFonts w:hint="eastAsia" w:ascii="宋体" w:hAnsi="宋体" w:cs="Arial Unicode MS"/>
          <w:b/>
          <w:bCs/>
          <w:snapToGrid w:val="0"/>
          <w:kern w:val="0"/>
          <w:szCs w:val="21"/>
        </w:rPr>
      </w:pPr>
    </w:p>
    <w:p w14:paraId="295019D3">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2" w:firstLineChars="200"/>
        <w:jc w:val="left"/>
        <w:textAlignment w:val="auto"/>
        <w:rPr>
          <w:rFonts w:ascii="宋体" w:hAnsi="宋体" w:cs="Arial Unicode MS"/>
          <w:snapToGrid w:val="0"/>
          <w:kern w:val="0"/>
          <w:szCs w:val="21"/>
        </w:rPr>
      </w:pPr>
      <w:r>
        <w:rPr>
          <w:rFonts w:hint="eastAsia" w:ascii="宋体" w:hAnsi="宋体" w:cs="Arial Unicode MS"/>
          <w:b/>
          <w:bCs/>
          <w:snapToGrid w:val="0"/>
          <w:kern w:val="0"/>
          <w:szCs w:val="21"/>
        </w:rPr>
        <w:t>项目概况</w:t>
      </w:r>
    </w:p>
    <w:p w14:paraId="0C6B39A0">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0" w:firstLineChars="200"/>
        <w:jc w:val="left"/>
        <w:textAlignment w:val="auto"/>
        <w:rPr>
          <w:rFonts w:ascii="宋体" w:hAnsi="宋体" w:cs="Arial Unicode MS"/>
          <w:snapToGrid w:val="0"/>
          <w:kern w:val="0"/>
          <w:szCs w:val="21"/>
        </w:rPr>
      </w:pPr>
      <w:r>
        <w:rPr>
          <w:rFonts w:hint="eastAsia" w:ascii="宋体" w:hAnsi="宋体"/>
          <w:snapToGrid w:val="0"/>
          <w:szCs w:val="21"/>
          <w:u w:val="single"/>
          <w:lang w:eastAsia="zh-CN"/>
        </w:rPr>
        <w:t>内外网数据安全摆渡系统</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01</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6D591E6">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0" w:firstLineChars="200"/>
        <w:jc w:val="left"/>
        <w:textAlignment w:val="auto"/>
        <w:rPr>
          <w:rFonts w:ascii="宋体" w:hAnsi="宋体" w:cs="Arial Unicode MS"/>
          <w:snapToGrid w:val="0"/>
          <w:kern w:val="0"/>
          <w:szCs w:val="21"/>
        </w:rPr>
      </w:pPr>
    </w:p>
    <w:p w14:paraId="178132C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7ADA08DE">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SZZZ2025-QA0232</w:t>
      </w:r>
    </w:p>
    <w:p w14:paraId="20A8BF01">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内外网数据安全摆渡系统</w:t>
      </w:r>
    </w:p>
    <w:p w14:paraId="58454035">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6497F394">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cs="仿宋" w:asciiTheme="minorEastAsia" w:hAnsiTheme="minorEastAsia" w:eastAsiaTheme="minorEastAsia"/>
          <w:bCs/>
          <w:sz w:val="21"/>
          <w:szCs w:val="21"/>
          <w:lang w:val="en-US" w:eastAsia="zh-CN"/>
        </w:rPr>
        <w:t>200,000.00</w:t>
      </w:r>
      <w:r>
        <w:rPr>
          <w:rFonts w:hint="eastAsia" w:ascii="宋体" w:hAnsi="宋体" w:eastAsia="宋体"/>
          <w:snapToGrid w:val="0"/>
          <w:color w:val="auto"/>
          <w:sz w:val="21"/>
          <w:szCs w:val="21"/>
        </w:rPr>
        <w:t>元</w:t>
      </w:r>
    </w:p>
    <w:p w14:paraId="034E4EB3">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cs="仿宋" w:asciiTheme="minorEastAsia" w:hAnsiTheme="minorEastAsia" w:eastAsiaTheme="minorEastAsia"/>
          <w:bCs/>
          <w:sz w:val="21"/>
          <w:szCs w:val="21"/>
          <w:lang w:val="en-US" w:eastAsia="zh-CN"/>
        </w:rPr>
        <w:t>200,000.00</w:t>
      </w:r>
      <w:r>
        <w:rPr>
          <w:rFonts w:hint="eastAsia" w:ascii="宋体" w:hAnsi="宋体" w:eastAsia="宋体"/>
          <w:snapToGrid w:val="0"/>
          <w:color w:val="auto"/>
          <w:sz w:val="21"/>
          <w:szCs w:val="21"/>
        </w:rPr>
        <w:t>元</w:t>
      </w:r>
    </w:p>
    <w:p w14:paraId="43C04FB3">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13"/>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7E76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25D5A5A5">
            <w:pPr>
              <w:pStyle w:val="11"/>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61" w:type="dxa"/>
            <w:shd w:val="clear" w:color="auto" w:fill="ABCDEF"/>
            <w:vAlign w:val="center"/>
          </w:tcPr>
          <w:p w14:paraId="72EB1660">
            <w:pPr>
              <w:pStyle w:val="11"/>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850" w:type="dxa"/>
            <w:shd w:val="clear" w:color="auto" w:fill="ABCDEF"/>
            <w:vAlign w:val="center"/>
          </w:tcPr>
          <w:p w14:paraId="56B1DB4F">
            <w:pPr>
              <w:pStyle w:val="11"/>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851" w:type="dxa"/>
            <w:shd w:val="clear" w:color="auto" w:fill="ABCDEF"/>
            <w:vAlign w:val="center"/>
          </w:tcPr>
          <w:p w14:paraId="0B43B426">
            <w:pPr>
              <w:pStyle w:val="11"/>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977" w:type="dxa"/>
            <w:shd w:val="clear" w:color="auto" w:fill="ABCDEF"/>
            <w:vAlign w:val="center"/>
          </w:tcPr>
          <w:p w14:paraId="57D8A5AC">
            <w:pPr>
              <w:pStyle w:val="11"/>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134" w:type="dxa"/>
            <w:shd w:val="clear" w:color="auto" w:fill="ABCDEF"/>
            <w:vAlign w:val="center"/>
          </w:tcPr>
          <w:p w14:paraId="2EBF4FBB">
            <w:pPr>
              <w:pStyle w:val="11"/>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3A70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18508663">
            <w:pPr>
              <w:pStyle w:val="11"/>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7921EE2B">
            <w:pPr>
              <w:pStyle w:val="11"/>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A36370F">
            <w:pPr>
              <w:pStyle w:val="11"/>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52346910">
            <w:pPr>
              <w:pStyle w:val="11"/>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hint="eastAsia" w:asciiTheme="minorEastAsia" w:hAnsiTheme="minorEastAsia" w:eastAsiaTheme="minorEastAsia"/>
                <w:sz w:val="21"/>
                <w:szCs w:val="21"/>
                <w:lang w:eastAsia="zh-CN"/>
              </w:rPr>
            </w:pPr>
            <w:r>
              <w:rPr>
                <w:rFonts w:hint="eastAsia" w:ascii="宋体" w:hAnsi="宋体" w:cs="宋体" w:eastAsiaTheme="minorEastAsia"/>
                <w:sz w:val="21"/>
                <w:szCs w:val="21"/>
                <w:lang w:val="en-US" w:eastAsia="zh-CN"/>
              </w:rPr>
              <w:t>套</w:t>
            </w:r>
          </w:p>
        </w:tc>
        <w:tc>
          <w:tcPr>
            <w:tcW w:w="2977" w:type="dxa"/>
            <w:shd w:val="clear" w:color="auto" w:fill="auto"/>
            <w:vAlign w:val="center"/>
          </w:tcPr>
          <w:p w14:paraId="06066877">
            <w:pPr>
              <w:pStyle w:val="11"/>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7296C58F">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3921BD03">
      <w:pPr>
        <w:pStyle w:val="18"/>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D9E8EE">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3AF6722F">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23438D37">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270ED2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10795F2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w:t>
      </w:r>
      <w:r>
        <w:rPr>
          <w:rFonts w:hint="eastAsia" w:asciiTheme="minorEastAsia" w:hAnsiTheme="minorEastAsia" w:eastAsiaTheme="minorEastAsia"/>
          <w:snapToGrid w:val="0"/>
          <w:color w:val="auto"/>
          <w:sz w:val="21"/>
          <w:lang w:val="en-US" w:eastAsia="zh-CN"/>
        </w:rPr>
        <w:t>无</w:t>
      </w:r>
      <w:r>
        <w:rPr>
          <w:rFonts w:hint="eastAsia" w:asciiTheme="minorEastAsia" w:hAnsiTheme="minorEastAsia" w:eastAsiaTheme="minorEastAsia"/>
          <w:snapToGrid w:val="0"/>
          <w:color w:val="auto"/>
          <w:sz w:val="21"/>
        </w:rPr>
        <w:t>。</w:t>
      </w:r>
    </w:p>
    <w:p w14:paraId="3F5576F9">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7BB319A2">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010356A1">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E54A98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239735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61268504">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498D7D9A">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2D5242CB">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32441BF9">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669C4FE7">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25</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105685D1">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7547A744">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395AEA9">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434E6789">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7BF5686E">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0829D537">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43129EE7">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662879FB">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07112214">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6EBE94A">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0B12B497">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22C9296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3CFFC642">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E2CA418">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7EF86AC8">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75998109">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1E720057">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3B95A043">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36502945">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4B0A7B9D">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7A68065D">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B9F83D9">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628B9A94">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深圳市新华医院</w:t>
      </w:r>
      <w:r>
        <w:rPr>
          <w:rFonts w:ascii="宋体" w:hAnsi="宋体" w:eastAsia="宋体"/>
          <w:snapToGrid w:val="0"/>
          <w:color w:val="auto"/>
          <w:sz w:val="21"/>
          <w:szCs w:val="21"/>
        </w:rPr>
        <w:t xml:space="preserve"> </w:t>
      </w:r>
    </w:p>
    <w:p w14:paraId="2D79E875">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地址：深圳市龙华区民治街道新区大道东侧、民宝路北侧</w:t>
      </w:r>
    </w:p>
    <w:p w14:paraId="08202DA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张老师，0755-83191370</w:t>
      </w:r>
    </w:p>
    <w:p w14:paraId="61649CFB">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51BEA525">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3447CED">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0B659BEE">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7A9E305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70C235E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00D3B00D">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95D42CC">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285EE3CF">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Autospacing="0" w:line="360" w:lineRule="auto"/>
        <w:ind w:left="5758" w:leftChars="2742" w:firstLine="480" w:firstLineChars="200"/>
        <w:jc w:val="right"/>
        <w:textAlignment w:val="auto"/>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18</w:t>
      </w:r>
      <w:r>
        <w:rPr>
          <w:rFonts w:hint="eastAsia" w:ascii="宋体" w:hAnsi="宋体"/>
          <w:snapToGrid w:val="0"/>
          <w:kern w:val="0"/>
          <w:sz w:val="24"/>
        </w:rPr>
        <w:t>日</w:t>
      </w:r>
      <w:bookmarkStart w:id="1" w:name="_GoBack"/>
      <w:bookmarkEnd w:id="1"/>
    </w:p>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N2JjZGQwODQzNTVmMDg4ZGNmNzRhYmJlZDY2YTUifQ=="/>
  </w:docVars>
  <w:rsids>
    <w:rsidRoot w:val="00000000"/>
    <w:rsid w:val="072E0AA7"/>
    <w:rsid w:val="0789440D"/>
    <w:rsid w:val="0A0D2B9E"/>
    <w:rsid w:val="0ADB0FEC"/>
    <w:rsid w:val="0B09744E"/>
    <w:rsid w:val="0B1B7CBB"/>
    <w:rsid w:val="0B62229C"/>
    <w:rsid w:val="0BE12FB3"/>
    <w:rsid w:val="0D894C89"/>
    <w:rsid w:val="0DD86EF2"/>
    <w:rsid w:val="0E495DC9"/>
    <w:rsid w:val="143A6CDD"/>
    <w:rsid w:val="17C14886"/>
    <w:rsid w:val="1CBF6A46"/>
    <w:rsid w:val="1FB21E1D"/>
    <w:rsid w:val="23B865A3"/>
    <w:rsid w:val="240F32B0"/>
    <w:rsid w:val="2752187A"/>
    <w:rsid w:val="27C15333"/>
    <w:rsid w:val="27F71672"/>
    <w:rsid w:val="2AEA4B61"/>
    <w:rsid w:val="2CD77F7F"/>
    <w:rsid w:val="2EA96AE1"/>
    <w:rsid w:val="323012A6"/>
    <w:rsid w:val="341236CB"/>
    <w:rsid w:val="34EC1602"/>
    <w:rsid w:val="3A0C3585"/>
    <w:rsid w:val="3C8D1C49"/>
    <w:rsid w:val="3CFE3838"/>
    <w:rsid w:val="3ECB13F2"/>
    <w:rsid w:val="413A2F73"/>
    <w:rsid w:val="43183A9A"/>
    <w:rsid w:val="44263497"/>
    <w:rsid w:val="443F5028"/>
    <w:rsid w:val="46C83482"/>
    <w:rsid w:val="46CB3587"/>
    <w:rsid w:val="495C4A24"/>
    <w:rsid w:val="4C627370"/>
    <w:rsid w:val="4E376C2D"/>
    <w:rsid w:val="4F625646"/>
    <w:rsid w:val="4F7E6F11"/>
    <w:rsid w:val="4FF67FD8"/>
    <w:rsid w:val="532D5712"/>
    <w:rsid w:val="54DF364E"/>
    <w:rsid w:val="5798548E"/>
    <w:rsid w:val="5A9303CE"/>
    <w:rsid w:val="61EB663A"/>
    <w:rsid w:val="62A57DA3"/>
    <w:rsid w:val="63104F0B"/>
    <w:rsid w:val="642F52DD"/>
    <w:rsid w:val="65A22A70"/>
    <w:rsid w:val="66555FC5"/>
    <w:rsid w:val="69883BFC"/>
    <w:rsid w:val="6FA128E1"/>
    <w:rsid w:val="701A186E"/>
    <w:rsid w:val="748751F8"/>
    <w:rsid w:val="78A65D01"/>
    <w:rsid w:val="7B5428AE"/>
    <w:rsid w:val="7B65510B"/>
    <w:rsid w:val="7BB30F09"/>
    <w:rsid w:val="7C2A7A0E"/>
    <w:rsid w:val="7D572FCA"/>
    <w:rsid w:val="7FD55ABD"/>
    <w:rsid w:val="7FEE7C98"/>
    <w:rsid w:val="7FEE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index 6"/>
    <w:basedOn w:val="1"/>
    <w:next w:val="1"/>
    <w:qFormat/>
    <w:uiPriority w:val="0"/>
    <w:pPr>
      <w:tabs>
        <w:tab w:val="left" w:pos="426"/>
      </w:tabs>
      <w:ind w:left="2100"/>
    </w:pPr>
  </w:style>
  <w:style w:type="paragraph" w:styleId="6">
    <w:name w:val="Body Text"/>
    <w:basedOn w:val="1"/>
    <w:next w:val="7"/>
    <w:qFormat/>
    <w:uiPriority w:val="0"/>
    <w:pPr>
      <w:spacing w:after="120"/>
    </w:pPr>
  </w:style>
  <w:style w:type="paragraph" w:styleId="7">
    <w:name w:val="Quote"/>
    <w:next w:val="1"/>
    <w:qFormat/>
    <w:uiPriority w:val="99"/>
    <w:pPr>
      <w:widowControl w:val="0"/>
      <w:jc w:val="both"/>
    </w:pPr>
    <w:rPr>
      <w:rFonts w:ascii="Calibri" w:hAnsi="Calibri" w:eastAsia="宋体" w:cs="Calibri"/>
      <w:i/>
      <w:iCs/>
      <w:color w:val="000000"/>
      <w:kern w:val="2"/>
      <w:sz w:val="22"/>
      <w:szCs w:val="22"/>
      <w:lang w:val="en-US" w:eastAsia="zh-CN" w:bidi="ar-SA"/>
    </w:rPr>
  </w:style>
  <w:style w:type="paragraph" w:styleId="8">
    <w:name w:val="Body Text Indent"/>
    <w:basedOn w:val="1"/>
    <w:next w:val="9"/>
    <w:qFormat/>
    <w:uiPriority w:val="0"/>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Subtitle"/>
    <w:basedOn w:val="1"/>
    <w:next w:val="1"/>
    <w:qFormat/>
    <w:uiPriority w:val="11"/>
    <w:pPr>
      <w:spacing w:before="240" w:after="60" w:line="312" w:lineRule="auto"/>
      <w:jc w:val="center"/>
      <w:outlineLvl w:val="1"/>
    </w:pPr>
    <w:rPr>
      <w:rFonts w:ascii="Calibri Light" w:hAnsi="Calibri Light"/>
      <w:b/>
      <w:bCs/>
      <w:kern w:val="28"/>
      <w:sz w:val="32"/>
      <w:szCs w:val="32"/>
    </w:rPr>
  </w:style>
  <w:style w:type="paragraph" w:styleId="11">
    <w:name w:val="Normal (Web)"/>
    <w:basedOn w:val="1"/>
    <w:qFormat/>
    <w:uiPriority w:val="99"/>
    <w:pPr>
      <w:widowControl/>
      <w:spacing w:before="100" w:beforeAutospacing="1" w:after="100" w:afterAutospacing="1"/>
      <w:jc w:val="left"/>
    </w:pPr>
    <w:rPr>
      <w:kern w:val="0"/>
      <w:sz w:val="24"/>
    </w:rPr>
  </w:style>
  <w:style w:type="paragraph" w:styleId="12">
    <w:name w:val="Body Text First Indent 2"/>
    <w:basedOn w:val="8"/>
    <w:qFormat/>
    <w:uiPriority w:val="0"/>
    <w:pPr>
      <w:spacing w:after="160" w:line="360" w:lineRule="auto"/>
      <w:ind w:firstLine="480" w:firstLineChars="200"/>
    </w:pPr>
    <w:rPr>
      <w:kern w:val="0"/>
      <w:sz w:val="24"/>
    </w:rPr>
  </w:style>
  <w:style w:type="character" w:styleId="15">
    <w:name w:val="Strong"/>
    <w:qFormat/>
    <w:uiPriority w:val="22"/>
    <w:rPr>
      <w:b/>
      <w:bCs/>
    </w:rPr>
  </w:style>
  <w:style w:type="paragraph" w:customStyle="1" w:styleId="16">
    <w:name w:val="表格文字"/>
    <w:basedOn w:val="1"/>
    <w:qFormat/>
    <w:uiPriority w:val="0"/>
    <w:pPr>
      <w:spacing w:before="25" w:after="25"/>
      <w:jc w:val="left"/>
    </w:pPr>
    <w:rPr>
      <w:bCs/>
      <w:spacing w:val="10"/>
      <w:sz w:val="24"/>
    </w:rPr>
  </w:style>
  <w:style w:type="paragraph" w:customStyle="1" w:styleId="17">
    <w:name w:val="Default"/>
    <w:next w:val="5"/>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8">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2182</Words>
  <Characters>2434</Characters>
  <Lines>0</Lines>
  <Paragraphs>0</Paragraphs>
  <TotalTime>0</TotalTime>
  <ScaleCrop>false</ScaleCrop>
  <LinksUpToDate>false</LinksUpToDate>
  <CharactersWithSpaces>2439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2021-12-06T08:05:00Z</dcterms:created>
  <dc:creator>PC</dc:creator>
  <cp:lastModifiedBy>中正-李工</cp:lastModifiedBy>
  <dcterms:modified xsi:type="dcterms:W3CDTF">2025-11-18T06:17:40Z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570B6B2929B8457E8E1F82ACF3FCBCC5</vt:lpwstr>
  </property>
  <property fmtid="{D5CDD505-2E9C-101B-9397-08002B2CF9AE}" pid="4" name="KSOTemplateDocerSaveRecord">
    <vt:lpwstr>eyJoZGlkIjoiMzNiN2JjZGQwODQzNTVmMDg4ZGNmNzRhYmJlZDY2YTUiLCJ1c2VySWQiOiI0NjMwNjU1NzcifQ==</vt:lpwstr>
  </property>
</Properties>
</file>