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49D40">
      <w:pPr>
        <w:pStyle w:val="3"/>
        <w:keepNext w:val="0"/>
        <w:keepLines w:val="0"/>
        <w:pageBreakBefore w:val="0"/>
        <w:widowControl w:val="0"/>
        <w:kinsoku/>
        <w:wordWrap/>
        <w:overflowPunct/>
        <w:topLinePunct w:val="0"/>
        <w:autoSpaceDE/>
        <w:autoSpaceDN/>
        <w:bidi w:val="0"/>
        <w:adjustRightInd/>
        <w:snapToGrid/>
        <w:spacing w:before="0" w:after="0" w:afterAutospacing="0"/>
        <w:textAlignment w:val="auto"/>
        <w:rPr>
          <w:rFonts w:hint="eastAsia" w:ascii="宋体" w:hAnsi="宋体" w:eastAsia="宋体" w:cs="宋体"/>
          <w:lang w:val="en-US"/>
        </w:rPr>
      </w:pPr>
      <w:r>
        <w:rPr>
          <w:rFonts w:hint="eastAsia" w:ascii="宋体" w:hAnsi="宋体" w:eastAsia="宋体" w:cs="宋体"/>
          <w:sz w:val="30"/>
          <w:szCs w:val="30"/>
          <w:lang w:val="en-US" w:eastAsia="zh-CN"/>
        </w:rPr>
        <w:t>“2025深圳购物季”整体统筹策划及宣传推广项目招标公告</w:t>
      </w:r>
    </w:p>
    <w:p w14:paraId="3A7735A4">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422" w:firstLineChars="200"/>
        <w:jc w:val="left"/>
        <w:textAlignment w:val="auto"/>
        <w:rPr>
          <w:rFonts w:hint="eastAsia" w:ascii="宋体" w:hAnsi="宋体" w:eastAsia="宋体" w:cs="宋体"/>
          <w:b/>
          <w:bCs/>
          <w:snapToGrid w:val="0"/>
          <w:kern w:val="0"/>
          <w:szCs w:val="21"/>
        </w:rPr>
      </w:pPr>
    </w:p>
    <w:p w14:paraId="295019D3">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422" w:firstLineChars="200"/>
        <w:jc w:val="left"/>
        <w:textAlignment w:val="auto"/>
        <w:rPr>
          <w:rFonts w:hint="eastAsia" w:ascii="宋体" w:hAnsi="宋体" w:eastAsia="宋体" w:cs="宋体"/>
          <w:snapToGrid w:val="0"/>
          <w:kern w:val="0"/>
          <w:szCs w:val="21"/>
        </w:rPr>
      </w:pPr>
      <w:r>
        <w:rPr>
          <w:rFonts w:hint="eastAsia" w:ascii="宋体" w:hAnsi="宋体" w:eastAsia="宋体" w:cs="宋体"/>
          <w:b/>
          <w:bCs/>
          <w:snapToGrid w:val="0"/>
          <w:kern w:val="0"/>
          <w:szCs w:val="21"/>
        </w:rPr>
        <w:t>项目概况</w:t>
      </w:r>
    </w:p>
    <w:p w14:paraId="0C6B39A0">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420" w:firstLineChars="200"/>
        <w:jc w:val="left"/>
        <w:textAlignment w:val="auto"/>
        <w:rPr>
          <w:rFonts w:hint="eastAsia" w:ascii="宋体" w:hAnsi="宋体" w:eastAsia="宋体" w:cs="宋体"/>
          <w:snapToGrid w:val="0"/>
          <w:kern w:val="0"/>
          <w:szCs w:val="21"/>
        </w:rPr>
      </w:pPr>
      <w:r>
        <w:rPr>
          <w:rFonts w:hint="eastAsia" w:ascii="宋体" w:hAnsi="宋体"/>
          <w:snapToGrid w:val="0"/>
          <w:szCs w:val="21"/>
          <w:u w:val="single"/>
          <w:lang w:eastAsia="zh-CN"/>
        </w:rPr>
        <w:t>“2025深圳购物季”整体统筹策划及宣传推广项目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07</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15</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46D591E6">
      <w:pPr>
        <w:keepNext w:val="0"/>
        <w:keepLines w:val="0"/>
        <w:pageBreakBefore w:val="0"/>
        <w:widowControl w:val="0"/>
        <w:kinsoku/>
        <w:wordWrap/>
        <w:overflowPunct/>
        <w:topLinePunct w:val="0"/>
        <w:autoSpaceDE/>
        <w:autoSpaceDN/>
        <w:bidi w:val="0"/>
        <w:adjustRightInd w:val="0"/>
        <w:snapToGrid w:val="0"/>
        <w:spacing w:afterAutospacing="0" w:line="360" w:lineRule="auto"/>
        <w:ind w:firstLine="420" w:firstLineChars="200"/>
        <w:jc w:val="left"/>
        <w:textAlignment w:val="auto"/>
        <w:rPr>
          <w:rFonts w:hint="eastAsia" w:ascii="宋体" w:hAnsi="宋体" w:eastAsia="宋体" w:cs="宋体"/>
          <w:snapToGrid w:val="0"/>
          <w:kern w:val="0"/>
          <w:szCs w:val="21"/>
        </w:rPr>
      </w:pPr>
    </w:p>
    <w:p w14:paraId="13DA2D25">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72C718E6">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SZZZ2025-QC0257</w:t>
      </w:r>
    </w:p>
    <w:p w14:paraId="398D7AFC">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“2025深圳购物季”整体统筹策划及宣传推广项目</w:t>
      </w:r>
    </w:p>
    <w:p w14:paraId="051A649C">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02713E77">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lang w:eastAsia="zh-CN"/>
        </w:rPr>
        <w:t>700,000.00</w:t>
      </w:r>
      <w:r>
        <w:rPr>
          <w:rFonts w:hint="eastAsia" w:ascii="宋体" w:hAnsi="宋体" w:eastAsia="宋体"/>
          <w:snapToGrid w:val="0"/>
          <w:color w:val="auto"/>
          <w:sz w:val="21"/>
          <w:szCs w:val="21"/>
        </w:rPr>
        <w:t>元</w:t>
      </w:r>
    </w:p>
    <w:p w14:paraId="18C31A58">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lang w:eastAsia="zh-CN"/>
        </w:rPr>
        <w:t>700,000.00</w:t>
      </w:r>
      <w:r>
        <w:rPr>
          <w:rFonts w:hint="eastAsia" w:ascii="宋体" w:hAnsi="宋体" w:eastAsia="宋体"/>
          <w:snapToGrid w:val="0"/>
          <w:color w:val="auto"/>
          <w:sz w:val="21"/>
          <w:szCs w:val="21"/>
        </w:rPr>
        <w:t>元</w:t>
      </w:r>
    </w:p>
    <w:p w14:paraId="500FC1F0">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9"/>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7F77A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4060B914">
            <w:pPr>
              <w:pStyle w:val="8"/>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序号</w:t>
            </w:r>
          </w:p>
        </w:tc>
        <w:tc>
          <w:tcPr>
            <w:tcW w:w="3287" w:type="dxa"/>
            <w:shd w:val="clear" w:color="auto" w:fill="ABCDEF"/>
            <w:vAlign w:val="center"/>
          </w:tcPr>
          <w:p w14:paraId="658CE6B0">
            <w:pPr>
              <w:pStyle w:val="8"/>
              <w:keepNext w:val="0"/>
              <w:keepLines w:val="0"/>
              <w:pageBreakBefore w:val="0"/>
              <w:widowControl w:val="0"/>
              <w:kinsoku/>
              <w:wordWrap/>
              <w:overflowPunct/>
              <w:topLinePunct w:val="0"/>
              <w:autoSpaceDE/>
              <w:autoSpaceDN/>
              <w:bidi w:val="0"/>
              <w:spacing w:line="360" w:lineRule="auto"/>
              <w:jc w:val="center"/>
              <w:textAlignment w:val="auto"/>
              <w:rPr>
                <w:sz w:val="21"/>
              </w:rPr>
            </w:pPr>
            <w:r>
              <w:rPr>
                <w:sz w:val="21"/>
              </w:rPr>
              <w:t>标的名称</w:t>
            </w:r>
          </w:p>
        </w:tc>
        <w:tc>
          <w:tcPr>
            <w:tcW w:w="921" w:type="dxa"/>
            <w:shd w:val="clear" w:color="auto" w:fill="ABCDEF"/>
            <w:vAlign w:val="center"/>
          </w:tcPr>
          <w:p w14:paraId="4DF146C0">
            <w:pPr>
              <w:pStyle w:val="8"/>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数量</w:t>
            </w:r>
          </w:p>
        </w:tc>
        <w:tc>
          <w:tcPr>
            <w:tcW w:w="922" w:type="dxa"/>
            <w:shd w:val="clear" w:color="auto" w:fill="ABCDEF"/>
            <w:vAlign w:val="center"/>
          </w:tcPr>
          <w:p w14:paraId="62741D01">
            <w:pPr>
              <w:pStyle w:val="8"/>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单位</w:t>
            </w:r>
          </w:p>
        </w:tc>
        <w:tc>
          <w:tcPr>
            <w:tcW w:w="2693" w:type="dxa"/>
            <w:shd w:val="clear" w:color="auto" w:fill="ABCDEF"/>
            <w:vAlign w:val="center"/>
          </w:tcPr>
          <w:p w14:paraId="43AEC94C">
            <w:pPr>
              <w:pStyle w:val="8"/>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简要技术需求或服务要求</w:t>
            </w:r>
          </w:p>
        </w:tc>
        <w:tc>
          <w:tcPr>
            <w:tcW w:w="1276" w:type="dxa"/>
            <w:shd w:val="clear" w:color="auto" w:fill="ABCDEF"/>
            <w:vAlign w:val="center"/>
          </w:tcPr>
          <w:p w14:paraId="48D0122A">
            <w:pPr>
              <w:pStyle w:val="8"/>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备注</w:t>
            </w:r>
          </w:p>
        </w:tc>
      </w:tr>
      <w:tr w14:paraId="3A5A4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0" w:hRule="atLeast"/>
        </w:trPr>
        <w:tc>
          <w:tcPr>
            <w:tcW w:w="682" w:type="dxa"/>
            <w:shd w:val="clear" w:color="auto" w:fill="auto"/>
            <w:vAlign w:val="center"/>
          </w:tcPr>
          <w:p w14:paraId="4510F6C6">
            <w:pPr>
              <w:pStyle w:val="8"/>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6ADD0F3B">
            <w:pPr>
              <w:pStyle w:val="8"/>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“2025深圳购物季”整体统筹策划及宣传推广项目</w:t>
            </w:r>
          </w:p>
        </w:tc>
        <w:tc>
          <w:tcPr>
            <w:tcW w:w="921" w:type="dxa"/>
            <w:shd w:val="clear" w:color="auto" w:fill="auto"/>
            <w:vAlign w:val="center"/>
          </w:tcPr>
          <w:p w14:paraId="75EB4914">
            <w:pPr>
              <w:pStyle w:val="8"/>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74320F6A">
            <w:pPr>
              <w:pStyle w:val="8"/>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087BE9C6">
            <w:pPr>
              <w:pStyle w:val="8"/>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6E12660A">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rPr>
            </w:pPr>
            <w:r>
              <w:rPr>
                <w:rFonts w:hint="eastAsia" w:asciiTheme="minorEastAsia" w:hAnsiTheme="minorEastAsia" w:eastAsiaTheme="minorEastAsia"/>
              </w:rPr>
              <w:t>无</w:t>
            </w:r>
          </w:p>
        </w:tc>
      </w:tr>
    </w:tbl>
    <w:p w14:paraId="28CFFF31">
      <w:pPr>
        <w:pStyle w:val="15"/>
        <w:keepNext w:val="0"/>
        <w:keepLines w:val="0"/>
        <w:pageBreakBefore w:val="0"/>
        <w:widowControl w:val="0"/>
        <w:kinsoku/>
        <w:wordWrap/>
        <w:overflowPunct/>
        <w:topLinePunct w:val="0"/>
        <w:autoSpaceDE/>
        <w:autoSpaceDN/>
        <w:bidi w:val="0"/>
        <w:adjustRightInd w:val="0"/>
        <w:snapToGrid w:val="0"/>
        <w:spacing w:beforeLines="5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101D156D">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6196D027">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b/>
          <w:snapToGrid w:val="0"/>
          <w:color w:val="auto"/>
          <w:sz w:val="21"/>
          <w:szCs w:val="21"/>
        </w:rPr>
      </w:pPr>
    </w:p>
    <w:p w14:paraId="69221E9A">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40F9A32">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4D7B826D">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799C1396">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6CF7A108">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33E73F24">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3C3046F">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05CB5B36">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7D107A1">
      <w:pPr>
        <w:pStyle w:val="1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20" w:firstLineChars="200"/>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B8AD2C3">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人信息，投标人无需提供证明材料；</w:t>
      </w:r>
    </w:p>
    <w:p w14:paraId="4990A449">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1E08DF7">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295A3B99">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2AB749F9">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C56BA9B">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04</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3460F149">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C579008">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712AAFA7">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6C960DC5">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6F475D1C">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1F2BBE6C">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50E6FB1C">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7ADD3989">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CC8A10D">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3B69426D">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0D2EC13D">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07</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15</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47D2A6C6">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33EDF4FE">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194A6711">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1C192A3D">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075F85AF">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6837C9C1">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6D890CB1">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7D2F3A1">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bookmarkStart w:id="0" w:name="OLE_LINK6"/>
      <w:r>
        <w:rPr>
          <w:rFonts w:hint="eastAsia" w:ascii="宋体" w:hAnsi="宋体" w:eastAsia="宋体"/>
          <w:snapToGrid w:val="0"/>
          <w:color w:val="auto"/>
          <w:sz w:val="21"/>
          <w:szCs w:val="21"/>
        </w:rPr>
        <w:t>1）深圳公共资源交易中心网站（www.szexgrp.com）；</w:t>
      </w:r>
    </w:p>
    <w:p w14:paraId="4F868E26">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0"/>
      <w:r>
        <w:rPr>
          <w:rFonts w:hint="eastAsia" w:ascii="宋体" w:hAnsi="宋体" w:eastAsia="宋体"/>
          <w:snapToGrid w:val="0"/>
          <w:color w:val="auto"/>
          <w:sz w:val="21"/>
          <w:szCs w:val="21"/>
        </w:rPr>
        <w:t>。</w:t>
      </w:r>
    </w:p>
    <w:p w14:paraId="515DF7FA">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7C772DF7">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491" w:firstLineChars="234"/>
        <w:textAlignment w:val="auto"/>
        <w:rPr>
          <w:rFonts w:ascii="宋体" w:hAnsi="宋体" w:eastAsia="宋体"/>
          <w:snapToGrid w:val="0"/>
          <w:color w:val="auto"/>
          <w:sz w:val="21"/>
          <w:szCs w:val="21"/>
        </w:rPr>
      </w:pPr>
    </w:p>
    <w:p w14:paraId="10EBBDBB">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4D9B57C2">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7161D868">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深圳市商务局</w:t>
      </w:r>
    </w:p>
    <w:p w14:paraId="43754BA4">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eastAsia="zh-CN"/>
        </w:rPr>
        <w:t>深圳市福田区福华一路1号大中华国际交易广场12楼</w:t>
      </w:r>
    </w:p>
    <w:p w14:paraId="6025FDD5">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default" w:eastAsia="Arial Unicode MS" w:asciiTheme="minorEastAsia" w:hAnsiTheme="minorEastAsia" w:cstheme="minorEastAsia"/>
          <w:snapToGrid w:val="0"/>
          <w:color w:val="auto"/>
          <w:sz w:val="21"/>
          <w:szCs w:val="21"/>
          <w:lang w:val="en-US" w:eastAsia="zh-CN"/>
        </w:rPr>
      </w:pPr>
      <w:r>
        <w:rPr>
          <w:rFonts w:hint="eastAsia" w:ascii="宋体" w:hAnsi="宋体" w:eastAsia="宋体"/>
          <w:snapToGrid w:val="0"/>
          <w:color w:val="auto"/>
          <w:sz w:val="21"/>
          <w:szCs w:val="21"/>
        </w:rPr>
        <w:t>联系方</w:t>
      </w:r>
      <w:r>
        <w:rPr>
          <w:rFonts w:hint="eastAsia" w:ascii="宋体" w:hAnsi="宋体" w:eastAsia="宋体"/>
          <w:snapToGrid w:val="0"/>
          <w:color w:val="auto"/>
          <w:sz w:val="21"/>
          <w:szCs w:val="21"/>
          <w:lang w:eastAsia="zh-CN"/>
        </w:rPr>
        <w:t>式：</w:t>
      </w:r>
      <w:r>
        <w:rPr>
          <w:rFonts w:hint="eastAsia" w:ascii="宋体" w:hAnsi="宋体" w:eastAsia="宋体"/>
          <w:snapToGrid w:val="0"/>
          <w:color w:val="auto"/>
          <w:sz w:val="21"/>
          <w:szCs w:val="21"/>
          <w:lang w:val="en-US" w:eastAsia="zh-CN"/>
        </w:rPr>
        <w:t>蔡工 0755-88102458</w:t>
      </w:r>
    </w:p>
    <w:p w14:paraId="348B99C0">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1C3766CC">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2E0D40CD">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535FA109">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先生，0755-83026699</w:t>
      </w:r>
    </w:p>
    <w:p w14:paraId="5374751E">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3CA7961D">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p>
    <w:p w14:paraId="48A1CF97">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68DCB4EA">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9" w:leftChars="2628" w:hanging="240" w:hangingChars="100"/>
        <w:jc w:val="right"/>
        <w:textAlignment w:val="auto"/>
        <w:rPr>
          <w:rFonts w:ascii="宋体" w:hAnsi="宋体"/>
          <w:snapToGrid w:val="0"/>
          <w:kern w:val="0"/>
          <w:sz w:val="24"/>
        </w:rPr>
      </w:pPr>
      <w:r>
        <w:rPr>
          <w:rFonts w:hint="eastAsia" w:ascii="宋体" w:hAnsi="宋体"/>
          <w:snapToGrid w:val="0"/>
          <w:kern w:val="0"/>
          <w:sz w:val="24"/>
        </w:rPr>
        <w:t>深圳市中正招标有限公司</w:t>
      </w:r>
    </w:p>
    <w:p w14:paraId="5AA874B2">
      <w:pPr>
        <w:keepNext w:val="0"/>
        <w:keepLines w:val="0"/>
        <w:pageBreakBefore w:val="0"/>
        <w:widowControl w:val="0"/>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afterAutospacing="0" w:line="360" w:lineRule="auto"/>
        <w:ind w:left="5758" w:leftChars="2742" w:firstLine="480" w:firstLineChars="200"/>
        <w:jc w:val="right"/>
        <w:textAlignment w:val="auto"/>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07</w:t>
      </w:r>
      <w:r>
        <w:rPr>
          <w:rFonts w:ascii="宋体" w:hAnsi="宋体"/>
          <w:snapToGrid w:val="0"/>
          <w:kern w:val="0"/>
          <w:sz w:val="24"/>
        </w:rPr>
        <w:t>月</w:t>
      </w:r>
      <w:r>
        <w:rPr>
          <w:rFonts w:hint="eastAsia" w:ascii="宋体" w:hAnsi="宋体"/>
          <w:snapToGrid w:val="0"/>
          <w:kern w:val="0"/>
          <w:sz w:val="24"/>
          <w:lang w:val="en-US" w:eastAsia="zh-CN"/>
        </w:rPr>
        <w:t>04</w:t>
      </w:r>
      <w:r>
        <w:rPr>
          <w:rFonts w:hint="eastAsia" w:ascii="宋体" w:hAnsi="宋体"/>
          <w:snapToGrid w:val="0"/>
          <w:kern w:val="0"/>
          <w:sz w:val="24"/>
        </w:rPr>
        <w:t>日</w:t>
      </w:r>
      <w:bookmarkStart w:id="2" w:name="_GoBack"/>
      <w:bookmarkEnd w:id="2"/>
    </w:p>
    <w:sectPr>
      <w:pgSz w:w="11906" w:h="16838"/>
      <w:pgMar w:top="1417" w:right="1418" w:bottom="141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H Yb 2gj">
    <w:altName w:val="黑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iN2JjZGQwODQzNTVmMDg4ZGNmNzRhYmJlZDY2YTUifQ=="/>
  </w:docVars>
  <w:rsids>
    <w:rsidRoot w:val="00000000"/>
    <w:rsid w:val="03695879"/>
    <w:rsid w:val="05853F31"/>
    <w:rsid w:val="072E0AA7"/>
    <w:rsid w:val="0789440D"/>
    <w:rsid w:val="0A0D2B9E"/>
    <w:rsid w:val="0ADB0FEC"/>
    <w:rsid w:val="0B1B7CBB"/>
    <w:rsid w:val="0BE12FB3"/>
    <w:rsid w:val="0D875B82"/>
    <w:rsid w:val="0DD86EF2"/>
    <w:rsid w:val="0E495DC9"/>
    <w:rsid w:val="0E8B7D97"/>
    <w:rsid w:val="1C4C1CA3"/>
    <w:rsid w:val="1CBF6A46"/>
    <w:rsid w:val="1FB21E1D"/>
    <w:rsid w:val="1FC27595"/>
    <w:rsid w:val="22E06CA1"/>
    <w:rsid w:val="240F32B0"/>
    <w:rsid w:val="2752187A"/>
    <w:rsid w:val="27C15333"/>
    <w:rsid w:val="2A737E8F"/>
    <w:rsid w:val="2AEA4B61"/>
    <w:rsid w:val="2B3B716B"/>
    <w:rsid w:val="2CC057A6"/>
    <w:rsid w:val="2CD77F7F"/>
    <w:rsid w:val="2EA96AE1"/>
    <w:rsid w:val="341236CB"/>
    <w:rsid w:val="34EC1602"/>
    <w:rsid w:val="3A0C3585"/>
    <w:rsid w:val="3C8D1C49"/>
    <w:rsid w:val="3CFE3838"/>
    <w:rsid w:val="413A2F73"/>
    <w:rsid w:val="41B6628E"/>
    <w:rsid w:val="46C83482"/>
    <w:rsid w:val="46CB3587"/>
    <w:rsid w:val="46FF778E"/>
    <w:rsid w:val="4A15609C"/>
    <w:rsid w:val="4C627370"/>
    <w:rsid w:val="4C8C73CE"/>
    <w:rsid w:val="4E376C2D"/>
    <w:rsid w:val="4F7E6F11"/>
    <w:rsid w:val="50083210"/>
    <w:rsid w:val="532D5712"/>
    <w:rsid w:val="54DF364E"/>
    <w:rsid w:val="5798548E"/>
    <w:rsid w:val="58A3441E"/>
    <w:rsid w:val="5A9303CE"/>
    <w:rsid w:val="62A57DA3"/>
    <w:rsid w:val="642F52DD"/>
    <w:rsid w:val="670C44BC"/>
    <w:rsid w:val="69883BFC"/>
    <w:rsid w:val="6E494CC8"/>
    <w:rsid w:val="6EA168B2"/>
    <w:rsid w:val="6FA128E1"/>
    <w:rsid w:val="701A186E"/>
    <w:rsid w:val="705552C2"/>
    <w:rsid w:val="75F53987"/>
    <w:rsid w:val="7B5428AE"/>
    <w:rsid w:val="7B65510B"/>
    <w:rsid w:val="7BB30F09"/>
    <w:rsid w:val="7C2A7A0E"/>
    <w:rsid w:val="7C79117F"/>
    <w:rsid w:val="7FD55ABD"/>
    <w:rsid w:val="7FEE7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spacing w:before="340" w:after="330" w:line="360" w:lineRule="auto"/>
      <w:jc w:val="center"/>
      <w:outlineLvl w:val="0"/>
    </w:pPr>
    <w:rPr>
      <w:rFonts w:eastAsiaTheme="minorEastAsia"/>
      <w:bCs w:val="0"/>
      <w:kern w:val="44"/>
      <w:sz w:val="44"/>
      <w:szCs w:val="28"/>
    </w:rPr>
  </w:style>
  <w:style w:type="paragraph" w:styleId="5">
    <w:name w:val="heading 2"/>
    <w:basedOn w:val="1"/>
    <w:next w:val="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4">
    <w:name w:val="heading 3"/>
    <w:basedOn w:val="1"/>
    <w:next w:val="1"/>
    <w:qFormat/>
    <w:uiPriority w:val="0"/>
    <w:pPr>
      <w:keepNext/>
      <w:keepLines/>
      <w:spacing w:before="260" w:after="260" w:line="416" w:lineRule="auto"/>
      <w:jc w:val="left"/>
      <w:outlineLvl w:val="2"/>
    </w:pPr>
    <w:rPr>
      <w:b/>
      <w:bCs/>
      <w:sz w:val="24"/>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index 6"/>
    <w:basedOn w:val="1"/>
    <w:next w:val="1"/>
    <w:qFormat/>
    <w:uiPriority w:val="0"/>
    <w:pPr>
      <w:tabs>
        <w:tab w:val="left" w:pos="426"/>
      </w:tabs>
      <w:ind w:left="2100"/>
    </w:pPr>
  </w:style>
  <w:style w:type="paragraph" w:styleId="7">
    <w:name w:val="Subtitle"/>
    <w:basedOn w:val="1"/>
    <w:next w:val="1"/>
    <w:qFormat/>
    <w:uiPriority w:val="11"/>
    <w:pPr>
      <w:spacing w:before="240" w:after="60" w:line="312" w:lineRule="auto"/>
      <w:jc w:val="center"/>
      <w:outlineLvl w:val="1"/>
    </w:pPr>
    <w:rPr>
      <w:rFonts w:ascii="Calibri Light" w:hAnsi="Calibri Light"/>
      <w:b/>
      <w:bCs/>
      <w:kern w:val="28"/>
      <w:sz w:val="32"/>
      <w:szCs w:val="32"/>
    </w:rPr>
  </w:style>
  <w:style w:type="paragraph" w:styleId="8">
    <w:name w:val="Normal (Web)"/>
    <w:basedOn w:val="1"/>
    <w:qFormat/>
    <w:uiPriority w:val="99"/>
    <w:pPr>
      <w:widowControl/>
      <w:spacing w:before="100" w:beforeAutospacing="1" w:after="100" w:afterAutospacing="1"/>
      <w:jc w:val="left"/>
    </w:pPr>
    <w:rPr>
      <w:kern w:val="0"/>
      <w:sz w:val="24"/>
    </w:rPr>
  </w:style>
  <w:style w:type="character" w:styleId="11">
    <w:name w:val="Strong"/>
    <w:qFormat/>
    <w:uiPriority w:val="22"/>
    <w:rPr>
      <w:b/>
      <w:bCs/>
    </w:rPr>
  </w:style>
  <w:style w:type="paragraph" w:styleId="1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表格文字"/>
    <w:basedOn w:val="1"/>
    <w:qFormat/>
    <w:uiPriority w:val="0"/>
    <w:pPr>
      <w:spacing w:before="25" w:after="25"/>
      <w:jc w:val="left"/>
    </w:pPr>
    <w:rPr>
      <w:bCs/>
      <w:spacing w:val="10"/>
      <w:sz w:val="24"/>
    </w:rPr>
  </w:style>
  <w:style w:type="paragraph" w:customStyle="1" w:styleId="14">
    <w:name w:val="Default"/>
    <w:next w:val="6"/>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2213</Words>
  <Characters>2530</Characters>
  <Lines>0</Lines>
  <Paragraphs>0</Paragraphs>
  <TotalTime>0</TotalTime>
  <ScaleCrop>false</ScaleCrop>
  <LinksUpToDate>false</LinksUpToDate>
  <CharactersWithSpaces>2536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2021-12-06T08:05:00Z</dcterms:created>
  <dc:creator>PC</dc:creator>
  <cp:lastModifiedBy>中正-李工</cp:lastModifiedBy>
  <dcterms:modified xsi:type="dcterms:W3CDTF">2025-07-04T11:31:08Z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570B6B2929B8457E8E1F82ACF3FCBCC5</vt:lpwstr>
  </property>
  <property fmtid="{D5CDD505-2E9C-101B-9397-08002B2CF9AE}" pid="4" name="KSOTemplateDocerSaveRecord">
    <vt:lpwstr>eyJoZGlkIjoiMzNiN2JjZGQwODQzNTVmMDg4ZGNmNzRhYmJlZDY2YTUiLCJ1c2VySWQiOiI0NjMwNjU1NzcifQ==</vt:lpwstr>
  </property>
</Properties>
</file>