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6E82F">
      <w:pPr>
        <w:jc w:val="center"/>
        <w:rPr>
          <w:rFonts w:ascii="黑体" w:hAnsi="黑体" w:eastAsia="黑体" w:cstheme="minorBidi"/>
          <w:b/>
          <w:sz w:val="32"/>
          <w:szCs w:val="32"/>
        </w:rPr>
      </w:pPr>
      <w:bookmarkStart w:id="0" w:name="_Toc43824651"/>
      <w:bookmarkStart w:id="1" w:name="_Toc43824652"/>
      <w:r>
        <w:rPr>
          <w:rFonts w:hint="eastAsia" w:ascii="黑体" w:hAnsi="黑体" w:eastAsia="黑体" w:cstheme="minorBidi"/>
          <w:b/>
          <w:sz w:val="32"/>
          <w:szCs w:val="32"/>
          <w:lang w:eastAsia="zh-CN"/>
        </w:rPr>
        <w:t>关于</w:t>
      </w:r>
      <w:r>
        <w:rPr>
          <w:rFonts w:hint="eastAsia" w:ascii="黑体" w:hAnsi="黑体" w:eastAsia="黑体" w:cstheme="minorBidi"/>
          <w:b/>
          <w:sz w:val="32"/>
          <w:szCs w:val="32"/>
          <w:lang w:val="en-US" w:eastAsia="zh-CN"/>
        </w:rPr>
        <w:t>2025年度深圳市儿童医院放射卫生技术服务项目（含个人剂量监测）（重新采购第1次）</w:t>
      </w:r>
      <w:r>
        <w:rPr>
          <w:rFonts w:hint="eastAsia" w:ascii="黑体" w:hAnsi="黑体" w:eastAsia="黑体" w:cstheme="minorBidi"/>
          <w:b/>
          <w:sz w:val="32"/>
          <w:szCs w:val="32"/>
        </w:rPr>
        <w:t>更正公告</w:t>
      </w:r>
      <w:bookmarkEnd w:id="0"/>
    </w:p>
    <w:p w14:paraId="0C2865DA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 w14:paraId="14988B78">
      <w:pPr>
        <w:pStyle w:val="17"/>
        <w:adjustRightInd w:val="0"/>
        <w:snapToGrid w:val="0"/>
        <w:spacing w:before="0" w:beforeAutospacing="0" w:after="0" w:afterAutospacing="0" w:line="360" w:lineRule="auto"/>
        <w:ind w:left="360" w:leftChars="1" w:hanging="358" w:hangingChars="170"/>
        <w:rPr>
          <w:rFonts w:ascii="宋体" w:hAnsi="宋体" w:eastAsia="宋体"/>
          <w:b/>
          <w:snapToGrid w:val="0"/>
          <w:color w:val="auto"/>
          <w:sz w:val="21"/>
          <w:szCs w:val="21"/>
        </w:rPr>
      </w:pPr>
    </w:p>
    <w:p w14:paraId="2BE8EE1D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bookmarkStart w:id="2" w:name="OLE_LINK1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1"/>
    </w:p>
    <w:p w14:paraId="46B9A9ED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1、原公告的采购项目编号：SZZZ2025-QC0102</w:t>
      </w:r>
    </w:p>
    <w:p w14:paraId="094D937C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2、原公告的采购项目名称：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2025年度深圳市儿童医院放射卫生技术服务项目（含个人剂量监测）</w:t>
      </w:r>
    </w:p>
    <w:p w14:paraId="5ED6367E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3、首次公告日期：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2025年4月14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 w14:paraId="10E223A9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更正信息</w:t>
      </w:r>
    </w:p>
    <w:p w14:paraId="650DF4D5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1、更正事项：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采购公告 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采购文件 □采购结果     </w:t>
      </w:r>
    </w:p>
    <w:p w14:paraId="0C0534F7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2、更正内容：</w:t>
      </w:r>
    </w:p>
    <w:p w14:paraId="6EC6BAF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根据采购单位意见，本项目需延期开标，更正内容如下：</w:t>
      </w:r>
    </w:p>
    <w:p w14:paraId="2DC3B3A6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（1）获取招标文件时间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4236"/>
      </w:tblGrid>
      <w:tr w14:paraId="2E16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36" w:type="dxa"/>
            <w:vAlign w:val="center"/>
          </w:tcPr>
          <w:p w14:paraId="668C68C8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原内容</w:t>
            </w:r>
          </w:p>
        </w:tc>
        <w:tc>
          <w:tcPr>
            <w:tcW w:w="4236" w:type="dxa"/>
            <w:vAlign w:val="center"/>
          </w:tcPr>
          <w:p w14:paraId="314C143B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更正后内容</w:t>
            </w:r>
          </w:p>
        </w:tc>
      </w:tr>
      <w:tr w14:paraId="0620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</w:tcPr>
          <w:p w14:paraId="7F97DB00">
            <w:pPr>
              <w:keepNext/>
              <w:keepLines/>
              <w:spacing w:line="360" w:lineRule="auto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2025年4月14日至2025年4月21日，每天上午9：00至11:30，下午14：30至17:30（北京时间，法定节假日除外）</w:t>
            </w:r>
          </w:p>
        </w:tc>
        <w:tc>
          <w:tcPr>
            <w:tcW w:w="4236" w:type="dxa"/>
          </w:tcPr>
          <w:p w14:paraId="22C55FDD">
            <w:pPr>
              <w:keepNext/>
              <w:keepLines/>
              <w:spacing w:line="360" w:lineRule="auto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2025年4月14日至2025年4月27日，每天上午9：00至11:30，下午14：30至17:30（北京时间，法定节假日除外）</w:t>
            </w:r>
          </w:p>
        </w:tc>
      </w:tr>
    </w:tbl>
    <w:p w14:paraId="6E50315E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hint="eastAsia" w:ascii="宋体" w:hAnsi="宋体"/>
          <w:szCs w:val="24"/>
        </w:rPr>
        <w:t>（2）投标截止时间、开标时间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4236"/>
      </w:tblGrid>
      <w:tr w14:paraId="47F0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36" w:type="dxa"/>
            <w:vAlign w:val="center"/>
          </w:tcPr>
          <w:p w14:paraId="60F3DB8C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原内容</w:t>
            </w:r>
          </w:p>
        </w:tc>
        <w:tc>
          <w:tcPr>
            <w:tcW w:w="4236" w:type="dxa"/>
            <w:vAlign w:val="center"/>
          </w:tcPr>
          <w:p w14:paraId="66841E72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更正后内容</w:t>
            </w:r>
          </w:p>
        </w:tc>
      </w:tr>
      <w:tr w14:paraId="0524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</w:tcPr>
          <w:p w14:paraId="0BBE3C55">
            <w:pPr>
              <w:keepNext/>
              <w:keepLines/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2025年4月25日9点30分（北京时间）</w:t>
            </w:r>
          </w:p>
        </w:tc>
        <w:tc>
          <w:tcPr>
            <w:tcW w:w="4236" w:type="dxa"/>
          </w:tcPr>
          <w:p w14:paraId="3C4B952C">
            <w:pPr>
              <w:keepNext/>
              <w:keepLines/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2025年4月28日9点30分（北京时间）</w:t>
            </w:r>
          </w:p>
        </w:tc>
      </w:tr>
    </w:tbl>
    <w:p w14:paraId="7D7BF6F4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原招标公告及招标文件其他内容不作修改，如有不一致，以本公告更正内容为准。</w:t>
      </w:r>
    </w:p>
    <w:p w14:paraId="20D84DCC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3、更正日期：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Cs w:val="21"/>
        </w:rPr>
        <w:t>日</w:t>
      </w:r>
      <w:bookmarkStart w:id="3" w:name="_Toc43824654"/>
    </w:p>
    <w:p w14:paraId="7245BAAA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三、其他补充事宜</w:t>
      </w:r>
      <w:bookmarkEnd w:id="3"/>
    </w:p>
    <w:p w14:paraId="758A1BDC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4" w:name="_Toc43824655"/>
      <w:r>
        <w:rPr>
          <w:rFonts w:hint="eastAsia" w:asciiTheme="minorEastAsia" w:hAnsiTheme="minorEastAsia" w:eastAsiaTheme="minorEastAsia"/>
          <w:szCs w:val="21"/>
        </w:rPr>
        <w:t>无</w:t>
      </w:r>
    </w:p>
    <w:bookmarkEnd w:id="2"/>
    <w:bookmarkEnd w:id="4"/>
    <w:p w14:paraId="6C76550E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四、凡对本次公告内容提出询问，请按以下方式联系。</w:t>
      </w:r>
    </w:p>
    <w:p w14:paraId="799E4B96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 w14:paraId="346DBC86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深圳市儿童医院</w:t>
      </w:r>
    </w:p>
    <w:p w14:paraId="5316DA9C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地址：深圳市福田区益田路7019号</w:t>
      </w:r>
    </w:p>
    <w:p w14:paraId="038ABAA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联系方式：陈老师，83009832</w:t>
      </w:r>
    </w:p>
    <w:p w14:paraId="303BED6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 w14:paraId="769BA17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 w14:paraId="4A33E79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 w14:paraId="745937A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联系方式：梁工，0755-83026699</w:t>
      </w:r>
    </w:p>
    <w:p w14:paraId="3A2778F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 w14:paraId="6B72CFCC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项目联系人：梁工</w:t>
      </w:r>
      <w:bookmarkStart w:id="5" w:name="_GoBack"/>
      <w:bookmarkEnd w:id="5"/>
    </w:p>
    <w:p w14:paraId="2FEDA2A3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电话：0755-83026699</w:t>
      </w:r>
    </w:p>
    <w:p w14:paraId="7B6424E9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</w:p>
    <w:p w14:paraId="392AF205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</w:p>
    <w:p w14:paraId="1A50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9" w:leftChars="2628" w:hanging="240" w:hangingChars="100"/>
        <w:jc w:val="righ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深圳市中正招标有限公司</w:t>
      </w:r>
    </w:p>
    <w:p w14:paraId="29C39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80" w:firstLineChars="200"/>
        <w:jc w:val="right"/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2025</w:t>
      </w:r>
      <w:r>
        <w:rPr>
          <w:rFonts w:ascii="宋体" w:hAnsi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napToGrid w:val="0"/>
          <w:kern w:val="0"/>
          <w:sz w:val="24"/>
          <w:szCs w:val="24"/>
        </w:rPr>
        <w:t>日</w:t>
      </w:r>
    </w:p>
    <w:p w14:paraId="1C6FC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20" w:firstLineChars="200"/>
        <w:jc w:val="right"/>
      </w:pP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mYTA1MWE5ZDllM2E0NTRkM2JlNTI0YmYzNWEyOWMifQ=="/>
  </w:docVars>
  <w:rsids>
    <w:rsidRoot w:val="00573571"/>
    <w:rsid w:val="000402BC"/>
    <w:rsid w:val="0004442B"/>
    <w:rsid w:val="00054613"/>
    <w:rsid w:val="0005708C"/>
    <w:rsid w:val="000674DA"/>
    <w:rsid w:val="000717BE"/>
    <w:rsid w:val="00075A12"/>
    <w:rsid w:val="000A436D"/>
    <w:rsid w:val="000F7FED"/>
    <w:rsid w:val="0010548A"/>
    <w:rsid w:val="0012554B"/>
    <w:rsid w:val="00131F98"/>
    <w:rsid w:val="001511AE"/>
    <w:rsid w:val="0016681F"/>
    <w:rsid w:val="001A47BF"/>
    <w:rsid w:val="001B53CA"/>
    <w:rsid w:val="001C16D1"/>
    <w:rsid w:val="001D2A0C"/>
    <w:rsid w:val="001F6881"/>
    <w:rsid w:val="002D09F0"/>
    <w:rsid w:val="002E1AF7"/>
    <w:rsid w:val="00306818"/>
    <w:rsid w:val="00307312"/>
    <w:rsid w:val="00322A44"/>
    <w:rsid w:val="003A02A2"/>
    <w:rsid w:val="003A1FFF"/>
    <w:rsid w:val="003A2052"/>
    <w:rsid w:val="003B10D0"/>
    <w:rsid w:val="003B1748"/>
    <w:rsid w:val="00412751"/>
    <w:rsid w:val="004173F9"/>
    <w:rsid w:val="004255AC"/>
    <w:rsid w:val="00430DB2"/>
    <w:rsid w:val="0044535E"/>
    <w:rsid w:val="004456CA"/>
    <w:rsid w:val="00454E14"/>
    <w:rsid w:val="00484C0A"/>
    <w:rsid w:val="004860C1"/>
    <w:rsid w:val="00491406"/>
    <w:rsid w:val="004A09B9"/>
    <w:rsid w:val="004B2497"/>
    <w:rsid w:val="004C1259"/>
    <w:rsid w:val="004C159C"/>
    <w:rsid w:val="004C5E78"/>
    <w:rsid w:val="004F653B"/>
    <w:rsid w:val="00506297"/>
    <w:rsid w:val="00506C64"/>
    <w:rsid w:val="005604BA"/>
    <w:rsid w:val="00570C26"/>
    <w:rsid w:val="00573571"/>
    <w:rsid w:val="005C05EC"/>
    <w:rsid w:val="005C325E"/>
    <w:rsid w:val="005D26F9"/>
    <w:rsid w:val="005E49B6"/>
    <w:rsid w:val="005E7554"/>
    <w:rsid w:val="00607B4A"/>
    <w:rsid w:val="006142DE"/>
    <w:rsid w:val="00616C90"/>
    <w:rsid w:val="0063429B"/>
    <w:rsid w:val="00643547"/>
    <w:rsid w:val="006451A9"/>
    <w:rsid w:val="006756D0"/>
    <w:rsid w:val="00675FDC"/>
    <w:rsid w:val="00692671"/>
    <w:rsid w:val="00696217"/>
    <w:rsid w:val="006B2518"/>
    <w:rsid w:val="006C70B1"/>
    <w:rsid w:val="006D69E8"/>
    <w:rsid w:val="00705072"/>
    <w:rsid w:val="00714753"/>
    <w:rsid w:val="00732AA1"/>
    <w:rsid w:val="00741666"/>
    <w:rsid w:val="00756627"/>
    <w:rsid w:val="00763FB2"/>
    <w:rsid w:val="00785212"/>
    <w:rsid w:val="00790387"/>
    <w:rsid w:val="00792091"/>
    <w:rsid w:val="00797F45"/>
    <w:rsid w:val="007A5BB3"/>
    <w:rsid w:val="007B0811"/>
    <w:rsid w:val="007D5DA7"/>
    <w:rsid w:val="00800E36"/>
    <w:rsid w:val="00827D8E"/>
    <w:rsid w:val="008402B8"/>
    <w:rsid w:val="008478F8"/>
    <w:rsid w:val="008660A6"/>
    <w:rsid w:val="0087229F"/>
    <w:rsid w:val="008761FB"/>
    <w:rsid w:val="00876CE3"/>
    <w:rsid w:val="008805DA"/>
    <w:rsid w:val="00884D99"/>
    <w:rsid w:val="00890F39"/>
    <w:rsid w:val="00894685"/>
    <w:rsid w:val="008D3748"/>
    <w:rsid w:val="008F247B"/>
    <w:rsid w:val="00901307"/>
    <w:rsid w:val="009069CD"/>
    <w:rsid w:val="00906A24"/>
    <w:rsid w:val="00920AC7"/>
    <w:rsid w:val="009439BF"/>
    <w:rsid w:val="00945A26"/>
    <w:rsid w:val="009568C1"/>
    <w:rsid w:val="00973F4D"/>
    <w:rsid w:val="00974D46"/>
    <w:rsid w:val="00982C3D"/>
    <w:rsid w:val="00984694"/>
    <w:rsid w:val="00991C35"/>
    <w:rsid w:val="009F78AF"/>
    <w:rsid w:val="00A51D87"/>
    <w:rsid w:val="00A5548C"/>
    <w:rsid w:val="00A5795C"/>
    <w:rsid w:val="00A73C43"/>
    <w:rsid w:val="00A933C6"/>
    <w:rsid w:val="00AD3699"/>
    <w:rsid w:val="00AE0923"/>
    <w:rsid w:val="00AE0C97"/>
    <w:rsid w:val="00B30554"/>
    <w:rsid w:val="00B82C5F"/>
    <w:rsid w:val="00BA6535"/>
    <w:rsid w:val="00BB3E09"/>
    <w:rsid w:val="00BD0CB3"/>
    <w:rsid w:val="00BD712E"/>
    <w:rsid w:val="00C32F51"/>
    <w:rsid w:val="00C52B73"/>
    <w:rsid w:val="00C53871"/>
    <w:rsid w:val="00C53E5E"/>
    <w:rsid w:val="00C618FA"/>
    <w:rsid w:val="00C76695"/>
    <w:rsid w:val="00C90E8D"/>
    <w:rsid w:val="00CB79EF"/>
    <w:rsid w:val="00CD3F2C"/>
    <w:rsid w:val="00CE15E7"/>
    <w:rsid w:val="00D014CD"/>
    <w:rsid w:val="00D17EE0"/>
    <w:rsid w:val="00D20742"/>
    <w:rsid w:val="00D51A94"/>
    <w:rsid w:val="00D648BB"/>
    <w:rsid w:val="00D66EB9"/>
    <w:rsid w:val="00D71342"/>
    <w:rsid w:val="00D837E0"/>
    <w:rsid w:val="00DA02A6"/>
    <w:rsid w:val="00DB75B9"/>
    <w:rsid w:val="00DE3B14"/>
    <w:rsid w:val="00E212B0"/>
    <w:rsid w:val="00E507CF"/>
    <w:rsid w:val="00E55A64"/>
    <w:rsid w:val="00E6719F"/>
    <w:rsid w:val="00E70CA2"/>
    <w:rsid w:val="00EB21D1"/>
    <w:rsid w:val="00ED1AE0"/>
    <w:rsid w:val="00EF403A"/>
    <w:rsid w:val="00EF6B0A"/>
    <w:rsid w:val="00F11310"/>
    <w:rsid w:val="00F1560C"/>
    <w:rsid w:val="00F239AE"/>
    <w:rsid w:val="00F4393F"/>
    <w:rsid w:val="00F51BA0"/>
    <w:rsid w:val="00F66F66"/>
    <w:rsid w:val="00F67D97"/>
    <w:rsid w:val="00F943C7"/>
    <w:rsid w:val="00FB3BA1"/>
    <w:rsid w:val="00FC699E"/>
    <w:rsid w:val="00FD134B"/>
    <w:rsid w:val="0BE669AA"/>
    <w:rsid w:val="19BC523E"/>
    <w:rsid w:val="2C3152DC"/>
    <w:rsid w:val="2C5A598E"/>
    <w:rsid w:val="36931ABE"/>
    <w:rsid w:val="37DB3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6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Char"/>
    <w:basedOn w:val="12"/>
    <w:link w:val="5"/>
    <w:qFormat/>
    <w:uiPriority w:val="99"/>
    <w:rPr>
      <w:rFonts w:ascii="宋体" w:hAnsi="Courier New" w:eastAsia="宋体" w:cs="黑体"/>
    </w:rPr>
  </w:style>
  <w:style w:type="paragraph" w:customStyle="1" w:styleId="17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主题 Char"/>
    <w:basedOn w:val="18"/>
    <w:link w:val="9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519</Words>
  <Characters>627</Characters>
  <Lines>4</Lines>
  <Paragraphs>1</Paragraphs>
  <TotalTime>1</TotalTime>
  <ScaleCrop>false</ScaleCrop>
  <LinksUpToDate>false</LinksUpToDate>
  <CharactersWithSpaces>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2022-02-18T06:21:00Z</dcterms:created>
  <dc:creator>User</dc:creator>
  <cp:lastModifiedBy>中正招标-梁工</cp:lastModifiedBy>
  <cp:lastPrinted>2022-02-18T07:14:00Z</cp:lastPrinted>
  <dcterms:modified xsi:type="dcterms:W3CDTF">2025-04-24T09:38:31Z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A0B05E305A3C460A8BC6E74C9BE76238</vt:lpwstr>
  </property>
  <property fmtid="{D5CDD505-2E9C-101B-9397-08002B2CF9AE}" pid="4" name="KSOTemplateDocerSaveRecord">
    <vt:lpwstr>eyJoZGlkIjoiNzFmODkyYTJhYTc0NDU2NmYyMGFlOTA5ZWRiNzRhY2IiLCJ1c2VySWQiOiIxNTIxNDE1MzI1In0=</vt:lpwstr>
  </property>
</Properties>
</file>