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  <w:highlight w:val="none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盐田大队移动式RFID电动自行车抓拍设备采购项目（第二次采购）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第三次</w:t>
      </w:r>
      <w:r>
        <w:rPr>
          <w:rFonts w:hint="eastAsia" w:ascii="黑体" w:hAnsi="黑体" w:eastAsia="黑体" w:cstheme="minorBidi"/>
          <w:b/>
          <w:sz w:val="32"/>
          <w:szCs w:val="32"/>
          <w:highlight w:val="none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1、原公告的采购项目编号：</w:t>
      </w:r>
      <w:r>
        <w:rPr>
          <w:rFonts w:hint="eastAsia" w:cs="仿宋" w:asciiTheme="minorEastAsia" w:hAnsiTheme="minorEastAsia" w:eastAsiaTheme="minorEastAsia"/>
          <w:szCs w:val="21"/>
          <w:highlight w:val="none"/>
          <w:lang w:eastAsia="zh-CN"/>
        </w:rPr>
        <w:t>SZZZ2025-QA0157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盐田大队移动式RFID电动自行车抓拍设备采购项目</w:t>
      </w:r>
    </w:p>
    <w:p w14:paraId="38F97A20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3、首次公告日期：2025年09月25日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二</w:t>
      </w:r>
      <w:r>
        <w:rPr>
          <w:rFonts w:asciiTheme="minorEastAsia" w:hAnsiTheme="minorEastAsia" w:eastAsiaTheme="minorEastAsia"/>
          <w:b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1、更正事项：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>采购公告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 xml:space="preserve">文件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/>
          <w:highlight w:val="none"/>
        </w:rPr>
        <w:t>根据采购单位意见，本项目更正内容如下：</w:t>
      </w:r>
    </w:p>
    <w:p w14:paraId="0F75691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提交投标文件截止时间、开标时间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1B3A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7CFC6D09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A58807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5CBC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3CB8015A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  <w:tc>
          <w:tcPr>
            <w:tcW w:w="4236" w:type="dxa"/>
          </w:tcPr>
          <w:p w14:paraId="4F87B233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</w:tr>
    </w:tbl>
    <w:p w14:paraId="47B48451">
      <w:pPr>
        <w:numPr>
          <w:ilvl w:val="0"/>
          <w:numId w:val="0"/>
        </w:num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  <w:highlight w:val="none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四、凡对本次公告内容提出询问，请按以下方式联系。</w:t>
      </w:r>
    </w:p>
    <w:p w14:paraId="42D6AAE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1、采购人信息</w:t>
      </w:r>
    </w:p>
    <w:p w14:paraId="0B0A6515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 称：深圳市公安局交通管理支队盐田大队</w:t>
      </w:r>
    </w:p>
    <w:p w14:paraId="15BF4D1E">
      <w:pPr>
        <w:spacing w:line="360" w:lineRule="auto"/>
        <w:ind w:firstLine="371" w:firstLineChars="177"/>
        <w:rPr>
          <w:rFonts w:hint="default" w:eastAsia="宋体" w:cs="仿宋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 址：</w:t>
      </w:r>
      <w:r>
        <w:rPr>
          <w:rFonts w:hint="eastAsia"/>
          <w:highlight w:val="none"/>
          <w:lang w:eastAsia="zh-CN"/>
        </w:rPr>
        <w:t>深圳市盐田区沙头角田心东路</w:t>
      </w:r>
      <w:r>
        <w:rPr>
          <w:rFonts w:hint="eastAsia"/>
          <w:highlight w:val="none"/>
          <w:lang w:val="en-US" w:eastAsia="zh-CN"/>
        </w:rPr>
        <w:t>2号</w:t>
      </w:r>
    </w:p>
    <w:p w14:paraId="462E390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2、采购代理机构信息</w:t>
      </w:r>
    </w:p>
    <w:p w14:paraId="1DB4AAFB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称：深圳市中正招标有限公司</w:t>
      </w:r>
    </w:p>
    <w:p w14:paraId="7C3879F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址：深圳市福田区民田路171号新华保险大厦903</w:t>
      </w:r>
    </w:p>
    <w:p w14:paraId="35B0423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联系 方式：杨工，0755-83026699</w:t>
      </w:r>
    </w:p>
    <w:p w14:paraId="1A085E6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  <w:rPr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20</w:t>
      </w:r>
      <w:bookmarkStart w:id="5" w:name="_GoBack"/>
      <w:bookmarkEnd w:id="5"/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0F1C7355"/>
    <w:rsid w:val="2C3152DC"/>
    <w:rsid w:val="2C5A598E"/>
    <w:rsid w:val="2CAD42A2"/>
    <w:rsid w:val="35D377E6"/>
    <w:rsid w:val="36931ABE"/>
    <w:rsid w:val="37DB3F7C"/>
    <w:rsid w:val="3CBB269E"/>
    <w:rsid w:val="57F4051E"/>
    <w:rsid w:val="61CB6793"/>
    <w:rsid w:val="6E2214E9"/>
    <w:rsid w:val="6F881820"/>
    <w:rsid w:val="73C05C6D"/>
    <w:rsid w:val="79820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538</Words>
  <Characters>637</Characters>
  <Lines>4</Lines>
  <Paragraphs>1</Paragraphs>
  <TotalTime>2</TotalTime>
  <ScaleCrop>false</ScaleCrop>
  <LinksUpToDate>false</LinksUpToDate>
  <CharactersWithSpaces>660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2025-10-10T13:10:00Z</cp:lastPrinted>
  <dcterms:modified xsi:type="dcterms:W3CDTF">2025-10-20T10:05:17Z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