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5DB18">
      <w:pPr>
        <w:pStyle w:val="2"/>
        <w:keepNext w:val="0"/>
        <w:keepLines w:val="0"/>
        <w:pageBreakBefore w:val="0"/>
        <w:widowControl w:val="0"/>
        <w:kinsoku/>
        <w:wordWrap/>
        <w:overflowPunct/>
        <w:topLinePunct w:val="0"/>
        <w:autoSpaceDE/>
        <w:autoSpaceDN/>
        <w:bidi w:val="0"/>
        <w:adjustRightInd/>
        <w:snapToGrid/>
        <w:spacing w:before="0" w:after="0" w:afterAutospacing="0"/>
        <w:textAlignment w:val="auto"/>
        <w:rPr>
          <w:sz w:val="28"/>
          <w:szCs w:val="28"/>
        </w:rPr>
      </w:pPr>
      <w:r>
        <w:rPr>
          <w:rFonts w:hint="eastAsia" w:ascii="宋体" w:hAnsi="宋体" w:eastAsia="宋体" w:cs="宋体"/>
          <w:sz w:val="28"/>
          <w:szCs w:val="28"/>
          <w:lang w:eastAsia="zh-CN"/>
        </w:rPr>
        <w:t>2025深圳市国家基本公共卫生宣传暨4·25全国儿童预防接种日宣传活动（</w:t>
      </w:r>
      <w:r>
        <w:rPr>
          <w:rFonts w:hint="eastAsia" w:ascii="宋体" w:hAnsi="宋体" w:eastAsia="宋体" w:cs="宋体"/>
          <w:sz w:val="28"/>
          <w:szCs w:val="28"/>
          <w:lang w:val="en-US" w:eastAsia="zh-CN"/>
        </w:rPr>
        <w:t>第二次招标</w:t>
      </w:r>
      <w:r>
        <w:rPr>
          <w:rFonts w:hint="eastAsia" w:ascii="宋体" w:hAnsi="宋体" w:eastAsia="宋体" w:cs="宋体"/>
          <w:sz w:val="28"/>
          <w:szCs w:val="28"/>
          <w:lang w:eastAsia="zh-CN"/>
        </w:rPr>
        <w:t>）</w:t>
      </w:r>
      <w:r>
        <w:rPr>
          <w:rFonts w:hint="eastAsia"/>
          <w:sz w:val="28"/>
          <w:szCs w:val="28"/>
        </w:rPr>
        <w:t>招标公告</w:t>
      </w:r>
    </w:p>
    <w:p w14:paraId="0E860302">
      <w:pPr>
        <w:keepNext w:val="0"/>
        <w:keepLines w:val="0"/>
        <w:pageBreakBefore w:val="0"/>
        <w:widowControl w:val="0"/>
        <w:kinsoku/>
        <w:wordWrap/>
        <w:overflowPunct/>
        <w:topLinePunct w:val="0"/>
        <w:autoSpaceDE/>
        <w:autoSpaceDN/>
        <w:bidi w:val="0"/>
        <w:spacing w:afterAutospacing="0" w:line="360" w:lineRule="auto"/>
        <w:textAlignment w:val="auto"/>
        <w:rPr>
          <w:rFonts w:ascii="宋体" w:hAnsi="宋体"/>
          <w:szCs w:val="24"/>
        </w:rPr>
      </w:pPr>
      <w:bookmarkStart w:id="0" w:name="OLE_LINK2"/>
      <w:bookmarkStart w:id="1" w:name="OLE_LINK1"/>
    </w:p>
    <w:bookmarkEnd w:id="0"/>
    <w:bookmarkEnd w:id="1"/>
    <w:p w14:paraId="7B20C81D">
      <w:pPr>
        <w:keepNext w:val="0"/>
        <w:keepLines w:val="0"/>
        <w:pageBreakBefore w:val="0"/>
        <w:widowControl w:val="0"/>
        <w:kinsoku/>
        <w:wordWrap/>
        <w:overflowPunct/>
        <w:topLinePunct w:val="0"/>
        <w:autoSpaceDE/>
        <w:autoSpaceDN/>
        <w:bidi w:val="0"/>
        <w:spacing w:afterAutospacing="0" w:line="360" w:lineRule="exact"/>
        <w:textAlignment w:val="auto"/>
        <w:rPr>
          <w:rFonts w:ascii="宋体" w:hAnsi="宋体"/>
          <w:szCs w:val="24"/>
        </w:rPr>
      </w:pPr>
      <w:r>
        <w:rPr>
          <w:rFonts w:ascii="宋体" w:hAnsi="宋体"/>
          <w:b/>
          <w:bCs/>
          <w:szCs w:val="24"/>
        </w:rPr>
        <w:t>项目概况</w:t>
      </w:r>
      <w:r>
        <w:rPr>
          <w:rFonts w:hint="eastAsia" w:ascii="宋体" w:hAnsi="宋体"/>
          <w:b/>
          <w:bCs/>
          <w:szCs w:val="24"/>
        </w:rPr>
        <w:t>:</w:t>
      </w:r>
    </w:p>
    <w:p w14:paraId="59FF3E4D">
      <w:pPr>
        <w:keepNext w:val="0"/>
        <w:keepLines w:val="0"/>
        <w:pageBreakBefore w:val="0"/>
        <w:widowControl w:val="0"/>
        <w:kinsoku/>
        <w:wordWrap/>
        <w:overflowPunct/>
        <w:topLinePunct w:val="0"/>
        <w:autoSpaceDE/>
        <w:autoSpaceDN/>
        <w:bidi w:val="0"/>
        <w:spacing w:afterAutospacing="0" w:line="360" w:lineRule="exact"/>
        <w:ind w:firstLine="424" w:firstLineChars="202"/>
        <w:textAlignment w:val="auto"/>
        <w:rPr>
          <w:rFonts w:ascii="宋体" w:hAnsi="宋体"/>
          <w:szCs w:val="24"/>
        </w:rPr>
      </w:pPr>
      <w:r>
        <w:rPr>
          <w:rFonts w:hint="eastAsia" w:ascii="宋体" w:hAnsi="宋体"/>
          <w:snapToGrid w:val="0"/>
          <w:szCs w:val="21"/>
          <w:u w:val="single"/>
          <w:lang w:eastAsia="zh-CN"/>
        </w:rPr>
        <w:t>2025深圳市国家基本公共卫生宣传暨4·25全国儿童预防接种日宣传活动</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14</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r>
        <w:rPr>
          <w:rFonts w:ascii="宋体" w:hAnsi="宋体"/>
          <w:szCs w:val="24"/>
        </w:rPr>
        <w:t xml:space="preserve"> </w:t>
      </w:r>
    </w:p>
    <w:p w14:paraId="54C9409F">
      <w:pPr>
        <w:keepNext w:val="0"/>
        <w:keepLines w:val="0"/>
        <w:pageBreakBefore w:val="0"/>
        <w:widowControl w:val="0"/>
        <w:kinsoku/>
        <w:wordWrap/>
        <w:overflowPunct/>
        <w:topLinePunct w:val="0"/>
        <w:autoSpaceDE/>
        <w:autoSpaceDN/>
        <w:bidi w:val="0"/>
        <w:spacing w:afterAutospacing="0" w:line="360" w:lineRule="exact"/>
        <w:textAlignment w:val="auto"/>
        <w:rPr>
          <w:rFonts w:ascii="宋体" w:hAnsi="宋体"/>
          <w:szCs w:val="24"/>
        </w:rPr>
      </w:pPr>
    </w:p>
    <w:p w14:paraId="40225E68">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7D8E499D">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SZZZ2025-QC0105</w:t>
      </w:r>
    </w:p>
    <w:p w14:paraId="06581C98">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2025深圳市国家基本公共卫生宣传暨4·25全国儿童预防接种日宣传活动</w:t>
      </w:r>
    </w:p>
    <w:p w14:paraId="7668B4AE">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D3FAE61">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288,000.00</w:t>
      </w:r>
      <w:r>
        <w:rPr>
          <w:rFonts w:hint="eastAsia" w:ascii="宋体" w:hAnsi="宋体" w:eastAsia="宋体"/>
          <w:snapToGrid w:val="0"/>
          <w:color w:val="auto"/>
          <w:sz w:val="21"/>
          <w:szCs w:val="21"/>
        </w:rPr>
        <w:t>元</w:t>
      </w:r>
    </w:p>
    <w:p w14:paraId="0CE3CBBB">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288,000.00</w:t>
      </w:r>
      <w:r>
        <w:rPr>
          <w:rFonts w:hint="eastAsia" w:ascii="宋体" w:hAnsi="宋体" w:eastAsia="宋体"/>
          <w:snapToGrid w:val="0"/>
          <w:color w:val="auto"/>
          <w:sz w:val="21"/>
          <w:szCs w:val="21"/>
        </w:rPr>
        <w:t>元</w:t>
      </w:r>
    </w:p>
    <w:p w14:paraId="6D6B8C58">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16"/>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4865"/>
        <w:gridCol w:w="607"/>
        <w:gridCol w:w="608"/>
        <w:gridCol w:w="2445"/>
        <w:gridCol w:w="574"/>
      </w:tblGrid>
      <w:tr w14:paraId="00FA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4B8BE09C">
            <w:pPr>
              <w:pStyle w:val="14"/>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4865" w:type="dxa"/>
            <w:shd w:val="clear" w:color="auto" w:fill="ABCDEF"/>
            <w:vAlign w:val="center"/>
          </w:tcPr>
          <w:p w14:paraId="55A7CD05">
            <w:pPr>
              <w:pStyle w:val="14"/>
              <w:keepNext w:val="0"/>
              <w:keepLines w:val="0"/>
              <w:pageBreakBefore w:val="0"/>
              <w:widowControl w:val="0"/>
              <w:kinsoku/>
              <w:wordWrap/>
              <w:overflowPunct/>
              <w:topLinePunct w:val="0"/>
              <w:autoSpaceDE/>
              <w:autoSpaceDN/>
              <w:bidi w:val="0"/>
              <w:spacing w:line="360" w:lineRule="auto"/>
              <w:jc w:val="center"/>
              <w:textAlignment w:val="auto"/>
              <w:rPr>
                <w:sz w:val="21"/>
              </w:rPr>
            </w:pPr>
            <w:r>
              <w:rPr>
                <w:sz w:val="21"/>
              </w:rPr>
              <w:t>标的名称</w:t>
            </w:r>
          </w:p>
        </w:tc>
        <w:tc>
          <w:tcPr>
            <w:tcW w:w="607" w:type="dxa"/>
            <w:shd w:val="clear" w:color="auto" w:fill="ABCDEF"/>
            <w:vAlign w:val="center"/>
          </w:tcPr>
          <w:p w14:paraId="68EC8114">
            <w:pPr>
              <w:pStyle w:val="14"/>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608" w:type="dxa"/>
            <w:shd w:val="clear" w:color="auto" w:fill="ABCDEF"/>
            <w:vAlign w:val="center"/>
          </w:tcPr>
          <w:p w14:paraId="4D2F016B">
            <w:pPr>
              <w:pStyle w:val="14"/>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445" w:type="dxa"/>
            <w:shd w:val="clear" w:color="auto" w:fill="ABCDEF"/>
            <w:vAlign w:val="center"/>
          </w:tcPr>
          <w:p w14:paraId="3133DFE2">
            <w:pPr>
              <w:pStyle w:val="14"/>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574" w:type="dxa"/>
            <w:shd w:val="clear" w:color="auto" w:fill="ABCDEF"/>
            <w:vAlign w:val="center"/>
          </w:tcPr>
          <w:p w14:paraId="3C49730A">
            <w:pPr>
              <w:pStyle w:val="14"/>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14:paraId="398B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682" w:type="dxa"/>
            <w:shd w:val="clear" w:color="auto" w:fill="auto"/>
            <w:vAlign w:val="center"/>
          </w:tcPr>
          <w:p w14:paraId="65B24CBF">
            <w:pPr>
              <w:pStyle w:val="14"/>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4865" w:type="dxa"/>
            <w:shd w:val="clear" w:color="auto" w:fill="auto"/>
            <w:vAlign w:val="center"/>
          </w:tcPr>
          <w:p w14:paraId="3920AD0F">
            <w:pPr>
              <w:pStyle w:val="14"/>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2025深圳市国家基本公共卫生宣传暨4·25全国儿童预防接种日宣传活动</w:t>
            </w:r>
          </w:p>
        </w:tc>
        <w:tc>
          <w:tcPr>
            <w:tcW w:w="607" w:type="dxa"/>
            <w:shd w:val="clear" w:color="auto" w:fill="auto"/>
            <w:vAlign w:val="center"/>
          </w:tcPr>
          <w:p w14:paraId="3B840843">
            <w:pPr>
              <w:pStyle w:val="14"/>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608" w:type="dxa"/>
            <w:shd w:val="clear" w:color="auto" w:fill="auto"/>
            <w:vAlign w:val="center"/>
          </w:tcPr>
          <w:p w14:paraId="6FC0C115">
            <w:pPr>
              <w:pStyle w:val="14"/>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项</w:t>
            </w:r>
          </w:p>
        </w:tc>
        <w:tc>
          <w:tcPr>
            <w:tcW w:w="2445" w:type="dxa"/>
            <w:shd w:val="clear" w:color="auto" w:fill="auto"/>
            <w:vAlign w:val="center"/>
          </w:tcPr>
          <w:p w14:paraId="309E2916">
            <w:pPr>
              <w:pStyle w:val="14"/>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574" w:type="dxa"/>
            <w:shd w:val="clear" w:color="auto" w:fill="auto"/>
            <w:vAlign w:val="center"/>
          </w:tcPr>
          <w:p w14:paraId="5E79C2A4">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14:paraId="183D6E2E">
      <w:pPr>
        <w:pStyle w:val="20"/>
        <w:keepNext w:val="0"/>
        <w:keepLines w:val="0"/>
        <w:pageBreakBefore w:val="0"/>
        <w:widowControl w:val="0"/>
        <w:kinsoku/>
        <w:wordWrap/>
        <w:overflowPunct/>
        <w:topLinePunct w:val="0"/>
        <w:autoSpaceDE/>
        <w:autoSpaceDN/>
        <w:bidi w:val="0"/>
        <w:adjustRightInd w:val="0"/>
        <w:snapToGrid w:val="0"/>
        <w:spacing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1947E549">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652ABA73">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14:paraId="78124853">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16883F35">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1792A3B">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8D5FB90">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7AADFCDA">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123F5ADE">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30EB24EE">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F35768">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BC98ACF">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FCBF83">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016DB6F6">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5C533B15">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01E76C9D">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59782CF7">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337F6125">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31</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4B1CED37">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EA5561E">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6D2F3D9D">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09068718">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4C2A0BDD">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2EC13CBB">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0F115E1B">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7C5A8948">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5A545DFD">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028E2ABD">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DC78850">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点30分（北京时间）</w:t>
      </w:r>
    </w:p>
    <w:p w14:paraId="2CBBF37B">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7AF22CE2">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6B304CFB">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3B7205B5">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75054A50">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4EEC1E5C">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8425C3">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BBE7732">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bookmarkStart w:id="2" w:name="OLE_LINK6"/>
      <w:r>
        <w:rPr>
          <w:rFonts w:hint="eastAsia" w:ascii="宋体" w:hAnsi="宋体" w:eastAsia="宋体"/>
          <w:snapToGrid w:val="0"/>
          <w:color w:val="auto"/>
          <w:sz w:val="21"/>
          <w:szCs w:val="21"/>
        </w:rPr>
        <w:t>1）深圳公共资源交易中心网站（www.szexgrp.com）；</w:t>
      </w:r>
    </w:p>
    <w:p w14:paraId="3EBB6444">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2）采购代理机构网站（</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2"/>
      <w:r>
        <w:rPr>
          <w:rFonts w:hint="eastAsia" w:ascii="宋体" w:hAnsi="宋体" w:eastAsia="宋体"/>
          <w:snapToGrid w:val="0"/>
          <w:color w:val="auto"/>
          <w:sz w:val="21"/>
          <w:szCs w:val="21"/>
        </w:rPr>
        <w:t>。</w:t>
      </w:r>
    </w:p>
    <w:p w14:paraId="753212AF">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2DB4F83">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6FBEDA5D">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4A322B8">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5C24DE28">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深圳市疾病预防控制中心</w:t>
      </w:r>
    </w:p>
    <w:p w14:paraId="46F5380A">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eastAsia="zh-CN"/>
        </w:rPr>
        <w:t>深圳市南山区龙苑路8号</w:t>
      </w:r>
    </w:p>
    <w:p w14:paraId="47F8CC22">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w:t>
      </w:r>
      <w:r>
        <w:rPr>
          <w:rFonts w:hint="eastAsia" w:ascii="宋体" w:hAnsi="宋体" w:eastAsia="宋体"/>
          <w:snapToGrid w:val="0"/>
          <w:color w:val="auto"/>
          <w:sz w:val="21"/>
          <w:szCs w:val="21"/>
          <w:lang w:val="en-US" w:eastAsia="zh-CN"/>
        </w:rPr>
        <w:t>寇工，0755-86580639</w:t>
      </w:r>
      <w:r>
        <w:rPr>
          <w:rFonts w:hint="eastAsia" w:ascii="宋体" w:hAnsi="宋体" w:eastAsia="宋体"/>
          <w:snapToGrid w:val="0"/>
          <w:color w:val="auto"/>
          <w:sz w:val="21"/>
          <w:szCs w:val="21"/>
          <w:lang w:eastAsia="zh-CN"/>
        </w:rPr>
        <w:t xml:space="preserve"> </w:t>
      </w:r>
    </w:p>
    <w:p w14:paraId="0EAD3D2D">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6CA3EBA">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28931EA3">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58430502">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3F438ADA">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021DABA5">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47E8CB7A">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2BE9E2A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hint="eastAsia" w:ascii="宋体" w:hAnsi="宋体"/>
          <w:snapToGrid w:val="0"/>
          <w:kern w:val="0"/>
          <w:sz w:val="24"/>
        </w:rPr>
      </w:pPr>
    </w:p>
    <w:p w14:paraId="4798912C">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4971B757">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4" w:firstLineChars="202"/>
        <w:jc w:val="right"/>
        <w:textAlignment w:val="auto"/>
        <w:rPr>
          <w:color w:val="auto"/>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03</w:t>
      </w:r>
      <w:r>
        <w:rPr>
          <w:rFonts w:ascii="宋体" w:hAnsi="宋体"/>
          <w:snapToGrid w:val="0"/>
          <w:kern w:val="0"/>
          <w:sz w:val="24"/>
        </w:rPr>
        <w:t>月</w:t>
      </w:r>
      <w:r>
        <w:rPr>
          <w:rFonts w:hint="eastAsia" w:ascii="宋体" w:hAnsi="宋体"/>
          <w:snapToGrid w:val="0"/>
          <w:kern w:val="0"/>
          <w:sz w:val="24"/>
          <w:lang w:val="en-US" w:eastAsia="zh-CN"/>
        </w:rPr>
        <w:t>31</w:t>
      </w:r>
      <w:r>
        <w:rPr>
          <w:rFonts w:hint="eastAsia" w:ascii="宋体" w:hAnsi="宋体"/>
          <w:snapToGrid w:val="0"/>
          <w:kern w:val="0"/>
          <w:sz w:val="24"/>
        </w:rPr>
        <w:t>日</w:t>
      </w:r>
      <w:bookmarkStart w:id="3" w:name="_GoBack"/>
      <w:bookmarkEnd w:id="3"/>
    </w:p>
    <w:sectPr>
      <w:pgSz w:w="11906" w:h="16838"/>
      <w:pgMar w:top="1417" w:right="1418"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Y2NlZTUxZTg4YTBjODM4ODUxMDQwYzQ0MDFiZGYifQ=="/>
  </w:docVars>
  <w:rsids>
    <w:rsidRoot w:val="00CC3D15"/>
    <w:rsid w:val="00077FC9"/>
    <w:rsid w:val="005E4E66"/>
    <w:rsid w:val="00693C3B"/>
    <w:rsid w:val="00904E97"/>
    <w:rsid w:val="00C0277A"/>
    <w:rsid w:val="00CC3D15"/>
    <w:rsid w:val="00DB5FC5"/>
    <w:rsid w:val="00E35C3E"/>
    <w:rsid w:val="010D427B"/>
    <w:rsid w:val="0A0D2B9E"/>
    <w:rsid w:val="0BC02654"/>
    <w:rsid w:val="0BE12FB3"/>
    <w:rsid w:val="0DD73D8A"/>
    <w:rsid w:val="0E0B6044"/>
    <w:rsid w:val="11543B8B"/>
    <w:rsid w:val="14593FD1"/>
    <w:rsid w:val="149A53D9"/>
    <w:rsid w:val="158F3058"/>
    <w:rsid w:val="15BC35CD"/>
    <w:rsid w:val="1BF507B7"/>
    <w:rsid w:val="1CBF6A46"/>
    <w:rsid w:val="1D660B43"/>
    <w:rsid w:val="1DCB6E5D"/>
    <w:rsid w:val="1FB21E1D"/>
    <w:rsid w:val="24DA5A82"/>
    <w:rsid w:val="28986E7D"/>
    <w:rsid w:val="29040F6C"/>
    <w:rsid w:val="2AEA4B61"/>
    <w:rsid w:val="2B52232C"/>
    <w:rsid w:val="2BD44FDA"/>
    <w:rsid w:val="2DB41456"/>
    <w:rsid w:val="2E787F44"/>
    <w:rsid w:val="2EA96AE1"/>
    <w:rsid w:val="30C06A28"/>
    <w:rsid w:val="32817F71"/>
    <w:rsid w:val="349D16AB"/>
    <w:rsid w:val="355203DF"/>
    <w:rsid w:val="358B1AC9"/>
    <w:rsid w:val="3A211C22"/>
    <w:rsid w:val="3B2E5BC2"/>
    <w:rsid w:val="3B4F27BE"/>
    <w:rsid w:val="3DB42DAD"/>
    <w:rsid w:val="3ED5122D"/>
    <w:rsid w:val="413A2F73"/>
    <w:rsid w:val="42903B55"/>
    <w:rsid w:val="42AE4479"/>
    <w:rsid w:val="4868659A"/>
    <w:rsid w:val="4B4F6385"/>
    <w:rsid w:val="4B9B77F3"/>
    <w:rsid w:val="4D132F66"/>
    <w:rsid w:val="4E376C2D"/>
    <w:rsid w:val="4E3C4533"/>
    <w:rsid w:val="528D3FA9"/>
    <w:rsid w:val="59A44559"/>
    <w:rsid w:val="5A9303CE"/>
    <w:rsid w:val="5AE14E80"/>
    <w:rsid w:val="5DC27DBC"/>
    <w:rsid w:val="5F826EAF"/>
    <w:rsid w:val="657747DB"/>
    <w:rsid w:val="67746F85"/>
    <w:rsid w:val="69883BFC"/>
    <w:rsid w:val="6E980488"/>
    <w:rsid w:val="6FA128E1"/>
    <w:rsid w:val="70845EF9"/>
    <w:rsid w:val="72FB00D3"/>
    <w:rsid w:val="74191B01"/>
    <w:rsid w:val="745E2AD0"/>
    <w:rsid w:val="76085468"/>
    <w:rsid w:val="76EB4D84"/>
    <w:rsid w:val="77606BA1"/>
    <w:rsid w:val="782704AD"/>
    <w:rsid w:val="7C4732AF"/>
    <w:rsid w:val="7F3F57C2"/>
    <w:rsid w:val="7F9F482F"/>
    <w:rsid w:val="7FD55ABD"/>
    <w:rsid w:val="7FEE7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qFormat/>
    <w:uiPriority w:val="0"/>
    <w:pPr>
      <w:adjustRightInd w:val="0"/>
      <w:jc w:val="center"/>
      <w:textAlignment w:val="baseline"/>
      <w:outlineLvl w:val="1"/>
    </w:pPr>
    <w:rPr>
      <w:sz w:val="24"/>
      <w:szCs w:val="20"/>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unhideWhenUsed/>
    <w:qFormat/>
    <w:uiPriority w:val="99"/>
    <w:pPr>
      <w:ind w:left="1400" w:leftChars="1400"/>
    </w:pPr>
  </w:style>
  <w:style w:type="paragraph" w:styleId="6">
    <w:name w:val="Normal Indent"/>
    <w:basedOn w:val="1"/>
    <w:next w:val="1"/>
    <w:qFormat/>
    <w:uiPriority w:val="0"/>
    <w:pPr>
      <w:ind w:firstLine="420"/>
    </w:pPr>
    <w:rPr>
      <w:szCs w:val="20"/>
    </w:rPr>
  </w:style>
  <w:style w:type="paragraph" w:styleId="7">
    <w:name w:val="annotation text"/>
    <w:basedOn w:val="1"/>
    <w:link w:val="23"/>
    <w:qFormat/>
    <w:uiPriority w:val="0"/>
    <w:pPr>
      <w:jc w:val="left"/>
    </w:pPr>
  </w:style>
  <w:style w:type="paragraph" w:styleId="8">
    <w:name w:val="Body Text"/>
    <w:basedOn w:val="1"/>
    <w:next w:val="1"/>
    <w:qFormat/>
    <w:uiPriority w:val="0"/>
    <w:pPr>
      <w:adjustRightInd w:val="0"/>
      <w:spacing w:after="120" w:line="360" w:lineRule="atLeast"/>
      <w:textAlignment w:val="baseline"/>
    </w:pPr>
    <w:rPr>
      <w:kern w:val="0"/>
      <w:sz w:val="20"/>
    </w:rPr>
  </w:style>
  <w:style w:type="paragraph" w:styleId="9">
    <w:name w:val="Plain Text"/>
    <w:basedOn w:val="1"/>
    <w:next w:val="5"/>
    <w:qFormat/>
    <w:uiPriority w:val="0"/>
    <w:rPr>
      <w:rFonts w:ascii="宋体" w:hAnsi="Courier New"/>
      <w:szCs w:val="20"/>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semiHidden/>
    <w:qFormat/>
    <w:uiPriority w:val="0"/>
    <w:pPr>
      <w:tabs>
        <w:tab w:val="right" w:leader="dot" w:pos="8296"/>
      </w:tabs>
      <w:ind w:left="210"/>
      <w:jc w:val="left"/>
    </w:pPr>
    <w:rPr>
      <w:smallCaps/>
    </w:rPr>
  </w:style>
  <w:style w:type="paragraph" w:styleId="13">
    <w:name w:val="Body Text 2"/>
    <w:basedOn w:val="1"/>
    <w:qFormat/>
    <w:uiPriority w:val="0"/>
    <w:rPr>
      <w:sz w:val="28"/>
      <w:szCs w:val="20"/>
    </w:rPr>
  </w:style>
  <w:style w:type="paragraph" w:styleId="14">
    <w:name w:val="Normal (Web)"/>
    <w:basedOn w:val="1"/>
    <w:qFormat/>
    <w:uiPriority w:val="99"/>
    <w:pPr>
      <w:widowControl/>
      <w:spacing w:before="100" w:beforeAutospacing="1" w:after="100" w:afterAutospacing="1"/>
      <w:jc w:val="left"/>
    </w:pPr>
    <w:rPr>
      <w:kern w:val="0"/>
      <w:sz w:val="24"/>
    </w:rPr>
  </w:style>
  <w:style w:type="paragraph" w:styleId="15">
    <w:name w:val="annotation subject"/>
    <w:basedOn w:val="7"/>
    <w:next w:val="7"/>
    <w:link w:val="24"/>
    <w:qFormat/>
    <w:uiPriority w:val="0"/>
    <w:rPr>
      <w:b/>
      <w:bCs/>
    </w:rPr>
  </w:style>
  <w:style w:type="character" w:styleId="18">
    <w:name w:val="Hyperlink"/>
    <w:qFormat/>
    <w:uiPriority w:val="0"/>
    <w:rPr>
      <w:color w:val="0000FF"/>
      <w:u w:val="single"/>
    </w:rPr>
  </w:style>
  <w:style w:type="character" w:styleId="19">
    <w:name w:val="annotation reference"/>
    <w:basedOn w:val="17"/>
    <w:qFormat/>
    <w:uiPriority w:val="0"/>
    <w:rPr>
      <w:sz w:val="21"/>
      <w:szCs w:val="21"/>
    </w:rPr>
  </w:style>
  <w:style w:type="paragraph" w:customStyle="1" w:styleId="20">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21">
    <w:name w:val="页眉 字符"/>
    <w:basedOn w:val="17"/>
    <w:link w:val="11"/>
    <w:qFormat/>
    <w:uiPriority w:val="0"/>
    <w:rPr>
      <w:rFonts w:ascii="Times New Roman" w:hAnsi="Times New Roman" w:eastAsia="宋体" w:cs="Times New Roman"/>
      <w:kern w:val="2"/>
      <w:sz w:val="18"/>
      <w:szCs w:val="18"/>
    </w:rPr>
  </w:style>
  <w:style w:type="character" w:customStyle="1" w:styleId="22">
    <w:name w:val="页脚 字符"/>
    <w:basedOn w:val="17"/>
    <w:link w:val="10"/>
    <w:qFormat/>
    <w:uiPriority w:val="0"/>
    <w:rPr>
      <w:rFonts w:ascii="Times New Roman" w:hAnsi="Times New Roman" w:eastAsia="宋体" w:cs="Times New Roman"/>
      <w:kern w:val="2"/>
      <w:sz w:val="18"/>
      <w:szCs w:val="18"/>
    </w:rPr>
  </w:style>
  <w:style w:type="character" w:customStyle="1" w:styleId="23">
    <w:name w:val="批注文字 字符"/>
    <w:basedOn w:val="17"/>
    <w:link w:val="7"/>
    <w:qFormat/>
    <w:uiPriority w:val="0"/>
    <w:rPr>
      <w:rFonts w:ascii="Times New Roman" w:hAnsi="Times New Roman" w:eastAsia="宋体" w:cs="Times New Roman"/>
      <w:kern w:val="2"/>
      <w:sz w:val="21"/>
      <w:szCs w:val="24"/>
    </w:rPr>
  </w:style>
  <w:style w:type="character" w:customStyle="1" w:styleId="24">
    <w:name w:val="批注主题 字符"/>
    <w:basedOn w:val="23"/>
    <w:link w:val="15"/>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2235</Words>
  <Characters>2553</Characters>
  <Lines>22</Lines>
  <Paragraphs>6</Paragraphs>
  <TotalTime>0</TotalTime>
  <ScaleCrop>false</ScaleCrop>
  <LinksUpToDate>false</LinksUpToDate>
  <CharactersWithSpaces>2560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2021-12-06T08:05:00Z</dcterms:created>
  <dc:creator>PC</dc:creator>
  <cp:lastModifiedBy>中正招标--李工</cp:lastModifiedBy>
  <dcterms:modified xsi:type="dcterms:W3CDTF">2025-03-31T09:50:32Z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9C548D8EFF734693BDE6FBC222ECE583</vt:lpwstr>
  </property>
  <property fmtid="{D5CDD505-2E9C-101B-9397-08002B2CF9AE}" pid="4" name="KSOTemplateDocerSaveRecord">
    <vt:lpwstr>eyJoZGlkIjoiMzNiN2JjZGQwODQzNTVmMDg4ZGNmNzRhYmJlZDY2YTUiLCJ1c2VySWQiOiI0NjMwNjU1NzcifQ==</vt:lpwstr>
  </property>
</Properties>
</file>