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69389">
      <w:pPr>
        <w:jc w:val="center"/>
        <w:rPr>
          <w:rFonts w:hint="eastAsia"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采购十五运赛事保障交通巡查“铁眼”设备项目</w:t>
      </w:r>
      <w:r>
        <w:rPr>
          <w:rFonts w:hint="eastAsia" w:ascii="仿宋_GB2312" w:hAnsi="黑体" w:eastAsia="仿宋_GB2312" w:cs="仿宋"/>
          <w:b/>
          <w:bCs/>
          <w:snapToGrid w:val="0"/>
          <w:kern w:val="0"/>
          <w:sz w:val="32"/>
          <w:szCs w:val="32"/>
        </w:rPr>
        <w:t>采购公告</w:t>
      </w:r>
    </w:p>
    <w:p w14:paraId="35D4261D">
      <w:pPr>
        <w:jc w:val="center"/>
        <w:rPr>
          <w:rFonts w:hint="eastAsia" w:ascii="仿宋_GB2312" w:hAnsi="黑体" w:eastAsia="仿宋_GB2312" w:cs="仿宋"/>
          <w:b/>
          <w:bCs/>
          <w:snapToGrid w:val="0"/>
          <w:kern w:val="0"/>
          <w:sz w:val="32"/>
          <w:szCs w:val="32"/>
          <w:lang w:eastAsia="zh-CN"/>
        </w:rPr>
      </w:pPr>
      <w:bookmarkStart w:id="2" w:name="_GoBack"/>
      <w:bookmarkEnd w:id="2"/>
      <w:r>
        <w:rPr>
          <w:rFonts w:hint="eastAsia" w:ascii="仿宋_GB2312" w:hAnsi="黑体" w:eastAsia="仿宋_GB2312" w:cs="仿宋"/>
          <w:b/>
          <w:bCs/>
          <w:snapToGrid w:val="0"/>
          <w:kern w:val="0"/>
          <w:sz w:val="32"/>
          <w:szCs w:val="32"/>
          <w:lang w:eastAsia="zh-CN"/>
        </w:rPr>
        <w:t>（</w:t>
      </w:r>
      <w:r>
        <w:rPr>
          <w:rFonts w:hint="eastAsia" w:ascii="仿宋_GB2312" w:hAnsi="黑体" w:eastAsia="仿宋_GB2312" w:cs="仿宋"/>
          <w:b/>
          <w:bCs/>
          <w:snapToGrid w:val="0"/>
          <w:kern w:val="0"/>
          <w:sz w:val="32"/>
          <w:szCs w:val="32"/>
          <w:lang w:val="en-US" w:eastAsia="zh-CN"/>
        </w:rPr>
        <w:t>第二次采购</w:t>
      </w:r>
      <w:r>
        <w:rPr>
          <w:rFonts w:hint="eastAsia" w:ascii="仿宋_GB2312" w:hAnsi="黑体" w:eastAsia="仿宋_GB2312" w:cs="仿宋"/>
          <w:b/>
          <w:bCs/>
          <w:snapToGrid w:val="0"/>
          <w:kern w:val="0"/>
          <w:sz w:val="32"/>
          <w:szCs w:val="32"/>
          <w:lang w:eastAsia="zh-CN"/>
        </w:rPr>
        <w:t>）</w:t>
      </w:r>
    </w:p>
    <w:p w14:paraId="00A7EA42">
      <w:pPr>
        <w:spacing w:line="360" w:lineRule="auto"/>
        <w:rPr>
          <w:rFonts w:cs="仿宋" w:asciiTheme="minorEastAsia" w:hAnsiTheme="minorEastAsia" w:eastAsiaTheme="minorEastAsia"/>
          <w:sz w:val="24"/>
          <w:szCs w:val="24"/>
        </w:rPr>
      </w:pPr>
    </w:p>
    <w:p w14:paraId="50CA07FC">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4838775F">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采购十五运赛事保障交通巡查“铁眼”设备项目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11</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06</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分（北京时间）前递交投标文件。</w:t>
      </w:r>
    </w:p>
    <w:p w14:paraId="706B648F">
      <w:pPr>
        <w:spacing w:line="360" w:lineRule="auto"/>
        <w:rPr>
          <w:rFonts w:cs="仿宋" w:asciiTheme="minorEastAsia" w:hAnsiTheme="minorEastAsia" w:eastAsiaTheme="minorEastAsia"/>
          <w:szCs w:val="21"/>
        </w:rPr>
      </w:pPr>
    </w:p>
    <w:p w14:paraId="2BB00B1F">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5F0EA2C2">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 SZZZ2025-QA0198</w:t>
      </w:r>
    </w:p>
    <w:p w14:paraId="091EE8E3">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采购十五运赛事保障交通巡查“铁眼”设备项目</w:t>
      </w:r>
    </w:p>
    <w:p w14:paraId="1C8A10D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bCs/>
          <w:szCs w:val="21"/>
        </w:rPr>
        <w:t>700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000</w:t>
      </w:r>
      <w:r>
        <w:rPr>
          <w:rFonts w:hint="eastAsia" w:cs="仿宋" w:asciiTheme="minorEastAsia" w:hAnsiTheme="minorEastAsia" w:eastAsiaTheme="minorEastAsia"/>
          <w:bCs/>
          <w:szCs w:val="21"/>
          <w:lang w:val="en-US" w:eastAsia="zh-CN"/>
        </w:rPr>
        <w:t>.00</w:t>
      </w:r>
      <w:r>
        <w:rPr>
          <w:rFonts w:hint="eastAsia" w:cs="仿宋" w:asciiTheme="minorEastAsia" w:hAnsiTheme="minorEastAsia" w:eastAsiaTheme="minorEastAsia"/>
          <w:szCs w:val="21"/>
        </w:rPr>
        <w:t>元</w:t>
      </w:r>
    </w:p>
    <w:p w14:paraId="3E45FC9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bCs/>
          <w:szCs w:val="21"/>
        </w:rPr>
        <w:t>700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000</w:t>
      </w:r>
      <w:r>
        <w:rPr>
          <w:rFonts w:hint="eastAsia" w:cs="仿宋" w:asciiTheme="minorEastAsia" w:hAnsiTheme="minorEastAsia" w:eastAsiaTheme="minorEastAsia"/>
          <w:bCs/>
          <w:szCs w:val="21"/>
          <w:lang w:val="en-US" w:eastAsia="zh-CN"/>
        </w:rPr>
        <w:t>.00</w:t>
      </w:r>
      <w:r>
        <w:rPr>
          <w:rFonts w:hint="eastAsia" w:cs="仿宋" w:asciiTheme="minorEastAsia" w:hAnsiTheme="minorEastAsia" w:eastAsiaTheme="minorEastAsia"/>
          <w:szCs w:val="21"/>
        </w:rPr>
        <w:t>元</w:t>
      </w:r>
    </w:p>
    <w:p w14:paraId="02172D7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0CF7A21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5"/>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4D1D51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0F4BF92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4AA9882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631E6B56">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70EBEE4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0F8D40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2566A1D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3E5B6ADE">
            <w:pPr>
              <w:spacing w:line="360" w:lineRule="auto"/>
              <w:jc w:val="center"/>
              <w:rPr>
                <w:rFonts w:cs="仿宋" w:asciiTheme="minorEastAsia" w:hAnsiTheme="minorEastAsia" w:eastAsiaTheme="minorEastAsia"/>
                <w:szCs w:val="21"/>
              </w:rPr>
            </w:pPr>
            <w:r>
              <w:rPr>
                <w:rFonts w:hint="eastAsia" w:ascii="宋体" w:hAnsi="宋体"/>
              </w:rPr>
              <w:t>详见《货物清单明细》</w:t>
            </w:r>
          </w:p>
        </w:tc>
        <w:tc>
          <w:tcPr>
            <w:tcW w:w="934" w:type="dxa"/>
            <w:vAlign w:val="center"/>
          </w:tcPr>
          <w:p w14:paraId="1D01C276">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20套</w:t>
            </w:r>
          </w:p>
        </w:tc>
        <w:tc>
          <w:tcPr>
            <w:tcW w:w="2028" w:type="dxa"/>
            <w:vAlign w:val="center"/>
          </w:tcPr>
          <w:p w14:paraId="319ACE6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708ABCE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12E93CA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1CD64926">
      <w:pPr>
        <w:spacing w:line="360" w:lineRule="auto"/>
        <w:rPr>
          <w:rFonts w:cs="仿宋" w:asciiTheme="minorEastAsia" w:hAnsiTheme="minorEastAsia" w:eastAsiaTheme="minorEastAsia"/>
          <w:szCs w:val="21"/>
        </w:rPr>
      </w:pPr>
    </w:p>
    <w:p w14:paraId="209DB99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4FB038C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w:t>
      </w:r>
      <w:r>
        <w:rPr>
          <w:rFonts w:hint="eastAsia" w:ascii="宋体" w:hAnsi="宋体"/>
          <w:snapToGrid w:val="0"/>
          <w:lang w:eastAsia="zh-CN"/>
        </w:rPr>
        <w:t>（但只接受直接授权，不接受逐级授权）</w:t>
      </w:r>
      <w:r>
        <w:rPr>
          <w:rFonts w:hint="eastAsia" w:ascii="宋体" w:hAnsi="宋体"/>
          <w:snapToGrid w:val="0"/>
        </w:rPr>
        <w:t>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0C1F6066">
      <w:pPr>
        <w:spacing w:line="360" w:lineRule="auto"/>
        <w:ind w:firstLine="371" w:firstLineChars="177"/>
        <w:rPr>
          <w:rFonts w:hint="eastAsia" w:cs="仿宋" w:asciiTheme="minorEastAsia" w:hAnsiTheme="minorEastAsia" w:eastAsiaTheme="minorEastAsia"/>
          <w:b/>
          <w:bCs/>
          <w:color w:val="FF0000"/>
          <w:szCs w:val="21"/>
          <w:highlight w:val="yellow"/>
          <w:lang w:eastAsia="zh-CN"/>
        </w:rPr>
      </w:pPr>
      <w:r>
        <w:rPr>
          <w:rFonts w:hint="eastAsia" w:cs="仿宋" w:asciiTheme="minorEastAsia" w:hAnsiTheme="minorEastAsia" w:eastAsiaTheme="minorEastAsia"/>
          <w:szCs w:val="21"/>
        </w:rPr>
        <w:t>2、</w:t>
      </w:r>
      <w:r>
        <w:rPr>
          <w:rFonts w:hint="eastAsia" w:cs="仿宋" w:asciiTheme="minorEastAsia" w:hAnsiTheme="minorEastAsia" w:eastAsiaTheme="minorEastAsia"/>
          <w:b/>
          <w:bCs/>
          <w:color w:val="FF0000"/>
          <w:szCs w:val="21"/>
          <w:highlight w:val="yellow"/>
        </w:rPr>
        <w:t>落实政府采购政策需满足的资格要求：本项目属于专门面向中小微企业采购的项目（提供符合要求的《中小企业声明函》，且所投产品制造商均属于中型企业、小型企业或微型企业；如所投产品制造商为残疾人福利性单位或监狱企业，视同小型、微型企业，提供《残疾人福利性单位声明函》或《监狱企业声明函》及监狱企业证明文件亦视为符合）</w:t>
      </w:r>
      <w:r>
        <w:rPr>
          <w:rFonts w:hint="eastAsia" w:cs="仿宋" w:asciiTheme="minorEastAsia" w:hAnsiTheme="minorEastAsia" w:eastAsiaTheme="minorEastAsia"/>
          <w:b/>
          <w:bCs/>
          <w:color w:val="FF0000"/>
          <w:szCs w:val="21"/>
          <w:highlight w:val="yellow"/>
          <w:lang w:eastAsia="zh-CN"/>
        </w:rPr>
        <w:t>；</w:t>
      </w:r>
    </w:p>
    <w:p w14:paraId="0258616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3、</w:t>
      </w:r>
      <w:r>
        <w:rPr>
          <w:rFonts w:hint="eastAsia" w:cs="仿宋" w:asciiTheme="minorEastAsia" w:hAnsiTheme="minorEastAsia" w:eastAsiaTheme="minorEastAsia"/>
          <w:szCs w:val="21"/>
        </w:rPr>
        <w:t>参与本项目的投标供应商须满足《中华人民共和国政府采购法》第二十二条规定【由投标供应商按招标文件规定的格式在《承诺函》中作出声明】；</w:t>
      </w:r>
    </w:p>
    <w:p w14:paraId="28EC4AA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4</w:t>
      </w:r>
      <w:r>
        <w:rPr>
          <w:rFonts w:hint="eastAsia" w:cs="仿宋" w:asciiTheme="minorEastAsia" w:hAnsiTheme="minorEastAsia" w:eastAsiaTheme="minorEastAsia"/>
          <w:szCs w:val="21"/>
        </w:rPr>
        <w:t>、参与本项目采购活动前三年内，在经营活动中没有重大违法记录【由投标供应商按招标文件规定的格式在《承诺函》中作出声明】；</w:t>
      </w:r>
    </w:p>
    <w:p w14:paraId="5A11205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、参与本项目政府采购活动时不存在被有关部门禁止参与政府采购活动且在有效期内的情况【由投标供应商按招标文件规定的格式在《承诺函》中作出声明】；</w:t>
      </w:r>
    </w:p>
    <w:p w14:paraId="32A8E35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、除单一来源采购项目外，为采购项目提供整体设计、规范编制或者项目管理、监理、检测等服务的人，不得再参加该采购项目的其他采购活动【由投标供应商按招标文件规定的格式在《承诺函》中作出声明】；</w:t>
      </w:r>
    </w:p>
    <w:p w14:paraId="6078D5F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【由投标供应商按招标文件规定的格式在《承诺函》中作出声明】；</w:t>
      </w:r>
    </w:p>
    <w:p w14:paraId="071B45CA">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8</w:t>
      </w:r>
      <w:r>
        <w:rPr>
          <w:rFonts w:hint="eastAsia" w:cs="仿宋" w:asciiTheme="minorEastAsia" w:hAnsiTheme="minorEastAsia" w:eastAsiaTheme="minorEastAsia"/>
          <w:bCs/>
          <w:szCs w:val="21"/>
        </w:rPr>
        <w:t>、</w:t>
      </w:r>
      <w:r>
        <w:rPr>
          <w:rFonts w:hint="eastAsia" w:cs="仿宋" w:asciiTheme="minorEastAsia" w:hAnsiTheme="minorEastAsia" w:eastAsiaTheme="minorEastAsia"/>
          <w:bCs/>
          <w:szCs w:val="21"/>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cs="仿宋" w:asciiTheme="minorEastAsia" w:hAnsiTheme="minorEastAsia" w:eastAsiaTheme="minorEastAsia"/>
          <w:bCs/>
          <w:szCs w:val="21"/>
          <w:lang w:val="en-US" w:eastAsia="zh-CN"/>
        </w:rPr>
        <w:t>（须按本项目投标文件格式要求提供《供应商基本情况表》相关信息，《供应商基本情况表》相关信息为不公开内容）；</w:t>
      </w:r>
    </w:p>
    <w:p w14:paraId="3450E4D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4742C63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、本项目不接受联合体投标，不允许非法分包或转包；</w:t>
      </w:r>
    </w:p>
    <w:p w14:paraId="7499F48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11</w:t>
      </w:r>
      <w:r>
        <w:rPr>
          <w:rFonts w:hint="eastAsia" w:cs="仿宋" w:asciiTheme="minorEastAsia" w:hAnsiTheme="minorEastAsia" w:eastAsiaTheme="minorEastAsia"/>
          <w:szCs w:val="21"/>
        </w:rPr>
        <w:t>、本项目不接受进口产品投标（进口产品是指通过中国海关报关验放进入中国境内且产自关境外的产品，相关内容以“财库【2007】119号文”和“财办库【2008】248号文”的相关规定为准）。</w:t>
      </w:r>
    </w:p>
    <w:p w14:paraId="149822F5">
      <w:pPr>
        <w:pStyle w:val="4"/>
      </w:pPr>
    </w:p>
    <w:p w14:paraId="7331D3A0">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72CEF12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11</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05</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1BDA9D8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7B2C0D1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A25E07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5870DA0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A6C320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42D914D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05B52BE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6FC542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7F41916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20B2C6F6">
      <w:pPr>
        <w:spacing w:line="360" w:lineRule="auto"/>
        <w:ind w:firstLine="371" w:firstLineChars="177"/>
        <w:rPr>
          <w:rFonts w:cs="仿宋" w:asciiTheme="minorEastAsia" w:hAnsiTheme="minorEastAsia" w:eastAsiaTheme="minorEastAsia"/>
          <w:szCs w:val="21"/>
        </w:rPr>
      </w:pPr>
    </w:p>
    <w:p w14:paraId="44DE837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489AC74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11</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06</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w:t>
      </w:r>
    </w:p>
    <w:p w14:paraId="1369CB6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28FF1CF4">
      <w:pPr>
        <w:spacing w:line="360" w:lineRule="auto"/>
        <w:rPr>
          <w:rFonts w:cs="仿宋" w:asciiTheme="minorEastAsia" w:hAnsiTheme="minorEastAsia" w:eastAsiaTheme="minorEastAsia"/>
          <w:szCs w:val="21"/>
        </w:rPr>
      </w:pPr>
    </w:p>
    <w:p w14:paraId="718F68BA">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2C16420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76D87012">
      <w:pPr>
        <w:spacing w:line="360" w:lineRule="auto"/>
        <w:rPr>
          <w:rFonts w:cs="仿宋" w:asciiTheme="minorEastAsia" w:hAnsiTheme="minorEastAsia" w:eastAsiaTheme="minorEastAsia"/>
          <w:szCs w:val="21"/>
        </w:rPr>
      </w:pPr>
    </w:p>
    <w:p w14:paraId="1E68DFF4">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6356874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3320036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1E0A5A6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55FE258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1500ED7E">
      <w:pPr>
        <w:pStyle w:val="4"/>
      </w:pPr>
    </w:p>
    <w:p w14:paraId="0A84DC2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42D6AAE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0B0A651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w:t>
      </w:r>
      <w:r>
        <w:rPr>
          <w:rFonts w:hint="eastAsia" w:ascii="宋体" w:hAnsi="宋体" w:eastAsia="宋体" w:cs="宋体"/>
          <w:sz w:val="21"/>
          <w:szCs w:val="21"/>
        </w:rPr>
        <w:t>深圳市公安局交通管理支队宝安大队</w:t>
      </w:r>
    </w:p>
    <w:p w14:paraId="15BF4D1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w:t>
      </w:r>
      <w:r>
        <w:rPr>
          <w:rFonts w:hint="eastAsia" w:ascii="宋体" w:hAnsi="宋体" w:eastAsia="宋体" w:cs="宋体"/>
          <w:sz w:val="21"/>
          <w:szCs w:val="21"/>
        </w:rPr>
        <w:t>深圳市宝安区福永街道航站三路1010号</w:t>
      </w:r>
    </w:p>
    <w:p w14:paraId="462E390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1DB4AAF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7C3879F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35B0423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019579D9">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53816FEE">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03C077C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160A37C0">
      <w:pPr>
        <w:spacing w:line="360" w:lineRule="auto"/>
        <w:rPr>
          <w:rFonts w:cs="仿宋" w:asciiTheme="minorEastAsia" w:hAnsiTheme="minorEastAsia" w:eastAsiaTheme="minorEastAsia"/>
          <w:szCs w:val="21"/>
        </w:rPr>
      </w:pPr>
    </w:p>
    <w:p w14:paraId="1993E37E">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18930CD1">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30</w:t>
      </w:r>
      <w:r>
        <w:rPr>
          <w:rFonts w:hint="eastAsia" w:cs="仿宋" w:asciiTheme="minorEastAsia" w:hAnsiTheme="minorEastAsia" w:eastAsiaTheme="minorEastAsia"/>
          <w:szCs w:val="21"/>
        </w:rPr>
        <w:t>日</w:t>
      </w:r>
    </w:p>
    <w:p w14:paraId="661C0B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0755E"/>
    <w:rsid w:val="0570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outlineLvl w:val="1"/>
    </w:pPr>
    <w:rPr>
      <w:rFonts w:ascii="Arial" w:hAnsi="Arial"/>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2025-10-30T11:56:00Z</dcterms:created>
  <dc:creator>中正招标杨工</dc:creator>
  <cp:lastModifiedBy>中正招标杨工</cp:lastModifiedBy>
  <dcterms:modified xsi:type="dcterms:W3CDTF">2025-10-30T11:57:43Z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2CCDCD227D3F4B6CBC29D452341F09C4_11</vt:lpwstr>
  </property>
  <property fmtid="{D5CDD505-2E9C-101B-9397-08002B2CF9AE}" pid="4" name="KSOTemplateDocerSaveRecord">
    <vt:lpwstr>eyJoZGlkIjoiOTMwM2Y2MTYwMDMxNDU2MTZiYjY1MzkzNDdkYmNhZGUiLCJ1c2VySWQiOiI1NDUwNDM1MTAifQ==</vt:lpwstr>
  </property>
</Properties>
</file>