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深圳外国语学校弘知高中与理工高中2025年教学区装饰修缮工程项目采购公告</w:t>
      </w:r>
    </w:p>
    <w:p w14:paraId="387502CE">
      <w:pPr>
        <w:adjustRightInd w:val="0"/>
        <w:snapToGrid w:val="0"/>
        <w:spacing w:line="300" w:lineRule="auto"/>
        <w:ind w:firstLine="220" w:firstLineChars="200"/>
        <w:jc w:val="left"/>
        <w:rPr>
          <w:snapToGrid w:val="0"/>
          <w:kern w:val="0"/>
          <w:sz w:val="11"/>
          <w:szCs w:val="18"/>
          <w:u w:val="single"/>
        </w:rPr>
      </w:pPr>
    </w:p>
    <w:p w14:paraId="56C394B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1BC57C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深圳外国语学校弘知高中与理工高中2025年教学区装饰修缮工程项目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029CFBA">
      <w:pPr>
        <w:adjustRightInd w:val="0"/>
        <w:snapToGrid w:val="0"/>
        <w:spacing w:line="360" w:lineRule="auto"/>
        <w:ind w:firstLine="420" w:firstLineChars="200"/>
        <w:jc w:val="left"/>
        <w:rPr>
          <w:rFonts w:ascii="宋体" w:hAnsi="宋体" w:cs="Arial Unicode MS"/>
          <w:snapToGrid w:val="0"/>
          <w:kern w:val="0"/>
          <w:szCs w:val="21"/>
        </w:rPr>
      </w:pPr>
    </w:p>
    <w:p w14:paraId="5255C279">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21DA5E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1、项目编号：SZZZ2025-QB0043</w:t>
      </w:r>
    </w:p>
    <w:p w14:paraId="25A24C5D">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2、项目名称：深圳外国语学校弘知高中与理工高中2025年教学区装饰修缮工程项目</w:t>
      </w:r>
      <w:r>
        <w:rPr>
          <w:rFonts w:ascii="宋体" w:hAnsi="宋体" w:eastAsia="宋体"/>
          <w:b/>
          <w:snapToGrid w:val="0"/>
          <w:color w:val="auto"/>
          <w:sz w:val="21"/>
          <w:szCs w:val="21"/>
        </w:rPr>
        <w:t xml:space="preserve"> </w:t>
      </w:r>
    </w:p>
    <w:p w14:paraId="7A2EE201">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A46CC28">
      <w:pPr>
        <w:pStyle w:val="12"/>
        <w:adjustRightInd w:val="0"/>
        <w:snapToGrid w:val="0"/>
        <w:spacing w:before="0" w:beforeAutospacing="0" w:after="0" w:afterAutospacing="0" w:line="360" w:lineRule="auto"/>
        <w:ind w:left="19" w:leftChars="9" w:firstLine="403" w:firstLineChars="192"/>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4、预算金额：人民币465500元，其中：深圳外国语学校弘知高中：人民币279300元；深圳外国语学校理工高中：人民币186200元</w:t>
      </w:r>
    </w:p>
    <w:p w14:paraId="4163C045">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5、最高限价：人民币465500元</w:t>
      </w:r>
    </w:p>
    <w:p w14:paraId="0F479644">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359"/>
        <w:gridCol w:w="735"/>
        <w:gridCol w:w="735"/>
        <w:gridCol w:w="2685"/>
        <w:gridCol w:w="1134"/>
      </w:tblGrid>
      <w:tr w14:paraId="7204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noWrap w:val="0"/>
            <w:vAlign w:val="center"/>
          </w:tcPr>
          <w:p w14:paraId="3CEF989D">
            <w:pPr>
              <w:pStyle w:val="7"/>
              <w:spacing w:before="0" w:beforeAutospacing="0" w:after="0" w:afterAutospacing="0" w:line="360" w:lineRule="auto"/>
              <w:jc w:val="center"/>
              <w:rPr>
                <w:sz w:val="21"/>
              </w:rPr>
            </w:pPr>
            <w:r>
              <w:rPr>
                <w:rFonts w:hint="eastAsia"/>
                <w:sz w:val="21"/>
              </w:rPr>
              <w:t>序号</w:t>
            </w:r>
          </w:p>
        </w:tc>
        <w:tc>
          <w:tcPr>
            <w:tcW w:w="3359" w:type="dxa"/>
            <w:shd w:val="clear" w:color="auto" w:fill="ABCDEF"/>
            <w:noWrap w:val="0"/>
            <w:vAlign w:val="center"/>
          </w:tcPr>
          <w:p w14:paraId="3C6D03BB">
            <w:pPr>
              <w:pStyle w:val="7"/>
              <w:spacing w:line="360" w:lineRule="auto"/>
              <w:jc w:val="center"/>
              <w:rPr>
                <w:sz w:val="21"/>
              </w:rPr>
            </w:pPr>
            <w:r>
              <w:rPr>
                <w:sz w:val="21"/>
              </w:rPr>
              <w:t>标的名称</w:t>
            </w:r>
          </w:p>
        </w:tc>
        <w:tc>
          <w:tcPr>
            <w:tcW w:w="735" w:type="dxa"/>
            <w:shd w:val="clear" w:color="auto" w:fill="ABCDEF"/>
            <w:noWrap w:val="0"/>
            <w:vAlign w:val="center"/>
          </w:tcPr>
          <w:p w14:paraId="2A304527">
            <w:pPr>
              <w:pStyle w:val="7"/>
              <w:spacing w:before="0" w:beforeAutospacing="0" w:after="0" w:afterAutospacing="0" w:line="360" w:lineRule="auto"/>
              <w:jc w:val="center"/>
              <w:rPr>
                <w:sz w:val="21"/>
              </w:rPr>
            </w:pPr>
            <w:r>
              <w:rPr>
                <w:sz w:val="21"/>
              </w:rPr>
              <w:t>数量</w:t>
            </w:r>
          </w:p>
        </w:tc>
        <w:tc>
          <w:tcPr>
            <w:tcW w:w="735" w:type="dxa"/>
            <w:shd w:val="clear" w:color="auto" w:fill="ABCDEF"/>
            <w:noWrap w:val="0"/>
            <w:vAlign w:val="center"/>
          </w:tcPr>
          <w:p w14:paraId="3C281094">
            <w:pPr>
              <w:pStyle w:val="7"/>
              <w:spacing w:before="0" w:beforeAutospacing="0" w:after="0" w:afterAutospacing="0" w:line="360" w:lineRule="auto"/>
              <w:jc w:val="center"/>
              <w:rPr>
                <w:sz w:val="21"/>
              </w:rPr>
            </w:pPr>
            <w:r>
              <w:rPr>
                <w:sz w:val="21"/>
              </w:rPr>
              <w:t>单位</w:t>
            </w:r>
          </w:p>
        </w:tc>
        <w:tc>
          <w:tcPr>
            <w:tcW w:w="2685" w:type="dxa"/>
            <w:shd w:val="clear" w:color="auto" w:fill="ABCDEF"/>
            <w:noWrap w:val="0"/>
            <w:vAlign w:val="center"/>
          </w:tcPr>
          <w:p w14:paraId="607F96FE">
            <w:pPr>
              <w:pStyle w:val="7"/>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noWrap w:val="0"/>
            <w:vAlign w:val="center"/>
          </w:tcPr>
          <w:p w14:paraId="3E124486">
            <w:pPr>
              <w:pStyle w:val="7"/>
              <w:spacing w:before="0" w:beforeAutospacing="0" w:after="0" w:afterAutospacing="0" w:line="360" w:lineRule="auto"/>
              <w:jc w:val="center"/>
              <w:rPr>
                <w:sz w:val="21"/>
              </w:rPr>
            </w:pPr>
            <w:r>
              <w:rPr>
                <w:sz w:val="21"/>
              </w:rPr>
              <w:t>备注</w:t>
            </w:r>
          </w:p>
        </w:tc>
      </w:tr>
      <w:tr w14:paraId="391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708" w:type="dxa"/>
            <w:noWrap w:val="0"/>
            <w:vAlign w:val="center"/>
          </w:tcPr>
          <w:p w14:paraId="05877FC2">
            <w:pPr>
              <w:pStyle w:val="7"/>
              <w:spacing w:before="0" w:beforeAutospacing="0" w:after="0" w:afterAutospacing="0" w:line="360" w:lineRule="auto"/>
              <w:jc w:val="center"/>
              <w:rPr>
                <w:sz w:val="21"/>
              </w:rPr>
            </w:pPr>
            <w:r>
              <w:rPr>
                <w:rFonts w:hint="eastAsia"/>
                <w:sz w:val="21"/>
              </w:rPr>
              <w:t>1</w:t>
            </w:r>
          </w:p>
        </w:tc>
        <w:tc>
          <w:tcPr>
            <w:tcW w:w="3359" w:type="dxa"/>
            <w:noWrap w:val="0"/>
            <w:vAlign w:val="center"/>
          </w:tcPr>
          <w:p w14:paraId="7B975CBB">
            <w:pPr>
              <w:pStyle w:val="7"/>
              <w:spacing w:line="360" w:lineRule="auto"/>
              <w:jc w:val="center"/>
              <w:rPr>
                <w:rFonts w:hint="eastAsia"/>
                <w:sz w:val="21"/>
              </w:rPr>
            </w:pPr>
            <w:r>
              <w:rPr>
                <w:rFonts w:hint="eastAsia"/>
                <w:sz w:val="21"/>
              </w:rPr>
              <w:t>深圳外国语学校弘知高中与理工高中2025年教学区装饰修缮工程项目</w:t>
            </w:r>
          </w:p>
        </w:tc>
        <w:tc>
          <w:tcPr>
            <w:tcW w:w="735" w:type="dxa"/>
            <w:noWrap w:val="0"/>
            <w:vAlign w:val="center"/>
          </w:tcPr>
          <w:p w14:paraId="3A9AEC40">
            <w:pPr>
              <w:pStyle w:val="7"/>
              <w:spacing w:before="0" w:beforeAutospacing="0" w:after="0" w:afterAutospacing="0" w:line="360" w:lineRule="auto"/>
              <w:jc w:val="center"/>
              <w:rPr>
                <w:sz w:val="21"/>
              </w:rPr>
            </w:pPr>
            <w:r>
              <w:rPr>
                <w:rFonts w:hint="eastAsia"/>
                <w:sz w:val="21"/>
              </w:rPr>
              <w:t>1</w:t>
            </w:r>
          </w:p>
        </w:tc>
        <w:tc>
          <w:tcPr>
            <w:tcW w:w="735" w:type="dxa"/>
            <w:noWrap w:val="0"/>
            <w:vAlign w:val="center"/>
          </w:tcPr>
          <w:p w14:paraId="3B86BA0D">
            <w:pPr>
              <w:pStyle w:val="7"/>
              <w:spacing w:before="0" w:beforeAutospacing="0" w:after="0" w:afterAutospacing="0" w:line="360" w:lineRule="auto"/>
              <w:jc w:val="center"/>
              <w:rPr>
                <w:sz w:val="21"/>
              </w:rPr>
            </w:pPr>
            <w:r>
              <w:rPr>
                <w:rFonts w:hint="eastAsia"/>
                <w:sz w:val="21"/>
              </w:rPr>
              <w:t>项</w:t>
            </w:r>
          </w:p>
        </w:tc>
        <w:tc>
          <w:tcPr>
            <w:tcW w:w="2685" w:type="dxa"/>
            <w:noWrap w:val="0"/>
            <w:vAlign w:val="center"/>
          </w:tcPr>
          <w:p w14:paraId="1294DE37">
            <w:pPr>
              <w:pStyle w:val="7"/>
              <w:spacing w:before="0" w:beforeAutospacing="0" w:after="0" w:afterAutospacing="0" w:line="360" w:lineRule="auto"/>
              <w:jc w:val="center"/>
              <w:rPr>
                <w:sz w:val="21"/>
              </w:rPr>
            </w:pPr>
            <w:r>
              <w:rPr>
                <w:rFonts w:hint="eastAsia"/>
                <w:sz w:val="21"/>
              </w:rPr>
              <w:t>详见招标文件工程技术要求</w:t>
            </w:r>
          </w:p>
        </w:tc>
        <w:tc>
          <w:tcPr>
            <w:tcW w:w="1134" w:type="dxa"/>
            <w:noWrap w:val="0"/>
            <w:vAlign w:val="center"/>
          </w:tcPr>
          <w:p w14:paraId="51BE96EA">
            <w:pPr>
              <w:widowControl/>
              <w:spacing w:line="360" w:lineRule="auto"/>
              <w:jc w:val="center"/>
              <w:rPr>
                <w:rFonts w:ascii="宋体" w:hAnsi="宋体"/>
              </w:rPr>
            </w:pPr>
            <w:r>
              <w:rPr>
                <w:rFonts w:hint="eastAsia" w:ascii="宋体" w:hAnsi="宋体"/>
              </w:rPr>
              <w:t>无</w:t>
            </w:r>
          </w:p>
        </w:tc>
      </w:tr>
    </w:tbl>
    <w:p w14:paraId="2060F5F3">
      <w:pPr>
        <w:pStyle w:val="12"/>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4B3727FA">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16780471">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9615FE0">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600AE7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6C3EE6E3">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7045627">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1007F5C8">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40D95BA2">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65906AC6">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DDE986F">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03551406">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F612E01">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BFD0A2A">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（7）具有建筑装修装饰工程专业承包二级（含）以上资质（提供有效资质证书复印件或扫描件加盖投标人公章，原件备查）；</w:t>
      </w:r>
    </w:p>
    <w:p w14:paraId="1ECC37BC">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（8）具有安全生产许可证（提供有效证书复印件或扫描件加盖投标人公章，原件备查）；</w:t>
      </w:r>
    </w:p>
    <w:p w14:paraId="613A2ACC">
      <w:pPr>
        <w:pStyle w:val="12"/>
        <w:adjustRightInd w:val="0"/>
        <w:snapToGrid w:val="0"/>
        <w:spacing w:before="0" w:beforeAutospacing="0" w:after="0" w:afterAutospacing="0" w:line="360" w:lineRule="auto"/>
        <w:ind w:firstLine="420" w:firstLineChars="200"/>
        <w:rPr>
          <w:rFonts w:ascii="宋体" w:hAnsi="宋体" w:eastAsia="宋体"/>
          <w:snapToGrid w:val="0"/>
          <w:color w:val="auto"/>
          <w:sz w:val="21"/>
          <w:szCs w:val="21"/>
        </w:rPr>
      </w:pPr>
      <w:r>
        <w:rPr>
          <w:rFonts w:hint="eastAsia" w:ascii="宋体" w:hAnsi="宋体" w:eastAsia="宋体"/>
          <w:snapToGrid w:val="0"/>
          <w:color w:val="auto"/>
          <w:sz w:val="21"/>
          <w:szCs w:val="21"/>
        </w:rPr>
        <w:t>（9）本项目不接受联合体投标，不允许非法分包或转包。</w:t>
      </w:r>
    </w:p>
    <w:p w14:paraId="0AD4EB38">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19FFB3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63E310C">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281DB62">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620AB9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1554B7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333A2C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226F588">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E6D47C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EB8DFB8">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3F1BDF">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0889F53">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B6A7F73">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5CF6658">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2025年10月15日14点30分（北京时间）</w:t>
      </w:r>
    </w:p>
    <w:p w14:paraId="1B43896F">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B2D2DAE">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FD9445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DD871DE">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36DE9E">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9846A1A">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4B0582C">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BFE22A8">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624565DB">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06C9BF0">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26093F1">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3CC3291">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0BADC4E">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340CD8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名称：深圳外国语学校弘知高中、深圳外国语学校理工高中</w:t>
      </w:r>
    </w:p>
    <w:p w14:paraId="024D4C4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地址：深圳市光明区马田街道深圳外国语学校高中园 </w:t>
      </w:r>
    </w:p>
    <w:p w14:paraId="2120BD39">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联系方式：曾老师，0755-21980996</w:t>
      </w:r>
    </w:p>
    <w:p w14:paraId="6F84F3A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5CC0248">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E168904">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DFCC10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14B6239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6942FA4">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5DA0DF57">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0DF3E72A">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p>
    <w:p w14:paraId="217C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5A37A5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hint="eastAsia"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2554014F"/>
    <w:rsid w:val="391D6AFB"/>
    <w:rsid w:val="4B21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1767</Words>
  <Characters>2016</Characters>
  <Lines>15</Lines>
  <Paragraphs>4</Paragraphs>
  <TotalTime>0</TotalTime>
  <ScaleCrop>false</ScaleCrop>
  <LinksUpToDate>false</LinksUpToDate>
  <CharactersWithSpaces>2035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2025-09-30T11:20:05Z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