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371A3">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普通设备搬迁服务项目</w:t>
      </w:r>
      <w:r>
        <w:rPr>
          <w:rFonts w:hint="eastAsia" w:asciiTheme="minorEastAsia" w:hAnsiTheme="minorEastAsia" w:eastAsiaTheme="minorEastAsia"/>
          <w:b/>
          <w:sz w:val="32"/>
          <w:szCs w:val="32"/>
        </w:rPr>
        <w:t>采购公告</w:t>
      </w:r>
    </w:p>
    <w:p w14:paraId="5A647CE2">
      <w:pPr>
        <w:jc w:val="center"/>
        <w:rPr>
          <w:rFonts w:ascii="华文中宋" w:hAnsi="华文中宋" w:eastAsia="华文中宋"/>
          <w:b/>
          <w:sz w:val="28"/>
          <w:szCs w:val="28"/>
        </w:rPr>
      </w:pPr>
    </w:p>
    <w:p w14:paraId="4487BF8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5B6482ED">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普通设备搬迁服务项目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04D123D2">
      <w:pPr>
        <w:adjustRightInd w:val="0"/>
        <w:snapToGrid w:val="0"/>
        <w:spacing w:line="360" w:lineRule="auto"/>
        <w:ind w:firstLine="420" w:firstLineChars="200"/>
        <w:jc w:val="left"/>
        <w:rPr>
          <w:rFonts w:ascii="宋体" w:hAnsi="宋体" w:cs="Arial Unicode MS"/>
          <w:snapToGrid w:val="0"/>
          <w:kern w:val="0"/>
          <w:szCs w:val="21"/>
        </w:rPr>
      </w:pPr>
    </w:p>
    <w:p w14:paraId="4CA1F2FB">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12"/>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1、招标编号：</w:t>
      </w:r>
      <w:r>
        <w:rPr>
          <w:rFonts w:hint="eastAsia" w:ascii="宋体" w:hAnsi="宋体" w:eastAsia="宋体"/>
          <w:snapToGrid w:val="0"/>
          <w:color w:val="auto"/>
          <w:sz w:val="21"/>
          <w:lang w:eastAsia="zh-CN"/>
        </w:rPr>
        <w:t>SZZZ2025-QC0229</w:t>
      </w:r>
    </w:p>
    <w:p w14:paraId="17E6EF6A">
      <w:pPr>
        <w:pStyle w:val="12"/>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普通设备搬迁服务项目</w:t>
      </w:r>
    </w:p>
    <w:p w14:paraId="61B89768">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440,835.00</w:t>
      </w:r>
      <w:r>
        <w:rPr>
          <w:rFonts w:hint="eastAsia" w:ascii="宋体" w:hAnsi="宋体" w:eastAsia="宋体"/>
          <w:snapToGrid w:val="0"/>
          <w:color w:val="auto"/>
          <w:sz w:val="21"/>
          <w:szCs w:val="21"/>
        </w:rPr>
        <w:t>元</w:t>
      </w:r>
    </w:p>
    <w:p w14:paraId="36134925">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440,835.00</w:t>
      </w:r>
      <w:r>
        <w:rPr>
          <w:rFonts w:hint="eastAsia" w:ascii="宋体" w:hAnsi="宋体" w:eastAsia="宋体"/>
          <w:snapToGrid w:val="0"/>
          <w:color w:val="auto"/>
          <w:sz w:val="21"/>
          <w:szCs w:val="21"/>
        </w:rPr>
        <w:t>元</w:t>
      </w:r>
    </w:p>
    <w:p w14:paraId="39FF4180">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8"/>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7"/>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7"/>
              <w:spacing w:line="360" w:lineRule="auto"/>
              <w:jc w:val="center"/>
              <w:rPr>
                <w:sz w:val="21"/>
              </w:rPr>
            </w:pPr>
            <w:r>
              <w:rPr>
                <w:sz w:val="21"/>
              </w:rPr>
              <w:t>标的名称</w:t>
            </w:r>
          </w:p>
        </w:tc>
        <w:tc>
          <w:tcPr>
            <w:tcW w:w="921" w:type="dxa"/>
            <w:shd w:val="clear" w:color="auto" w:fill="ABCDEF"/>
            <w:vAlign w:val="center"/>
          </w:tcPr>
          <w:p w14:paraId="1DB556DE">
            <w:pPr>
              <w:pStyle w:val="7"/>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7"/>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7"/>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7"/>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7"/>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普通设备搬迁服务项目</w:t>
            </w:r>
          </w:p>
        </w:tc>
        <w:tc>
          <w:tcPr>
            <w:tcW w:w="921" w:type="dxa"/>
            <w:shd w:val="clear" w:color="auto" w:fill="auto"/>
            <w:vAlign w:val="center"/>
          </w:tcPr>
          <w:p w14:paraId="5869E30D">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12"/>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12"/>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12"/>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12"/>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bookmarkStart w:id="2" w:name="_GoBack"/>
      <w:bookmarkEnd w:id="2"/>
    </w:p>
    <w:p w14:paraId="5E42ACBA">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w:t>
      </w:r>
      <w:r>
        <w:rPr>
          <w:rFonts w:hint="eastAsia" w:asciiTheme="minorEastAsia" w:hAnsiTheme="minorEastAsia" w:eastAsiaTheme="minorEastAsia"/>
          <w:snapToGrid w:val="0"/>
          <w:color w:val="auto"/>
          <w:sz w:val="21"/>
          <w:lang w:eastAsia="zh-CN"/>
        </w:rPr>
        <w:t>“信息公示”</w:t>
      </w:r>
      <w:r>
        <w:rPr>
          <w:rFonts w:hint="eastAsia" w:asciiTheme="minorEastAsia" w:hAnsiTheme="minorEastAsia" w:eastAsiaTheme="minorEastAsia"/>
          <w:snapToGrid w:val="0"/>
          <w:color w:val="auto"/>
          <w:sz w:val="21"/>
        </w:rPr>
        <w:t>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FC4A482">
      <w:pPr>
        <w:pStyle w:val="12"/>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FF0000"/>
          <w:sz w:val="21"/>
        </w:rPr>
        <w:t>投标人具有《道路运输经营许可证》（</w:t>
      </w:r>
      <w:r>
        <w:rPr>
          <w:rFonts w:hint="eastAsia" w:asciiTheme="minorEastAsia" w:hAnsiTheme="minorEastAsia" w:eastAsiaTheme="minorEastAsia"/>
          <w:snapToGrid w:val="0"/>
          <w:color w:val="FF0000"/>
          <w:sz w:val="21"/>
          <w:lang w:val="en-US" w:eastAsia="zh-CN"/>
        </w:rPr>
        <w:t>需</w:t>
      </w:r>
      <w:r>
        <w:rPr>
          <w:rFonts w:hint="eastAsia" w:asciiTheme="minorEastAsia" w:hAnsiTheme="minorEastAsia" w:eastAsiaTheme="minorEastAsia"/>
          <w:snapToGrid w:val="0"/>
          <w:color w:val="FF0000"/>
          <w:sz w:val="21"/>
        </w:rPr>
        <w:t>提供有效证书复印件或扫描件并加盖投标人公章）</w:t>
      </w:r>
      <w:r>
        <w:rPr>
          <w:rFonts w:hint="eastAsia" w:asciiTheme="minorEastAsia" w:hAnsiTheme="minorEastAsia" w:eastAsiaTheme="minorEastAsia"/>
          <w:snapToGrid w:val="0"/>
          <w:color w:val="auto"/>
          <w:sz w:val="21"/>
          <w:lang w:eastAsia="zh-CN"/>
        </w:rPr>
        <w:t>；</w:t>
      </w:r>
    </w:p>
    <w:p w14:paraId="7BC75CC6">
      <w:pPr>
        <w:pStyle w:val="12"/>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本项目不接受联合体投标，不允许非法分包或转包。</w:t>
      </w:r>
    </w:p>
    <w:p w14:paraId="33827810">
      <w:pPr>
        <w:pStyle w:val="12"/>
        <w:adjustRightInd w:val="0"/>
        <w:snapToGrid w:val="0"/>
        <w:spacing w:before="0" w:beforeAutospacing="0" w:after="0" w:afterAutospacing="0" w:line="360" w:lineRule="auto"/>
        <w:ind w:firstLine="424" w:firstLineChars="202"/>
        <w:rPr>
          <w:rFonts w:hint="eastAsia" w:eastAsia="Arial Unicode MS" w:asciiTheme="minorEastAsia" w:hAnsiTheme="minorEastAsia"/>
          <w:snapToGrid w:val="0"/>
          <w:color w:val="auto"/>
          <w:sz w:val="21"/>
          <w:lang w:eastAsia="zh-CN"/>
        </w:rPr>
      </w:pPr>
    </w:p>
    <w:p w14:paraId="760340FB">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7E1D111B">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EF13108">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12"/>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深圳市特种设备安全检验研究院</w:t>
      </w:r>
    </w:p>
    <w:p w14:paraId="34025C26">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地址：深圳市宝安区石岩街道龙田北路</w:t>
      </w:r>
      <w:r>
        <w:rPr>
          <w:rFonts w:hint="eastAsia" w:ascii="宋体" w:hAnsi="宋体" w:eastAsia="宋体"/>
          <w:snapToGrid w:val="0"/>
          <w:color w:val="auto"/>
          <w:sz w:val="21"/>
          <w:szCs w:val="21"/>
          <w:lang w:val="en-US" w:eastAsia="zh-CN"/>
        </w:rPr>
        <w:t>1号</w:t>
      </w:r>
      <w:r>
        <w:rPr>
          <w:rFonts w:hint="eastAsia" w:ascii="宋体" w:hAnsi="宋体" w:eastAsia="宋体"/>
          <w:snapToGrid w:val="0"/>
          <w:color w:val="auto"/>
          <w:sz w:val="21"/>
          <w:szCs w:val="21"/>
        </w:rPr>
        <w:t>（特检基地）</w:t>
      </w:r>
    </w:p>
    <w:p w14:paraId="4C32D842">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周工</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0755-25929059</w:t>
      </w:r>
    </w:p>
    <w:p w14:paraId="2C9BB22F">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刘工</w:t>
      </w:r>
      <w:r>
        <w:rPr>
          <w:rFonts w:hint="eastAsia" w:ascii="宋体" w:hAnsi="宋体" w:eastAsia="宋体"/>
          <w:snapToGrid w:val="0"/>
          <w:color w:val="auto"/>
          <w:sz w:val="21"/>
          <w:szCs w:val="21"/>
        </w:rPr>
        <w:t>，0755-83026699</w:t>
      </w:r>
    </w:p>
    <w:p w14:paraId="355FE78C">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刘工</w:t>
      </w:r>
    </w:p>
    <w:p w14:paraId="3FE4A736">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20</w:t>
      </w:r>
      <w:r>
        <w:rPr>
          <w:rFonts w:hint="eastAsia" w:ascii="宋体" w:hAnsi="宋体"/>
          <w:snapToGrid w:val="0"/>
          <w:kern w:val="0"/>
          <w:sz w:val="24"/>
        </w:rPr>
        <w:t>日</w:t>
      </w:r>
    </w:p>
    <w:p w14:paraId="7FCF552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p w14:paraId="26F24A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05E9C"/>
    <w:rsid w:val="000066E3"/>
    <w:rsid w:val="00053F4E"/>
    <w:rsid w:val="000A2C82"/>
    <w:rsid w:val="000A436D"/>
    <w:rsid w:val="000B11B5"/>
    <w:rsid w:val="00105E9C"/>
    <w:rsid w:val="00116D21"/>
    <w:rsid w:val="00125AB8"/>
    <w:rsid w:val="001511AE"/>
    <w:rsid w:val="001A47BF"/>
    <w:rsid w:val="001B53CA"/>
    <w:rsid w:val="001C16D1"/>
    <w:rsid w:val="001F0A01"/>
    <w:rsid w:val="002160B2"/>
    <w:rsid w:val="00255635"/>
    <w:rsid w:val="00307312"/>
    <w:rsid w:val="0032013D"/>
    <w:rsid w:val="00321AAF"/>
    <w:rsid w:val="00322A44"/>
    <w:rsid w:val="00325CAD"/>
    <w:rsid w:val="0034380F"/>
    <w:rsid w:val="00353978"/>
    <w:rsid w:val="004219E9"/>
    <w:rsid w:val="00423F65"/>
    <w:rsid w:val="0042443F"/>
    <w:rsid w:val="00430DB2"/>
    <w:rsid w:val="0044535E"/>
    <w:rsid w:val="004456CA"/>
    <w:rsid w:val="00446F32"/>
    <w:rsid w:val="004860C1"/>
    <w:rsid w:val="004C159C"/>
    <w:rsid w:val="004C5E78"/>
    <w:rsid w:val="005C325E"/>
    <w:rsid w:val="005C6716"/>
    <w:rsid w:val="005E20A9"/>
    <w:rsid w:val="005E57B8"/>
    <w:rsid w:val="00607B4A"/>
    <w:rsid w:val="00616C90"/>
    <w:rsid w:val="0062488E"/>
    <w:rsid w:val="00643547"/>
    <w:rsid w:val="006756D0"/>
    <w:rsid w:val="006B6F17"/>
    <w:rsid w:val="0071619C"/>
    <w:rsid w:val="007A5BB3"/>
    <w:rsid w:val="007B0811"/>
    <w:rsid w:val="00800E36"/>
    <w:rsid w:val="0082111F"/>
    <w:rsid w:val="0083796F"/>
    <w:rsid w:val="008478F8"/>
    <w:rsid w:val="008660A6"/>
    <w:rsid w:val="0087229F"/>
    <w:rsid w:val="008761FB"/>
    <w:rsid w:val="00890F39"/>
    <w:rsid w:val="00894685"/>
    <w:rsid w:val="00897C2E"/>
    <w:rsid w:val="00921F40"/>
    <w:rsid w:val="0094386F"/>
    <w:rsid w:val="009568C1"/>
    <w:rsid w:val="009730B3"/>
    <w:rsid w:val="00984694"/>
    <w:rsid w:val="009E3F27"/>
    <w:rsid w:val="00A26C9B"/>
    <w:rsid w:val="00A43B0A"/>
    <w:rsid w:val="00A5548C"/>
    <w:rsid w:val="00A55557"/>
    <w:rsid w:val="00A63FA1"/>
    <w:rsid w:val="00AC1F7E"/>
    <w:rsid w:val="00AD68BB"/>
    <w:rsid w:val="00AE0C97"/>
    <w:rsid w:val="00AF3249"/>
    <w:rsid w:val="00B25F16"/>
    <w:rsid w:val="00B46447"/>
    <w:rsid w:val="00B5071A"/>
    <w:rsid w:val="00B5491C"/>
    <w:rsid w:val="00B82C5F"/>
    <w:rsid w:val="00BA6535"/>
    <w:rsid w:val="00BE710B"/>
    <w:rsid w:val="00C14386"/>
    <w:rsid w:val="00C32F51"/>
    <w:rsid w:val="00C4125B"/>
    <w:rsid w:val="00C52B73"/>
    <w:rsid w:val="00C54A60"/>
    <w:rsid w:val="00C76695"/>
    <w:rsid w:val="00C921D1"/>
    <w:rsid w:val="00CB79EF"/>
    <w:rsid w:val="00CD3F2C"/>
    <w:rsid w:val="00CD61D9"/>
    <w:rsid w:val="00D20742"/>
    <w:rsid w:val="00D648BB"/>
    <w:rsid w:val="00D66EB9"/>
    <w:rsid w:val="00D71342"/>
    <w:rsid w:val="00D93CCA"/>
    <w:rsid w:val="00DB3ED7"/>
    <w:rsid w:val="00DB75B9"/>
    <w:rsid w:val="00DF52D5"/>
    <w:rsid w:val="00E015B8"/>
    <w:rsid w:val="00E07C84"/>
    <w:rsid w:val="00E341FA"/>
    <w:rsid w:val="00E56A95"/>
    <w:rsid w:val="00EB21D1"/>
    <w:rsid w:val="00ED1AE0"/>
    <w:rsid w:val="00EE1122"/>
    <w:rsid w:val="00F239AE"/>
    <w:rsid w:val="00F4393F"/>
    <w:rsid w:val="00F51BA0"/>
    <w:rsid w:val="00F97CDC"/>
    <w:rsid w:val="00FC699E"/>
    <w:rsid w:val="1600616A"/>
    <w:rsid w:val="391D6AFB"/>
    <w:rsid w:val="47A50F12"/>
    <w:rsid w:val="4B21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60"/>
      <w:jc w:val="left"/>
    </w:pPr>
    <w:rPr>
      <w:szCs w:val="21"/>
    </w:rPr>
  </w:style>
  <w:style w:type="paragraph" w:styleId="3">
    <w:name w:val="annotation text"/>
    <w:basedOn w:val="1"/>
    <w:link w:val="11"/>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annotation reference"/>
    <w:qFormat/>
    <w:uiPriority w:val="99"/>
    <w:rPr>
      <w:sz w:val="21"/>
      <w:szCs w:val="21"/>
    </w:rPr>
  </w:style>
  <w:style w:type="character" w:customStyle="1" w:styleId="11">
    <w:name w:val="批注文字 Char"/>
    <w:basedOn w:val="9"/>
    <w:link w:val="3"/>
    <w:qFormat/>
    <w:uiPriority w:val="99"/>
    <w:rPr>
      <w:rFonts w:ascii="Times New Roman" w:hAnsi="Times New Roman" w:eastAsia="宋体" w:cs="Times New Roman"/>
      <w:szCs w:val="24"/>
    </w:rPr>
  </w:style>
  <w:style w:type="paragraph" w:customStyle="1" w:styleId="12">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2206</Words>
  <Characters>2499</Characters>
  <Lines>15</Lines>
  <Paragraphs>4</Paragraphs>
  <TotalTime>0</TotalTime>
  <ScaleCrop>false</ScaleCrop>
  <LinksUpToDate>false</LinksUpToDate>
  <CharactersWithSpaces>2504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中正招标刘工</cp:lastModifiedBy>
  <dcterms:modified xsi:type="dcterms:W3CDTF">2025-06-19T10:15:14Z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0F896317A9B645AFB566E8574FF04B35_12</vt:lpwstr>
  </property>
  <property fmtid="{D5CDD505-2E9C-101B-9397-08002B2CF9AE}" pid="4" name="KSOTemplateDocerSaveRecord">
    <vt:lpwstr>eyJoZGlkIjoiOTlkMTI5NzAxYzQyZmM0NTRjYTE4ZDIzYTE0MjlmNmUiLCJ1c2VySWQiOiIxMjAzMDAzMzMwIn0=</vt:lpwstr>
  </property>
</Properties>
</file>