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B2947">
      <w:pPr>
        <w:keepNext/>
        <w:keepLines/>
        <w:widowControl w:val="0"/>
        <w:spacing w:before="340" w:after="330" w:line="360" w:lineRule="auto"/>
        <w:jc w:val="center"/>
        <w:outlineLvl w:val="0"/>
        <w:rPr>
          <w:rFonts w:hint="default" w:ascii="Times New Roman" w:hAnsi="Times New Roman" w:eastAsia="宋体" w:cs="Times New Roman"/>
          <w:b/>
          <w:bCs w:val="0"/>
          <w:kern w:val="44"/>
          <w:sz w:val="44"/>
          <w:szCs w:val="28"/>
          <w:lang w:val="en-US" w:eastAsia="zh-CN" w:bidi="ar-SA"/>
        </w:rPr>
      </w:pPr>
      <w:r>
        <w:rPr>
          <w:rFonts w:hint="eastAsia" w:ascii="Times New Roman" w:hAnsi="Times New Roman" w:eastAsia="宋体" w:cs="Times New Roman"/>
          <w:b/>
          <w:bCs w:val="0"/>
          <w:kern w:val="44"/>
          <w:sz w:val="44"/>
          <w:szCs w:val="28"/>
          <w:lang w:val="en-US" w:eastAsia="zh-CN" w:bidi="ar-SA"/>
        </w:rPr>
        <w:t>2025年深圳市青少年（儿童）击剑锦标赛项目竞赛服务招标公告</w:t>
      </w:r>
    </w:p>
    <w:p w14:paraId="499675DB">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704AA001">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2025年深圳市青少年（儿童）击剑锦标赛项目竞赛服务</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08</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19</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642A7E73">
      <w:pPr>
        <w:adjustRightInd w:val="0"/>
        <w:snapToGrid w:val="0"/>
        <w:spacing w:line="360" w:lineRule="auto"/>
        <w:ind w:firstLine="420" w:firstLineChars="200"/>
        <w:jc w:val="left"/>
        <w:rPr>
          <w:rFonts w:ascii="宋体" w:hAnsi="宋体" w:cs="Arial Unicode MS"/>
          <w:snapToGrid w:val="0"/>
          <w:kern w:val="0"/>
          <w:szCs w:val="21"/>
        </w:rPr>
      </w:pPr>
    </w:p>
    <w:p w14:paraId="6C0F76ED">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一、项目基本情况</w:t>
      </w:r>
      <w:bookmarkStart w:id="2" w:name="_GoBack"/>
      <w:bookmarkEnd w:id="2"/>
    </w:p>
    <w:p w14:paraId="3112986F">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1、项目编号：</w:t>
      </w:r>
      <w:r>
        <w:rPr>
          <w:rFonts w:hint="eastAsia" w:ascii="宋体" w:hAnsi="宋体" w:eastAsia="宋体" w:cs="Arial Unicode MS"/>
          <w:snapToGrid w:val="0"/>
          <w:color w:val="auto"/>
          <w:kern w:val="0"/>
          <w:sz w:val="21"/>
          <w:szCs w:val="18"/>
          <w:lang w:val="en-US" w:eastAsia="zh-CN" w:bidi="ar-SA"/>
        </w:rPr>
        <w:t>SZZZ2025-QC0298</w:t>
      </w:r>
    </w:p>
    <w:p w14:paraId="0DD02F5D">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2、项目名称：2025年深圳市青少年（儿童）击剑锦标赛项目竞赛服务</w:t>
      </w:r>
    </w:p>
    <w:p w14:paraId="0CE22566">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3、采购方式：公开招标</w:t>
      </w:r>
    </w:p>
    <w:p w14:paraId="1A90E1B3">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4、预算金额：人民币265,980.00元</w:t>
      </w:r>
    </w:p>
    <w:p w14:paraId="5525A017">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5、最高限价：人民币265,980.00元</w:t>
      </w:r>
    </w:p>
    <w:p w14:paraId="75A72AFD">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6、采购需求：</w:t>
      </w:r>
    </w:p>
    <w:tbl>
      <w:tblPr>
        <w:tblStyle w:val="5"/>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002A2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6400E7E4">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hint="eastAsia" w:ascii="Times New Roman" w:hAnsi="Times New Roman" w:eastAsia="宋体" w:cs="Times New Roman"/>
                <w:kern w:val="0"/>
                <w:sz w:val="21"/>
                <w:szCs w:val="24"/>
                <w:lang w:val="en-US" w:eastAsia="zh-CN" w:bidi="ar-SA"/>
              </w:rPr>
              <w:t>序号</w:t>
            </w:r>
          </w:p>
        </w:tc>
        <w:tc>
          <w:tcPr>
            <w:tcW w:w="3287" w:type="dxa"/>
            <w:shd w:val="clear" w:color="auto" w:fill="ABCDEF"/>
            <w:vAlign w:val="center"/>
          </w:tcPr>
          <w:p w14:paraId="6E99A786">
            <w:pPr>
              <w:widowControl/>
              <w:spacing w:before="100" w:beforeAutospacing="1" w:after="100" w:afterAutospacing="1"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标的名称</w:t>
            </w:r>
          </w:p>
        </w:tc>
        <w:tc>
          <w:tcPr>
            <w:tcW w:w="921" w:type="dxa"/>
            <w:shd w:val="clear" w:color="auto" w:fill="ABCDEF"/>
            <w:vAlign w:val="center"/>
          </w:tcPr>
          <w:p w14:paraId="60D0D934">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数量</w:t>
            </w:r>
          </w:p>
        </w:tc>
        <w:tc>
          <w:tcPr>
            <w:tcW w:w="922" w:type="dxa"/>
            <w:shd w:val="clear" w:color="auto" w:fill="ABCDEF"/>
            <w:vAlign w:val="center"/>
          </w:tcPr>
          <w:p w14:paraId="14557B74">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单位</w:t>
            </w:r>
          </w:p>
        </w:tc>
        <w:tc>
          <w:tcPr>
            <w:tcW w:w="2693" w:type="dxa"/>
            <w:shd w:val="clear" w:color="auto" w:fill="ABCDEF"/>
            <w:vAlign w:val="center"/>
          </w:tcPr>
          <w:p w14:paraId="769E4C5E">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hint="eastAsia" w:ascii="Times New Roman" w:hAnsi="Times New Roman" w:eastAsia="宋体" w:cs="Times New Roman"/>
                <w:kern w:val="0"/>
                <w:sz w:val="21"/>
                <w:szCs w:val="24"/>
                <w:lang w:val="en-US" w:eastAsia="zh-CN" w:bidi="ar-SA"/>
              </w:rPr>
              <w:t>简要技术需求或服务要求</w:t>
            </w:r>
          </w:p>
        </w:tc>
        <w:tc>
          <w:tcPr>
            <w:tcW w:w="1276" w:type="dxa"/>
            <w:shd w:val="clear" w:color="auto" w:fill="ABCDEF"/>
            <w:vAlign w:val="center"/>
          </w:tcPr>
          <w:p w14:paraId="028CD1EF">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备注</w:t>
            </w:r>
          </w:p>
        </w:tc>
      </w:tr>
      <w:tr w14:paraId="0079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14:paraId="175FB43C">
            <w:pPr>
              <w:widowControl/>
              <w:spacing w:before="0" w:beforeAutospacing="0" w:after="0" w:afterAutospacing="0" w:line="360" w:lineRule="auto"/>
              <w:jc w:val="center"/>
              <w:rPr>
                <w:rFonts w:ascii="宋体" w:hAnsi="宋体" w:eastAsia="宋体" w:cs="Times New Roman"/>
                <w:kern w:val="0"/>
                <w:sz w:val="21"/>
                <w:szCs w:val="24"/>
                <w:lang w:val="en-US" w:eastAsia="zh-CN" w:bidi="ar-SA"/>
              </w:rPr>
            </w:pPr>
            <w:r>
              <w:rPr>
                <w:rFonts w:hint="eastAsia" w:ascii="宋体" w:hAnsi="宋体" w:eastAsia="宋体" w:cs="Times New Roman"/>
                <w:kern w:val="0"/>
                <w:sz w:val="21"/>
                <w:szCs w:val="24"/>
                <w:lang w:val="en-US" w:eastAsia="zh-CN" w:bidi="ar-SA"/>
              </w:rPr>
              <w:t>1</w:t>
            </w:r>
          </w:p>
        </w:tc>
        <w:tc>
          <w:tcPr>
            <w:tcW w:w="3287" w:type="dxa"/>
            <w:shd w:val="clear" w:color="auto" w:fill="auto"/>
            <w:vAlign w:val="center"/>
          </w:tcPr>
          <w:p w14:paraId="54158900">
            <w:pPr>
              <w:widowControl/>
              <w:spacing w:before="100" w:beforeAutospacing="1" w:after="100" w:afterAutospacing="1" w:line="360" w:lineRule="auto"/>
              <w:jc w:val="center"/>
              <w:rPr>
                <w:rFonts w:hint="eastAsia" w:ascii="宋体" w:hAnsi="宋体" w:eastAsia="宋体" w:cs="Times New Roman"/>
                <w:kern w:val="0"/>
                <w:sz w:val="21"/>
                <w:szCs w:val="24"/>
                <w:lang w:val="en-US" w:eastAsia="zh-CN" w:bidi="ar-SA"/>
              </w:rPr>
            </w:pPr>
            <w:r>
              <w:rPr>
                <w:rFonts w:hint="eastAsia" w:ascii="宋体" w:hAnsi="宋体" w:eastAsia="宋体" w:cs="Times New Roman"/>
                <w:snapToGrid w:val="0"/>
                <w:kern w:val="0"/>
                <w:sz w:val="21"/>
                <w:szCs w:val="21"/>
                <w:lang w:val="en-US" w:eastAsia="zh-CN" w:bidi="ar-SA"/>
              </w:rPr>
              <w:t>2025年深圳市青少年（儿童）击剑锦标赛项目竞赛服务</w:t>
            </w:r>
          </w:p>
        </w:tc>
        <w:tc>
          <w:tcPr>
            <w:tcW w:w="921" w:type="dxa"/>
            <w:shd w:val="clear" w:color="auto" w:fill="auto"/>
            <w:vAlign w:val="center"/>
          </w:tcPr>
          <w:p w14:paraId="0A303003">
            <w:pPr>
              <w:widowControl/>
              <w:spacing w:before="0" w:beforeAutospacing="0" w:after="0" w:afterAutospacing="0" w:line="360" w:lineRule="auto"/>
              <w:jc w:val="center"/>
              <w:rPr>
                <w:rFonts w:ascii="宋体" w:hAnsi="宋体" w:eastAsia="宋体" w:cs="Times New Roman"/>
                <w:kern w:val="0"/>
                <w:sz w:val="21"/>
                <w:szCs w:val="24"/>
                <w:lang w:val="en-US" w:eastAsia="zh-CN" w:bidi="ar-SA"/>
              </w:rPr>
            </w:pPr>
            <w:r>
              <w:rPr>
                <w:rFonts w:hint="eastAsia" w:ascii="宋体" w:hAnsi="宋体" w:eastAsia="宋体" w:cs="Times New Roman"/>
                <w:kern w:val="0"/>
                <w:sz w:val="21"/>
                <w:szCs w:val="24"/>
                <w:lang w:val="en-US" w:eastAsia="zh-CN" w:bidi="ar-SA"/>
              </w:rPr>
              <w:t>1</w:t>
            </w:r>
          </w:p>
        </w:tc>
        <w:tc>
          <w:tcPr>
            <w:tcW w:w="922" w:type="dxa"/>
            <w:shd w:val="clear" w:color="auto" w:fill="auto"/>
            <w:vAlign w:val="center"/>
          </w:tcPr>
          <w:p w14:paraId="7B44D160">
            <w:pPr>
              <w:widowControl/>
              <w:spacing w:before="0" w:beforeAutospacing="0" w:after="0" w:afterAutospacing="0" w:line="360" w:lineRule="auto"/>
              <w:jc w:val="center"/>
              <w:rPr>
                <w:rFonts w:ascii="宋体" w:hAnsi="宋体" w:eastAsia="宋体" w:cs="Times New Roman"/>
                <w:kern w:val="0"/>
                <w:sz w:val="21"/>
                <w:szCs w:val="24"/>
                <w:lang w:val="en-US" w:eastAsia="zh-CN" w:bidi="ar-SA"/>
              </w:rPr>
            </w:pPr>
            <w:r>
              <w:rPr>
                <w:rFonts w:hint="eastAsia" w:ascii="宋体" w:hAnsi="宋体" w:eastAsia="宋体" w:cs="Times New Roman"/>
                <w:kern w:val="0"/>
                <w:sz w:val="21"/>
                <w:szCs w:val="24"/>
                <w:lang w:val="en-US" w:eastAsia="zh-CN" w:bidi="ar-SA"/>
              </w:rPr>
              <w:t>项</w:t>
            </w:r>
          </w:p>
        </w:tc>
        <w:tc>
          <w:tcPr>
            <w:tcW w:w="2693" w:type="dxa"/>
            <w:shd w:val="clear" w:color="auto" w:fill="auto"/>
            <w:vAlign w:val="center"/>
          </w:tcPr>
          <w:p w14:paraId="612BA1C8">
            <w:pPr>
              <w:widowControl/>
              <w:spacing w:before="0" w:beforeAutospacing="0" w:after="0" w:afterAutospacing="0" w:line="360" w:lineRule="auto"/>
              <w:jc w:val="center"/>
              <w:rPr>
                <w:rFonts w:ascii="宋体" w:hAnsi="宋体" w:eastAsia="宋体" w:cs="Times New Roman"/>
                <w:kern w:val="0"/>
                <w:sz w:val="21"/>
                <w:szCs w:val="24"/>
                <w:lang w:val="en-US" w:eastAsia="zh-CN" w:bidi="ar-SA"/>
              </w:rPr>
            </w:pPr>
            <w:r>
              <w:rPr>
                <w:rFonts w:hint="eastAsia" w:ascii="宋体" w:hAnsi="宋体" w:eastAsia="宋体" w:cs="Times New Roman"/>
                <w:kern w:val="0"/>
                <w:sz w:val="21"/>
                <w:szCs w:val="24"/>
                <w:lang w:val="en-US" w:eastAsia="zh-CN" w:bidi="ar-SA"/>
              </w:rPr>
              <w:t>详见招标文件项目需求</w:t>
            </w:r>
          </w:p>
        </w:tc>
        <w:tc>
          <w:tcPr>
            <w:tcW w:w="1276" w:type="dxa"/>
            <w:shd w:val="clear" w:color="auto" w:fill="auto"/>
            <w:vAlign w:val="center"/>
          </w:tcPr>
          <w:p w14:paraId="67608BD0">
            <w:pPr>
              <w:widowControl/>
              <w:spacing w:line="360" w:lineRule="auto"/>
              <w:jc w:val="center"/>
              <w:rPr>
                <w:rFonts w:ascii="宋体" w:hAnsi="宋体" w:eastAsia="宋体"/>
              </w:rPr>
            </w:pPr>
            <w:r>
              <w:rPr>
                <w:rFonts w:hint="eastAsia" w:ascii="宋体" w:hAnsi="宋体" w:eastAsia="宋体"/>
              </w:rPr>
              <w:t>无</w:t>
            </w:r>
          </w:p>
        </w:tc>
      </w:tr>
    </w:tbl>
    <w:p w14:paraId="56C8F59F">
      <w:pPr>
        <w:widowControl/>
        <w:adjustRightInd w:val="0"/>
        <w:snapToGrid w:val="0"/>
        <w:spacing w:before="100" w:beforeLines="5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7、合同履行期限：详见招标文件</w:t>
      </w:r>
    </w:p>
    <w:p w14:paraId="23E30560">
      <w:pPr>
        <w:widowControl/>
        <w:adjustRightInd w:val="0"/>
        <w:snapToGrid w:val="0"/>
        <w:spacing w:before="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8、本项目（是/否）接受联合体投标：详见“申请人的资格要求”</w:t>
      </w:r>
    </w:p>
    <w:p w14:paraId="2C9F614C">
      <w:pPr>
        <w:widowControl/>
        <w:adjustRightInd w:val="0"/>
        <w:snapToGrid w:val="0"/>
        <w:spacing w:before="0" w:beforeAutospacing="0" w:after="0" w:afterAutospacing="0" w:line="360" w:lineRule="auto"/>
        <w:ind w:left="359" w:leftChars="171"/>
        <w:jc w:val="left"/>
        <w:rPr>
          <w:rFonts w:ascii="宋体" w:hAnsi="宋体" w:eastAsia="宋体" w:cs="Arial Unicode MS"/>
          <w:b/>
          <w:snapToGrid w:val="0"/>
          <w:color w:val="auto"/>
          <w:kern w:val="0"/>
          <w:sz w:val="21"/>
          <w:szCs w:val="21"/>
          <w:lang w:val="en-US" w:eastAsia="zh-CN" w:bidi="ar-SA"/>
        </w:rPr>
      </w:pPr>
    </w:p>
    <w:p w14:paraId="4F90C005">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二、申请人的资格要求</w:t>
      </w:r>
    </w:p>
    <w:p w14:paraId="5BD3AC77">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1、满足《中华人民共和国政府采购法》第二十二条规定（须提供具有独立承担民事责任能力的法人或其他组织或个体工商户的营业执照或法人证书等证明材料复印件或扫描件以及《政府采购投标及履约承诺函》，均加盖投标人公章）。如果是分支机构参与投标，还须同时提供其具有独立法人资格的上级主体出具的有效授权书及上级主体的营业执照或法人证书等证明材料复印件或扫描件加盖投标人公章；本项目不接受总公司与分支机构同时参与投标，也不接受同一总公司有两个或以上分支机构参与投标，如出现以上情形，该两家或以上投标人均按无效投标处理。</w:t>
      </w:r>
    </w:p>
    <w:p w14:paraId="29195F4C">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2、落实政府采购政策需满足的资格要求：无。</w:t>
      </w:r>
    </w:p>
    <w:p w14:paraId="2FF88F73">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3、本项目的特定资格要求：</w:t>
      </w:r>
      <w:r>
        <w:rPr>
          <w:rFonts w:ascii="宋体" w:hAnsi="宋体" w:eastAsia="宋体" w:cs="Arial Unicode MS"/>
          <w:snapToGrid w:val="0"/>
          <w:color w:val="auto"/>
          <w:kern w:val="0"/>
          <w:sz w:val="21"/>
          <w:szCs w:val="18"/>
          <w:lang w:val="en-US" w:eastAsia="zh-CN" w:bidi="ar-SA"/>
        </w:rPr>
        <w:t xml:space="preserve"> </w:t>
      </w:r>
    </w:p>
    <w:p w14:paraId="4EDD3668">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（1）参与本项目采购活动前三年内，在经营活动中没有重大违法记录（须按本项目投标文件格式要求提供《政府采购投标及履约承诺函》加盖投标人公章）；</w:t>
      </w:r>
    </w:p>
    <w:p w14:paraId="2C5B76B5">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（2）参与本项目政府采购活动时不存在被有关部门禁止参与政府采购活动且在有效期内的情况（须按本项目投标文件格式要求提供《政府采购投标及履约承诺函》加盖投标人公章）；</w:t>
      </w:r>
    </w:p>
    <w:p w14:paraId="2EF2AE5E">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159C8700">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6EA2FCAE">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（5）单位负责人为同一人或者存在直接控股、管理关系的不同供应商，不得参加同一合同项下的政府采购活动（须按本项目投标文件格式要求提供《政府采购投标及履约承诺函》加盖投标人公章）；</w:t>
      </w:r>
    </w:p>
    <w:p w14:paraId="1F1CDFF8">
      <w:pPr>
        <w:widowControl/>
        <w:numPr>
          <w:ilvl w:val="0"/>
          <w:numId w:val="0"/>
        </w:numPr>
        <w:adjustRightInd w:val="0"/>
        <w:snapToGrid w:val="0"/>
        <w:spacing w:before="0" w:beforeAutospacing="0" w:after="0" w:afterAutospacing="0" w:line="360" w:lineRule="auto"/>
        <w:ind w:left="0" w:leftChars="0" w:firstLine="420" w:firstLineChars="200"/>
        <w:jc w:val="left"/>
        <w:rPr>
          <w:rFonts w:hint="eastAsia"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44EA8325">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7）未被列入失信被执行人、重大税收违法案件当事人名单及政府采购严重违法失信行为记录名单（信用中国网“信息公示”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4F393417">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（8）本项目不接受联合体投标，不允许非法分包或转包。</w:t>
      </w:r>
    </w:p>
    <w:p w14:paraId="1AE46E25">
      <w:pPr>
        <w:widowControl/>
        <w:adjustRightInd w:val="0"/>
        <w:snapToGrid w:val="0"/>
        <w:spacing w:before="0" w:beforeAutospacing="0" w:after="0" w:afterAutospacing="0" w:line="360" w:lineRule="auto"/>
        <w:ind w:left="359" w:leftChars="171"/>
        <w:jc w:val="left"/>
        <w:rPr>
          <w:rFonts w:ascii="宋体" w:hAnsi="宋体" w:eastAsia="宋体" w:cs="Arial Unicode MS"/>
          <w:snapToGrid w:val="0"/>
          <w:color w:val="auto"/>
          <w:kern w:val="0"/>
          <w:sz w:val="21"/>
          <w:szCs w:val="21"/>
          <w:lang w:val="en-US" w:eastAsia="zh-CN" w:bidi="ar-SA"/>
        </w:rPr>
      </w:pPr>
    </w:p>
    <w:p w14:paraId="43E05BA8">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三、获取招标文件</w:t>
      </w:r>
      <w:r>
        <w:rPr>
          <w:rFonts w:ascii="宋体" w:hAnsi="宋体" w:eastAsia="宋体" w:cs="Arial Unicode MS"/>
          <w:b/>
          <w:snapToGrid w:val="0"/>
          <w:color w:val="auto"/>
          <w:kern w:val="0"/>
          <w:sz w:val="21"/>
          <w:szCs w:val="21"/>
          <w:lang w:val="en-US" w:eastAsia="zh-CN" w:bidi="ar-SA"/>
        </w:rPr>
        <w:t xml:space="preserve"> </w:t>
      </w:r>
    </w:p>
    <w:p w14:paraId="16AE6491">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1、时间：</w:t>
      </w:r>
      <w:r>
        <w:rPr>
          <w:rFonts w:hint="eastAsia" w:ascii="宋体" w:hAnsi="宋体" w:eastAsia="宋体" w:cs="Arial Unicode MS"/>
          <w:snapToGrid w:val="0"/>
          <w:color w:val="auto"/>
          <w:kern w:val="0"/>
          <w:sz w:val="21"/>
          <w:szCs w:val="21"/>
          <w:u w:val="single"/>
          <w:lang w:val="en-US" w:eastAsia="zh-CN" w:bidi="ar-SA"/>
        </w:rPr>
        <w:t>2025年08月05日至2025年08月12日，每天上午9：00至</w:t>
      </w:r>
      <w:r>
        <w:rPr>
          <w:rFonts w:ascii="宋体" w:hAnsi="宋体" w:eastAsia="宋体" w:cs="Arial Unicode MS"/>
          <w:snapToGrid w:val="0"/>
          <w:color w:val="auto"/>
          <w:kern w:val="0"/>
          <w:sz w:val="21"/>
          <w:szCs w:val="21"/>
          <w:u w:val="single"/>
          <w:lang w:val="en-US" w:eastAsia="zh-CN" w:bidi="ar-SA"/>
        </w:rPr>
        <w:t>11:30</w:t>
      </w:r>
      <w:r>
        <w:rPr>
          <w:rFonts w:hint="eastAsia" w:ascii="宋体" w:hAnsi="宋体" w:eastAsia="宋体" w:cs="Arial Unicode MS"/>
          <w:snapToGrid w:val="0"/>
          <w:color w:val="auto"/>
          <w:kern w:val="0"/>
          <w:sz w:val="21"/>
          <w:szCs w:val="21"/>
          <w:u w:val="single"/>
          <w:lang w:val="en-US" w:eastAsia="zh-CN" w:bidi="ar-SA"/>
        </w:rPr>
        <w:t>，下午14：</w:t>
      </w:r>
      <w:r>
        <w:rPr>
          <w:rFonts w:ascii="宋体" w:hAnsi="宋体" w:eastAsia="宋体" w:cs="Arial Unicode MS"/>
          <w:snapToGrid w:val="0"/>
          <w:color w:val="auto"/>
          <w:kern w:val="0"/>
          <w:sz w:val="21"/>
          <w:szCs w:val="21"/>
          <w:u w:val="single"/>
          <w:lang w:val="en-US" w:eastAsia="zh-CN" w:bidi="ar-SA"/>
        </w:rPr>
        <w:t>3</w:t>
      </w:r>
      <w:r>
        <w:rPr>
          <w:rFonts w:hint="eastAsia" w:ascii="宋体" w:hAnsi="宋体" w:eastAsia="宋体" w:cs="Arial Unicode MS"/>
          <w:snapToGrid w:val="0"/>
          <w:color w:val="auto"/>
          <w:kern w:val="0"/>
          <w:sz w:val="21"/>
          <w:szCs w:val="21"/>
          <w:u w:val="single"/>
          <w:lang w:val="en-US" w:eastAsia="zh-CN" w:bidi="ar-SA"/>
        </w:rPr>
        <w:t>0至</w:t>
      </w:r>
      <w:r>
        <w:rPr>
          <w:rFonts w:ascii="宋体" w:hAnsi="宋体" w:eastAsia="宋体" w:cs="Arial Unicode MS"/>
          <w:snapToGrid w:val="0"/>
          <w:color w:val="auto"/>
          <w:kern w:val="0"/>
          <w:sz w:val="21"/>
          <w:szCs w:val="21"/>
          <w:u w:val="single"/>
          <w:lang w:val="en-US" w:eastAsia="zh-CN" w:bidi="ar-SA"/>
        </w:rPr>
        <w:t>17:30</w:t>
      </w:r>
      <w:r>
        <w:rPr>
          <w:rFonts w:hint="eastAsia" w:ascii="宋体" w:hAnsi="宋体" w:eastAsia="宋体" w:cs="Arial Unicode MS"/>
          <w:snapToGrid w:val="0"/>
          <w:color w:val="auto"/>
          <w:kern w:val="0"/>
          <w:sz w:val="21"/>
          <w:szCs w:val="21"/>
          <w:u w:val="single"/>
          <w:lang w:val="en-US" w:eastAsia="zh-CN" w:bidi="ar-SA"/>
        </w:rPr>
        <w:t>（北京时间，</w:t>
      </w:r>
      <w:r>
        <w:rPr>
          <w:rFonts w:ascii="宋体" w:hAnsi="宋体" w:eastAsia="宋体" w:cs="Arial Unicode MS"/>
          <w:snapToGrid w:val="0"/>
          <w:color w:val="auto"/>
          <w:kern w:val="0"/>
          <w:sz w:val="21"/>
          <w:szCs w:val="21"/>
          <w:u w:val="single"/>
          <w:lang w:val="en-US" w:eastAsia="zh-CN" w:bidi="ar-SA"/>
        </w:rPr>
        <w:t>法定节假日</w:t>
      </w:r>
      <w:r>
        <w:rPr>
          <w:rFonts w:hint="eastAsia" w:ascii="宋体" w:hAnsi="宋体" w:eastAsia="宋体" w:cs="Arial Unicode MS"/>
          <w:snapToGrid w:val="0"/>
          <w:color w:val="auto"/>
          <w:kern w:val="0"/>
          <w:sz w:val="21"/>
          <w:szCs w:val="21"/>
          <w:u w:val="single"/>
          <w:lang w:val="en-US" w:eastAsia="zh-CN" w:bidi="ar-SA"/>
        </w:rPr>
        <w:t>除外）</w:t>
      </w:r>
      <w:r>
        <w:rPr>
          <w:rFonts w:hint="eastAsia" w:ascii="宋体" w:hAnsi="宋体" w:eastAsia="宋体" w:cs="Arial Unicode MS"/>
          <w:snapToGrid w:val="0"/>
          <w:color w:val="auto"/>
          <w:kern w:val="0"/>
          <w:sz w:val="21"/>
          <w:szCs w:val="21"/>
          <w:lang w:val="en-US" w:eastAsia="zh-CN" w:bidi="ar-SA"/>
        </w:rPr>
        <w:t>。</w:t>
      </w:r>
    </w:p>
    <w:p w14:paraId="465C804F">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2、地点：</w:t>
      </w:r>
      <w:r>
        <w:rPr>
          <w:rFonts w:ascii="宋体" w:hAnsi="宋体" w:eastAsia="宋体" w:cs="Arial Unicode MS"/>
          <w:snapToGrid w:val="0"/>
          <w:color w:val="auto"/>
          <w:kern w:val="0"/>
          <w:sz w:val="21"/>
          <w:szCs w:val="21"/>
          <w:lang w:val="en-US" w:eastAsia="zh-CN" w:bidi="ar-SA"/>
        </w:rPr>
        <w:t>深圳市福田区民田路171号新华保险大厦903</w:t>
      </w:r>
      <w:r>
        <w:rPr>
          <w:rFonts w:hint="eastAsia" w:ascii="宋体" w:hAnsi="宋体" w:eastAsia="宋体" w:cs="Arial Unicode MS"/>
          <w:snapToGrid w:val="0"/>
          <w:color w:val="auto"/>
          <w:kern w:val="0"/>
          <w:sz w:val="21"/>
          <w:szCs w:val="21"/>
          <w:lang w:val="en-US" w:eastAsia="zh-CN" w:bidi="ar-SA"/>
        </w:rPr>
        <w:t>。</w:t>
      </w:r>
      <w:r>
        <w:rPr>
          <w:rFonts w:ascii="宋体" w:hAnsi="宋体" w:eastAsia="宋体" w:cs="Arial Unicode MS"/>
          <w:snapToGrid w:val="0"/>
          <w:color w:val="auto"/>
          <w:kern w:val="0"/>
          <w:sz w:val="21"/>
          <w:szCs w:val="21"/>
          <w:lang w:val="en-US" w:eastAsia="zh-CN" w:bidi="ar-SA"/>
        </w:rPr>
        <w:t xml:space="preserve"> </w:t>
      </w:r>
    </w:p>
    <w:p w14:paraId="52FAA285">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09D5CFC0">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47E9BC18">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1FA35101">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4、售价：人民币600元，招标文件售后不退。购买招标文件账号信息如下：</w:t>
      </w:r>
    </w:p>
    <w:p w14:paraId="0415204F">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银行账号：03003729353</w:t>
      </w:r>
    </w:p>
    <w:p w14:paraId="5FD458BB">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开户名称：深圳市中正招标有限公司</w:t>
      </w:r>
    </w:p>
    <w:p w14:paraId="028C03E2">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开户银行：上海银行深圳天安支行</w:t>
      </w:r>
    </w:p>
    <w:p w14:paraId="7BFD6DF1">
      <w:pPr>
        <w:widowControl/>
        <w:adjustRightInd w:val="0"/>
        <w:snapToGrid w:val="0"/>
        <w:spacing w:before="0" w:beforeAutospacing="0" w:after="0" w:afterAutospacing="0" w:line="360" w:lineRule="auto"/>
        <w:ind w:left="359" w:leftChars="171"/>
        <w:jc w:val="left"/>
        <w:rPr>
          <w:rFonts w:ascii="宋体" w:hAnsi="宋体" w:eastAsia="宋体" w:cs="Arial Unicode MS"/>
          <w:snapToGrid w:val="0"/>
          <w:color w:val="auto"/>
          <w:kern w:val="0"/>
          <w:sz w:val="21"/>
          <w:szCs w:val="21"/>
          <w:lang w:val="en-US" w:eastAsia="zh-CN" w:bidi="ar-SA"/>
        </w:rPr>
      </w:pPr>
    </w:p>
    <w:p w14:paraId="1BEE8B89">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四、提交投标文件截止时间、开标时间和地点</w:t>
      </w:r>
    </w:p>
    <w:p w14:paraId="0A780BF5">
      <w:pPr>
        <w:widowControl/>
        <w:adjustRightInd w:val="0"/>
        <w:snapToGrid w:val="0"/>
        <w:spacing w:before="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1、时间：</w:t>
      </w:r>
      <w:r>
        <w:rPr>
          <w:rFonts w:hint="eastAsia" w:ascii="宋体" w:hAnsi="宋体" w:eastAsia="宋体" w:cs="Arial Unicode MS"/>
          <w:snapToGrid w:val="0"/>
          <w:color w:val="auto"/>
          <w:kern w:val="0"/>
          <w:sz w:val="21"/>
          <w:szCs w:val="21"/>
          <w:u w:val="single"/>
          <w:lang w:val="en-US" w:eastAsia="zh-CN" w:bidi="ar-SA"/>
        </w:rPr>
        <w:t>2025年08月19日09点30分（北京时间）</w:t>
      </w:r>
    </w:p>
    <w:p w14:paraId="6214F6FC">
      <w:pPr>
        <w:widowControl/>
        <w:adjustRightInd w:val="0"/>
        <w:snapToGrid w:val="0"/>
        <w:spacing w:before="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2、地点：</w:t>
      </w:r>
      <w:r>
        <w:rPr>
          <w:rFonts w:ascii="宋体" w:hAnsi="宋体" w:eastAsia="宋体" w:cs="Arial Unicode MS"/>
          <w:snapToGrid w:val="0"/>
          <w:color w:val="auto"/>
          <w:kern w:val="0"/>
          <w:sz w:val="21"/>
          <w:szCs w:val="21"/>
          <w:lang w:val="en-US" w:eastAsia="zh-CN" w:bidi="ar-SA"/>
        </w:rPr>
        <w:t>深圳市福田区民田路171号新华保险大厦903</w:t>
      </w:r>
      <w:r>
        <w:rPr>
          <w:rFonts w:hint="eastAsia" w:ascii="宋体" w:hAnsi="宋体" w:eastAsia="宋体" w:cs="Arial Unicode MS"/>
          <w:snapToGrid w:val="0"/>
          <w:color w:val="auto"/>
          <w:kern w:val="0"/>
          <w:sz w:val="21"/>
          <w:szCs w:val="21"/>
          <w:lang w:val="en-US" w:eastAsia="zh-CN" w:bidi="ar-SA"/>
        </w:rPr>
        <w:t>深圳市中正招标有限公司会议室</w:t>
      </w:r>
    </w:p>
    <w:p w14:paraId="222A5ACB">
      <w:pPr>
        <w:widowControl/>
        <w:adjustRightInd w:val="0"/>
        <w:snapToGrid w:val="0"/>
        <w:spacing w:before="0" w:beforeAutospacing="0" w:after="0" w:afterAutospacing="0" w:line="360" w:lineRule="auto"/>
        <w:ind w:left="359" w:leftChars="171"/>
        <w:jc w:val="left"/>
        <w:rPr>
          <w:rFonts w:ascii="宋体" w:hAnsi="宋体" w:eastAsia="宋体" w:cs="Arial Unicode MS"/>
          <w:snapToGrid w:val="0"/>
          <w:color w:val="auto"/>
          <w:kern w:val="0"/>
          <w:sz w:val="21"/>
          <w:szCs w:val="21"/>
          <w:lang w:val="en-US" w:eastAsia="zh-CN" w:bidi="ar-SA"/>
        </w:rPr>
      </w:pPr>
    </w:p>
    <w:p w14:paraId="537D3694">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五、公告期限</w:t>
      </w:r>
    </w:p>
    <w:p w14:paraId="47B4525F">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自本公告发布之日起5个工作日。</w:t>
      </w:r>
    </w:p>
    <w:p w14:paraId="75DFFF6A">
      <w:pPr>
        <w:widowControl/>
        <w:adjustRightInd w:val="0"/>
        <w:snapToGrid w:val="0"/>
        <w:spacing w:before="0" w:beforeAutospacing="0" w:after="0" w:afterAutospacing="0" w:line="360" w:lineRule="auto"/>
        <w:ind w:left="359" w:leftChars="171"/>
        <w:jc w:val="left"/>
        <w:rPr>
          <w:rFonts w:ascii="宋体" w:hAnsi="宋体" w:eastAsia="宋体" w:cs="Arial Unicode MS"/>
          <w:snapToGrid w:val="0"/>
          <w:color w:val="auto"/>
          <w:kern w:val="0"/>
          <w:sz w:val="21"/>
          <w:szCs w:val="21"/>
          <w:lang w:val="en-US" w:eastAsia="zh-CN" w:bidi="ar-SA"/>
        </w:rPr>
      </w:pPr>
    </w:p>
    <w:p w14:paraId="062AA5D8">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六、其他补充事宜</w:t>
      </w:r>
    </w:p>
    <w:p w14:paraId="1AD0340D">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本项目相关公告在以下媒体发布：</w:t>
      </w:r>
    </w:p>
    <w:p w14:paraId="6564329D">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21"/>
          <w:lang w:val="en-US" w:eastAsia="zh-CN" w:bidi="ar-SA"/>
        </w:rPr>
      </w:pPr>
      <w:bookmarkStart w:id="0" w:name="OLE_LINK6"/>
      <w:r>
        <w:rPr>
          <w:rFonts w:hint="eastAsia" w:ascii="宋体" w:hAnsi="宋体" w:eastAsia="宋体" w:cs="Arial Unicode MS"/>
          <w:snapToGrid w:val="0"/>
          <w:color w:val="auto"/>
          <w:kern w:val="0"/>
          <w:sz w:val="21"/>
          <w:szCs w:val="21"/>
          <w:lang w:val="en-US" w:eastAsia="zh-CN" w:bidi="ar-SA"/>
        </w:rPr>
        <w:t>1）深圳公共资源交易中心网站（www.szexgrp.com）；</w:t>
      </w:r>
    </w:p>
    <w:p w14:paraId="3C162657">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w:t>
      </w:r>
      <w:bookmarkStart w:id="1" w:name="OLE_LINK1"/>
      <w:r>
        <w:rPr>
          <w:rFonts w:hint="eastAsia" w:ascii="宋体" w:hAnsi="宋体" w:eastAsia="宋体" w:cs="Arial Unicode MS"/>
          <w:snapToGrid w:val="0"/>
          <w:color w:val="auto"/>
          <w:kern w:val="0"/>
          <w:sz w:val="21"/>
          <w:szCs w:val="21"/>
          <w:lang w:val="en-US" w:eastAsia="zh-CN" w:bidi="ar-SA"/>
        </w:rPr>
        <w:t>采购代理机构网站</w:t>
      </w:r>
      <w:bookmarkEnd w:id="1"/>
      <w:r>
        <w:rPr>
          <w:rFonts w:hint="eastAsia" w:ascii="宋体" w:hAnsi="宋体" w:eastAsia="宋体" w:cs="Arial Unicode MS"/>
          <w:snapToGrid w:val="0"/>
          <w:color w:val="auto"/>
          <w:kern w:val="0"/>
          <w:sz w:val="21"/>
          <w:szCs w:val="21"/>
          <w:lang w:val="en-US" w:eastAsia="zh-CN" w:bidi="ar-SA"/>
        </w:rPr>
        <w:t>（</w:t>
      </w:r>
      <w:r>
        <w:rPr>
          <w:rFonts w:ascii="宋体" w:hAnsi="宋体" w:eastAsia="宋体" w:cs="Arial Unicode MS"/>
          <w:snapToGrid w:val="0"/>
          <w:color w:val="auto"/>
          <w:kern w:val="0"/>
          <w:sz w:val="21"/>
          <w:szCs w:val="21"/>
          <w:lang w:val="en-US" w:eastAsia="zh-CN" w:bidi="ar-SA"/>
        </w:rPr>
        <w:t>www.szzzt.com</w:t>
      </w:r>
      <w:r>
        <w:rPr>
          <w:rFonts w:hint="eastAsia" w:ascii="宋体" w:hAnsi="宋体" w:eastAsia="宋体" w:cs="Arial Unicode MS"/>
          <w:snapToGrid w:val="0"/>
          <w:color w:val="auto"/>
          <w:kern w:val="0"/>
          <w:sz w:val="21"/>
          <w:szCs w:val="21"/>
          <w:lang w:val="en-US" w:eastAsia="zh-CN" w:bidi="ar-SA"/>
        </w:rPr>
        <w:t>）</w:t>
      </w:r>
      <w:bookmarkEnd w:id="0"/>
      <w:r>
        <w:rPr>
          <w:rFonts w:hint="eastAsia" w:ascii="宋体" w:hAnsi="宋体" w:eastAsia="宋体" w:cs="Arial Unicode MS"/>
          <w:snapToGrid w:val="0"/>
          <w:color w:val="auto"/>
          <w:kern w:val="0"/>
          <w:sz w:val="21"/>
          <w:szCs w:val="21"/>
          <w:lang w:val="en-US" w:eastAsia="zh-CN" w:bidi="ar-SA"/>
        </w:rPr>
        <w:t>。</w:t>
      </w:r>
    </w:p>
    <w:p w14:paraId="1A6A0CA2">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相关公告在以上媒体上公布之日即视为有效送达，不再另行通知。</w:t>
      </w:r>
    </w:p>
    <w:p w14:paraId="6DBB9E86">
      <w:pPr>
        <w:widowControl/>
        <w:adjustRightInd w:val="0"/>
        <w:snapToGrid w:val="0"/>
        <w:spacing w:before="0" w:beforeAutospacing="0" w:after="0" w:afterAutospacing="0" w:line="360" w:lineRule="auto"/>
        <w:ind w:left="359" w:leftChars="171" w:firstLine="491" w:firstLineChars="234"/>
        <w:jc w:val="left"/>
        <w:rPr>
          <w:rFonts w:ascii="宋体" w:hAnsi="宋体" w:eastAsia="宋体" w:cs="Arial Unicode MS"/>
          <w:snapToGrid w:val="0"/>
          <w:color w:val="auto"/>
          <w:kern w:val="0"/>
          <w:sz w:val="21"/>
          <w:szCs w:val="21"/>
          <w:lang w:val="en-US" w:eastAsia="zh-CN" w:bidi="ar-SA"/>
        </w:rPr>
      </w:pPr>
    </w:p>
    <w:p w14:paraId="6C028D6C">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七、凡对本次招标提出询问，请按</w:t>
      </w:r>
      <w:r>
        <w:rPr>
          <w:rFonts w:ascii="宋体" w:hAnsi="宋体" w:eastAsia="宋体" w:cs="Arial Unicode MS"/>
          <w:b/>
          <w:snapToGrid w:val="0"/>
          <w:color w:val="auto"/>
          <w:kern w:val="0"/>
          <w:sz w:val="21"/>
          <w:szCs w:val="21"/>
          <w:lang w:val="en-US" w:eastAsia="zh-CN" w:bidi="ar-SA"/>
        </w:rPr>
        <w:t>以下方式</w:t>
      </w:r>
      <w:r>
        <w:rPr>
          <w:rFonts w:hint="eastAsia" w:ascii="宋体" w:hAnsi="宋体" w:eastAsia="宋体" w:cs="Arial Unicode MS"/>
          <w:b/>
          <w:snapToGrid w:val="0"/>
          <w:color w:val="auto"/>
          <w:kern w:val="0"/>
          <w:sz w:val="21"/>
          <w:szCs w:val="21"/>
          <w:lang w:val="en-US" w:eastAsia="zh-CN" w:bidi="ar-SA"/>
        </w:rPr>
        <w:t>联系。</w:t>
      </w:r>
    </w:p>
    <w:p w14:paraId="01B5A512">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1、采购人信息</w:t>
      </w:r>
    </w:p>
    <w:p w14:paraId="4D51669D">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名称：深圳市群众体育促进中心</w:t>
      </w:r>
    </w:p>
    <w:p w14:paraId="19965264">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地址：深圳市福田区笋岗西路2008号中成体育大厦406</w:t>
      </w:r>
    </w:p>
    <w:p w14:paraId="16571C0C">
      <w:pPr>
        <w:widowControl/>
        <w:adjustRightInd w:val="0"/>
        <w:snapToGrid w:val="0"/>
        <w:spacing w:before="0" w:beforeAutospacing="0" w:after="0" w:afterAutospacing="0" w:line="360" w:lineRule="auto"/>
        <w:ind w:left="359" w:leftChars="171" w:firstLine="65" w:firstLineChars="31"/>
        <w:jc w:val="left"/>
        <w:rPr>
          <w:rFonts w:hint="default"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联系方式：王工，0755-83204732</w:t>
      </w:r>
    </w:p>
    <w:p w14:paraId="1669CBCE">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2、采购代理机构信息</w:t>
      </w:r>
    </w:p>
    <w:p w14:paraId="2D7F91E1">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名称：深圳市中正招标有限公司</w:t>
      </w:r>
    </w:p>
    <w:p w14:paraId="2B2386A6">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地址：深圳市福田区民田路171号新华保险大厦903</w:t>
      </w:r>
    </w:p>
    <w:p w14:paraId="441AA252">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联系方式：肖工，0755-83026699</w:t>
      </w:r>
    </w:p>
    <w:p w14:paraId="57A42C51">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3、项目</w:t>
      </w:r>
      <w:r>
        <w:rPr>
          <w:rFonts w:ascii="宋体" w:hAnsi="宋体" w:eastAsia="宋体" w:cs="Arial Unicode MS"/>
          <w:snapToGrid w:val="0"/>
          <w:color w:val="auto"/>
          <w:kern w:val="0"/>
          <w:sz w:val="21"/>
          <w:szCs w:val="21"/>
          <w:lang w:val="en-US" w:eastAsia="zh-CN" w:bidi="ar-SA"/>
        </w:rPr>
        <w:t>联系方式</w:t>
      </w:r>
    </w:p>
    <w:p w14:paraId="21773A5D">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项目联系人：肖工</w:t>
      </w:r>
    </w:p>
    <w:p w14:paraId="02A5E2DA">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电话：0755-83026699</w:t>
      </w:r>
    </w:p>
    <w:p w14:paraId="54A00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75D1A0D6">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08</w:t>
      </w:r>
      <w:r>
        <w:rPr>
          <w:rFonts w:ascii="宋体" w:hAnsi="宋体"/>
          <w:snapToGrid w:val="0"/>
          <w:kern w:val="0"/>
          <w:sz w:val="24"/>
        </w:rPr>
        <w:t>月</w:t>
      </w:r>
      <w:r>
        <w:rPr>
          <w:rFonts w:hint="eastAsia" w:ascii="宋体" w:hAnsi="宋体"/>
          <w:snapToGrid w:val="0"/>
          <w:kern w:val="0"/>
          <w:sz w:val="24"/>
          <w:lang w:val="en-US" w:eastAsia="zh-CN"/>
        </w:rPr>
        <w:t>05</w:t>
      </w:r>
      <w:r>
        <w:rPr>
          <w:rFonts w:hint="eastAsia" w:ascii="宋体" w:hAnsi="宋体"/>
          <w:snapToGrid w:val="0"/>
          <w:kern w:val="0"/>
          <w:sz w:val="24"/>
        </w:rPr>
        <w:t>日</w:t>
      </w:r>
    </w:p>
    <w:p w14:paraId="02CFD27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AB1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340" w:after="330" w:line="360" w:lineRule="auto"/>
      <w:jc w:val="center"/>
      <w:outlineLvl w:val="0"/>
    </w:pPr>
    <w:rPr>
      <w:rFonts w:eastAsiaTheme="minorEastAsia"/>
      <w:bCs w:val="0"/>
      <w:kern w:val="44"/>
      <w:sz w:val="44"/>
      <w:szCs w:val="28"/>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99"/>
    <w:pPr>
      <w:widowControl/>
      <w:spacing w:before="100" w:beforeAutospacing="1" w:after="100" w:afterAutospacing="1"/>
      <w:jc w:val="left"/>
    </w:pPr>
    <w:rPr>
      <w:kern w:val="0"/>
      <w:sz w:val="24"/>
    </w:rPr>
  </w:style>
  <w:style w:type="paragraph" w:customStyle="1" w:styleId="7">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2025-08-05T03:42:45Z</dcterms:created>
  <dc:creator>Administrator</dc:creator>
  <cp:lastModifiedBy>中正招标--肖工</cp:lastModifiedBy>
  <dcterms:modified xsi:type="dcterms:W3CDTF">2025-08-05T03:43:17Z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eyJoZGlkIjoiOTM3MjBiNjhjY2U0ZDI0ZTM1OGYyYTNlZGQxMjhlMDciLCJ1c2VySWQiOiIxMjAzMDAzMzMwIn0=</vt:lpwstr>
  </property>
  <property fmtid="{D5CDD505-2E9C-101B-9397-08002B2CF9AE}" pid="4" name="ICV">
    <vt:lpwstr>B2A7EF3DAB7140AD9A7D8500B4F4F6CA_12</vt:lpwstr>
  </property>
</Properties>
</file>