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998C7">
      <w:pPr>
        <w:pStyle w:val="3"/>
        <w:spacing w:before="156" w:after="156"/>
        <w:jc w:val="center"/>
        <w:rPr>
          <w:rFonts w:hint="eastAsia" w:asciiTheme="minorEastAsia" w:hAnsiTheme="minorEastAsia" w:eastAsiaTheme="minorEastAsia"/>
          <w:bCs/>
          <w:color w:val="000000"/>
          <w:sz w:val="44"/>
          <w:szCs w:val="44"/>
        </w:rPr>
      </w:pPr>
      <w:r>
        <w:rPr>
          <w:rFonts w:hint="eastAsia" w:asciiTheme="minorEastAsia" w:hAnsiTheme="minorEastAsia" w:eastAsiaTheme="minorEastAsia"/>
          <w:color w:val="121212"/>
          <w:sz w:val="44"/>
          <w:szCs w:val="44"/>
          <w:shd w:val="clear" w:color="auto" w:fill="FFFFFF"/>
        </w:rPr>
        <w:t>采购公告</w:t>
      </w:r>
      <w:r>
        <w:rPr>
          <w:rFonts w:hint="eastAsia" w:asciiTheme="minorEastAsia" w:hAnsiTheme="minorEastAsia" w:eastAsiaTheme="minorEastAsia"/>
          <w:bCs/>
          <w:color w:val="000000"/>
          <w:sz w:val="44"/>
          <w:szCs w:val="44"/>
        </w:rPr>
        <w:t>文件</w:t>
      </w:r>
    </w:p>
    <w:p w14:paraId="7F257874">
      <w:pPr>
        <w:rPr>
          <w:rFonts w:hint="eastAsia"/>
        </w:rPr>
      </w:pPr>
    </w:p>
    <w:p w14:paraId="21017DF9">
      <w:pPr>
        <w:spacing w:line="360" w:lineRule="auto"/>
        <w:ind w:right="-51" w:firstLine="480" w:firstLineChars="200"/>
        <w:rPr>
          <w:rFonts w:ascii="宋体" w:hAnsi="宋体" w:eastAsia="宋体" w:cs="宋体"/>
          <w:sz w:val="24"/>
        </w:rPr>
      </w:pPr>
      <w:r>
        <w:rPr>
          <w:rFonts w:hint="eastAsia" w:ascii="宋体" w:hAnsi="宋体" w:eastAsia="宋体" w:cs="宋体"/>
          <w:sz w:val="24"/>
        </w:rPr>
        <w:t>东莞市深粮粮油食品工贸有限公司就</w:t>
      </w:r>
      <w:r>
        <w:rPr>
          <w:rFonts w:hint="eastAsia" w:ascii="宋体" w:hAnsi="宋体" w:eastAsia="宋体" w:cs="宋体"/>
          <w:sz w:val="24"/>
          <w:lang w:eastAsia="zh-CN"/>
        </w:rPr>
        <w:t>采购</w:t>
      </w:r>
      <w:r>
        <w:rPr>
          <w:rFonts w:hint="eastAsia" w:ascii="宋体" w:hAnsi="宋体" w:eastAsia="宋体" w:cs="宋体"/>
          <w:sz w:val="24"/>
          <w:u w:val="single"/>
        </w:rPr>
        <w:t>东莞工贸</w:t>
      </w:r>
      <w:r>
        <w:rPr>
          <w:rFonts w:hint="eastAsia" w:ascii="宋体" w:hAnsi="宋体" w:eastAsia="宋体" w:cs="宋体"/>
          <w:sz w:val="24"/>
          <w:u w:val="single"/>
          <w:lang w:val="en-US" w:eastAsia="zh-CN"/>
        </w:rPr>
        <w:t>2026-2027年度</w:t>
      </w:r>
      <w:r>
        <w:rPr>
          <w:rFonts w:hint="eastAsia" w:ascii="宋体" w:hAnsi="宋体" w:eastAsia="宋体" w:cs="宋体"/>
          <w:sz w:val="24"/>
          <w:szCs w:val="24"/>
          <w:u w:val="single"/>
        </w:rPr>
        <w:t>空压机年度保养</w:t>
      </w:r>
      <w:r>
        <w:rPr>
          <w:rFonts w:hint="eastAsia" w:ascii="宋体" w:hAnsi="宋体" w:eastAsia="宋体" w:cs="宋体"/>
          <w:sz w:val="24"/>
          <w:szCs w:val="24"/>
          <w:u w:val="single"/>
          <w:lang w:val="en-US" w:eastAsia="zh-CN"/>
        </w:rPr>
        <w:t>项目</w:t>
      </w:r>
      <w:r>
        <w:rPr>
          <w:rFonts w:hint="eastAsia" w:ascii="宋体" w:hAnsi="宋体" w:eastAsia="宋体" w:cs="宋体"/>
          <w:sz w:val="24"/>
        </w:rPr>
        <w:t>采用询价</w:t>
      </w:r>
      <w:r>
        <w:rPr>
          <w:rFonts w:hint="eastAsia" w:ascii="宋体" w:hAnsi="宋体" w:eastAsia="宋体" w:cs="宋体"/>
          <w:sz w:val="24"/>
          <w:lang w:eastAsia="zh-CN"/>
        </w:rPr>
        <w:t>（</w:t>
      </w:r>
      <w:r>
        <w:rPr>
          <w:rFonts w:hint="eastAsia" w:ascii="宋体" w:hAnsi="宋体" w:eastAsia="宋体" w:cs="宋体"/>
          <w:sz w:val="24"/>
          <w:lang w:val="en-US" w:eastAsia="zh-CN"/>
        </w:rPr>
        <w:t>经评审的最低价中标法</w:t>
      </w:r>
      <w:r>
        <w:rPr>
          <w:rFonts w:hint="eastAsia" w:ascii="宋体" w:hAnsi="宋体" w:eastAsia="宋体" w:cs="宋体"/>
          <w:sz w:val="24"/>
          <w:lang w:eastAsia="zh-CN"/>
        </w:rPr>
        <w:t>）</w:t>
      </w:r>
      <w:r>
        <w:rPr>
          <w:rFonts w:hint="eastAsia" w:ascii="宋体" w:hAnsi="宋体" w:eastAsia="宋体" w:cs="宋体"/>
          <w:sz w:val="24"/>
        </w:rPr>
        <w:t>方式选取供应商，欢迎符合资质并有意向的供应商提交报价文件，有关事项如下：</w:t>
      </w:r>
    </w:p>
    <w:p w14:paraId="2DC92056">
      <w:pPr>
        <w:pStyle w:val="3"/>
        <w:numPr>
          <w:ilvl w:val="0"/>
          <w:numId w:val="0"/>
        </w:numPr>
        <w:spacing w:before="156" w:after="156"/>
        <w:ind w:leftChars="0"/>
        <w:rPr>
          <w:rFonts w:hint="eastAsia"/>
          <w:b/>
          <w:bCs/>
        </w:rPr>
      </w:pPr>
      <w:r>
        <w:rPr>
          <w:rFonts w:hint="eastAsia"/>
          <w:b/>
          <w:bCs/>
          <w:lang w:val="en-US" w:eastAsia="zh-CN"/>
        </w:rPr>
        <w:t>一、招标人</w:t>
      </w:r>
      <w:r>
        <w:rPr>
          <w:rFonts w:hint="eastAsia"/>
          <w:b/>
          <w:bCs/>
        </w:rPr>
        <w:t>：东莞市深粮粮油食品工贸有限公司</w:t>
      </w:r>
    </w:p>
    <w:p w14:paraId="492FFCB9">
      <w:pPr>
        <w:spacing w:line="360" w:lineRule="auto"/>
        <w:ind w:left="420" w:right="-51" w:firstLine="120" w:firstLineChars="50"/>
        <w:rPr>
          <w:rFonts w:hint="eastAsia" w:ascii="宋体" w:hAnsi="宋体" w:eastAsia="宋体" w:cs="宋体"/>
          <w:sz w:val="24"/>
          <w:lang w:val="en-US"/>
        </w:rPr>
      </w:pPr>
      <w:r>
        <w:rPr>
          <w:rFonts w:hint="eastAsia" w:ascii="宋体" w:hAnsi="宋体" w:eastAsia="宋体" w:cs="宋体"/>
          <w:sz w:val="24"/>
        </w:rPr>
        <w:t xml:space="preserve">联系人： </w:t>
      </w:r>
      <w:r>
        <w:rPr>
          <w:rFonts w:hint="eastAsia" w:ascii="宋体" w:hAnsi="宋体" w:eastAsia="宋体" w:cs="宋体"/>
          <w:sz w:val="24"/>
          <w:lang w:val="en-US" w:eastAsia="zh-CN"/>
        </w:rPr>
        <w:t>黄先生</w:t>
      </w:r>
      <w:r>
        <w:rPr>
          <w:rFonts w:hint="eastAsia" w:ascii="宋体" w:hAnsi="宋体" w:eastAsia="宋体" w:cs="宋体"/>
          <w:sz w:val="24"/>
        </w:rPr>
        <w:t xml:space="preserve"> 联系电话： </w:t>
      </w:r>
      <w:r>
        <w:rPr>
          <w:rFonts w:hint="eastAsia" w:ascii="宋体" w:hAnsi="宋体" w:eastAsia="宋体" w:cs="宋体"/>
          <w:sz w:val="24"/>
          <w:lang w:val="en-US" w:eastAsia="zh-CN"/>
        </w:rPr>
        <w:t xml:space="preserve">13537391074 </w:t>
      </w:r>
    </w:p>
    <w:p w14:paraId="02B7DDA7">
      <w:pPr>
        <w:spacing w:line="360" w:lineRule="auto"/>
        <w:ind w:left="420" w:right="-51" w:firstLine="120" w:firstLineChars="50"/>
        <w:rPr>
          <w:rFonts w:hint="eastAsia" w:ascii="宋体" w:hAnsi="宋体" w:eastAsia="宋体" w:cs="宋体"/>
          <w:sz w:val="24"/>
          <w:lang w:val="en-US" w:eastAsia="zh-CN"/>
        </w:rPr>
      </w:pPr>
      <w:r>
        <w:rPr>
          <w:rFonts w:hint="eastAsia" w:ascii="宋体" w:hAnsi="宋体" w:eastAsia="宋体" w:cs="宋体"/>
          <w:sz w:val="24"/>
        </w:rPr>
        <w:t>联系地址：东莞市麻涌镇</w:t>
      </w:r>
      <w:r>
        <w:rPr>
          <w:rFonts w:hint="eastAsia" w:ascii="宋体" w:hAnsi="宋体" w:eastAsia="宋体" w:cs="宋体"/>
          <w:sz w:val="24"/>
          <w:lang w:eastAsia="zh-CN"/>
        </w:rPr>
        <w:t>漳澎村</w:t>
      </w:r>
      <w:r>
        <w:rPr>
          <w:rFonts w:hint="eastAsia" w:ascii="宋体" w:hAnsi="宋体" w:eastAsia="宋体" w:cs="宋体"/>
          <w:sz w:val="24"/>
        </w:rPr>
        <w:t>新港南路</w:t>
      </w:r>
      <w:r>
        <w:rPr>
          <w:rFonts w:hint="eastAsia" w:ascii="宋体" w:hAnsi="宋体" w:eastAsia="宋体" w:cs="宋体"/>
          <w:sz w:val="24"/>
          <w:lang w:val="en-US" w:eastAsia="zh-CN"/>
        </w:rPr>
        <w:t>东莞市深粮粮油食品工贸有限公司（过金鲤水泥厂后左转约50米）</w:t>
      </w:r>
    </w:p>
    <w:p w14:paraId="563582A7">
      <w:pPr>
        <w:numPr>
          <w:ilvl w:val="0"/>
          <w:numId w:val="0"/>
        </w:numPr>
        <w:spacing w:line="360" w:lineRule="auto"/>
        <w:ind w:leftChars="0" w:right="-51" w:rightChars="0"/>
        <w:rPr>
          <w:rFonts w:hint="eastAsia" w:ascii="宋体" w:hAnsi="宋体" w:eastAsia="宋体" w:cs="宋体"/>
          <w:b/>
          <w:bCs/>
          <w:sz w:val="24"/>
          <w:u w:val="single"/>
          <w:lang w:eastAsia="zh-CN"/>
        </w:rPr>
      </w:pPr>
      <w:r>
        <w:rPr>
          <w:rFonts w:hint="eastAsia" w:ascii="宋体" w:hAnsi="宋体" w:eastAsia="宋体" w:cs="宋体"/>
          <w:b/>
          <w:bCs/>
          <w:sz w:val="24"/>
          <w:lang w:eastAsia="zh-CN"/>
        </w:rPr>
        <w:t>二、</w:t>
      </w:r>
      <w:r>
        <w:rPr>
          <w:rFonts w:hint="eastAsia" w:ascii="宋体" w:hAnsi="宋体" w:eastAsia="宋体" w:cs="宋体"/>
          <w:b/>
          <w:bCs/>
          <w:sz w:val="24"/>
        </w:rPr>
        <w:t>项目名称：</w:t>
      </w:r>
      <w:r>
        <w:rPr>
          <w:rFonts w:hint="eastAsia" w:ascii="宋体" w:hAnsi="宋体" w:eastAsia="宋体" w:cs="宋体"/>
          <w:b/>
          <w:bCs/>
          <w:sz w:val="24"/>
          <w:u w:val="single"/>
        </w:rPr>
        <w:t>东莞工贸</w:t>
      </w:r>
      <w:r>
        <w:rPr>
          <w:rFonts w:hint="eastAsia" w:ascii="宋体" w:hAnsi="宋体" w:eastAsia="宋体" w:cs="宋体"/>
          <w:b/>
          <w:bCs/>
          <w:sz w:val="24"/>
          <w:u w:val="single"/>
          <w:lang w:val="en-US" w:eastAsia="zh-CN"/>
        </w:rPr>
        <w:t>2026-2027年度</w:t>
      </w:r>
      <w:r>
        <w:rPr>
          <w:rFonts w:hint="eastAsia" w:ascii="宋体" w:hAnsi="宋体" w:eastAsia="宋体" w:cs="宋体"/>
          <w:b/>
          <w:bCs/>
          <w:sz w:val="24"/>
          <w:u w:val="single"/>
        </w:rPr>
        <w:t>空压机年度保养</w:t>
      </w:r>
      <w:r>
        <w:rPr>
          <w:rFonts w:hint="eastAsia" w:ascii="宋体" w:hAnsi="宋体" w:eastAsia="宋体" w:cs="宋体"/>
          <w:b/>
          <w:bCs/>
          <w:sz w:val="24"/>
          <w:u w:val="single"/>
          <w:lang w:val="en-US" w:eastAsia="zh-CN"/>
        </w:rPr>
        <w:t>项目</w:t>
      </w:r>
    </w:p>
    <w:p w14:paraId="71107E62">
      <w:pPr>
        <w:pStyle w:val="3"/>
        <w:spacing w:before="156" w:after="156"/>
        <w:rPr>
          <w:rFonts w:ascii="宋体" w:hAnsi="宋体" w:cs="宋体"/>
          <w:b/>
          <w:bCs/>
        </w:rPr>
      </w:pPr>
      <w:r>
        <w:rPr>
          <w:rFonts w:hint="eastAsia" w:ascii="宋体" w:hAnsi="宋体" w:cs="宋体"/>
          <w:b/>
          <w:bCs/>
          <w:lang w:eastAsia="zh-CN"/>
        </w:rPr>
        <w:t>三</w:t>
      </w:r>
      <w:r>
        <w:rPr>
          <w:rFonts w:hint="eastAsia" w:ascii="宋体" w:hAnsi="宋体" w:cs="宋体"/>
          <w:b/>
          <w:bCs/>
        </w:rPr>
        <w:t>、项目概况:</w:t>
      </w:r>
    </w:p>
    <w:p w14:paraId="7700FE9F">
      <w:pPr>
        <w:pStyle w:val="3"/>
        <w:spacing w:before="156" w:after="156"/>
        <w:ind w:firstLine="720" w:firstLineChars="300"/>
      </w:pPr>
      <w:bookmarkStart w:id="0" w:name="_GoBack"/>
      <w:r>
        <w:rPr>
          <w:rFonts w:hint="eastAsia" w:ascii="宋体" w:hAnsi="宋体" w:cs="宋体"/>
        </w:rPr>
        <w:t>东莞工贸有两台阿特拉斯空压机，型号分别为G75、G55各一台。阿特拉斯空压机是</w:t>
      </w:r>
      <w:r>
        <w:rPr>
          <w:rFonts w:hint="eastAsia" w:ascii="宋体" w:hAnsi="宋体" w:cs="宋体"/>
          <w:lang w:eastAsia="zh-CN"/>
        </w:rPr>
        <w:t>进口的专业空压</w:t>
      </w:r>
      <w:r>
        <w:rPr>
          <w:rFonts w:hint="eastAsia" w:ascii="宋体" w:hAnsi="宋体" w:cs="宋体"/>
        </w:rPr>
        <w:t>设备，需要专业的空压机</w:t>
      </w:r>
      <w:r>
        <w:rPr>
          <w:rFonts w:hint="eastAsia" w:ascii="宋体" w:hAnsi="宋体" w:cs="宋体"/>
          <w:lang w:eastAsia="zh-CN"/>
        </w:rPr>
        <w:t>技术人员</w:t>
      </w:r>
      <w:r>
        <w:rPr>
          <w:rFonts w:hint="eastAsia" w:ascii="宋体" w:hAnsi="宋体" w:cs="宋体"/>
        </w:rPr>
        <w:t>进行</w:t>
      </w:r>
      <w:r>
        <w:rPr>
          <w:rFonts w:hint="eastAsia" w:ascii="宋体" w:hAnsi="宋体" w:cs="宋体"/>
          <w:lang w:eastAsia="zh-CN"/>
        </w:rPr>
        <w:t>维护</w:t>
      </w:r>
      <w:r>
        <w:rPr>
          <w:rFonts w:hint="eastAsia" w:ascii="宋体" w:hAnsi="宋体" w:cs="宋体"/>
        </w:rPr>
        <w:t>保养，以延长空压</w:t>
      </w:r>
      <w:r>
        <w:rPr>
          <w:rFonts w:hint="eastAsia" w:ascii="宋体" w:hAnsi="宋体" w:cs="宋体"/>
          <w:lang w:eastAsia="zh-CN"/>
        </w:rPr>
        <w:t>机</w:t>
      </w:r>
      <w:r>
        <w:rPr>
          <w:rFonts w:hint="eastAsia" w:ascii="宋体" w:hAnsi="宋体" w:cs="宋体"/>
        </w:rPr>
        <w:t>的使用寿命，同时避免</w:t>
      </w:r>
      <w:r>
        <w:rPr>
          <w:rFonts w:hint="eastAsia" w:ascii="宋体" w:hAnsi="宋体" w:cs="宋体"/>
          <w:lang w:eastAsia="zh-CN"/>
        </w:rPr>
        <w:t>故障</w:t>
      </w:r>
      <w:r>
        <w:rPr>
          <w:rFonts w:hint="eastAsia" w:ascii="宋体" w:hAnsi="宋体" w:cs="宋体"/>
        </w:rPr>
        <w:t>停机造成</w:t>
      </w:r>
      <w:r>
        <w:rPr>
          <w:rFonts w:hint="eastAsia" w:ascii="宋体" w:hAnsi="宋体" w:cs="宋体"/>
          <w:lang w:eastAsia="zh-CN"/>
        </w:rPr>
        <w:t>车间其它用气设备无法正常运行，影响车间正常生产</w:t>
      </w:r>
      <w:r>
        <w:rPr>
          <w:rFonts w:hint="eastAsia" w:ascii="宋体" w:hAnsi="宋体" w:cs="宋体"/>
        </w:rPr>
        <w:t>。</w:t>
      </w:r>
    </w:p>
    <w:bookmarkEnd w:id="0"/>
    <w:p w14:paraId="48EF8EB0">
      <w:pPr>
        <w:pStyle w:val="3"/>
        <w:numPr>
          <w:ilvl w:val="0"/>
          <w:numId w:val="0"/>
        </w:numPr>
        <w:spacing w:before="156" w:after="156"/>
        <w:ind w:leftChars="0"/>
        <w:rPr>
          <w:rFonts w:hint="eastAsia" w:ascii="宋体" w:hAnsi="宋体" w:cs="宋体"/>
          <w:b/>
          <w:bCs/>
        </w:rPr>
      </w:pPr>
      <w:r>
        <w:rPr>
          <w:rFonts w:hint="eastAsia" w:ascii="宋体" w:hAnsi="宋体" w:cs="宋体"/>
          <w:b/>
          <w:bCs/>
          <w:lang w:eastAsia="zh-CN"/>
        </w:rPr>
        <w:t>四、</w:t>
      </w:r>
      <w:r>
        <w:rPr>
          <w:rFonts w:hint="eastAsia" w:ascii="宋体" w:hAnsi="宋体" w:cs="宋体"/>
          <w:b/>
          <w:bCs/>
        </w:rPr>
        <w:t>项目内容：</w:t>
      </w:r>
    </w:p>
    <w:p w14:paraId="355A2265">
      <w:pPr>
        <w:pStyle w:val="3"/>
        <w:spacing w:before="156" w:after="156"/>
        <w:ind w:firstLine="480" w:firstLineChars="200"/>
        <w:rPr>
          <w:rFonts w:ascii="宋体" w:hAnsi="宋体" w:cs="宋体"/>
        </w:rPr>
      </w:pPr>
      <w:r>
        <w:rPr>
          <w:rFonts w:hint="eastAsia" w:ascii="宋体" w:hAnsi="宋体" w:cs="宋体"/>
        </w:rPr>
        <w:t>1.供应商每月派技术人员到需方空压机使用场地进行例行保养，保养内容包括但不限于：</w:t>
      </w:r>
      <w:r>
        <w:rPr>
          <w:rFonts w:ascii="宋体" w:hAnsi="宋体" w:cs="宋体"/>
        </w:rPr>
        <w:t xml:space="preserve"> </w:t>
      </w:r>
    </w:p>
    <w:p w14:paraId="0A29B128">
      <w:pPr>
        <w:pStyle w:val="10"/>
        <w:numPr>
          <w:ilvl w:val="0"/>
          <w:numId w:val="1"/>
        </w:numPr>
        <w:ind w:firstLineChars="0"/>
        <w:rPr>
          <w:rFonts w:ascii="宋体" w:hAnsi="宋体" w:eastAsia="宋体" w:cs="宋体"/>
          <w:kern w:val="0"/>
          <w:sz w:val="24"/>
          <w:szCs w:val="24"/>
        </w:rPr>
      </w:pPr>
      <w:r>
        <w:rPr>
          <w:rFonts w:hint="eastAsia" w:ascii="宋体" w:hAnsi="宋体" w:eastAsia="宋体" w:cs="宋体"/>
          <w:kern w:val="0"/>
          <w:sz w:val="24"/>
          <w:szCs w:val="24"/>
        </w:rPr>
        <w:t>空压机外部检查及清理</w:t>
      </w:r>
    </w:p>
    <w:p w14:paraId="7396E04D">
      <w:pPr>
        <w:pStyle w:val="10"/>
        <w:numPr>
          <w:ilvl w:val="0"/>
          <w:numId w:val="1"/>
        </w:numPr>
        <w:ind w:firstLineChars="0"/>
        <w:rPr>
          <w:rFonts w:ascii="宋体" w:hAnsi="宋体" w:eastAsia="宋体" w:cs="宋体"/>
          <w:kern w:val="0"/>
          <w:sz w:val="24"/>
          <w:szCs w:val="24"/>
        </w:rPr>
      </w:pPr>
      <w:r>
        <w:rPr>
          <w:rFonts w:hint="eastAsia" w:ascii="宋体" w:hAnsi="宋体" w:eastAsia="宋体" w:cs="宋体"/>
          <w:kern w:val="0"/>
          <w:sz w:val="24"/>
          <w:szCs w:val="24"/>
        </w:rPr>
        <w:t>各过滤器的常规检查和清理</w:t>
      </w:r>
    </w:p>
    <w:p w14:paraId="5FA8232E">
      <w:pPr>
        <w:pStyle w:val="10"/>
        <w:numPr>
          <w:ilvl w:val="0"/>
          <w:numId w:val="1"/>
        </w:numPr>
        <w:ind w:firstLineChars="0"/>
        <w:rPr>
          <w:rFonts w:ascii="宋体" w:hAnsi="宋体" w:eastAsia="宋体" w:cs="宋体"/>
          <w:kern w:val="0"/>
          <w:sz w:val="24"/>
          <w:szCs w:val="24"/>
        </w:rPr>
      </w:pPr>
      <w:r>
        <w:rPr>
          <w:rFonts w:hint="eastAsia" w:ascii="宋体" w:hAnsi="宋体" w:eastAsia="宋体" w:cs="宋体"/>
          <w:kern w:val="0"/>
          <w:sz w:val="24"/>
          <w:szCs w:val="24"/>
        </w:rPr>
        <w:t>空压机油路，气路，电路，压缩系统及机组各部件的检查</w:t>
      </w:r>
    </w:p>
    <w:p w14:paraId="541BFCE0">
      <w:pPr>
        <w:pStyle w:val="3"/>
        <w:spacing w:before="156" w:after="156"/>
        <w:ind w:firstLine="480" w:firstLineChars="200"/>
        <w:rPr>
          <w:rFonts w:ascii="宋体" w:hAnsi="宋体" w:cs="宋体"/>
        </w:rPr>
      </w:pPr>
      <w:r>
        <w:rPr>
          <w:rFonts w:hint="eastAsia" w:ascii="宋体" w:hAnsi="宋体" w:cs="宋体"/>
        </w:rPr>
        <w:t>2</w:t>
      </w:r>
      <w:r>
        <w:rPr>
          <w:rFonts w:ascii="宋体" w:cs="宋体"/>
        </w:rPr>
        <w:t>.</w:t>
      </w:r>
      <w:r>
        <w:rPr>
          <w:rFonts w:hint="eastAsia" w:ascii="宋体" w:hAnsi="宋体" w:cs="宋体"/>
        </w:rPr>
        <w:t>保养期间，供应商需定期对空压机更换易损件，2次大保（更换油气分离器和空压机油）3次小保养（更换空滤和油滤）</w:t>
      </w:r>
    </w:p>
    <w:p w14:paraId="392ACAF1">
      <w:pPr>
        <w:pStyle w:val="3"/>
        <w:spacing w:before="156" w:after="156"/>
        <w:ind w:firstLine="480" w:firstLineChars="200"/>
        <w:rPr>
          <w:rFonts w:hint="eastAsia" w:ascii="宋体" w:cs="宋体"/>
          <w:lang w:eastAsia="zh-CN"/>
        </w:rPr>
      </w:pPr>
      <w:r>
        <w:rPr>
          <w:rFonts w:hint="eastAsia" w:ascii="宋体" w:hAnsi="宋体" w:cs="宋体"/>
        </w:rPr>
        <w:t>3</w:t>
      </w:r>
      <w:r>
        <w:rPr>
          <w:rFonts w:ascii="宋体" w:cs="宋体"/>
        </w:rPr>
        <w:t>.</w:t>
      </w:r>
      <w:r>
        <w:rPr>
          <w:rFonts w:hint="eastAsia" w:ascii="宋体" w:cs="宋体"/>
        </w:rPr>
        <w:t>保养期间，需方空压机出现故障，供应商在收到需方通知后2小时内抵达现场进行维修。除定期维保更换的零部件以外的零件由需方支付外，修理人工及交通费则免收（零件以市场价为准，不得虚报）</w:t>
      </w:r>
      <w:r>
        <w:rPr>
          <w:rFonts w:hint="eastAsia" w:ascii="宋体" w:cs="宋体"/>
          <w:lang w:eastAsia="zh-CN"/>
        </w:rPr>
        <w:t>。</w:t>
      </w:r>
    </w:p>
    <w:p w14:paraId="00D252A1">
      <w:pPr>
        <w:pStyle w:val="3"/>
        <w:spacing w:before="156" w:after="156"/>
        <w:ind w:firstLine="480" w:firstLineChars="200"/>
        <w:rPr>
          <w:rFonts w:ascii="宋体"/>
        </w:rPr>
      </w:pPr>
      <w:r>
        <w:rPr>
          <w:rFonts w:hint="eastAsia" w:ascii="宋体" w:cs="宋体"/>
          <w:lang w:val="en-US" w:eastAsia="zh-CN"/>
        </w:rPr>
        <w:t>4.如甲方空压机故障无法正常使用，乙方须免费提供备用空压机满足甲方生产，乙方需根据自身情况报价，不能免费提供者报价无效</w:t>
      </w:r>
      <w:r>
        <w:rPr>
          <w:rFonts w:hint="eastAsia" w:ascii="宋体" w:cs="宋体"/>
        </w:rPr>
        <w:t>。</w:t>
      </w:r>
    </w:p>
    <w:p w14:paraId="3940B446">
      <w:pPr>
        <w:pStyle w:val="3"/>
        <w:spacing w:before="156" w:after="156"/>
        <w:ind w:firstLine="480" w:firstLineChars="200"/>
        <w:rPr>
          <w:rFonts w:ascii="宋体" w:cs="宋体"/>
        </w:rPr>
      </w:pPr>
      <w:r>
        <w:rPr>
          <w:rFonts w:hint="eastAsia" w:ascii="宋体" w:cs="宋体"/>
          <w:lang w:val="en-US" w:eastAsia="zh-CN"/>
        </w:rPr>
        <w:t>5</w:t>
      </w:r>
      <w:r>
        <w:rPr>
          <w:rFonts w:ascii="宋体" w:cs="宋体"/>
        </w:rPr>
        <w:t>.</w:t>
      </w:r>
      <w:r>
        <w:rPr>
          <w:rFonts w:hint="eastAsia" w:ascii="宋体" w:cs="宋体"/>
        </w:rPr>
        <w:t>年度保养报价内容</w:t>
      </w:r>
      <w:r>
        <w:rPr>
          <w:rFonts w:ascii="宋体" w:cs="宋体"/>
        </w:rPr>
        <w:t>:</w:t>
      </w:r>
      <w:r>
        <w:rPr>
          <w:rFonts w:hint="eastAsia" w:ascii="宋体" w:cs="宋体"/>
        </w:rPr>
        <w:t>（阿特拉斯原装正品耗材）</w:t>
      </w:r>
    </w:p>
    <w:p w14:paraId="7A1A17D2">
      <w:pPr>
        <w:pStyle w:val="10"/>
        <w:numPr>
          <w:ilvl w:val="0"/>
          <w:numId w:val="2"/>
        </w:numPr>
        <w:ind w:firstLineChars="0"/>
        <w:rPr>
          <w:rFonts w:ascii="宋体" w:eastAsia="宋体" w:cs="宋体"/>
          <w:kern w:val="0"/>
          <w:sz w:val="24"/>
          <w:szCs w:val="24"/>
        </w:rPr>
      </w:pPr>
      <w:r>
        <w:rPr>
          <w:rFonts w:hint="eastAsia" w:ascii="宋体" w:eastAsia="宋体" w:cs="宋体"/>
          <w:kern w:val="0"/>
          <w:sz w:val="24"/>
          <w:szCs w:val="24"/>
        </w:rPr>
        <w:t>空气过滤器（编号1622185501）（6个）</w:t>
      </w:r>
    </w:p>
    <w:p w14:paraId="31392B8A">
      <w:pPr>
        <w:pStyle w:val="10"/>
        <w:numPr>
          <w:ilvl w:val="0"/>
          <w:numId w:val="2"/>
        </w:numPr>
        <w:ind w:firstLineChars="0"/>
        <w:rPr>
          <w:rFonts w:ascii="宋体" w:eastAsia="宋体" w:cs="宋体"/>
          <w:kern w:val="0"/>
          <w:sz w:val="24"/>
          <w:szCs w:val="24"/>
        </w:rPr>
      </w:pPr>
      <w:r>
        <w:rPr>
          <w:rFonts w:hint="eastAsia" w:ascii="宋体" w:eastAsia="宋体" w:cs="宋体"/>
          <w:kern w:val="0"/>
          <w:sz w:val="24"/>
          <w:szCs w:val="24"/>
        </w:rPr>
        <w:t>油过滤器（编号2903752500）（12个）</w:t>
      </w:r>
    </w:p>
    <w:p w14:paraId="4C3656F1">
      <w:pPr>
        <w:pStyle w:val="10"/>
        <w:numPr>
          <w:ilvl w:val="0"/>
          <w:numId w:val="2"/>
        </w:numPr>
        <w:ind w:firstLineChars="0"/>
        <w:rPr>
          <w:rFonts w:ascii="宋体" w:eastAsia="宋体" w:cs="宋体"/>
          <w:kern w:val="0"/>
          <w:sz w:val="24"/>
          <w:szCs w:val="24"/>
        </w:rPr>
      </w:pPr>
      <w:r>
        <w:rPr>
          <w:rFonts w:hint="eastAsia" w:ascii="宋体" w:eastAsia="宋体" w:cs="宋体"/>
          <w:kern w:val="0"/>
          <w:sz w:val="24"/>
          <w:szCs w:val="24"/>
        </w:rPr>
        <w:t>油气分离器（编号3002600140）（4个）</w:t>
      </w:r>
    </w:p>
    <w:p w14:paraId="47B41125">
      <w:pPr>
        <w:pStyle w:val="10"/>
        <w:numPr>
          <w:ilvl w:val="0"/>
          <w:numId w:val="2"/>
        </w:numPr>
        <w:ind w:firstLineChars="0"/>
        <w:rPr>
          <w:rFonts w:ascii="宋体" w:eastAsia="宋体" w:cs="宋体"/>
          <w:kern w:val="0"/>
          <w:sz w:val="24"/>
          <w:szCs w:val="24"/>
        </w:rPr>
      </w:pPr>
      <w:r>
        <w:rPr>
          <w:rFonts w:hint="eastAsia" w:ascii="宋体" w:eastAsia="宋体" w:cs="宋体"/>
          <w:kern w:val="0"/>
          <w:sz w:val="24"/>
          <w:szCs w:val="24"/>
        </w:rPr>
        <w:t>空压机油（编号1630204120）（6桶）</w:t>
      </w:r>
    </w:p>
    <w:p w14:paraId="6BA09BB5"/>
    <w:p w14:paraId="3BD250DB"/>
    <w:p w14:paraId="7CCC2107">
      <w:pPr>
        <w:numPr>
          <w:ilvl w:val="0"/>
          <w:numId w:val="0"/>
        </w:numPr>
        <w:rPr>
          <w:rFonts w:hint="default" w:ascii="宋体" w:hAnsi="宋体" w:eastAsia="宋体" w:cs="宋体"/>
          <w:kern w:val="0"/>
          <w:sz w:val="24"/>
          <w:szCs w:val="20"/>
          <w:lang w:val="en-US" w:eastAsia="zh-CN" w:bidi="ar-SA"/>
        </w:rPr>
      </w:pPr>
      <w:r>
        <w:rPr>
          <w:rFonts w:hint="eastAsia" w:ascii="宋体" w:hAnsi="宋体" w:eastAsia="宋体" w:cs="宋体"/>
          <w:b/>
          <w:bCs/>
          <w:kern w:val="0"/>
          <w:sz w:val="24"/>
          <w:szCs w:val="20"/>
          <w:lang w:val="en-US" w:eastAsia="zh-CN" w:bidi="ar-SA"/>
        </w:rPr>
        <w:t>五</w:t>
      </w:r>
      <w:r>
        <w:rPr>
          <w:rFonts w:hint="eastAsia" w:ascii="宋体" w:hAnsi="宋体" w:eastAsia="宋体" w:cs="宋体"/>
          <w:kern w:val="0"/>
          <w:sz w:val="24"/>
          <w:szCs w:val="20"/>
          <w:lang w:val="en-US" w:eastAsia="zh-CN" w:bidi="ar-SA"/>
        </w:rPr>
        <w:t>、</w:t>
      </w:r>
      <w:r>
        <w:rPr>
          <w:rFonts w:hint="eastAsia" w:ascii="宋体" w:hAnsi="宋体" w:eastAsia="宋体" w:cs="宋体"/>
          <w:b/>
          <w:bCs/>
          <w:kern w:val="0"/>
          <w:sz w:val="24"/>
          <w:szCs w:val="20"/>
          <w:lang w:val="en-US" w:eastAsia="zh-CN" w:bidi="ar-SA"/>
        </w:rPr>
        <w:t>服务时间：</w:t>
      </w:r>
      <w:r>
        <w:rPr>
          <w:rFonts w:hint="eastAsia" w:ascii="宋体" w:hAnsi="宋体" w:eastAsia="宋体" w:cs="宋体"/>
          <w:kern w:val="0"/>
          <w:sz w:val="24"/>
          <w:szCs w:val="20"/>
          <w:lang w:val="en-US" w:eastAsia="zh-CN" w:bidi="ar-SA"/>
        </w:rPr>
        <w:t>自本项目合同签订之日起，为期 1 年。。</w:t>
      </w:r>
    </w:p>
    <w:p w14:paraId="360D0D7A">
      <w:pPr>
        <w:pStyle w:val="3"/>
        <w:spacing w:before="156" w:after="156"/>
        <w:rPr>
          <w:bCs/>
        </w:rPr>
      </w:pPr>
      <w:r>
        <w:rPr>
          <w:rFonts w:hint="eastAsia"/>
          <w:b/>
          <w:lang w:eastAsia="zh-CN"/>
        </w:rPr>
        <w:t>六</w:t>
      </w:r>
      <w:r>
        <w:rPr>
          <w:rFonts w:hint="eastAsia"/>
          <w:b/>
        </w:rPr>
        <w:t>、报价人资质要求</w:t>
      </w:r>
      <w:r>
        <w:rPr>
          <w:rFonts w:hint="eastAsia"/>
          <w:bCs/>
        </w:rPr>
        <w:t>：</w:t>
      </w:r>
    </w:p>
    <w:p w14:paraId="12C95849">
      <w:pPr>
        <w:tabs>
          <w:tab w:val="left" w:pos="7560"/>
        </w:tabs>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报价人必须为中华人民共和国境内（不含港、澳、台地区）注册的独立法人（提供加盖公章的营业执照）。</w:t>
      </w:r>
    </w:p>
    <w:p w14:paraId="4AA9FAF9">
      <w:pPr>
        <w:pStyle w:val="2"/>
        <w:spacing w:line="360" w:lineRule="auto"/>
        <w:ind w:firstLine="480" w:firstLineChars="200"/>
        <w:rPr>
          <w:rFonts w:ascii="宋体" w:hAnsi="宋体" w:eastAsia="宋体" w:cs="宋体"/>
          <w:sz w:val="24"/>
        </w:rPr>
      </w:pPr>
      <w:r>
        <w:rPr>
          <w:rFonts w:hint="eastAsia" w:ascii="宋体" w:hAnsi="宋体" w:eastAsia="宋体" w:cs="宋体"/>
          <w:sz w:val="24"/>
        </w:rPr>
        <w:t>2.报价单位应具有</w:t>
      </w:r>
      <w:r>
        <w:rPr>
          <w:rFonts w:hint="eastAsia" w:ascii="宋体" w:hAnsi="宋体" w:eastAsia="宋体" w:cs="宋体"/>
          <w:sz w:val="24"/>
          <w:lang w:eastAsia="zh-CN"/>
        </w:rPr>
        <w:t>空压机维修安装</w:t>
      </w:r>
      <w:r>
        <w:rPr>
          <w:rFonts w:hint="eastAsia" w:ascii="宋体" w:hAnsi="宋体" w:eastAsia="宋体" w:cs="宋体"/>
          <w:spacing w:val="14"/>
          <w:kern w:val="0"/>
          <w:sz w:val="24"/>
        </w:rPr>
        <w:t>工作经验和</w:t>
      </w:r>
      <w:r>
        <w:rPr>
          <w:rFonts w:hint="eastAsia" w:ascii="宋体" w:hAnsi="宋体" w:eastAsia="宋体" w:cs="宋体"/>
          <w:spacing w:val="14"/>
          <w:kern w:val="0"/>
          <w:sz w:val="24"/>
          <w:lang w:eastAsia="zh-CN"/>
        </w:rPr>
        <w:t>相关</w:t>
      </w:r>
      <w:r>
        <w:rPr>
          <w:rFonts w:hint="eastAsia" w:ascii="宋体" w:hAnsi="宋体" w:eastAsia="宋体" w:cs="宋体"/>
          <w:spacing w:val="14"/>
          <w:kern w:val="0"/>
          <w:sz w:val="24"/>
        </w:rPr>
        <w:t>业绩</w:t>
      </w:r>
      <w:r>
        <w:rPr>
          <w:rFonts w:hint="eastAsia" w:ascii="宋体" w:hAnsi="宋体" w:eastAsia="宋体" w:cs="宋体"/>
          <w:sz w:val="24"/>
        </w:rPr>
        <w:t>。</w:t>
      </w:r>
    </w:p>
    <w:p w14:paraId="442F8E36">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rPr>
        <w:t>3.报价人近年内（从报价文件递交截止之日起倒算）没有骗取中标和严重违约、提供的产品没有重大质量问题（提供承诺函，加盖公章，格式自拟）。</w:t>
      </w:r>
    </w:p>
    <w:p w14:paraId="7798D9D1">
      <w:pPr>
        <w:pStyle w:val="2"/>
        <w:rPr>
          <w:rFonts w:hint="default" w:eastAsia="宋体"/>
          <w:lang w:val="en-US" w:eastAsia="zh-CN"/>
        </w:rPr>
      </w:pPr>
      <w:r>
        <w:rPr>
          <w:rFonts w:hint="eastAsia" w:ascii="宋体" w:hAnsi="宋体" w:eastAsia="宋体" w:cs="宋体"/>
          <w:sz w:val="24"/>
          <w:lang w:val="en-US" w:eastAsia="zh-CN"/>
        </w:rPr>
        <w:t xml:space="preserve">    4. 未被列入失信被执行人、重大税收违法案件当事人名单、政府采购严重违法失信行为记录名单。（提供在“信用中国”（www.creditchina.gov.cn）中“信用服务”栏或其他各级市场监督局查询网站下载的信用信息报告并加盖公章）</w:t>
      </w:r>
    </w:p>
    <w:p w14:paraId="55B20234">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.本项目不允许转包、分包。</w:t>
      </w:r>
    </w:p>
    <w:p w14:paraId="3872FD56">
      <w:pPr>
        <w:pStyle w:val="3"/>
        <w:spacing w:before="156" w:after="156"/>
        <w:rPr>
          <w:b/>
          <w:bCs/>
          <w:szCs w:val="21"/>
        </w:rPr>
      </w:pPr>
      <w:r>
        <w:rPr>
          <w:rFonts w:hint="eastAsia"/>
          <w:b/>
          <w:bCs/>
          <w:szCs w:val="21"/>
          <w:lang w:eastAsia="zh-CN"/>
        </w:rPr>
        <w:t>七</w:t>
      </w:r>
      <w:r>
        <w:rPr>
          <w:rFonts w:hint="eastAsia"/>
          <w:b/>
          <w:bCs/>
          <w:szCs w:val="21"/>
        </w:rPr>
        <w:t>、报价要求（报价时注明）</w:t>
      </w:r>
      <w:r>
        <w:rPr>
          <w:b/>
          <w:bCs/>
          <w:szCs w:val="21"/>
        </w:rPr>
        <w:t>:</w:t>
      </w:r>
    </w:p>
    <w:p w14:paraId="3F5BC748">
      <w:pPr>
        <w:spacing w:line="276" w:lineRule="auto"/>
        <w:ind w:firstLine="480" w:firstLineChars="200"/>
        <w:rPr>
          <w:rFonts w:ascii="宋体" w:hAnsi="宋体" w:eastAsia="宋体" w:cs="宋体"/>
          <w:sz w:val="24"/>
        </w:rPr>
      </w:pPr>
      <w:r>
        <w:rPr>
          <w:rFonts w:ascii="Times New Roman" w:eastAsia="宋体" w:cs="Times New Roman"/>
          <w:sz w:val="24"/>
          <w:szCs w:val="24"/>
        </w:rPr>
        <w:t>1</w:t>
      </w:r>
      <w:r>
        <w:rPr>
          <w:rFonts w:hint="eastAsia" w:ascii="Times New Roman" w:eastAsia="宋体" w:cs="宋体"/>
          <w:sz w:val="24"/>
          <w:szCs w:val="24"/>
        </w:rPr>
        <w:t>．</w:t>
      </w:r>
      <w:r>
        <w:rPr>
          <w:rFonts w:hint="eastAsia" w:ascii="宋体" w:hAnsi="宋体" w:eastAsia="宋体" w:cs="宋体"/>
          <w:sz w:val="24"/>
        </w:rPr>
        <w:t>付款方式：合同签订后乙方开始备货</w:t>
      </w:r>
      <w:r>
        <w:rPr>
          <w:rFonts w:hint="eastAsia" w:ascii="宋体" w:hAnsi="宋体" w:eastAsia="宋体" w:cs="宋体"/>
          <w:sz w:val="24"/>
          <w:lang w:eastAsia="zh-CN"/>
        </w:rPr>
        <w:t>维保</w:t>
      </w:r>
      <w:r>
        <w:rPr>
          <w:rFonts w:hint="eastAsia" w:ascii="宋体" w:hAnsi="宋体" w:eastAsia="宋体" w:cs="宋体"/>
          <w:sz w:val="24"/>
        </w:rPr>
        <w:t>，待第</w:t>
      </w:r>
      <w:r>
        <w:rPr>
          <w:rFonts w:ascii="宋体" w:hAnsi="宋体" w:eastAsia="宋体" w:cs="宋体"/>
          <w:sz w:val="24"/>
        </w:rPr>
        <w:t>一</w:t>
      </w:r>
      <w:r>
        <w:rPr>
          <w:rFonts w:hint="eastAsia" w:ascii="宋体" w:hAnsi="宋体" w:eastAsia="宋体" w:cs="宋体"/>
          <w:sz w:val="24"/>
        </w:rPr>
        <w:t>次大</w:t>
      </w:r>
      <w:r>
        <w:rPr>
          <w:rFonts w:ascii="宋体" w:hAnsi="宋体" w:eastAsia="宋体" w:cs="宋体"/>
          <w:sz w:val="24"/>
        </w:rPr>
        <w:t>保养完成后</w:t>
      </w:r>
      <w:r>
        <w:rPr>
          <w:rFonts w:hint="eastAsia" w:ascii="宋体" w:hAnsi="宋体" w:eastAsia="宋体" w:cs="宋体"/>
          <w:sz w:val="24"/>
        </w:rPr>
        <w:t>，甲方验收合格之后，乙方开具增值税发票给甲方，甲方支付年度维保合同款的50%，合同剩余50%维保款在合同期满后，甲方验收合格之后，乙方开具增值税发票给甲方，甲方支付全部余款。</w:t>
      </w:r>
    </w:p>
    <w:p w14:paraId="7D5958C2">
      <w:pPr>
        <w:pStyle w:val="10"/>
        <w:tabs>
          <w:tab w:val="left" w:pos="0"/>
        </w:tabs>
        <w:spacing w:line="360" w:lineRule="auto"/>
        <w:rPr>
          <w:rFonts w:hint="eastAsia" w:ascii="Times New Roman" w:eastAsia="宋体" w:cs="宋体"/>
          <w:sz w:val="24"/>
          <w:szCs w:val="24"/>
        </w:rPr>
      </w:pPr>
      <w:r>
        <w:rPr>
          <w:rFonts w:ascii="Times New Roman" w:eastAsia="宋体" w:cs="Times New Roman"/>
          <w:b/>
          <w:bCs/>
          <w:sz w:val="24"/>
          <w:szCs w:val="24"/>
        </w:rPr>
        <w:t>2</w:t>
      </w:r>
      <w:r>
        <w:rPr>
          <w:rFonts w:hint="eastAsia" w:ascii="Times New Roman" w:eastAsia="宋体" w:cs="Times New Roman"/>
          <w:b/>
          <w:bCs/>
          <w:sz w:val="24"/>
          <w:szCs w:val="24"/>
          <w:lang w:eastAsia="zh-CN"/>
        </w:rPr>
        <w:t>.</w:t>
      </w:r>
      <w:r>
        <w:rPr>
          <w:rFonts w:hint="eastAsia" w:ascii="Times New Roman" w:eastAsia="宋体" w:cs="Times New Roman"/>
          <w:sz w:val="24"/>
          <w:szCs w:val="24"/>
          <w:lang w:val="en-US" w:eastAsia="zh-CN"/>
        </w:rPr>
        <w:t xml:space="preserve"> </w:t>
      </w:r>
      <w:r>
        <w:rPr>
          <w:rFonts w:hint="eastAsia" w:ascii="Times New Roman" w:eastAsia="宋体" w:cs="宋体"/>
          <w:sz w:val="24"/>
          <w:szCs w:val="24"/>
        </w:rPr>
        <w:t>报价人应填报各项单价，并参照项目内容填报总价，总价报价上限：</w:t>
      </w:r>
      <w:r>
        <w:rPr>
          <w:rFonts w:hint="eastAsia" w:ascii="Times New Roman" w:eastAsia="宋体" w:cs="宋体"/>
          <w:sz w:val="24"/>
          <w:szCs w:val="24"/>
          <w:lang w:val="en-US" w:eastAsia="zh-CN"/>
        </w:rPr>
        <w:t>435</w:t>
      </w:r>
      <w:r>
        <w:rPr>
          <w:rFonts w:hint="eastAsia" w:ascii="Times New Roman" w:eastAsia="宋体" w:cs="宋体"/>
          <w:sz w:val="24"/>
          <w:szCs w:val="24"/>
        </w:rPr>
        <w:t>00元（人民币：</w:t>
      </w:r>
      <w:r>
        <w:rPr>
          <w:rFonts w:hint="eastAsia" w:ascii="Times New Roman" w:eastAsia="宋体" w:cs="宋体"/>
          <w:sz w:val="24"/>
          <w:szCs w:val="24"/>
          <w:lang w:eastAsia="zh-CN"/>
        </w:rPr>
        <w:t>肆</w:t>
      </w:r>
      <w:r>
        <w:rPr>
          <w:rFonts w:hint="eastAsia" w:ascii="Times New Roman" w:eastAsia="宋体" w:cs="宋体"/>
          <w:sz w:val="24"/>
          <w:szCs w:val="24"/>
        </w:rPr>
        <w:t>万</w:t>
      </w:r>
      <w:r>
        <w:rPr>
          <w:rFonts w:hint="eastAsia" w:ascii="Times New Roman" w:eastAsia="宋体" w:cs="宋体"/>
          <w:sz w:val="24"/>
          <w:szCs w:val="24"/>
          <w:lang w:eastAsia="zh-CN"/>
        </w:rPr>
        <w:t>叁</w:t>
      </w:r>
      <w:r>
        <w:rPr>
          <w:rFonts w:hint="eastAsia" w:ascii="Times New Roman" w:eastAsia="宋体" w:cs="宋体"/>
          <w:sz w:val="24"/>
          <w:szCs w:val="24"/>
        </w:rPr>
        <w:t>仟</w:t>
      </w:r>
      <w:r>
        <w:rPr>
          <w:rFonts w:hint="eastAsia" w:ascii="Times New Roman" w:eastAsia="宋体" w:cs="宋体"/>
          <w:sz w:val="24"/>
          <w:szCs w:val="24"/>
          <w:lang w:eastAsia="zh-CN"/>
        </w:rPr>
        <w:t>伍佰</w:t>
      </w:r>
      <w:r>
        <w:rPr>
          <w:rFonts w:hint="eastAsia" w:ascii="Times New Roman" w:eastAsia="宋体" w:cs="宋体"/>
          <w:sz w:val="24"/>
          <w:szCs w:val="24"/>
        </w:rPr>
        <w:t>圆元整），总价报价高于上限将视为无效报价。</w:t>
      </w:r>
    </w:p>
    <w:p w14:paraId="2252978A"/>
    <w:p w14:paraId="1E3FD7BD">
      <w:pPr>
        <w:pStyle w:val="3"/>
        <w:spacing w:before="156" w:after="156"/>
        <w:rPr>
          <w:b/>
          <w:bCs/>
          <w:szCs w:val="21"/>
        </w:rPr>
      </w:pPr>
      <w:r>
        <w:rPr>
          <w:rFonts w:hint="eastAsia"/>
          <w:b/>
          <w:bCs/>
          <w:szCs w:val="21"/>
          <w:lang w:eastAsia="zh-CN"/>
        </w:rPr>
        <w:t>八</w:t>
      </w:r>
      <w:r>
        <w:rPr>
          <w:rFonts w:hint="eastAsia"/>
          <w:b/>
          <w:bCs/>
          <w:szCs w:val="21"/>
        </w:rPr>
        <w:t>、中选原则：</w:t>
      </w:r>
    </w:p>
    <w:p w14:paraId="3F402836">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采购人组建采购小组在报价截止后组织评审，符合资格条件、投标报价在上限价以内、满足不可偏离条款的报价人为有效投标人，对有效投标人的服务、业绩</w:t>
      </w:r>
      <w:r>
        <w:rPr>
          <w:rFonts w:hint="eastAsia" w:ascii="宋体" w:hAnsi="宋体" w:eastAsia="宋体" w:cs="宋体"/>
          <w:sz w:val="24"/>
          <w:lang w:eastAsia="zh-CN"/>
        </w:rPr>
        <w:t>等</w:t>
      </w:r>
      <w:r>
        <w:rPr>
          <w:rFonts w:hint="eastAsia" w:ascii="宋体" w:hAnsi="宋体" w:eastAsia="宋体" w:cs="宋体"/>
          <w:sz w:val="24"/>
        </w:rPr>
        <w:t>进行</w:t>
      </w:r>
      <w:r>
        <w:rPr>
          <w:rFonts w:hint="eastAsia" w:ascii="宋体" w:hAnsi="宋体" w:eastAsia="宋体" w:cs="宋体"/>
          <w:sz w:val="24"/>
          <w:lang w:val="en-US" w:eastAsia="zh-CN"/>
        </w:rPr>
        <w:t>审查</w:t>
      </w:r>
      <w:r>
        <w:rPr>
          <w:rFonts w:hint="eastAsia" w:ascii="宋体" w:hAnsi="宋体" w:eastAsia="宋体" w:cs="宋体"/>
          <w:sz w:val="24"/>
        </w:rPr>
        <w:t>，</w:t>
      </w:r>
      <w:r>
        <w:rPr>
          <w:rFonts w:hint="eastAsia" w:ascii="宋体" w:hAnsi="宋体" w:eastAsia="宋体" w:cs="宋体"/>
          <w:sz w:val="24"/>
          <w:lang w:val="en-US" w:eastAsia="zh-CN"/>
        </w:rPr>
        <w:t>经评审的最低价</w:t>
      </w:r>
      <w:r>
        <w:rPr>
          <w:rFonts w:hint="eastAsia" w:ascii="宋体" w:hAnsi="宋体" w:eastAsia="宋体" w:cs="宋体"/>
          <w:sz w:val="24"/>
        </w:rPr>
        <w:t>排名第一的确定为中标人。</w:t>
      </w:r>
    </w:p>
    <w:p w14:paraId="2EC7F0D0">
      <w:pPr>
        <w:widowControl w:val="0"/>
        <w:autoSpaceDE w:val="0"/>
        <w:autoSpaceDN w:val="0"/>
        <w:adjustRightInd w:val="0"/>
        <w:spacing w:line="360" w:lineRule="auto"/>
        <w:rPr>
          <w:rFonts w:ascii="宋体" w:hAnsi="宋体" w:eastAsia="宋体" w:cs="宋体"/>
          <w:b/>
          <w:bCs/>
          <w:sz w:val="24"/>
        </w:rPr>
      </w:pPr>
      <w:r>
        <w:rPr>
          <w:rFonts w:hint="eastAsia" w:ascii="宋体" w:hAnsi="宋体" w:eastAsia="宋体" w:cs="宋体"/>
          <w:b/>
          <w:bCs/>
          <w:sz w:val="24"/>
          <w:lang w:val="en-US" w:eastAsia="zh-CN"/>
        </w:rPr>
        <w:t>九</w:t>
      </w:r>
      <w:r>
        <w:rPr>
          <w:rFonts w:hint="eastAsia" w:ascii="宋体" w:hAnsi="宋体" w:eastAsia="宋体" w:cs="宋体"/>
          <w:b/>
          <w:bCs/>
          <w:sz w:val="24"/>
        </w:rPr>
        <w:t>、递交</w:t>
      </w:r>
      <w:r>
        <w:rPr>
          <w:rFonts w:hint="eastAsia" w:ascii="宋体" w:hAnsi="宋体" w:eastAsia="宋体" w:cs="宋体"/>
          <w:b/>
          <w:bCs/>
          <w:sz w:val="24"/>
          <w:lang w:val="en-US" w:eastAsia="zh-CN"/>
        </w:rPr>
        <w:t>投标</w:t>
      </w:r>
      <w:r>
        <w:rPr>
          <w:rFonts w:hint="eastAsia" w:ascii="宋体" w:hAnsi="宋体" w:eastAsia="宋体" w:cs="宋体"/>
          <w:b/>
          <w:bCs/>
          <w:sz w:val="24"/>
        </w:rPr>
        <w:t>文件时间：</w:t>
      </w:r>
    </w:p>
    <w:p w14:paraId="0588D0F2">
      <w:pPr>
        <w:tabs>
          <w:tab w:val="left" w:pos="0"/>
        </w:tabs>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递交</w:t>
      </w:r>
      <w:r>
        <w:rPr>
          <w:rFonts w:hint="eastAsia" w:ascii="宋体" w:hAnsi="宋体" w:eastAsia="宋体" w:cs="宋体"/>
          <w:sz w:val="24"/>
          <w:lang w:val="en-US" w:eastAsia="zh-CN"/>
        </w:rPr>
        <w:t>投标</w:t>
      </w:r>
      <w:r>
        <w:rPr>
          <w:rFonts w:hint="eastAsia" w:ascii="宋体" w:hAnsi="宋体" w:eastAsia="宋体" w:cs="宋体"/>
          <w:sz w:val="24"/>
        </w:rPr>
        <w:t>文件截止时间：</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w:t>
      </w:r>
      <w:r>
        <w:rPr>
          <w:rFonts w:hint="eastAsia" w:ascii="宋体" w:hAnsi="宋体" w:eastAsia="宋体" w:cs="宋体"/>
          <w:sz w:val="24"/>
          <w:lang w:val="en-US" w:eastAsia="zh-CN"/>
        </w:rPr>
        <w:t>17:30</w:t>
      </w:r>
    </w:p>
    <w:p w14:paraId="263AFA91">
      <w:pPr>
        <w:pStyle w:val="3"/>
        <w:spacing w:before="156" w:after="156"/>
        <w:rPr>
          <w:rFonts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lang w:val="en-US" w:eastAsia="zh-CN"/>
          <w14:textFill>
            <w14:solidFill>
              <w14:schemeClr w14:val="tx1"/>
            </w14:solidFill>
          </w14:textFill>
        </w:rPr>
        <w:t>十</w:t>
      </w:r>
      <w:r>
        <w:rPr>
          <w:rFonts w:hint="eastAsia" w:cs="宋体" w:asciiTheme="minorEastAsia" w:hAnsiTheme="minorEastAsia" w:eastAsiaTheme="minor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报价</w:t>
      </w:r>
      <w:r>
        <w:rPr>
          <w:rFonts w:hint="eastAsia" w:asciiTheme="minorEastAsia" w:hAnsiTheme="minorEastAsia" w:eastAsiaTheme="minorEastAsia"/>
          <w:b/>
          <w:bCs/>
          <w:color w:val="000000" w:themeColor="text1"/>
          <w:szCs w:val="21"/>
          <w14:textFill>
            <w14:solidFill>
              <w14:schemeClr w14:val="tx1"/>
            </w14:solidFill>
          </w14:textFill>
        </w:rPr>
        <w:t>文件</w:t>
      </w:r>
      <w:r>
        <w:rPr>
          <w:rFonts w:hint="eastAsia" w:asciiTheme="minorEastAsia" w:hAnsiTheme="minorEastAsia" w:eastAsiaTheme="minorEastAsia"/>
          <w:b/>
          <w:bCs/>
          <w:color w:val="000000" w:themeColor="text1"/>
          <w14:textFill>
            <w14:solidFill>
              <w14:schemeClr w14:val="tx1"/>
            </w14:solidFill>
          </w14:textFill>
        </w:rPr>
        <w:t>格式（包括但不限于以下内容）：</w:t>
      </w:r>
    </w:p>
    <w:p w14:paraId="34B045C5">
      <w:pPr>
        <w:pStyle w:val="10"/>
        <w:tabs>
          <w:tab w:val="left" w:pos="7560"/>
        </w:tabs>
        <w:spacing w:line="360" w:lineRule="auto"/>
        <w:ind w:right="-51" w:firstLine="240" w:firstLineChars="1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lang w:val="en-US" w:eastAsia="zh-CN"/>
          <w14:textFill>
            <w14:solidFill>
              <w14:schemeClr w14:val="tx1"/>
            </w14:solidFill>
          </w14:textFill>
        </w:rPr>
        <w:t>加盖公司公章的授权报名表</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见附件1，</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D2C7338">
      <w:pPr>
        <w:pStyle w:val="10"/>
        <w:tabs>
          <w:tab w:val="left" w:pos="7560"/>
        </w:tabs>
        <w:spacing w:line="360" w:lineRule="auto"/>
        <w:ind w:right="-51"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2、具有明细的报价单（按公告文件要求的格式提供报价单</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详见附件3</w:t>
      </w:r>
      <w:r>
        <w:rPr>
          <w:rFonts w:hint="eastAsia"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p>
    <w:p w14:paraId="50DB1F9A">
      <w:pPr>
        <w:pStyle w:val="10"/>
        <w:tabs>
          <w:tab w:val="left" w:pos="7560"/>
        </w:tabs>
        <w:spacing w:line="360" w:lineRule="auto"/>
        <w:ind w:right="-51"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3、本公告第四项“报价人资格要求”要求提供的所有资料（营业执照复印件</w:t>
      </w:r>
      <w:r>
        <w:rPr>
          <w:rFonts w:hint="eastAsia" w:ascii="宋体" w:hAnsi="宋体" w:eastAsia="宋体" w:cs="宋体"/>
          <w:spacing w:val="14"/>
          <w:kern w:val="0"/>
          <w:sz w:val="24"/>
        </w:rPr>
        <w:t>等</w:t>
      </w:r>
      <w:r>
        <w:rPr>
          <w:rFonts w:hint="eastAsia" w:asciiTheme="minorEastAsia" w:hAnsiTheme="minorEastAsia" w:eastAsiaTheme="minorEastAsia"/>
          <w:color w:val="000000" w:themeColor="text1"/>
          <w:sz w:val="24"/>
          <w14:textFill>
            <w14:solidFill>
              <w14:schemeClr w14:val="tx1"/>
            </w14:solidFill>
          </w14:textFill>
        </w:rPr>
        <w:t>）。</w:t>
      </w:r>
    </w:p>
    <w:p w14:paraId="66303284">
      <w:pPr>
        <w:pStyle w:val="10"/>
        <w:tabs>
          <w:tab w:val="left" w:pos="7560"/>
        </w:tabs>
        <w:spacing w:line="360" w:lineRule="auto"/>
        <w:ind w:right="-51" w:firstLine="240" w:firstLineChars="1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4、业绩证明材料。</w:t>
      </w:r>
    </w:p>
    <w:p w14:paraId="54205385">
      <w:pPr>
        <w:widowControl w:val="0"/>
        <w:autoSpaceDE w:val="0"/>
        <w:autoSpaceDN w:val="0"/>
        <w:adjustRightInd w:val="0"/>
        <w:spacing w:line="360" w:lineRule="auto"/>
        <w:ind w:firstLine="240" w:firstLineChars="1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5、加盖公司公章的供应商基本情况表（见附件2）</w:t>
      </w:r>
    </w:p>
    <w:p w14:paraId="31A5CD4B">
      <w:pPr>
        <w:pStyle w:val="2"/>
        <w:rPr>
          <w:rFonts w:hint="eastAsia"/>
          <w:lang w:val="en-US" w:eastAsia="zh-CN"/>
        </w:rPr>
      </w:pPr>
    </w:p>
    <w:p w14:paraId="2718C300">
      <w:pPr>
        <w:pStyle w:val="10"/>
        <w:tabs>
          <w:tab w:val="left" w:pos="7560"/>
        </w:tabs>
        <w:spacing w:line="360" w:lineRule="auto"/>
        <w:ind w:left="0" w:leftChars="0" w:right="-51" w:firstLine="0" w:firstLineChars="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十一、合同续期：</w:t>
      </w:r>
    </w:p>
    <w:p w14:paraId="6EA5F833">
      <w:pPr>
        <w:pStyle w:val="10"/>
        <w:tabs>
          <w:tab w:val="left" w:pos="7560"/>
        </w:tabs>
        <w:spacing w:line="360" w:lineRule="auto"/>
        <w:ind w:right="-51" w:firstLine="240" w:firstLineChars="100"/>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1.续期的条件：中标后签订的合同有效期届满前60日，招标人对中标单位提供的服务进行履约评价。若履约评价结果为优秀，且双方</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协商一致，可对服务合同进行续期。</w:t>
      </w:r>
    </w:p>
    <w:p w14:paraId="27CDA6F5">
      <w:pPr>
        <w:pStyle w:val="10"/>
        <w:tabs>
          <w:tab w:val="left" w:pos="7560"/>
        </w:tabs>
        <w:spacing w:line="360" w:lineRule="auto"/>
        <w:ind w:right="-51" w:firstLine="240" w:firstLineChars="100"/>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2.续期时长：续期总时长不超过不超过二十四个月，项目总计时长不超过三十六个月，续期合同实质性内容不得改变。</w:t>
      </w:r>
    </w:p>
    <w:p w14:paraId="79814C57">
      <w:pPr>
        <w:pStyle w:val="3"/>
        <w:spacing w:before="156" w:after="156"/>
        <w:ind w:left="0" w:leftChars="0" w:firstLine="0" w:firstLineChars="0"/>
        <w:rPr>
          <w:rFonts w:hint="eastAsia" w:ascii="宋体" w:hAnsi="宋体" w:cs="宋体"/>
          <w:b/>
          <w:bCs/>
          <w:lang w:eastAsia="zh-CN"/>
        </w:rPr>
      </w:pPr>
    </w:p>
    <w:p w14:paraId="5DFCC08F">
      <w:pPr>
        <w:pStyle w:val="3"/>
        <w:spacing w:before="156" w:after="156"/>
        <w:ind w:left="0" w:leftChars="0" w:firstLine="0" w:firstLineChars="0"/>
        <w:rPr>
          <w:rFonts w:ascii="宋体" w:hAnsi="宋体" w:cs="宋体"/>
          <w:b/>
          <w:bCs/>
        </w:rPr>
      </w:pPr>
      <w:r>
        <w:rPr>
          <w:rFonts w:hint="eastAsia" w:ascii="宋体" w:hAnsi="宋体" w:cs="宋体"/>
          <w:b/>
          <w:bCs/>
          <w:lang w:eastAsia="zh-CN"/>
        </w:rPr>
        <w:t>十二</w:t>
      </w:r>
      <w:r>
        <w:rPr>
          <w:rFonts w:hint="eastAsia" w:ascii="宋体" w:hAnsi="宋体" w:cs="宋体"/>
          <w:b/>
          <w:bCs/>
        </w:rPr>
        <w:t>、其他注意事项：</w:t>
      </w:r>
    </w:p>
    <w:p w14:paraId="61F36B20">
      <w:pPr>
        <w:pStyle w:val="3"/>
        <w:spacing w:before="156" w:after="156"/>
        <w:ind w:firstLine="480" w:firstLineChars="200"/>
        <w:rPr>
          <w:rFonts w:ascii="宋体" w:hAnsi="宋体" w:cs="宋体"/>
        </w:rPr>
      </w:pPr>
      <w:r>
        <w:rPr>
          <w:rFonts w:hint="eastAsia" w:ascii="宋体" w:hAnsi="宋体" w:cs="宋体"/>
        </w:rPr>
        <w:t>1、已经报名的报价人，如不递交报价文件，应在递交报价文件截止日期前2 日向需求方作出书面说明，否则，需求方有权拒绝该报价人以后参加需求方其它任何项目的报价或投标。</w:t>
      </w:r>
    </w:p>
    <w:p w14:paraId="1A6BC196">
      <w:pPr>
        <w:pStyle w:val="10"/>
        <w:tabs>
          <w:tab w:val="left" w:pos="7560"/>
        </w:tabs>
        <w:spacing w:line="360" w:lineRule="auto"/>
        <w:ind w:firstLine="480"/>
        <w:rPr>
          <w:rFonts w:ascii="宋体" w:hAnsi="宋体" w:eastAsia="宋体" w:cs="宋体"/>
          <w:sz w:val="24"/>
        </w:rPr>
      </w:pPr>
      <w:r>
        <w:rPr>
          <w:rFonts w:hint="eastAsia" w:ascii="宋体" w:hAnsi="宋体" w:eastAsia="宋体" w:cs="宋体"/>
          <w:sz w:val="24"/>
        </w:rPr>
        <w:t>2、凡两家或以上公司同一法人代表或其中一家公司为另一家公司单一最大股东的，不能同时参与同一项目的报价，一经发现，将视同串标处理。</w:t>
      </w:r>
    </w:p>
    <w:p w14:paraId="59BB9267">
      <w:pPr>
        <w:pStyle w:val="10"/>
        <w:tabs>
          <w:tab w:val="left" w:pos="7560"/>
        </w:tabs>
        <w:spacing w:line="360" w:lineRule="auto"/>
        <w:ind w:firstLine="480"/>
        <w:rPr>
          <w:rFonts w:ascii="宋体" w:hAnsi="宋体" w:eastAsia="宋体" w:cs="宋体"/>
          <w:sz w:val="24"/>
        </w:rPr>
      </w:pPr>
      <w:r>
        <w:rPr>
          <w:rFonts w:hint="eastAsia" w:ascii="宋体" w:hAnsi="宋体" w:eastAsia="宋体" w:cs="宋体"/>
          <w:sz w:val="24"/>
        </w:rPr>
        <w:t>3、需求方不承担报价人准备报价文件和递交报价文件以及参加本次报价活动所发生的任何成本或费用。</w:t>
      </w:r>
    </w:p>
    <w:p w14:paraId="35774367">
      <w:pPr>
        <w:pStyle w:val="10"/>
        <w:tabs>
          <w:tab w:val="left" w:pos="7560"/>
        </w:tabs>
        <w:spacing w:line="360" w:lineRule="auto"/>
        <w:ind w:firstLine="480"/>
        <w:rPr>
          <w:rFonts w:hint="eastAsia" w:ascii="宋体" w:hAnsi="宋体" w:eastAsia="宋体" w:cs="宋体"/>
          <w:sz w:val="24"/>
        </w:rPr>
      </w:pPr>
      <w:r>
        <w:rPr>
          <w:rFonts w:hint="eastAsia" w:ascii="宋体" w:hAnsi="宋体" w:eastAsia="宋体" w:cs="宋体"/>
          <w:sz w:val="24"/>
        </w:rPr>
        <w:t>4、需求方在签订合同之前任何时候均有权接受或拒绝报价、宣布竞价程序无效或拒绝所有报价。对受影响的报价人不承担任何责任，也无义务向受影响的报价人作出解释。</w:t>
      </w:r>
    </w:p>
    <w:p w14:paraId="71D7DC0B">
      <w:pPr>
        <w:pStyle w:val="10"/>
        <w:tabs>
          <w:tab w:val="left" w:pos="7560"/>
        </w:tabs>
        <w:spacing w:line="360" w:lineRule="auto"/>
        <w:ind w:firstLine="480"/>
        <w:rPr>
          <w:rFonts w:hint="eastAsia" w:ascii="宋体" w:hAnsi="宋体" w:eastAsia="宋体" w:cs="宋体"/>
          <w:sz w:val="24"/>
        </w:rPr>
      </w:pPr>
    </w:p>
    <w:p w14:paraId="1CC4B54F">
      <w:pPr>
        <w:pStyle w:val="10"/>
        <w:tabs>
          <w:tab w:val="left" w:pos="7560"/>
        </w:tabs>
        <w:spacing w:line="360" w:lineRule="auto"/>
        <w:ind w:firstLine="480"/>
        <w:rPr>
          <w:rFonts w:hint="eastAsia" w:ascii="宋体" w:hAnsi="宋体" w:eastAsia="宋体" w:cs="宋体"/>
          <w:sz w:val="24"/>
        </w:rPr>
      </w:pPr>
    </w:p>
    <w:p w14:paraId="132F4FAD">
      <w:pPr>
        <w:tabs>
          <w:tab w:val="left" w:pos="0"/>
        </w:tabs>
        <w:spacing w:line="360" w:lineRule="auto"/>
        <w:ind w:right="-51" w:firstLine="4560" w:firstLineChars="1900"/>
        <w:jc w:val="both"/>
        <w:rPr>
          <w:rFonts w:ascii="宋体" w:hAnsi="宋体" w:eastAsia="宋体" w:cs="宋体"/>
          <w:sz w:val="24"/>
        </w:rPr>
      </w:pPr>
      <w:r>
        <w:rPr>
          <w:rFonts w:hint="eastAsia" w:ascii="宋体" w:hAnsi="宋体" w:eastAsia="宋体" w:cs="宋体"/>
          <w:sz w:val="24"/>
        </w:rPr>
        <w:t xml:space="preserve"> 东莞市深粮粮油食品工贸有限公司    </w:t>
      </w:r>
    </w:p>
    <w:p w14:paraId="26B2B105">
      <w:pPr>
        <w:jc w:val="center"/>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8</w:t>
      </w:r>
      <w:r>
        <w:rPr>
          <w:rFonts w:hint="eastAsia" w:ascii="宋体" w:hAnsi="宋体" w:eastAsia="宋体" w:cs="宋体"/>
          <w:sz w:val="24"/>
        </w:rPr>
        <w:t xml:space="preserve">日  </w:t>
      </w:r>
    </w:p>
    <w:p w14:paraId="7B3BA45C">
      <w:pPr>
        <w:pStyle w:val="2"/>
        <w:rPr>
          <w:rFonts w:ascii="宋体" w:hAnsi="宋体" w:eastAsia="宋体" w:cs="宋体"/>
          <w:sz w:val="24"/>
        </w:rPr>
      </w:pPr>
    </w:p>
    <w:p w14:paraId="0022FCF3">
      <w:pPr>
        <w:jc w:val="center"/>
      </w:pPr>
    </w:p>
    <w:p w14:paraId="3C9FAA21">
      <w:pPr>
        <w:bidi w:val="0"/>
        <w:rPr>
          <w:rFonts w:ascii="仿宋_GB2312" w:hAnsi="Times New Roman" w:eastAsia="仿宋_GB2312" w:cs="Times New Roman"/>
          <w:kern w:val="2"/>
          <w:sz w:val="21"/>
          <w:szCs w:val="24"/>
          <w:lang w:val="en-US" w:eastAsia="zh-CN" w:bidi="ar-SA"/>
        </w:rPr>
      </w:pPr>
    </w:p>
    <w:p w14:paraId="486C812A">
      <w:pPr>
        <w:bidi w:val="0"/>
        <w:rPr>
          <w:lang w:val="en-US" w:eastAsia="zh-CN"/>
        </w:rPr>
      </w:pPr>
    </w:p>
    <w:p w14:paraId="350C8F89">
      <w:pPr>
        <w:bidi w:val="0"/>
        <w:rPr>
          <w:lang w:val="en-US" w:eastAsia="zh-CN"/>
        </w:rPr>
      </w:pPr>
    </w:p>
    <w:p w14:paraId="0BE0409B">
      <w:pPr>
        <w:shd w:val="clear" w:color="auto" w:fill="FFFFFF"/>
        <w:spacing w:line="495" w:lineRule="atLeast"/>
        <w:outlineLvl w:val="2"/>
        <w:rPr>
          <w:rFonts w:hint="eastAsia" w:ascii="PingFangSC" w:hAnsi="PingFangSC" w:eastAsia="宋体" w:cs="宋体"/>
          <w:color w:val="222222"/>
          <w:kern w:val="0"/>
          <w:sz w:val="28"/>
          <w:szCs w:val="28"/>
        </w:rPr>
      </w:pPr>
    </w:p>
    <w:p w14:paraId="47581262">
      <w:pPr>
        <w:shd w:val="clear" w:color="auto" w:fill="FFFFFF"/>
        <w:spacing w:line="495" w:lineRule="atLeast"/>
        <w:outlineLvl w:val="2"/>
        <w:rPr>
          <w:rFonts w:hint="eastAsia" w:ascii="PingFangSC" w:hAnsi="PingFangSC" w:eastAsia="宋体" w:cs="宋体"/>
          <w:color w:val="222222"/>
          <w:kern w:val="0"/>
          <w:sz w:val="28"/>
          <w:szCs w:val="28"/>
        </w:rPr>
      </w:pPr>
    </w:p>
    <w:p w14:paraId="54088CDD">
      <w:pPr>
        <w:shd w:val="clear" w:color="auto" w:fill="FFFFFF"/>
        <w:spacing w:line="495" w:lineRule="atLeast"/>
        <w:outlineLvl w:val="2"/>
        <w:rPr>
          <w:rFonts w:hint="eastAsia" w:ascii="PingFangSC" w:hAnsi="PingFangSC" w:eastAsia="宋体" w:cs="宋体"/>
          <w:color w:val="222222"/>
          <w:kern w:val="0"/>
          <w:sz w:val="28"/>
          <w:szCs w:val="28"/>
        </w:rPr>
      </w:pPr>
    </w:p>
    <w:p w14:paraId="759587B9">
      <w:pPr>
        <w:shd w:val="clear" w:color="auto" w:fill="FFFFFF"/>
        <w:spacing w:line="495" w:lineRule="atLeast"/>
        <w:outlineLvl w:val="2"/>
        <w:rPr>
          <w:rFonts w:hint="eastAsia" w:ascii="PingFangSC" w:hAnsi="PingFangSC" w:eastAsia="宋体" w:cs="宋体"/>
          <w:color w:val="222222"/>
          <w:kern w:val="0"/>
          <w:sz w:val="28"/>
          <w:szCs w:val="28"/>
        </w:rPr>
      </w:pPr>
    </w:p>
    <w:p w14:paraId="153D1A89">
      <w:pPr>
        <w:shd w:val="clear" w:color="auto" w:fill="FFFFFF"/>
        <w:spacing w:line="495" w:lineRule="atLeast"/>
        <w:outlineLvl w:val="2"/>
        <w:rPr>
          <w:rFonts w:hint="eastAsia" w:ascii="PingFangSC" w:hAnsi="PingFangSC" w:eastAsia="宋体" w:cs="宋体"/>
          <w:color w:val="222222"/>
          <w:kern w:val="0"/>
          <w:sz w:val="28"/>
          <w:szCs w:val="28"/>
        </w:rPr>
      </w:pPr>
    </w:p>
    <w:p w14:paraId="306246A6">
      <w:pPr>
        <w:shd w:val="clear" w:color="auto" w:fill="FFFFFF"/>
        <w:spacing w:line="495" w:lineRule="atLeast"/>
        <w:outlineLvl w:val="2"/>
        <w:rPr>
          <w:rFonts w:hint="eastAsia" w:ascii="PingFangSC" w:hAnsi="PingFangSC" w:eastAsia="宋体" w:cs="宋体"/>
          <w:color w:val="222222"/>
          <w:kern w:val="0"/>
          <w:sz w:val="28"/>
          <w:szCs w:val="28"/>
        </w:rPr>
      </w:pPr>
    </w:p>
    <w:p w14:paraId="3F0AED7B">
      <w:pPr>
        <w:shd w:val="clear" w:color="auto" w:fill="FFFFFF"/>
        <w:spacing w:line="495" w:lineRule="atLeast"/>
        <w:outlineLvl w:val="2"/>
        <w:rPr>
          <w:rFonts w:hint="eastAsia" w:ascii="PingFangSC" w:hAnsi="PingFangSC" w:eastAsia="宋体" w:cs="宋体"/>
          <w:color w:val="222222"/>
          <w:kern w:val="0"/>
          <w:sz w:val="28"/>
          <w:szCs w:val="28"/>
        </w:rPr>
      </w:pPr>
    </w:p>
    <w:p w14:paraId="44493C67">
      <w:pPr>
        <w:shd w:val="clear" w:color="auto" w:fill="FFFFFF"/>
        <w:spacing w:line="495" w:lineRule="atLeast"/>
        <w:outlineLvl w:val="2"/>
        <w:rPr>
          <w:rFonts w:hint="eastAsia" w:ascii="PingFangSC" w:hAnsi="PingFangSC" w:eastAsia="宋体" w:cs="宋体"/>
          <w:color w:val="222222"/>
          <w:kern w:val="0"/>
          <w:sz w:val="28"/>
          <w:szCs w:val="28"/>
        </w:rPr>
      </w:pPr>
    </w:p>
    <w:p w14:paraId="5DA64A5D">
      <w:pPr>
        <w:shd w:val="clear" w:color="auto" w:fill="FFFFFF"/>
        <w:spacing w:line="495" w:lineRule="atLeast"/>
        <w:outlineLvl w:val="2"/>
        <w:rPr>
          <w:rFonts w:hint="eastAsia" w:ascii="PingFangSC" w:hAnsi="PingFangSC" w:eastAsia="宋体" w:cs="宋体"/>
          <w:color w:val="222222"/>
          <w:kern w:val="0"/>
          <w:sz w:val="28"/>
          <w:szCs w:val="28"/>
        </w:rPr>
      </w:pPr>
    </w:p>
    <w:p w14:paraId="38EF19CD">
      <w:pPr>
        <w:shd w:val="clear" w:color="auto" w:fill="FFFFFF"/>
        <w:spacing w:line="495" w:lineRule="atLeast"/>
        <w:outlineLvl w:val="2"/>
        <w:rPr>
          <w:rFonts w:hint="eastAsia" w:ascii="PingFangSC" w:hAnsi="PingFangSC" w:eastAsia="宋体" w:cs="宋体"/>
          <w:color w:val="222222"/>
          <w:kern w:val="0"/>
          <w:sz w:val="28"/>
          <w:szCs w:val="28"/>
        </w:rPr>
      </w:pPr>
    </w:p>
    <w:p w14:paraId="6B043B17">
      <w:pPr>
        <w:shd w:val="clear" w:color="auto" w:fill="FFFFFF"/>
        <w:spacing w:line="495" w:lineRule="atLeast"/>
        <w:outlineLvl w:val="2"/>
        <w:rPr>
          <w:rFonts w:hint="eastAsia" w:ascii="PingFangSC" w:hAnsi="PingFangSC" w:eastAsia="宋体" w:cs="宋体"/>
          <w:color w:val="222222"/>
          <w:kern w:val="0"/>
          <w:sz w:val="28"/>
          <w:szCs w:val="28"/>
        </w:rPr>
      </w:pPr>
    </w:p>
    <w:p w14:paraId="4D629258">
      <w:pPr>
        <w:shd w:val="clear" w:color="auto" w:fill="FFFFFF"/>
        <w:spacing w:line="495" w:lineRule="atLeast"/>
        <w:outlineLvl w:val="2"/>
        <w:rPr>
          <w:rFonts w:hint="eastAsia" w:ascii="PingFangSC" w:hAnsi="PingFangSC" w:eastAsia="宋体" w:cs="宋体"/>
          <w:color w:val="222222"/>
          <w:kern w:val="0"/>
          <w:sz w:val="28"/>
          <w:szCs w:val="28"/>
        </w:rPr>
      </w:pPr>
    </w:p>
    <w:p w14:paraId="5CA41815">
      <w:pPr>
        <w:shd w:val="clear" w:color="auto" w:fill="FFFFFF"/>
        <w:spacing w:line="495" w:lineRule="atLeast"/>
        <w:outlineLvl w:val="2"/>
        <w:rPr>
          <w:rFonts w:hint="eastAsia" w:ascii="PingFangSC" w:hAnsi="PingFangSC" w:eastAsia="宋体" w:cs="宋体"/>
          <w:color w:val="222222"/>
          <w:kern w:val="0"/>
          <w:sz w:val="28"/>
          <w:szCs w:val="28"/>
        </w:rPr>
      </w:pPr>
    </w:p>
    <w:p w14:paraId="6F6B2F3E">
      <w:pPr>
        <w:shd w:val="clear" w:color="auto" w:fill="FFFFFF"/>
        <w:spacing w:line="495" w:lineRule="atLeast"/>
        <w:outlineLvl w:val="2"/>
        <w:rPr>
          <w:rFonts w:hint="eastAsia" w:ascii="PingFangSC" w:hAnsi="PingFangSC" w:eastAsia="宋体" w:cs="宋体"/>
          <w:color w:val="222222"/>
          <w:kern w:val="0"/>
          <w:sz w:val="28"/>
          <w:szCs w:val="28"/>
        </w:rPr>
      </w:pPr>
    </w:p>
    <w:p w14:paraId="3D75E157">
      <w:pPr>
        <w:shd w:val="clear" w:color="auto" w:fill="FFFFFF"/>
        <w:spacing w:line="495" w:lineRule="atLeast"/>
        <w:outlineLvl w:val="2"/>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附件1</w:t>
      </w:r>
    </w:p>
    <w:p w14:paraId="7DECBBA4">
      <w:pPr>
        <w:shd w:val="clear" w:color="auto" w:fill="FFFFFF"/>
        <w:spacing w:line="495" w:lineRule="atLeast"/>
        <w:jc w:val="center"/>
        <w:outlineLvl w:val="2"/>
        <w:rPr>
          <w:rFonts w:cs="宋体" w:asciiTheme="minorEastAsia" w:hAnsiTheme="minorEastAsia" w:eastAsiaTheme="minorEastAsia"/>
          <w:color w:val="222222"/>
          <w:kern w:val="0"/>
          <w:sz w:val="36"/>
          <w:szCs w:val="36"/>
        </w:rPr>
      </w:pPr>
      <w:r>
        <w:rPr>
          <w:rFonts w:hint="eastAsia" w:cs="宋体" w:asciiTheme="minorEastAsia" w:hAnsiTheme="minorEastAsia" w:eastAsiaTheme="minorEastAsia"/>
          <w:color w:val="222222"/>
          <w:kern w:val="0"/>
          <w:sz w:val="36"/>
          <w:szCs w:val="36"/>
        </w:rPr>
        <w:t>参加（</w:t>
      </w:r>
      <w:r>
        <w:rPr>
          <w:rFonts w:hint="eastAsia" w:cs="宋体" w:asciiTheme="minorEastAsia" w:hAnsiTheme="minorEastAsia"/>
          <w:color w:val="222222"/>
          <w:kern w:val="0"/>
          <w:sz w:val="36"/>
          <w:szCs w:val="36"/>
        </w:rPr>
        <w:t>报价</w:t>
      </w:r>
      <w:r>
        <w:rPr>
          <w:rFonts w:hint="eastAsia" w:cs="宋体" w:asciiTheme="minorEastAsia" w:hAnsiTheme="minorEastAsia" w:eastAsiaTheme="minorEastAsia"/>
          <w:color w:val="222222"/>
          <w:kern w:val="0"/>
          <w:sz w:val="36"/>
          <w:szCs w:val="36"/>
        </w:rPr>
        <w:t>响应）</w:t>
      </w:r>
      <w:r>
        <w:rPr>
          <w:rFonts w:cs="宋体" w:asciiTheme="minorEastAsia" w:hAnsiTheme="minorEastAsia" w:eastAsiaTheme="minorEastAsia"/>
          <w:color w:val="222222"/>
          <w:kern w:val="0"/>
          <w:sz w:val="36"/>
          <w:szCs w:val="36"/>
        </w:rPr>
        <w:t>授权报名表</w:t>
      </w:r>
    </w:p>
    <w:p w14:paraId="55FF55EC"/>
    <w:p w14:paraId="040AB429">
      <w:pPr>
        <w:ind w:firstLine="1120" w:firstLineChars="400"/>
        <w:rPr>
          <w:sz w:val="28"/>
          <w:szCs w:val="28"/>
        </w:rPr>
      </w:pPr>
      <w:r>
        <w:rPr>
          <w:rFonts w:hint="eastAsia"/>
          <w:sz w:val="28"/>
          <w:szCs w:val="28"/>
        </w:rPr>
        <w:t>本人</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sz w:val="28"/>
          <w:szCs w:val="28"/>
          <w:u w:val="single"/>
        </w:rPr>
        <w:t xml:space="preserve">                         </w:t>
      </w:r>
      <w:r>
        <w:rPr>
          <w:rFonts w:hint="eastAsia"/>
          <w:sz w:val="28"/>
          <w:szCs w:val="28"/>
        </w:rPr>
        <w:t>）系</w:t>
      </w:r>
      <w:r>
        <w:rPr>
          <w:rFonts w:hint="eastAsia"/>
          <w:sz w:val="28"/>
          <w:szCs w:val="28"/>
          <w:u w:val="single"/>
        </w:rPr>
        <w:t xml:space="preserve"> </w:t>
      </w:r>
      <w:r>
        <w:rPr>
          <w:sz w:val="28"/>
          <w:szCs w:val="28"/>
          <w:u w:val="single"/>
        </w:rPr>
        <w:t xml:space="preserve">                   </w:t>
      </w:r>
      <w:r>
        <w:rPr>
          <w:rFonts w:hint="eastAsia"/>
          <w:sz w:val="28"/>
          <w:szCs w:val="28"/>
          <w:u w:val="single"/>
        </w:rPr>
        <w:t>公司</w:t>
      </w:r>
      <w:r>
        <w:rPr>
          <w:rFonts w:hint="eastAsia"/>
          <w:sz w:val="28"/>
          <w:szCs w:val="28"/>
        </w:rPr>
        <w:t>的法定代表人，现委托</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sz w:val="28"/>
          <w:szCs w:val="28"/>
          <w:u w:val="single"/>
        </w:rPr>
        <w:t xml:space="preserve">                         </w:t>
      </w:r>
      <w:r>
        <w:rPr>
          <w:rFonts w:hint="eastAsia"/>
          <w:sz w:val="28"/>
          <w:szCs w:val="28"/>
        </w:rPr>
        <w:t>）为我方代理人。代理人根据授权，以我方名义参加</w:t>
      </w:r>
      <w:r>
        <w:rPr>
          <w:sz w:val="28"/>
          <w:szCs w:val="28"/>
          <w:u w:val="single"/>
        </w:rPr>
        <w:t xml:space="preserve">                                       </w:t>
      </w:r>
      <w:r>
        <w:rPr>
          <w:rFonts w:hint="eastAsia"/>
          <w:sz w:val="28"/>
          <w:szCs w:val="28"/>
        </w:rPr>
        <w:t>开展采购活动中的响应文件的签署、澄清、说明、补正、递交、撤回、修改处理有关事宜，其法律后果由我方承担。我公司针对贵公司采购编号为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的采购公告，郑重声明：我公司提供（工程、货物或服务）质量标准符合采购公告要求，完全能满足采购方要求，如若无法满足采购方要求，我公司将对此负全部责任。</w:t>
      </w:r>
    </w:p>
    <w:p w14:paraId="104BE5CA">
      <w:pPr>
        <w:rPr>
          <w:sz w:val="28"/>
          <w:szCs w:val="28"/>
        </w:rPr>
      </w:pPr>
    </w:p>
    <w:p w14:paraId="3EAD1450">
      <w:pPr>
        <w:jc w:val="center"/>
        <w:rPr>
          <w:sz w:val="28"/>
          <w:szCs w:val="28"/>
        </w:rPr>
      </w:pPr>
    </w:p>
    <w:p w14:paraId="04D88C62">
      <w:pPr>
        <w:jc w:val="center"/>
        <w:rPr>
          <w:sz w:val="28"/>
          <w:szCs w:val="28"/>
        </w:rPr>
      </w:pPr>
      <w:r>
        <w:rPr>
          <w:rFonts w:hint="eastAsia"/>
          <w:sz w:val="28"/>
          <w:szCs w:val="28"/>
        </w:rPr>
        <w:t>供应商全称（加盖公章）：</w:t>
      </w:r>
    </w:p>
    <w:p w14:paraId="4A4FEB0F">
      <w:pPr>
        <w:ind w:firstLine="2520" w:firstLineChars="900"/>
        <w:jc w:val="both"/>
        <w:rPr>
          <w:sz w:val="28"/>
          <w:szCs w:val="28"/>
        </w:rPr>
      </w:pPr>
      <w:r>
        <w:rPr>
          <w:rFonts w:hint="eastAsia"/>
          <w:sz w:val="28"/>
          <w:szCs w:val="28"/>
        </w:rPr>
        <w:t>法定代表人签字：</w:t>
      </w:r>
    </w:p>
    <w:p w14:paraId="03AEC8A9">
      <w:pPr>
        <w:rPr>
          <w:rFonts w:hint="eastAsia" w:ascii="PingFangSC" w:hAnsi="PingFangSC" w:eastAsia="宋体" w:cs="宋体"/>
          <w:color w:val="222222"/>
          <w:kern w:val="0"/>
          <w:sz w:val="28"/>
          <w:szCs w:val="28"/>
        </w:rPr>
        <w:sectPr>
          <w:pgSz w:w="11906" w:h="16838"/>
          <w:pgMar w:top="1440" w:right="1800" w:bottom="1440" w:left="1800" w:header="851" w:footer="992" w:gutter="0"/>
          <w:cols w:space="425" w:num="1"/>
          <w:docGrid w:type="lines" w:linePitch="312" w:charSpace="0"/>
        </w:sectPr>
      </w:pPr>
    </w:p>
    <w:p w14:paraId="20EB7E8C">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28"/>
          <w:szCs w:val="28"/>
        </w:rPr>
        <w:t>附件</w:t>
      </w:r>
      <w:r>
        <w:rPr>
          <w:rFonts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t>：</w:t>
      </w:r>
    </w:p>
    <w:p w14:paraId="217FE88A">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072B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0506444D">
            <w:pPr>
              <w:widowControl w:val="0"/>
              <w:spacing w:line="420" w:lineRule="exact"/>
              <w:jc w:val="center"/>
              <w:rPr>
                <w:rFonts w:hAnsi="仿宋_GB2312" w:cs="仿宋_GB2312"/>
                <w:sz w:val="28"/>
                <w:szCs w:val="28"/>
              </w:rPr>
            </w:pPr>
            <w:r>
              <w:rPr>
                <w:rFonts w:hint="eastAsia" w:hAnsi="仿宋_GB2312" w:cs="仿宋_GB2312"/>
                <w:sz w:val="28"/>
                <w:szCs w:val="28"/>
              </w:rPr>
              <w:t>项目名称</w:t>
            </w:r>
          </w:p>
        </w:tc>
        <w:tc>
          <w:tcPr>
            <w:tcW w:w="6859" w:type="dxa"/>
            <w:gridSpan w:val="9"/>
            <w:vAlign w:val="center"/>
          </w:tcPr>
          <w:p w14:paraId="660F1F2D">
            <w:pPr>
              <w:widowControl w:val="0"/>
              <w:spacing w:line="420" w:lineRule="exact"/>
              <w:jc w:val="center"/>
              <w:rPr>
                <w:rFonts w:hAnsi="仿宋_GB2312" w:cs="仿宋_GB2312"/>
                <w:sz w:val="28"/>
                <w:szCs w:val="28"/>
              </w:rPr>
            </w:pPr>
          </w:p>
        </w:tc>
      </w:tr>
      <w:tr w14:paraId="769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119845B5">
            <w:pPr>
              <w:widowControl w:val="0"/>
              <w:spacing w:line="420" w:lineRule="exact"/>
              <w:jc w:val="center"/>
              <w:rPr>
                <w:rFonts w:hAnsi="仿宋_GB2312" w:cs="仿宋_GB2312"/>
                <w:sz w:val="28"/>
                <w:szCs w:val="28"/>
              </w:rPr>
            </w:pPr>
            <w:r>
              <w:rPr>
                <w:rFonts w:hint="eastAsia" w:hAnsi="仿宋_GB2312" w:cs="仿宋_GB2312"/>
                <w:sz w:val="28"/>
                <w:szCs w:val="28"/>
              </w:rPr>
              <w:t>投标（响应）供应商</w:t>
            </w:r>
          </w:p>
        </w:tc>
        <w:tc>
          <w:tcPr>
            <w:tcW w:w="2328" w:type="dxa"/>
            <w:gridSpan w:val="3"/>
            <w:vAlign w:val="center"/>
          </w:tcPr>
          <w:p w14:paraId="74E38253">
            <w:pPr>
              <w:widowControl w:val="0"/>
              <w:spacing w:line="420" w:lineRule="exact"/>
              <w:jc w:val="center"/>
              <w:rPr>
                <w:rFonts w:hAnsi="仿宋_GB2312" w:cs="仿宋_GB2312"/>
                <w:sz w:val="28"/>
                <w:szCs w:val="28"/>
              </w:rPr>
            </w:pPr>
          </w:p>
        </w:tc>
        <w:tc>
          <w:tcPr>
            <w:tcW w:w="1980" w:type="dxa"/>
            <w:gridSpan w:val="4"/>
            <w:vAlign w:val="center"/>
          </w:tcPr>
          <w:p w14:paraId="14DC5506">
            <w:pPr>
              <w:widowControl w:val="0"/>
              <w:spacing w:line="420" w:lineRule="exact"/>
              <w:jc w:val="center"/>
              <w:rPr>
                <w:rFonts w:hAnsi="仿宋_GB2312" w:cs="仿宋_GB2312"/>
                <w:sz w:val="28"/>
                <w:szCs w:val="28"/>
              </w:rPr>
            </w:pPr>
            <w:r>
              <w:rPr>
                <w:rFonts w:hint="eastAsia" w:hAnsi="仿宋_GB2312" w:cs="仿宋_GB2312"/>
                <w:sz w:val="28"/>
                <w:szCs w:val="28"/>
              </w:rPr>
              <w:t>供应商统一社会信用代码</w:t>
            </w:r>
          </w:p>
        </w:tc>
        <w:tc>
          <w:tcPr>
            <w:tcW w:w="2551" w:type="dxa"/>
            <w:gridSpan w:val="2"/>
            <w:vAlign w:val="center"/>
          </w:tcPr>
          <w:p w14:paraId="4F42AE51">
            <w:pPr>
              <w:widowControl w:val="0"/>
              <w:spacing w:line="420" w:lineRule="exact"/>
              <w:jc w:val="center"/>
              <w:rPr>
                <w:rFonts w:hAnsi="仿宋_GB2312" w:cs="仿宋_GB2312"/>
                <w:sz w:val="28"/>
                <w:szCs w:val="28"/>
              </w:rPr>
            </w:pPr>
          </w:p>
        </w:tc>
      </w:tr>
      <w:tr w14:paraId="0F6A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324D7606">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投标（响应）供应商相关人员情况</w:t>
            </w:r>
          </w:p>
        </w:tc>
      </w:tr>
      <w:tr w14:paraId="4CBD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EDB0E3C">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2268" w:type="dxa"/>
            <w:gridSpan w:val="4"/>
            <w:vAlign w:val="center"/>
          </w:tcPr>
          <w:p w14:paraId="4F093533">
            <w:pPr>
              <w:widowControl w:val="0"/>
              <w:spacing w:line="420" w:lineRule="exact"/>
              <w:jc w:val="center"/>
              <w:rPr>
                <w:rFonts w:hAnsi="仿宋_GB2312" w:cs="仿宋_GB2312"/>
                <w:sz w:val="28"/>
                <w:szCs w:val="28"/>
              </w:rPr>
            </w:pPr>
            <w:r>
              <w:rPr>
                <w:rFonts w:hint="eastAsia" w:hAnsi="仿宋_GB2312" w:cs="仿宋_GB2312"/>
                <w:sz w:val="28"/>
                <w:szCs w:val="28"/>
              </w:rPr>
              <w:t>职务</w:t>
            </w:r>
          </w:p>
        </w:tc>
        <w:tc>
          <w:tcPr>
            <w:tcW w:w="1008" w:type="dxa"/>
            <w:gridSpan w:val="2"/>
            <w:vAlign w:val="center"/>
          </w:tcPr>
          <w:p w14:paraId="3A2062BC">
            <w:pPr>
              <w:widowControl w:val="0"/>
              <w:spacing w:line="420" w:lineRule="exact"/>
              <w:jc w:val="center"/>
              <w:rPr>
                <w:rFonts w:hAnsi="仿宋_GB2312" w:cs="仿宋_GB2312"/>
                <w:sz w:val="28"/>
                <w:szCs w:val="28"/>
              </w:rPr>
            </w:pPr>
            <w:r>
              <w:rPr>
                <w:rFonts w:hint="eastAsia" w:hAnsi="仿宋_GB2312" w:cs="仿宋_GB2312"/>
                <w:sz w:val="28"/>
                <w:szCs w:val="28"/>
              </w:rPr>
              <w:t>姓名</w:t>
            </w:r>
          </w:p>
        </w:tc>
        <w:tc>
          <w:tcPr>
            <w:tcW w:w="1632" w:type="dxa"/>
            <w:gridSpan w:val="2"/>
            <w:vAlign w:val="center"/>
          </w:tcPr>
          <w:p w14:paraId="612FB249">
            <w:pPr>
              <w:widowControl w:val="0"/>
              <w:spacing w:line="420" w:lineRule="exact"/>
              <w:jc w:val="center"/>
              <w:rPr>
                <w:rFonts w:hAnsi="仿宋_GB2312" w:cs="仿宋_GB2312"/>
                <w:sz w:val="28"/>
                <w:szCs w:val="28"/>
              </w:rPr>
            </w:pPr>
            <w:r>
              <w:rPr>
                <w:rFonts w:hint="eastAsia" w:hAnsi="仿宋_GB2312" w:cs="仿宋_GB2312"/>
                <w:sz w:val="28"/>
                <w:szCs w:val="28"/>
              </w:rPr>
              <w:t>身份证号码</w:t>
            </w:r>
          </w:p>
        </w:tc>
        <w:tc>
          <w:tcPr>
            <w:tcW w:w="1464" w:type="dxa"/>
            <w:gridSpan w:val="2"/>
            <w:vAlign w:val="center"/>
          </w:tcPr>
          <w:p w14:paraId="25240AFA">
            <w:pPr>
              <w:widowControl w:val="0"/>
              <w:spacing w:line="420" w:lineRule="exact"/>
              <w:jc w:val="center"/>
              <w:rPr>
                <w:rFonts w:hAnsi="仿宋_GB2312" w:cs="仿宋_GB2312"/>
                <w:sz w:val="28"/>
                <w:szCs w:val="28"/>
              </w:rPr>
            </w:pPr>
            <w:r>
              <w:rPr>
                <w:rFonts w:hint="eastAsia" w:hAnsi="仿宋_GB2312" w:cs="仿宋_GB2312"/>
                <w:sz w:val="28"/>
                <w:szCs w:val="28"/>
              </w:rPr>
              <w:t>劳动合同关系单位</w:t>
            </w:r>
          </w:p>
        </w:tc>
        <w:tc>
          <w:tcPr>
            <w:tcW w:w="1351" w:type="dxa"/>
            <w:vAlign w:val="center"/>
          </w:tcPr>
          <w:p w14:paraId="79028874">
            <w:pPr>
              <w:widowControl w:val="0"/>
              <w:spacing w:line="420" w:lineRule="exact"/>
              <w:jc w:val="center"/>
              <w:rPr>
                <w:rFonts w:hAnsi="仿宋_GB2312" w:cs="仿宋_GB2312"/>
                <w:sz w:val="28"/>
                <w:szCs w:val="28"/>
              </w:rPr>
            </w:pPr>
            <w:r>
              <w:rPr>
                <w:rFonts w:hint="eastAsia" w:hAnsi="仿宋_GB2312" w:cs="仿宋_GB2312"/>
                <w:sz w:val="28"/>
                <w:szCs w:val="28"/>
              </w:rPr>
              <w:t>缴纳社会保险单位</w:t>
            </w:r>
          </w:p>
        </w:tc>
      </w:tr>
      <w:tr w14:paraId="7CB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429F3D0">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2268" w:type="dxa"/>
            <w:gridSpan w:val="4"/>
            <w:vAlign w:val="center"/>
          </w:tcPr>
          <w:p w14:paraId="37800D8F">
            <w:pPr>
              <w:widowControl w:val="0"/>
              <w:spacing w:line="420" w:lineRule="exact"/>
              <w:jc w:val="center"/>
              <w:rPr>
                <w:rFonts w:hAnsi="仿宋_GB2312" w:cs="仿宋_GB2312"/>
                <w:szCs w:val="21"/>
              </w:rPr>
            </w:pPr>
            <w:r>
              <w:rPr>
                <w:rFonts w:hint="eastAsia" w:hAnsi="仿宋_GB2312" w:cs="仿宋_GB2312"/>
                <w:szCs w:val="21"/>
              </w:rPr>
              <w:t>法定代表人/单位负责人/主要经营负责人</w:t>
            </w:r>
          </w:p>
        </w:tc>
        <w:tc>
          <w:tcPr>
            <w:tcW w:w="1008" w:type="dxa"/>
            <w:gridSpan w:val="2"/>
            <w:vAlign w:val="center"/>
          </w:tcPr>
          <w:p w14:paraId="1FF0B354">
            <w:pPr>
              <w:widowControl w:val="0"/>
              <w:spacing w:line="420" w:lineRule="exact"/>
              <w:jc w:val="center"/>
              <w:rPr>
                <w:rFonts w:hAnsi="仿宋_GB2312" w:cs="仿宋_GB2312"/>
                <w:sz w:val="28"/>
                <w:szCs w:val="28"/>
              </w:rPr>
            </w:pPr>
          </w:p>
        </w:tc>
        <w:tc>
          <w:tcPr>
            <w:tcW w:w="1632" w:type="dxa"/>
            <w:gridSpan w:val="2"/>
            <w:vAlign w:val="center"/>
          </w:tcPr>
          <w:p w14:paraId="7E1F42BF">
            <w:pPr>
              <w:widowControl w:val="0"/>
              <w:spacing w:line="420" w:lineRule="exact"/>
              <w:jc w:val="center"/>
              <w:rPr>
                <w:rFonts w:hAnsi="仿宋_GB2312" w:cs="仿宋_GB2312"/>
                <w:sz w:val="28"/>
                <w:szCs w:val="28"/>
              </w:rPr>
            </w:pPr>
          </w:p>
        </w:tc>
        <w:tc>
          <w:tcPr>
            <w:tcW w:w="1464" w:type="dxa"/>
            <w:gridSpan w:val="2"/>
            <w:vAlign w:val="center"/>
          </w:tcPr>
          <w:p w14:paraId="63F9E5FC">
            <w:pPr>
              <w:widowControl w:val="0"/>
              <w:spacing w:line="420" w:lineRule="exact"/>
              <w:jc w:val="center"/>
              <w:rPr>
                <w:rFonts w:hAnsi="仿宋_GB2312" w:cs="仿宋_GB2312"/>
                <w:sz w:val="28"/>
                <w:szCs w:val="28"/>
              </w:rPr>
            </w:pPr>
          </w:p>
        </w:tc>
        <w:tc>
          <w:tcPr>
            <w:tcW w:w="1351" w:type="dxa"/>
            <w:vAlign w:val="center"/>
          </w:tcPr>
          <w:p w14:paraId="731BB217">
            <w:pPr>
              <w:widowControl w:val="0"/>
              <w:spacing w:line="420" w:lineRule="exact"/>
              <w:jc w:val="center"/>
              <w:rPr>
                <w:rFonts w:hAnsi="仿宋_GB2312" w:cs="仿宋_GB2312"/>
                <w:sz w:val="28"/>
                <w:szCs w:val="28"/>
              </w:rPr>
            </w:pPr>
          </w:p>
        </w:tc>
      </w:tr>
      <w:tr w14:paraId="7831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B478CA3">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2268" w:type="dxa"/>
            <w:gridSpan w:val="4"/>
            <w:vAlign w:val="center"/>
          </w:tcPr>
          <w:p w14:paraId="42C3B3A1">
            <w:pPr>
              <w:widowControl w:val="0"/>
              <w:spacing w:line="420" w:lineRule="exact"/>
              <w:jc w:val="center"/>
              <w:rPr>
                <w:rFonts w:hAnsi="仿宋_GB2312" w:cs="仿宋_GB2312"/>
                <w:szCs w:val="21"/>
              </w:rPr>
            </w:pPr>
            <w:r>
              <w:rPr>
                <w:rFonts w:hint="eastAsia" w:hAnsi="仿宋_GB2312" w:cs="仿宋_GB2312"/>
                <w:szCs w:val="21"/>
              </w:rPr>
              <w:t>项目投标授权代表人</w:t>
            </w:r>
          </w:p>
        </w:tc>
        <w:tc>
          <w:tcPr>
            <w:tcW w:w="1008" w:type="dxa"/>
            <w:gridSpan w:val="2"/>
            <w:vAlign w:val="center"/>
          </w:tcPr>
          <w:p w14:paraId="6FF976EF">
            <w:pPr>
              <w:widowControl w:val="0"/>
              <w:spacing w:line="420" w:lineRule="exact"/>
              <w:jc w:val="center"/>
              <w:rPr>
                <w:rFonts w:hAnsi="仿宋_GB2312" w:cs="仿宋_GB2312"/>
                <w:sz w:val="28"/>
                <w:szCs w:val="28"/>
              </w:rPr>
            </w:pPr>
          </w:p>
        </w:tc>
        <w:tc>
          <w:tcPr>
            <w:tcW w:w="1632" w:type="dxa"/>
            <w:gridSpan w:val="2"/>
            <w:vAlign w:val="center"/>
          </w:tcPr>
          <w:p w14:paraId="19650F7A">
            <w:pPr>
              <w:widowControl w:val="0"/>
              <w:spacing w:line="420" w:lineRule="exact"/>
              <w:jc w:val="center"/>
              <w:rPr>
                <w:rFonts w:hAnsi="仿宋_GB2312" w:cs="仿宋_GB2312"/>
                <w:sz w:val="28"/>
                <w:szCs w:val="28"/>
              </w:rPr>
            </w:pPr>
          </w:p>
        </w:tc>
        <w:tc>
          <w:tcPr>
            <w:tcW w:w="1464" w:type="dxa"/>
            <w:gridSpan w:val="2"/>
            <w:vAlign w:val="center"/>
          </w:tcPr>
          <w:p w14:paraId="22D06D2D">
            <w:pPr>
              <w:widowControl w:val="0"/>
              <w:spacing w:line="420" w:lineRule="exact"/>
              <w:jc w:val="center"/>
              <w:rPr>
                <w:rFonts w:hAnsi="仿宋_GB2312" w:cs="仿宋_GB2312"/>
                <w:sz w:val="28"/>
                <w:szCs w:val="28"/>
              </w:rPr>
            </w:pPr>
          </w:p>
        </w:tc>
        <w:tc>
          <w:tcPr>
            <w:tcW w:w="1351" w:type="dxa"/>
            <w:vAlign w:val="center"/>
          </w:tcPr>
          <w:p w14:paraId="3D54EC63">
            <w:pPr>
              <w:widowControl w:val="0"/>
              <w:spacing w:line="420" w:lineRule="exact"/>
              <w:jc w:val="center"/>
              <w:rPr>
                <w:rFonts w:hAnsi="仿宋_GB2312" w:cs="仿宋_GB2312"/>
                <w:sz w:val="28"/>
                <w:szCs w:val="28"/>
              </w:rPr>
            </w:pPr>
          </w:p>
        </w:tc>
      </w:tr>
      <w:tr w14:paraId="5EC7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794BD42">
            <w:pPr>
              <w:widowControl w:val="0"/>
              <w:spacing w:line="420" w:lineRule="exact"/>
              <w:jc w:val="center"/>
              <w:rPr>
                <w:rFonts w:hAnsi="仿宋_GB2312" w:cs="仿宋_GB2312"/>
                <w:sz w:val="28"/>
                <w:szCs w:val="28"/>
              </w:rPr>
            </w:pPr>
            <w:r>
              <w:rPr>
                <w:rFonts w:hint="eastAsia" w:hAnsi="仿宋_GB2312" w:cs="仿宋_GB2312"/>
                <w:sz w:val="28"/>
                <w:szCs w:val="28"/>
              </w:rPr>
              <w:t>3</w:t>
            </w:r>
          </w:p>
        </w:tc>
        <w:tc>
          <w:tcPr>
            <w:tcW w:w="2268" w:type="dxa"/>
            <w:gridSpan w:val="4"/>
            <w:vAlign w:val="center"/>
          </w:tcPr>
          <w:p w14:paraId="288CF49A">
            <w:pPr>
              <w:widowControl w:val="0"/>
              <w:spacing w:line="420" w:lineRule="exact"/>
              <w:jc w:val="center"/>
              <w:rPr>
                <w:rFonts w:hAnsi="仿宋_GB2312" w:cs="仿宋_GB2312"/>
                <w:szCs w:val="21"/>
              </w:rPr>
            </w:pPr>
            <w:r>
              <w:rPr>
                <w:rFonts w:hint="eastAsia" w:hAnsi="仿宋_GB2312" w:cs="仿宋_GB2312"/>
                <w:szCs w:val="21"/>
              </w:rPr>
              <w:t>项目负责人</w:t>
            </w:r>
          </w:p>
        </w:tc>
        <w:tc>
          <w:tcPr>
            <w:tcW w:w="1008" w:type="dxa"/>
            <w:gridSpan w:val="2"/>
            <w:vAlign w:val="center"/>
          </w:tcPr>
          <w:p w14:paraId="3F7F9E9B">
            <w:pPr>
              <w:widowControl w:val="0"/>
              <w:spacing w:line="420" w:lineRule="exact"/>
              <w:jc w:val="center"/>
              <w:rPr>
                <w:rFonts w:hAnsi="仿宋_GB2312" w:cs="仿宋_GB2312"/>
                <w:sz w:val="28"/>
                <w:szCs w:val="28"/>
              </w:rPr>
            </w:pPr>
          </w:p>
        </w:tc>
        <w:tc>
          <w:tcPr>
            <w:tcW w:w="1632" w:type="dxa"/>
            <w:gridSpan w:val="2"/>
            <w:vAlign w:val="center"/>
          </w:tcPr>
          <w:p w14:paraId="5237DA7E">
            <w:pPr>
              <w:widowControl w:val="0"/>
              <w:spacing w:line="420" w:lineRule="exact"/>
              <w:jc w:val="center"/>
              <w:rPr>
                <w:rFonts w:hAnsi="仿宋_GB2312" w:cs="仿宋_GB2312"/>
                <w:sz w:val="28"/>
                <w:szCs w:val="28"/>
              </w:rPr>
            </w:pPr>
          </w:p>
        </w:tc>
        <w:tc>
          <w:tcPr>
            <w:tcW w:w="1464" w:type="dxa"/>
            <w:gridSpan w:val="2"/>
            <w:vAlign w:val="center"/>
          </w:tcPr>
          <w:p w14:paraId="2296E098">
            <w:pPr>
              <w:widowControl w:val="0"/>
              <w:spacing w:line="420" w:lineRule="exact"/>
              <w:jc w:val="center"/>
              <w:rPr>
                <w:rFonts w:hAnsi="仿宋_GB2312" w:cs="仿宋_GB2312"/>
                <w:sz w:val="28"/>
                <w:szCs w:val="28"/>
              </w:rPr>
            </w:pPr>
          </w:p>
        </w:tc>
        <w:tc>
          <w:tcPr>
            <w:tcW w:w="1351" w:type="dxa"/>
            <w:vAlign w:val="center"/>
          </w:tcPr>
          <w:p w14:paraId="0AAAFAC6">
            <w:pPr>
              <w:widowControl w:val="0"/>
              <w:spacing w:line="420" w:lineRule="exact"/>
              <w:jc w:val="center"/>
              <w:rPr>
                <w:rFonts w:hAnsi="仿宋_GB2312" w:cs="仿宋_GB2312"/>
                <w:sz w:val="28"/>
                <w:szCs w:val="28"/>
              </w:rPr>
            </w:pPr>
          </w:p>
        </w:tc>
      </w:tr>
      <w:tr w14:paraId="3A67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37290F4">
            <w:pPr>
              <w:widowControl w:val="0"/>
              <w:spacing w:line="420" w:lineRule="exact"/>
              <w:jc w:val="center"/>
              <w:rPr>
                <w:rFonts w:hAnsi="仿宋_GB2312" w:cs="仿宋_GB2312"/>
                <w:sz w:val="28"/>
                <w:szCs w:val="28"/>
              </w:rPr>
            </w:pPr>
            <w:r>
              <w:rPr>
                <w:rFonts w:hint="eastAsia" w:hAnsi="仿宋_GB2312" w:cs="仿宋_GB2312"/>
                <w:sz w:val="28"/>
                <w:szCs w:val="28"/>
              </w:rPr>
              <w:t>4</w:t>
            </w:r>
          </w:p>
        </w:tc>
        <w:tc>
          <w:tcPr>
            <w:tcW w:w="2268" w:type="dxa"/>
            <w:gridSpan w:val="4"/>
            <w:vAlign w:val="center"/>
          </w:tcPr>
          <w:p w14:paraId="5DE7D0CC">
            <w:pPr>
              <w:widowControl w:val="0"/>
              <w:spacing w:line="420" w:lineRule="exact"/>
              <w:jc w:val="center"/>
              <w:rPr>
                <w:rFonts w:hAnsi="仿宋_GB2312" w:cs="仿宋_GB2312"/>
                <w:szCs w:val="21"/>
              </w:rPr>
            </w:pPr>
            <w:r>
              <w:rPr>
                <w:rFonts w:hint="eastAsia" w:hAnsi="仿宋_GB2312" w:cs="仿宋_GB2312"/>
                <w:szCs w:val="21"/>
              </w:rPr>
              <w:t>主要技术人员</w:t>
            </w:r>
          </w:p>
        </w:tc>
        <w:tc>
          <w:tcPr>
            <w:tcW w:w="1008" w:type="dxa"/>
            <w:gridSpan w:val="2"/>
            <w:vAlign w:val="center"/>
          </w:tcPr>
          <w:p w14:paraId="30871CAC">
            <w:pPr>
              <w:widowControl w:val="0"/>
              <w:spacing w:line="420" w:lineRule="exact"/>
              <w:jc w:val="center"/>
              <w:rPr>
                <w:rFonts w:hAnsi="仿宋_GB2312" w:cs="仿宋_GB2312"/>
                <w:sz w:val="28"/>
                <w:szCs w:val="28"/>
              </w:rPr>
            </w:pPr>
          </w:p>
        </w:tc>
        <w:tc>
          <w:tcPr>
            <w:tcW w:w="1632" w:type="dxa"/>
            <w:gridSpan w:val="2"/>
            <w:vAlign w:val="center"/>
          </w:tcPr>
          <w:p w14:paraId="0024C829">
            <w:pPr>
              <w:widowControl w:val="0"/>
              <w:spacing w:line="420" w:lineRule="exact"/>
              <w:jc w:val="center"/>
              <w:rPr>
                <w:rFonts w:hAnsi="仿宋_GB2312" w:cs="仿宋_GB2312"/>
                <w:sz w:val="28"/>
                <w:szCs w:val="28"/>
              </w:rPr>
            </w:pPr>
          </w:p>
        </w:tc>
        <w:tc>
          <w:tcPr>
            <w:tcW w:w="1464" w:type="dxa"/>
            <w:gridSpan w:val="2"/>
            <w:vAlign w:val="center"/>
          </w:tcPr>
          <w:p w14:paraId="239E1011">
            <w:pPr>
              <w:widowControl w:val="0"/>
              <w:spacing w:line="420" w:lineRule="exact"/>
              <w:jc w:val="center"/>
              <w:rPr>
                <w:rFonts w:hAnsi="仿宋_GB2312" w:cs="仿宋_GB2312"/>
                <w:sz w:val="28"/>
                <w:szCs w:val="28"/>
              </w:rPr>
            </w:pPr>
          </w:p>
        </w:tc>
        <w:tc>
          <w:tcPr>
            <w:tcW w:w="1351" w:type="dxa"/>
            <w:vAlign w:val="center"/>
          </w:tcPr>
          <w:p w14:paraId="1C319DC1">
            <w:pPr>
              <w:widowControl w:val="0"/>
              <w:spacing w:line="420" w:lineRule="exact"/>
              <w:jc w:val="center"/>
              <w:rPr>
                <w:rFonts w:hAnsi="仿宋_GB2312" w:cs="仿宋_GB2312"/>
                <w:sz w:val="28"/>
                <w:szCs w:val="28"/>
              </w:rPr>
            </w:pPr>
          </w:p>
        </w:tc>
      </w:tr>
      <w:tr w14:paraId="4391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10E7415">
            <w:pPr>
              <w:widowControl w:val="0"/>
              <w:spacing w:line="420" w:lineRule="exact"/>
              <w:jc w:val="center"/>
              <w:rPr>
                <w:rFonts w:hAnsi="仿宋_GB2312" w:cs="仿宋_GB2312"/>
                <w:sz w:val="28"/>
                <w:szCs w:val="28"/>
              </w:rPr>
            </w:pPr>
            <w:r>
              <w:rPr>
                <w:rFonts w:hint="eastAsia" w:hAnsi="仿宋_GB2312" w:cs="仿宋_GB2312"/>
                <w:sz w:val="28"/>
                <w:szCs w:val="28"/>
              </w:rPr>
              <w:t>5</w:t>
            </w:r>
          </w:p>
        </w:tc>
        <w:tc>
          <w:tcPr>
            <w:tcW w:w="2268" w:type="dxa"/>
            <w:gridSpan w:val="4"/>
            <w:vAlign w:val="center"/>
          </w:tcPr>
          <w:p w14:paraId="1CF9E087">
            <w:pPr>
              <w:widowControl w:val="0"/>
              <w:spacing w:line="420" w:lineRule="exact"/>
              <w:jc w:val="center"/>
              <w:rPr>
                <w:rFonts w:hAnsi="仿宋_GB2312" w:cs="仿宋_GB2312"/>
                <w:szCs w:val="21"/>
              </w:rPr>
            </w:pPr>
            <w:r>
              <w:rPr>
                <w:rFonts w:hint="eastAsia" w:hAnsi="仿宋_GB2312" w:cs="仿宋_GB2312"/>
                <w:szCs w:val="21"/>
              </w:rPr>
              <w:t>投标文件编制人员</w:t>
            </w:r>
          </w:p>
        </w:tc>
        <w:tc>
          <w:tcPr>
            <w:tcW w:w="1008" w:type="dxa"/>
            <w:gridSpan w:val="2"/>
            <w:vAlign w:val="center"/>
          </w:tcPr>
          <w:p w14:paraId="3317D0BE">
            <w:pPr>
              <w:widowControl w:val="0"/>
              <w:spacing w:line="420" w:lineRule="exact"/>
              <w:jc w:val="center"/>
              <w:rPr>
                <w:rFonts w:hAnsi="仿宋_GB2312" w:cs="仿宋_GB2312"/>
                <w:sz w:val="28"/>
                <w:szCs w:val="28"/>
              </w:rPr>
            </w:pPr>
          </w:p>
        </w:tc>
        <w:tc>
          <w:tcPr>
            <w:tcW w:w="1632" w:type="dxa"/>
            <w:gridSpan w:val="2"/>
            <w:vAlign w:val="center"/>
          </w:tcPr>
          <w:p w14:paraId="0C31F4AA">
            <w:pPr>
              <w:widowControl w:val="0"/>
              <w:spacing w:line="420" w:lineRule="exact"/>
              <w:jc w:val="center"/>
              <w:rPr>
                <w:rFonts w:hAnsi="仿宋_GB2312" w:cs="仿宋_GB2312"/>
                <w:sz w:val="28"/>
                <w:szCs w:val="28"/>
              </w:rPr>
            </w:pPr>
          </w:p>
        </w:tc>
        <w:tc>
          <w:tcPr>
            <w:tcW w:w="1464" w:type="dxa"/>
            <w:gridSpan w:val="2"/>
            <w:vAlign w:val="center"/>
          </w:tcPr>
          <w:p w14:paraId="3952EECB">
            <w:pPr>
              <w:widowControl w:val="0"/>
              <w:spacing w:line="420" w:lineRule="exact"/>
              <w:jc w:val="center"/>
              <w:rPr>
                <w:rFonts w:hAnsi="仿宋_GB2312" w:cs="仿宋_GB2312"/>
                <w:sz w:val="28"/>
                <w:szCs w:val="28"/>
              </w:rPr>
            </w:pPr>
          </w:p>
        </w:tc>
        <w:tc>
          <w:tcPr>
            <w:tcW w:w="1351" w:type="dxa"/>
            <w:vAlign w:val="center"/>
          </w:tcPr>
          <w:p w14:paraId="6E952B7D">
            <w:pPr>
              <w:widowControl w:val="0"/>
              <w:spacing w:line="420" w:lineRule="exact"/>
              <w:jc w:val="center"/>
              <w:rPr>
                <w:rFonts w:hAnsi="仿宋_GB2312" w:cs="仿宋_GB2312"/>
                <w:sz w:val="28"/>
                <w:szCs w:val="28"/>
              </w:rPr>
            </w:pPr>
          </w:p>
        </w:tc>
      </w:tr>
      <w:tr w14:paraId="7144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50C094CA">
            <w:pPr>
              <w:widowControl w:val="0"/>
              <w:spacing w:line="420" w:lineRule="exact"/>
              <w:rPr>
                <w:rFonts w:hAnsi="仿宋_GB2312" w:cs="仿宋_GB2312"/>
                <w:sz w:val="28"/>
                <w:szCs w:val="28"/>
              </w:rPr>
            </w:pPr>
            <w:r>
              <w:rPr>
                <w:rFonts w:hint="eastAsia" w:hAnsi="仿宋_GB2312" w:cs="仿宋_GB2312"/>
                <w:b/>
                <w:bCs/>
                <w:sz w:val="28"/>
                <w:szCs w:val="28"/>
              </w:rPr>
              <w:t>说明：同一职务有多人担任（如主要技术人员），应分行填写。</w:t>
            </w:r>
          </w:p>
        </w:tc>
      </w:tr>
      <w:tr w14:paraId="2E5F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79696D7C">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投标（响应）供应商关联关系情况</w:t>
            </w:r>
          </w:p>
        </w:tc>
      </w:tr>
      <w:tr w14:paraId="7770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33B21A1F">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1897" w:type="dxa"/>
            <w:gridSpan w:val="2"/>
            <w:vAlign w:val="center"/>
          </w:tcPr>
          <w:p w14:paraId="63606892">
            <w:pPr>
              <w:widowControl w:val="0"/>
              <w:spacing w:line="420" w:lineRule="exact"/>
              <w:jc w:val="center"/>
              <w:rPr>
                <w:rFonts w:hAnsi="仿宋_GB2312" w:cs="仿宋_GB2312"/>
                <w:sz w:val="28"/>
                <w:szCs w:val="28"/>
              </w:rPr>
            </w:pPr>
            <w:r>
              <w:rPr>
                <w:rFonts w:hint="eastAsia" w:hAnsi="仿宋_GB2312" w:cs="仿宋_GB2312"/>
                <w:sz w:val="28"/>
                <w:szCs w:val="28"/>
              </w:rPr>
              <w:t>关联关系类型</w:t>
            </w:r>
          </w:p>
        </w:tc>
        <w:tc>
          <w:tcPr>
            <w:tcW w:w="2351" w:type="dxa"/>
            <w:gridSpan w:val="4"/>
            <w:vAlign w:val="center"/>
          </w:tcPr>
          <w:p w14:paraId="4A021C45">
            <w:pPr>
              <w:widowControl w:val="0"/>
              <w:spacing w:line="420" w:lineRule="exact"/>
              <w:jc w:val="center"/>
              <w:rPr>
                <w:rFonts w:hAnsi="仿宋_GB2312" w:cs="仿宋_GB2312"/>
                <w:sz w:val="28"/>
                <w:szCs w:val="28"/>
              </w:rPr>
            </w:pPr>
            <w:r>
              <w:rPr>
                <w:rFonts w:hint="eastAsia" w:hAnsi="仿宋_GB2312" w:cs="仿宋_GB2312"/>
                <w:sz w:val="28"/>
                <w:szCs w:val="28"/>
              </w:rPr>
              <w:t>关联主体名称</w:t>
            </w:r>
          </w:p>
        </w:tc>
        <w:tc>
          <w:tcPr>
            <w:tcW w:w="3331" w:type="dxa"/>
            <w:gridSpan w:val="4"/>
            <w:vAlign w:val="center"/>
          </w:tcPr>
          <w:p w14:paraId="102D41CC">
            <w:pPr>
              <w:widowControl w:val="0"/>
              <w:spacing w:line="420" w:lineRule="exact"/>
              <w:jc w:val="center"/>
              <w:rPr>
                <w:rFonts w:hAnsi="仿宋_GB2312" w:cs="仿宋_GB2312"/>
                <w:sz w:val="28"/>
                <w:szCs w:val="28"/>
              </w:rPr>
            </w:pPr>
            <w:r>
              <w:rPr>
                <w:rFonts w:hint="eastAsia" w:hAnsi="仿宋_GB2312" w:cs="仿宋_GB2312"/>
                <w:sz w:val="28"/>
                <w:szCs w:val="28"/>
              </w:rPr>
              <w:t>备注</w:t>
            </w:r>
          </w:p>
        </w:tc>
      </w:tr>
      <w:tr w14:paraId="2393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0120215C">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1897" w:type="dxa"/>
            <w:gridSpan w:val="2"/>
            <w:vAlign w:val="center"/>
          </w:tcPr>
          <w:p w14:paraId="308E9647">
            <w:pPr>
              <w:widowControl w:val="0"/>
              <w:spacing w:line="420" w:lineRule="exact"/>
              <w:jc w:val="center"/>
              <w:rPr>
                <w:rFonts w:hAnsi="仿宋_GB2312" w:cs="仿宋_GB2312"/>
                <w:sz w:val="28"/>
                <w:szCs w:val="28"/>
              </w:rPr>
            </w:pPr>
            <w:r>
              <w:rPr>
                <w:rFonts w:hint="eastAsia" w:hAnsi="仿宋_GB2312" w:cs="仿宋_GB2312"/>
                <w:sz w:val="28"/>
                <w:szCs w:val="28"/>
              </w:rPr>
              <w:t>控股股东</w:t>
            </w:r>
          </w:p>
        </w:tc>
        <w:tc>
          <w:tcPr>
            <w:tcW w:w="2351" w:type="dxa"/>
            <w:gridSpan w:val="4"/>
            <w:vAlign w:val="center"/>
          </w:tcPr>
          <w:p w14:paraId="7149DBCE">
            <w:pPr>
              <w:widowControl w:val="0"/>
              <w:spacing w:line="420" w:lineRule="exact"/>
              <w:jc w:val="center"/>
              <w:rPr>
                <w:rFonts w:hAnsi="仿宋_GB2312" w:cs="仿宋_GB2312"/>
                <w:sz w:val="28"/>
                <w:szCs w:val="28"/>
              </w:rPr>
            </w:pPr>
          </w:p>
        </w:tc>
        <w:tc>
          <w:tcPr>
            <w:tcW w:w="3331" w:type="dxa"/>
            <w:gridSpan w:val="4"/>
            <w:vAlign w:val="center"/>
          </w:tcPr>
          <w:p w14:paraId="13C01C92">
            <w:pPr>
              <w:widowControl w:val="0"/>
              <w:spacing w:line="420" w:lineRule="exact"/>
              <w:jc w:val="center"/>
              <w:rPr>
                <w:rFonts w:hAnsi="仿宋_GB2312" w:cs="仿宋_GB2312"/>
                <w:sz w:val="28"/>
                <w:szCs w:val="28"/>
              </w:rPr>
            </w:pPr>
            <w:r>
              <w:rPr>
                <w:rFonts w:hint="eastAsia" w:hAnsi="仿宋_GB2312" w:cs="仿宋_GB2312"/>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089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29016658">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1897" w:type="dxa"/>
            <w:gridSpan w:val="2"/>
            <w:vAlign w:val="center"/>
          </w:tcPr>
          <w:p w14:paraId="5F01A109">
            <w:pPr>
              <w:widowControl w:val="0"/>
              <w:spacing w:line="420" w:lineRule="exact"/>
              <w:jc w:val="center"/>
              <w:rPr>
                <w:rFonts w:hAnsi="仿宋_GB2312" w:cs="仿宋_GB2312"/>
                <w:sz w:val="28"/>
                <w:szCs w:val="28"/>
              </w:rPr>
            </w:pPr>
            <w:r>
              <w:rPr>
                <w:rFonts w:hint="eastAsia" w:hAnsi="仿宋_GB2312" w:cs="仿宋_GB2312"/>
                <w:sz w:val="28"/>
                <w:szCs w:val="28"/>
              </w:rPr>
              <w:t>管理关系</w:t>
            </w:r>
          </w:p>
        </w:tc>
        <w:tc>
          <w:tcPr>
            <w:tcW w:w="2351" w:type="dxa"/>
            <w:gridSpan w:val="4"/>
            <w:vAlign w:val="center"/>
          </w:tcPr>
          <w:p w14:paraId="7659AA53">
            <w:pPr>
              <w:widowControl w:val="0"/>
              <w:spacing w:line="420" w:lineRule="exact"/>
              <w:jc w:val="center"/>
              <w:rPr>
                <w:rFonts w:hAnsi="仿宋_GB2312" w:cs="仿宋_GB2312"/>
                <w:sz w:val="28"/>
                <w:szCs w:val="28"/>
              </w:rPr>
            </w:pPr>
          </w:p>
        </w:tc>
        <w:tc>
          <w:tcPr>
            <w:tcW w:w="3331" w:type="dxa"/>
            <w:gridSpan w:val="4"/>
            <w:vAlign w:val="center"/>
          </w:tcPr>
          <w:p w14:paraId="1D9EB7BE">
            <w:pPr>
              <w:widowControl w:val="0"/>
              <w:spacing w:line="420" w:lineRule="exact"/>
              <w:jc w:val="center"/>
              <w:rPr>
                <w:rFonts w:hAnsi="仿宋_GB2312" w:cs="仿宋_GB2312"/>
                <w:sz w:val="28"/>
                <w:szCs w:val="28"/>
              </w:rPr>
            </w:pPr>
            <w:r>
              <w:rPr>
                <w:rFonts w:hint="eastAsia" w:hAnsi="仿宋_GB2312" w:cs="仿宋_GB2312"/>
                <w:szCs w:val="21"/>
              </w:rPr>
              <w:t>指对投标（响应）供应商不具有出资持股关系，但对其存在管理关系的主体。</w:t>
            </w:r>
          </w:p>
        </w:tc>
      </w:tr>
      <w:tr w14:paraId="44D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1137F94D">
            <w:pPr>
              <w:widowControl w:val="0"/>
              <w:spacing w:line="420" w:lineRule="exact"/>
              <w:rPr>
                <w:rFonts w:hAnsi="仿宋_GB2312" w:cs="仿宋_GB2312"/>
                <w:sz w:val="28"/>
                <w:szCs w:val="28"/>
              </w:rPr>
            </w:pPr>
            <w:r>
              <w:rPr>
                <w:rFonts w:hint="eastAsia" w:hAnsi="仿宋_GB2312" w:cs="仿宋_GB2312"/>
                <w:b/>
                <w:bCs/>
                <w:sz w:val="28"/>
                <w:szCs w:val="28"/>
              </w:rPr>
              <w:t>说明：同一关联关系类型有多个主体的，应分行填写。</w:t>
            </w:r>
          </w:p>
        </w:tc>
      </w:tr>
    </w:tbl>
    <w:p w14:paraId="75BDA757">
      <w:pPr>
        <w:rPr>
          <w:rFonts w:hAnsi="仿宋_GB2312" w:cs="仿宋_GB2312"/>
          <w:b/>
          <w:bCs/>
          <w:sz w:val="32"/>
          <w:szCs w:val="32"/>
        </w:rPr>
      </w:pPr>
      <w:r>
        <w:rPr>
          <w:rFonts w:hint="eastAsia" w:hAnsi="仿宋_GB2312" w:cs="仿宋_GB2312"/>
          <w:b/>
          <w:bCs/>
          <w:sz w:val="32"/>
          <w:szCs w:val="32"/>
        </w:rPr>
        <w:t>注：</w:t>
      </w:r>
      <w:r>
        <w:rPr>
          <w:rFonts w:hint="eastAsia" w:hAnsi="仿宋_GB2312" w:cs="仿宋_GB2312"/>
          <w:sz w:val="32"/>
          <w:szCs w:val="32"/>
        </w:rPr>
        <w:t>项目投标授权代表人、项目负责人、主要技术人员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181B669C">
      <w:pPr>
        <w:rPr>
          <w:rFonts w:hAnsi="仿宋_GB2312" w:cs="仿宋_GB2312"/>
          <w:b/>
          <w:bCs/>
          <w:sz w:val="32"/>
          <w:szCs w:val="32"/>
        </w:rPr>
      </w:pPr>
      <w:r>
        <w:rPr>
          <w:rFonts w:hint="eastAsia" w:hAnsi="仿宋_GB2312" w:cs="仿宋_GB2312"/>
          <w:b/>
          <w:bCs/>
          <w:sz w:val="32"/>
          <w:szCs w:val="32"/>
        </w:rPr>
        <w:t>投标（响应）供应商声明：</w:t>
      </w:r>
    </w:p>
    <w:p w14:paraId="7A503455">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1.投标（响应）供应商填写内容与事实不符的，招标人有权取消其投标资格、否决投标或解除合同，并依法追究其法律责任。</w:t>
      </w:r>
    </w:p>
    <w:p w14:paraId="403540A9">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2.投标（响应）供应商存在围标串标行为的，将被列入招标人采购失信名单。</w:t>
      </w:r>
    </w:p>
    <w:p w14:paraId="00268014">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3.本情况表自签署之日起生效，适用于本次招采活动及后续合同履行阶段。</w:t>
      </w:r>
    </w:p>
    <w:p w14:paraId="5E5B3713">
      <w:pPr>
        <w:rPr>
          <w:rFonts w:hAnsi="仿宋_GB2312" w:cs="仿宋_GB2312"/>
          <w:color w:val="404040"/>
          <w:sz w:val="32"/>
          <w:szCs w:val="32"/>
          <w:shd w:val="clear" w:color="auto" w:fill="FFFFFF"/>
        </w:rPr>
      </w:pPr>
    </w:p>
    <w:p w14:paraId="1AE037EB">
      <w:pPr>
        <w:rPr>
          <w:rFonts w:hAnsi="仿宋_GB2312" w:cs="仿宋_GB2312"/>
          <w:color w:val="404040"/>
          <w:sz w:val="32"/>
          <w:szCs w:val="32"/>
          <w:shd w:val="clear" w:color="auto" w:fill="FFFFFF"/>
        </w:rPr>
      </w:pPr>
    </w:p>
    <w:p w14:paraId="7F3794C6">
      <w:pPr>
        <w:ind w:left="5760" w:hanging="5760" w:hangingChars="1800"/>
        <w:rPr>
          <w:rFonts w:hAnsi="仿宋_GB2312" w:cs="仿宋_GB2312"/>
          <w:sz w:val="32"/>
          <w:szCs w:val="32"/>
        </w:rPr>
      </w:pPr>
      <w:r>
        <w:rPr>
          <w:rFonts w:hint="eastAsia" w:hAnsi="仿宋_GB2312" w:cs="仿宋_GB2312"/>
          <w:color w:val="404040"/>
          <w:sz w:val="32"/>
          <w:szCs w:val="32"/>
          <w:shd w:val="clear" w:color="auto" w:fill="FFFFFF"/>
        </w:rPr>
        <w:t xml:space="preserve">                           </w:t>
      </w:r>
      <w:r>
        <w:rPr>
          <w:rFonts w:hint="eastAsia" w:hAnsi="仿宋_GB2312" w:cs="仿宋_GB2312"/>
          <w:sz w:val="32"/>
          <w:szCs w:val="32"/>
        </w:rPr>
        <w:t>填表单位：（加盖单位公章）      年   月   日</w:t>
      </w:r>
    </w:p>
    <w:p w14:paraId="76699BF4">
      <w:pPr>
        <w:jc w:val="center"/>
        <w:sectPr>
          <w:pgSz w:w="11906" w:h="16838"/>
          <w:pgMar w:top="1440" w:right="1800" w:bottom="1440" w:left="1800" w:header="851" w:footer="992" w:gutter="0"/>
          <w:cols w:space="425" w:num="1"/>
          <w:docGrid w:type="lines" w:linePitch="312" w:charSpace="0"/>
        </w:sectPr>
      </w:pPr>
    </w:p>
    <w:p w14:paraId="09FA5E0C">
      <w:pPr>
        <w:pStyle w:val="2"/>
        <w:rPr>
          <w:rFonts w:hint="eastAsia" w:ascii="方正小标宋_GBK" w:hAnsi="方正小标宋_GBK" w:eastAsia="方正小标宋_GBK" w:cs="方正小标宋_GBK"/>
          <w:kern w:val="2"/>
          <w:sz w:val="28"/>
          <w:szCs w:val="28"/>
          <w:lang w:val="en-US" w:eastAsia="zh-CN" w:bidi="ar-SA"/>
        </w:rPr>
      </w:pPr>
      <w:r>
        <w:rPr>
          <w:rFonts w:hint="eastAsia" w:ascii="方正小标宋_GBK" w:hAnsi="方正小标宋_GBK" w:eastAsia="方正小标宋_GBK" w:cs="方正小标宋_GBK"/>
          <w:kern w:val="2"/>
          <w:sz w:val="28"/>
          <w:szCs w:val="28"/>
          <w:lang w:val="en-US" w:eastAsia="zh-CN" w:bidi="ar-SA"/>
        </w:rPr>
        <w:t>附件3：</w:t>
      </w:r>
    </w:p>
    <w:p w14:paraId="79673890">
      <w:pPr>
        <w:pStyle w:val="2"/>
        <w:jc w:val="center"/>
        <w:rPr>
          <w:rFonts w:hint="eastAsia"/>
          <w:sz w:val="36"/>
          <w:szCs w:val="44"/>
          <w:lang w:val="en-US" w:eastAsia="zh-CN"/>
        </w:rPr>
      </w:pPr>
      <w:r>
        <w:rPr>
          <w:rFonts w:hint="eastAsia"/>
          <w:sz w:val="36"/>
          <w:szCs w:val="44"/>
          <w:lang w:val="en-US" w:eastAsia="zh-CN"/>
        </w:rPr>
        <w:t>东莞市深粮粮油食品工贸有限公司</w:t>
      </w:r>
    </w:p>
    <w:p w14:paraId="1F683C8C">
      <w:pPr>
        <w:pStyle w:val="2"/>
        <w:jc w:val="center"/>
        <w:rPr>
          <w:rFonts w:hint="eastAsia"/>
          <w:sz w:val="36"/>
          <w:szCs w:val="44"/>
          <w:lang w:val="en-US" w:eastAsia="zh-CN"/>
        </w:rPr>
      </w:pPr>
      <w:r>
        <w:rPr>
          <w:rFonts w:hint="eastAsia"/>
          <w:sz w:val="36"/>
          <w:szCs w:val="44"/>
          <w:lang w:val="en-US" w:eastAsia="zh-CN"/>
        </w:rPr>
        <w:t>空压机年度保养报价表</w:t>
      </w:r>
    </w:p>
    <w:tbl>
      <w:tblPr>
        <w:tblStyle w:val="7"/>
        <w:tblW w:w="10106"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691"/>
        <w:gridCol w:w="1616"/>
        <w:gridCol w:w="794"/>
        <w:gridCol w:w="856"/>
        <w:gridCol w:w="1458"/>
        <w:gridCol w:w="1427"/>
        <w:gridCol w:w="1427"/>
      </w:tblGrid>
      <w:tr w14:paraId="4C54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37" w:type="dxa"/>
          </w:tcPr>
          <w:p w14:paraId="557A9B0B">
            <w:pPr>
              <w:pStyle w:val="2"/>
              <w:jc w:val="center"/>
              <w:rPr>
                <w:rFonts w:hint="default"/>
                <w:sz w:val="28"/>
                <w:szCs w:val="36"/>
                <w:vertAlign w:val="baseline"/>
                <w:lang w:val="en-US" w:eastAsia="zh-CN"/>
              </w:rPr>
            </w:pPr>
            <w:r>
              <w:rPr>
                <w:rFonts w:hint="eastAsia"/>
                <w:sz w:val="28"/>
                <w:szCs w:val="36"/>
                <w:vertAlign w:val="baseline"/>
                <w:lang w:val="en-US" w:eastAsia="zh-CN"/>
              </w:rPr>
              <w:t>序号</w:t>
            </w:r>
          </w:p>
        </w:tc>
        <w:tc>
          <w:tcPr>
            <w:tcW w:w="1691" w:type="dxa"/>
          </w:tcPr>
          <w:p w14:paraId="7CAB5617">
            <w:pPr>
              <w:pStyle w:val="2"/>
              <w:jc w:val="center"/>
              <w:rPr>
                <w:rFonts w:hint="default"/>
                <w:sz w:val="28"/>
                <w:szCs w:val="36"/>
                <w:vertAlign w:val="baseline"/>
                <w:lang w:val="en-US" w:eastAsia="zh-CN"/>
              </w:rPr>
            </w:pPr>
            <w:r>
              <w:rPr>
                <w:rFonts w:hint="eastAsia"/>
                <w:sz w:val="28"/>
                <w:szCs w:val="36"/>
                <w:vertAlign w:val="baseline"/>
                <w:lang w:val="en-US" w:eastAsia="zh-CN"/>
              </w:rPr>
              <w:t>零件名称</w:t>
            </w:r>
          </w:p>
        </w:tc>
        <w:tc>
          <w:tcPr>
            <w:tcW w:w="1616" w:type="dxa"/>
          </w:tcPr>
          <w:p w14:paraId="1ABDE8DF">
            <w:pPr>
              <w:pStyle w:val="2"/>
              <w:jc w:val="center"/>
              <w:rPr>
                <w:rFonts w:hint="default"/>
                <w:sz w:val="28"/>
                <w:szCs w:val="36"/>
                <w:vertAlign w:val="baseline"/>
                <w:lang w:val="en-US" w:eastAsia="zh-CN"/>
              </w:rPr>
            </w:pPr>
            <w:r>
              <w:rPr>
                <w:rFonts w:hint="eastAsia"/>
                <w:sz w:val="28"/>
                <w:szCs w:val="36"/>
                <w:vertAlign w:val="baseline"/>
                <w:lang w:val="en-US" w:eastAsia="zh-CN"/>
              </w:rPr>
              <w:t>零件编号</w:t>
            </w:r>
          </w:p>
        </w:tc>
        <w:tc>
          <w:tcPr>
            <w:tcW w:w="794" w:type="dxa"/>
          </w:tcPr>
          <w:p w14:paraId="68EAC045">
            <w:pPr>
              <w:pStyle w:val="2"/>
              <w:jc w:val="center"/>
              <w:rPr>
                <w:rFonts w:hint="default"/>
                <w:sz w:val="28"/>
                <w:szCs w:val="36"/>
                <w:vertAlign w:val="baseline"/>
                <w:lang w:val="en-US" w:eastAsia="zh-CN"/>
              </w:rPr>
            </w:pPr>
            <w:r>
              <w:rPr>
                <w:rFonts w:hint="eastAsia"/>
                <w:sz w:val="28"/>
                <w:szCs w:val="36"/>
                <w:vertAlign w:val="baseline"/>
                <w:lang w:val="en-US" w:eastAsia="zh-CN"/>
              </w:rPr>
              <w:t>单位</w:t>
            </w:r>
          </w:p>
        </w:tc>
        <w:tc>
          <w:tcPr>
            <w:tcW w:w="856" w:type="dxa"/>
          </w:tcPr>
          <w:p w14:paraId="058EDCFB">
            <w:pPr>
              <w:pStyle w:val="2"/>
              <w:jc w:val="center"/>
              <w:rPr>
                <w:rFonts w:hint="default"/>
                <w:sz w:val="28"/>
                <w:szCs w:val="36"/>
                <w:vertAlign w:val="baseline"/>
                <w:lang w:val="en-US" w:eastAsia="zh-CN"/>
              </w:rPr>
            </w:pPr>
            <w:r>
              <w:rPr>
                <w:rFonts w:hint="eastAsia"/>
                <w:sz w:val="28"/>
                <w:szCs w:val="36"/>
                <w:vertAlign w:val="baseline"/>
                <w:lang w:val="en-US" w:eastAsia="zh-CN"/>
              </w:rPr>
              <w:t>数量</w:t>
            </w:r>
          </w:p>
        </w:tc>
        <w:tc>
          <w:tcPr>
            <w:tcW w:w="1458" w:type="dxa"/>
          </w:tcPr>
          <w:p w14:paraId="7B6582A8">
            <w:pPr>
              <w:pStyle w:val="2"/>
              <w:jc w:val="center"/>
              <w:rPr>
                <w:rFonts w:hint="default"/>
                <w:sz w:val="28"/>
                <w:szCs w:val="36"/>
                <w:vertAlign w:val="baseline"/>
                <w:lang w:val="en-US" w:eastAsia="zh-CN"/>
              </w:rPr>
            </w:pPr>
            <w:r>
              <w:rPr>
                <w:rFonts w:hint="eastAsia"/>
                <w:sz w:val="28"/>
                <w:szCs w:val="36"/>
                <w:vertAlign w:val="baseline"/>
                <w:lang w:val="en-US" w:eastAsia="zh-CN"/>
              </w:rPr>
              <w:t>单价（元）</w:t>
            </w:r>
          </w:p>
        </w:tc>
        <w:tc>
          <w:tcPr>
            <w:tcW w:w="1427" w:type="dxa"/>
          </w:tcPr>
          <w:p w14:paraId="55F61843">
            <w:pPr>
              <w:pStyle w:val="2"/>
              <w:jc w:val="center"/>
              <w:rPr>
                <w:rFonts w:hint="default"/>
                <w:sz w:val="28"/>
                <w:szCs w:val="36"/>
                <w:vertAlign w:val="baseline"/>
                <w:lang w:val="en-US" w:eastAsia="zh-CN"/>
              </w:rPr>
            </w:pPr>
            <w:r>
              <w:rPr>
                <w:rFonts w:hint="eastAsia"/>
                <w:sz w:val="28"/>
                <w:szCs w:val="36"/>
                <w:vertAlign w:val="baseline"/>
                <w:lang w:val="en-US" w:eastAsia="zh-CN"/>
              </w:rPr>
              <w:t>金额（元）</w:t>
            </w:r>
          </w:p>
        </w:tc>
        <w:tc>
          <w:tcPr>
            <w:tcW w:w="1427" w:type="dxa"/>
          </w:tcPr>
          <w:p w14:paraId="5278B66F">
            <w:pPr>
              <w:pStyle w:val="2"/>
              <w:jc w:val="center"/>
              <w:rPr>
                <w:rFonts w:hint="default"/>
                <w:sz w:val="28"/>
                <w:szCs w:val="36"/>
                <w:vertAlign w:val="baseline"/>
                <w:lang w:val="en-US" w:eastAsia="zh-CN"/>
              </w:rPr>
            </w:pPr>
            <w:r>
              <w:rPr>
                <w:rFonts w:hint="eastAsia"/>
                <w:sz w:val="28"/>
                <w:szCs w:val="36"/>
                <w:vertAlign w:val="baseline"/>
                <w:lang w:val="en-US" w:eastAsia="zh-CN"/>
              </w:rPr>
              <w:t>备注</w:t>
            </w:r>
          </w:p>
        </w:tc>
      </w:tr>
      <w:tr w14:paraId="1D9A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08CD5263">
            <w:pPr>
              <w:pStyle w:val="2"/>
              <w:jc w:val="center"/>
              <w:rPr>
                <w:rFonts w:hint="default"/>
                <w:sz w:val="28"/>
                <w:szCs w:val="36"/>
                <w:vertAlign w:val="baseline"/>
                <w:lang w:val="en-US" w:eastAsia="zh-CN"/>
              </w:rPr>
            </w:pPr>
            <w:r>
              <w:rPr>
                <w:rFonts w:hint="eastAsia"/>
                <w:sz w:val="28"/>
                <w:szCs w:val="36"/>
                <w:vertAlign w:val="baseline"/>
                <w:lang w:val="en-US" w:eastAsia="zh-CN"/>
              </w:rPr>
              <w:t>1</w:t>
            </w:r>
          </w:p>
        </w:tc>
        <w:tc>
          <w:tcPr>
            <w:tcW w:w="1691" w:type="dxa"/>
          </w:tcPr>
          <w:p w14:paraId="624F5527">
            <w:pPr>
              <w:pStyle w:val="2"/>
              <w:jc w:val="center"/>
              <w:rPr>
                <w:rFonts w:hint="default"/>
                <w:sz w:val="28"/>
                <w:szCs w:val="36"/>
                <w:vertAlign w:val="baseline"/>
                <w:lang w:val="en-US" w:eastAsia="zh-CN"/>
              </w:rPr>
            </w:pPr>
            <w:r>
              <w:rPr>
                <w:rFonts w:hint="eastAsia"/>
                <w:sz w:val="28"/>
                <w:szCs w:val="36"/>
                <w:vertAlign w:val="baseline"/>
                <w:lang w:val="en-US" w:eastAsia="zh-CN"/>
              </w:rPr>
              <w:t>空气过滤器</w:t>
            </w:r>
          </w:p>
        </w:tc>
        <w:tc>
          <w:tcPr>
            <w:tcW w:w="1616" w:type="dxa"/>
          </w:tcPr>
          <w:p w14:paraId="40CE603E">
            <w:pPr>
              <w:pStyle w:val="2"/>
              <w:jc w:val="center"/>
              <w:rPr>
                <w:rFonts w:hint="default"/>
                <w:sz w:val="28"/>
                <w:szCs w:val="36"/>
                <w:vertAlign w:val="baseline"/>
                <w:lang w:val="en-US" w:eastAsia="zh-CN"/>
              </w:rPr>
            </w:pPr>
            <w:r>
              <w:rPr>
                <w:rFonts w:hint="eastAsia"/>
                <w:sz w:val="28"/>
                <w:szCs w:val="36"/>
                <w:vertAlign w:val="baseline"/>
                <w:lang w:val="en-US" w:eastAsia="zh-CN"/>
              </w:rPr>
              <w:t>1622185501</w:t>
            </w:r>
          </w:p>
        </w:tc>
        <w:tc>
          <w:tcPr>
            <w:tcW w:w="794" w:type="dxa"/>
          </w:tcPr>
          <w:p w14:paraId="51C26DA3">
            <w:pPr>
              <w:pStyle w:val="2"/>
              <w:jc w:val="center"/>
              <w:rPr>
                <w:rFonts w:hint="default"/>
                <w:sz w:val="28"/>
                <w:szCs w:val="36"/>
                <w:vertAlign w:val="baseline"/>
                <w:lang w:val="en-US" w:eastAsia="zh-CN"/>
              </w:rPr>
            </w:pPr>
            <w:r>
              <w:rPr>
                <w:rFonts w:hint="eastAsia"/>
                <w:sz w:val="28"/>
                <w:szCs w:val="36"/>
                <w:vertAlign w:val="baseline"/>
                <w:lang w:val="en-US" w:eastAsia="zh-CN"/>
              </w:rPr>
              <w:t>个</w:t>
            </w:r>
          </w:p>
        </w:tc>
        <w:tc>
          <w:tcPr>
            <w:tcW w:w="856" w:type="dxa"/>
          </w:tcPr>
          <w:p w14:paraId="75D0497D">
            <w:pPr>
              <w:pStyle w:val="2"/>
              <w:jc w:val="center"/>
              <w:rPr>
                <w:rFonts w:hint="default"/>
                <w:sz w:val="28"/>
                <w:szCs w:val="36"/>
                <w:vertAlign w:val="baseline"/>
                <w:lang w:val="en-US" w:eastAsia="zh-CN"/>
              </w:rPr>
            </w:pPr>
            <w:r>
              <w:rPr>
                <w:rFonts w:hint="eastAsia"/>
                <w:sz w:val="28"/>
                <w:szCs w:val="36"/>
                <w:vertAlign w:val="baseline"/>
                <w:lang w:val="en-US" w:eastAsia="zh-CN"/>
              </w:rPr>
              <w:t>6</w:t>
            </w:r>
          </w:p>
        </w:tc>
        <w:tc>
          <w:tcPr>
            <w:tcW w:w="1458" w:type="dxa"/>
          </w:tcPr>
          <w:p w14:paraId="798DFAB7">
            <w:pPr>
              <w:pStyle w:val="2"/>
              <w:jc w:val="center"/>
              <w:rPr>
                <w:rFonts w:hint="default"/>
                <w:sz w:val="28"/>
                <w:szCs w:val="36"/>
                <w:vertAlign w:val="baseline"/>
                <w:lang w:val="en-US" w:eastAsia="zh-CN"/>
              </w:rPr>
            </w:pPr>
          </w:p>
        </w:tc>
        <w:tc>
          <w:tcPr>
            <w:tcW w:w="1427" w:type="dxa"/>
          </w:tcPr>
          <w:p w14:paraId="0BD15F7E">
            <w:pPr>
              <w:pStyle w:val="2"/>
              <w:jc w:val="center"/>
              <w:rPr>
                <w:rFonts w:hint="default"/>
                <w:sz w:val="28"/>
                <w:szCs w:val="36"/>
                <w:vertAlign w:val="baseline"/>
                <w:lang w:val="en-US" w:eastAsia="zh-CN"/>
              </w:rPr>
            </w:pPr>
          </w:p>
        </w:tc>
        <w:tc>
          <w:tcPr>
            <w:tcW w:w="1427" w:type="dxa"/>
          </w:tcPr>
          <w:p w14:paraId="78B08228">
            <w:pPr>
              <w:pStyle w:val="2"/>
              <w:jc w:val="center"/>
              <w:rPr>
                <w:rFonts w:hint="default"/>
                <w:sz w:val="28"/>
                <w:szCs w:val="36"/>
                <w:vertAlign w:val="baseline"/>
                <w:lang w:val="en-US" w:eastAsia="zh-CN"/>
              </w:rPr>
            </w:pPr>
            <w:r>
              <w:rPr>
                <w:rFonts w:hint="eastAsia"/>
                <w:sz w:val="24"/>
                <w:szCs w:val="32"/>
                <w:vertAlign w:val="baseline"/>
                <w:lang w:val="en-US" w:eastAsia="zh-CN"/>
              </w:rPr>
              <w:t>2000小时更换</w:t>
            </w:r>
          </w:p>
        </w:tc>
      </w:tr>
      <w:tr w14:paraId="2DB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28A3A20D">
            <w:pPr>
              <w:pStyle w:val="2"/>
              <w:jc w:val="center"/>
              <w:rPr>
                <w:rFonts w:hint="default"/>
                <w:sz w:val="28"/>
                <w:szCs w:val="36"/>
                <w:vertAlign w:val="baseline"/>
                <w:lang w:val="en-US" w:eastAsia="zh-CN"/>
              </w:rPr>
            </w:pPr>
            <w:r>
              <w:rPr>
                <w:rFonts w:hint="eastAsia"/>
                <w:sz w:val="28"/>
                <w:szCs w:val="36"/>
                <w:vertAlign w:val="baseline"/>
                <w:lang w:val="en-US" w:eastAsia="zh-CN"/>
              </w:rPr>
              <w:t>2</w:t>
            </w:r>
          </w:p>
        </w:tc>
        <w:tc>
          <w:tcPr>
            <w:tcW w:w="1691" w:type="dxa"/>
          </w:tcPr>
          <w:p w14:paraId="0493AA1C">
            <w:pPr>
              <w:pStyle w:val="2"/>
              <w:jc w:val="center"/>
              <w:rPr>
                <w:rFonts w:hint="default"/>
                <w:sz w:val="28"/>
                <w:szCs w:val="36"/>
                <w:vertAlign w:val="baseline"/>
                <w:lang w:val="en-US" w:eastAsia="zh-CN"/>
              </w:rPr>
            </w:pPr>
            <w:r>
              <w:rPr>
                <w:rFonts w:hint="eastAsia"/>
                <w:sz w:val="28"/>
                <w:szCs w:val="36"/>
                <w:vertAlign w:val="baseline"/>
                <w:lang w:val="en-US" w:eastAsia="zh-CN"/>
              </w:rPr>
              <w:t>机油过滤器</w:t>
            </w:r>
          </w:p>
        </w:tc>
        <w:tc>
          <w:tcPr>
            <w:tcW w:w="1616" w:type="dxa"/>
          </w:tcPr>
          <w:p w14:paraId="67AB9955">
            <w:pPr>
              <w:pStyle w:val="2"/>
              <w:jc w:val="center"/>
              <w:rPr>
                <w:rFonts w:hint="default"/>
                <w:sz w:val="28"/>
                <w:szCs w:val="36"/>
                <w:vertAlign w:val="baseline"/>
                <w:lang w:val="en-US" w:eastAsia="zh-CN"/>
              </w:rPr>
            </w:pPr>
            <w:r>
              <w:rPr>
                <w:rFonts w:hint="eastAsia"/>
                <w:sz w:val="28"/>
                <w:szCs w:val="36"/>
                <w:vertAlign w:val="baseline"/>
                <w:lang w:val="en-US" w:eastAsia="zh-CN"/>
              </w:rPr>
              <w:t>2903752500</w:t>
            </w:r>
          </w:p>
        </w:tc>
        <w:tc>
          <w:tcPr>
            <w:tcW w:w="794" w:type="dxa"/>
          </w:tcPr>
          <w:p w14:paraId="7B84DC84">
            <w:pPr>
              <w:pStyle w:val="2"/>
              <w:jc w:val="center"/>
              <w:rPr>
                <w:rFonts w:hint="default"/>
                <w:sz w:val="28"/>
                <w:szCs w:val="36"/>
                <w:vertAlign w:val="baseline"/>
                <w:lang w:val="en-US" w:eastAsia="zh-CN"/>
              </w:rPr>
            </w:pPr>
            <w:r>
              <w:rPr>
                <w:rFonts w:hint="eastAsia"/>
                <w:sz w:val="28"/>
                <w:szCs w:val="36"/>
                <w:vertAlign w:val="baseline"/>
                <w:lang w:val="en-US" w:eastAsia="zh-CN"/>
              </w:rPr>
              <w:t>个</w:t>
            </w:r>
          </w:p>
        </w:tc>
        <w:tc>
          <w:tcPr>
            <w:tcW w:w="856" w:type="dxa"/>
          </w:tcPr>
          <w:p w14:paraId="2564139F">
            <w:pPr>
              <w:pStyle w:val="2"/>
              <w:jc w:val="center"/>
              <w:rPr>
                <w:rFonts w:hint="default"/>
                <w:sz w:val="28"/>
                <w:szCs w:val="36"/>
                <w:vertAlign w:val="baseline"/>
                <w:lang w:val="en-US" w:eastAsia="zh-CN"/>
              </w:rPr>
            </w:pPr>
            <w:r>
              <w:rPr>
                <w:rFonts w:hint="eastAsia"/>
                <w:sz w:val="28"/>
                <w:szCs w:val="36"/>
                <w:vertAlign w:val="baseline"/>
                <w:lang w:val="en-US" w:eastAsia="zh-CN"/>
              </w:rPr>
              <w:t>12</w:t>
            </w:r>
          </w:p>
        </w:tc>
        <w:tc>
          <w:tcPr>
            <w:tcW w:w="1458" w:type="dxa"/>
          </w:tcPr>
          <w:p w14:paraId="1A38AA37">
            <w:pPr>
              <w:pStyle w:val="2"/>
              <w:jc w:val="center"/>
              <w:rPr>
                <w:rFonts w:hint="default"/>
                <w:sz w:val="28"/>
                <w:szCs w:val="36"/>
                <w:vertAlign w:val="baseline"/>
                <w:lang w:val="en-US" w:eastAsia="zh-CN"/>
              </w:rPr>
            </w:pPr>
          </w:p>
        </w:tc>
        <w:tc>
          <w:tcPr>
            <w:tcW w:w="1427" w:type="dxa"/>
          </w:tcPr>
          <w:p w14:paraId="0C532A78">
            <w:pPr>
              <w:pStyle w:val="2"/>
              <w:jc w:val="center"/>
              <w:rPr>
                <w:rFonts w:hint="default"/>
                <w:sz w:val="28"/>
                <w:szCs w:val="36"/>
                <w:vertAlign w:val="baseline"/>
                <w:lang w:val="en-US" w:eastAsia="zh-CN"/>
              </w:rPr>
            </w:pPr>
          </w:p>
        </w:tc>
        <w:tc>
          <w:tcPr>
            <w:tcW w:w="1427" w:type="dxa"/>
          </w:tcPr>
          <w:p w14:paraId="277C3191">
            <w:pPr>
              <w:pStyle w:val="2"/>
              <w:jc w:val="center"/>
              <w:rPr>
                <w:rFonts w:hint="default"/>
                <w:sz w:val="28"/>
                <w:szCs w:val="36"/>
                <w:vertAlign w:val="baseline"/>
                <w:lang w:val="en-US" w:eastAsia="zh-CN"/>
              </w:rPr>
            </w:pPr>
            <w:r>
              <w:rPr>
                <w:rFonts w:hint="eastAsia"/>
                <w:sz w:val="24"/>
                <w:szCs w:val="32"/>
                <w:vertAlign w:val="baseline"/>
                <w:lang w:val="en-US" w:eastAsia="zh-CN"/>
              </w:rPr>
              <w:t>2000小时更换</w:t>
            </w:r>
          </w:p>
        </w:tc>
      </w:tr>
      <w:tr w14:paraId="6D5B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7DD13EE4">
            <w:pPr>
              <w:pStyle w:val="2"/>
              <w:jc w:val="center"/>
              <w:rPr>
                <w:rFonts w:hint="default"/>
                <w:sz w:val="28"/>
                <w:szCs w:val="36"/>
                <w:vertAlign w:val="baseline"/>
                <w:lang w:val="en-US" w:eastAsia="zh-CN"/>
              </w:rPr>
            </w:pPr>
            <w:r>
              <w:rPr>
                <w:rFonts w:hint="eastAsia"/>
                <w:sz w:val="28"/>
                <w:szCs w:val="36"/>
                <w:vertAlign w:val="baseline"/>
                <w:lang w:val="en-US" w:eastAsia="zh-CN"/>
              </w:rPr>
              <w:t>3</w:t>
            </w:r>
          </w:p>
        </w:tc>
        <w:tc>
          <w:tcPr>
            <w:tcW w:w="1691" w:type="dxa"/>
          </w:tcPr>
          <w:p w14:paraId="50FB604E">
            <w:pPr>
              <w:pStyle w:val="2"/>
              <w:jc w:val="center"/>
              <w:rPr>
                <w:rFonts w:hint="default"/>
                <w:sz w:val="28"/>
                <w:szCs w:val="36"/>
                <w:vertAlign w:val="baseline"/>
                <w:lang w:val="en-US" w:eastAsia="zh-CN"/>
              </w:rPr>
            </w:pPr>
            <w:r>
              <w:rPr>
                <w:rFonts w:hint="eastAsia"/>
                <w:sz w:val="28"/>
                <w:szCs w:val="36"/>
                <w:vertAlign w:val="baseline"/>
                <w:lang w:val="en-US" w:eastAsia="zh-CN"/>
              </w:rPr>
              <w:t>油气过滤器</w:t>
            </w:r>
          </w:p>
        </w:tc>
        <w:tc>
          <w:tcPr>
            <w:tcW w:w="1616" w:type="dxa"/>
          </w:tcPr>
          <w:p w14:paraId="6E4F66BF">
            <w:pPr>
              <w:pStyle w:val="2"/>
              <w:jc w:val="center"/>
              <w:rPr>
                <w:rFonts w:hint="default"/>
                <w:sz w:val="28"/>
                <w:szCs w:val="36"/>
                <w:vertAlign w:val="baseline"/>
                <w:lang w:val="en-US" w:eastAsia="zh-CN"/>
              </w:rPr>
            </w:pPr>
            <w:r>
              <w:rPr>
                <w:rFonts w:hint="eastAsia"/>
                <w:sz w:val="28"/>
                <w:szCs w:val="36"/>
                <w:vertAlign w:val="baseline"/>
                <w:lang w:val="en-US" w:eastAsia="zh-CN"/>
              </w:rPr>
              <w:t>3002600140</w:t>
            </w:r>
          </w:p>
        </w:tc>
        <w:tc>
          <w:tcPr>
            <w:tcW w:w="794" w:type="dxa"/>
          </w:tcPr>
          <w:p w14:paraId="6112E44C">
            <w:pPr>
              <w:pStyle w:val="2"/>
              <w:jc w:val="center"/>
              <w:rPr>
                <w:rFonts w:hint="default"/>
                <w:sz w:val="28"/>
                <w:szCs w:val="36"/>
                <w:vertAlign w:val="baseline"/>
                <w:lang w:val="en-US" w:eastAsia="zh-CN"/>
              </w:rPr>
            </w:pPr>
            <w:r>
              <w:rPr>
                <w:rFonts w:hint="eastAsia"/>
                <w:sz w:val="28"/>
                <w:szCs w:val="36"/>
                <w:vertAlign w:val="baseline"/>
                <w:lang w:val="en-US" w:eastAsia="zh-CN"/>
              </w:rPr>
              <w:t>个</w:t>
            </w:r>
          </w:p>
        </w:tc>
        <w:tc>
          <w:tcPr>
            <w:tcW w:w="856" w:type="dxa"/>
          </w:tcPr>
          <w:p w14:paraId="3B0C9795">
            <w:pPr>
              <w:pStyle w:val="2"/>
              <w:jc w:val="center"/>
              <w:rPr>
                <w:rFonts w:hint="default"/>
                <w:sz w:val="28"/>
                <w:szCs w:val="36"/>
                <w:vertAlign w:val="baseline"/>
                <w:lang w:val="en-US" w:eastAsia="zh-CN"/>
              </w:rPr>
            </w:pPr>
            <w:r>
              <w:rPr>
                <w:rFonts w:hint="eastAsia"/>
                <w:sz w:val="28"/>
                <w:szCs w:val="36"/>
                <w:vertAlign w:val="baseline"/>
                <w:lang w:val="en-US" w:eastAsia="zh-CN"/>
              </w:rPr>
              <w:t>4</w:t>
            </w:r>
          </w:p>
        </w:tc>
        <w:tc>
          <w:tcPr>
            <w:tcW w:w="1458" w:type="dxa"/>
          </w:tcPr>
          <w:p w14:paraId="763E435C">
            <w:pPr>
              <w:pStyle w:val="2"/>
              <w:jc w:val="center"/>
              <w:rPr>
                <w:rFonts w:hint="default"/>
                <w:sz w:val="28"/>
                <w:szCs w:val="36"/>
                <w:vertAlign w:val="baseline"/>
                <w:lang w:val="en-US" w:eastAsia="zh-CN"/>
              </w:rPr>
            </w:pPr>
          </w:p>
        </w:tc>
        <w:tc>
          <w:tcPr>
            <w:tcW w:w="1427" w:type="dxa"/>
          </w:tcPr>
          <w:p w14:paraId="4FC5DA49">
            <w:pPr>
              <w:pStyle w:val="2"/>
              <w:jc w:val="center"/>
              <w:rPr>
                <w:rFonts w:hint="default"/>
                <w:sz w:val="28"/>
                <w:szCs w:val="36"/>
                <w:vertAlign w:val="baseline"/>
                <w:lang w:val="en-US" w:eastAsia="zh-CN"/>
              </w:rPr>
            </w:pPr>
          </w:p>
        </w:tc>
        <w:tc>
          <w:tcPr>
            <w:tcW w:w="1427" w:type="dxa"/>
          </w:tcPr>
          <w:p w14:paraId="1E931051">
            <w:pPr>
              <w:pStyle w:val="2"/>
              <w:jc w:val="center"/>
              <w:rPr>
                <w:rFonts w:hint="default"/>
                <w:sz w:val="28"/>
                <w:szCs w:val="36"/>
                <w:vertAlign w:val="baseline"/>
                <w:lang w:val="en-US" w:eastAsia="zh-CN"/>
              </w:rPr>
            </w:pPr>
            <w:r>
              <w:rPr>
                <w:rFonts w:hint="eastAsia"/>
                <w:sz w:val="24"/>
                <w:szCs w:val="32"/>
                <w:vertAlign w:val="baseline"/>
                <w:lang w:val="en-US" w:eastAsia="zh-CN"/>
              </w:rPr>
              <w:t>4000小时更换</w:t>
            </w:r>
          </w:p>
        </w:tc>
      </w:tr>
      <w:tr w14:paraId="7FA7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5E5E9E3A">
            <w:pPr>
              <w:pStyle w:val="2"/>
              <w:jc w:val="center"/>
              <w:rPr>
                <w:rFonts w:hint="default"/>
                <w:sz w:val="28"/>
                <w:szCs w:val="36"/>
                <w:vertAlign w:val="baseline"/>
                <w:lang w:val="en-US" w:eastAsia="zh-CN"/>
              </w:rPr>
            </w:pPr>
            <w:r>
              <w:rPr>
                <w:rFonts w:hint="eastAsia"/>
                <w:sz w:val="28"/>
                <w:szCs w:val="36"/>
                <w:vertAlign w:val="baseline"/>
                <w:lang w:val="en-US" w:eastAsia="zh-CN"/>
              </w:rPr>
              <w:t>4</w:t>
            </w:r>
          </w:p>
        </w:tc>
        <w:tc>
          <w:tcPr>
            <w:tcW w:w="1691" w:type="dxa"/>
          </w:tcPr>
          <w:p w14:paraId="4022A3C3">
            <w:pPr>
              <w:pStyle w:val="2"/>
              <w:jc w:val="center"/>
              <w:rPr>
                <w:rFonts w:hint="default"/>
                <w:sz w:val="28"/>
                <w:szCs w:val="36"/>
                <w:vertAlign w:val="baseline"/>
                <w:lang w:val="en-US" w:eastAsia="zh-CN"/>
              </w:rPr>
            </w:pPr>
            <w:r>
              <w:rPr>
                <w:rFonts w:hint="eastAsia"/>
                <w:sz w:val="28"/>
                <w:szCs w:val="36"/>
                <w:vertAlign w:val="baseline"/>
                <w:lang w:val="en-US" w:eastAsia="zh-CN"/>
              </w:rPr>
              <w:t>空压机油</w:t>
            </w:r>
          </w:p>
        </w:tc>
        <w:tc>
          <w:tcPr>
            <w:tcW w:w="1616" w:type="dxa"/>
          </w:tcPr>
          <w:p w14:paraId="7D0637A5">
            <w:pPr>
              <w:pStyle w:val="2"/>
              <w:jc w:val="center"/>
              <w:rPr>
                <w:rFonts w:hint="default"/>
                <w:sz w:val="28"/>
                <w:szCs w:val="36"/>
                <w:vertAlign w:val="baseline"/>
                <w:lang w:val="en-US" w:eastAsia="zh-CN"/>
              </w:rPr>
            </w:pPr>
            <w:r>
              <w:rPr>
                <w:rFonts w:hint="eastAsia"/>
                <w:sz w:val="28"/>
                <w:szCs w:val="36"/>
                <w:vertAlign w:val="baseline"/>
                <w:lang w:val="en-US" w:eastAsia="zh-CN"/>
              </w:rPr>
              <w:t>1630204120</w:t>
            </w:r>
          </w:p>
        </w:tc>
        <w:tc>
          <w:tcPr>
            <w:tcW w:w="794" w:type="dxa"/>
          </w:tcPr>
          <w:p w14:paraId="34A48DA8">
            <w:pPr>
              <w:pStyle w:val="2"/>
              <w:jc w:val="center"/>
              <w:rPr>
                <w:rFonts w:hint="default"/>
                <w:sz w:val="28"/>
                <w:szCs w:val="36"/>
                <w:vertAlign w:val="baseline"/>
                <w:lang w:val="en-US" w:eastAsia="zh-CN"/>
              </w:rPr>
            </w:pPr>
            <w:r>
              <w:rPr>
                <w:rFonts w:hint="eastAsia"/>
                <w:sz w:val="28"/>
                <w:szCs w:val="36"/>
                <w:vertAlign w:val="baseline"/>
                <w:lang w:val="en-US" w:eastAsia="zh-CN"/>
              </w:rPr>
              <w:t>桶</w:t>
            </w:r>
          </w:p>
        </w:tc>
        <w:tc>
          <w:tcPr>
            <w:tcW w:w="856" w:type="dxa"/>
          </w:tcPr>
          <w:p w14:paraId="5A60D010">
            <w:pPr>
              <w:pStyle w:val="2"/>
              <w:jc w:val="center"/>
              <w:rPr>
                <w:rFonts w:hint="default"/>
                <w:sz w:val="28"/>
                <w:szCs w:val="36"/>
                <w:vertAlign w:val="baseline"/>
                <w:lang w:val="en-US" w:eastAsia="zh-CN"/>
              </w:rPr>
            </w:pPr>
            <w:r>
              <w:rPr>
                <w:rFonts w:hint="eastAsia"/>
                <w:sz w:val="28"/>
                <w:szCs w:val="36"/>
                <w:vertAlign w:val="baseline"/>
                <w:lang w:val="en-US" w:eastAsia="zh-CN"/>
              </w:rPr>
              <w:t>6</w:t>
            </w:r>
          </w:p>
        </w:tc>
        <w:tc>
          <w:tcPr>
            <w:tcW w:w="1458" w:type="dxa"/>
          </w:tcPr>
          <w:p w14:paraId="73F56E97">
            <w:pPr>
              <w:pStyle w:val="2"/>
              <w:jc w:val="center"/>
              <w:rPr>
                <w:rFonts w:hint="default"/>
                <w:sz w:val="28"/>
                <w:szCs w:val="36"/>
                <w:vertAlign w:val="baseline"/>
                <w:lang w:val="en-US" w:eastAsia="zh-CN"/>
              </w:rPr>
            </w:pPr>
          </w:p>
        </w:tc>
        <w:tc>
          <w:tcPr>
            <w:tcW w:w="1427" w:type="dxa"/>
          </w:tcPr>
          <w:p w14:paraId="1918338D">
            <w:pPr>
              <w:pStyle w:val="2"/>
              <w:jc w:val="center"/>
              <w:rPr>
                <w:rFonts w:hint="default"/>
                <w:sz w:val="28"/>
                <w:szCs w:val="36"/>
                <w:vertAlign w:val="baseline"/>
                <w:lang w:val="en-US" w:eastAsia="zh-CN"/>
              </w:rPr>
            </w:pPr>
          </w:p>
        </w:tc>
        <w:tc>
          <w:tcPr>
            <w:tcW w:w="1427" w:type="dxa"/>
          </w:tcPr>
          <w:p w14:paraId="7D00563F">
            <w:pPr>
              <w:pStyle w:val="2"/>
              <w:jc w:val="center"/>
              <w:rPr>
                <w:rFonts w:hint="default"/>
                <w:sz w:val="28"/>
                <w:szCs w:val="36"/>
                <w:vertAlign w:val="baseline"/>
                <w:lang w:val="en-US" w:eastAsia="zh-CN"/>
              </w:rPr>
            </w:pPr>
            <w:r>
              <w:rPr>
                <w:rFonts w:hint="eastAsia"/>
                <w:sz w:val="24"/>
                <w:szCs w:val="32"/>
                <w:vertAlign w:val="baseline"/>
                <w:lang w:val="en-US" w:eastAsia="zh-CN"/>
              </w:rPr>
              <w:t>4000小时更换</w:t>
            </w:r>
          </w:p>
        </w:tc>
      </w:tr>
      <w:tr w14:paraId="2B68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5A200D57">
            <w:pPr>
              <w:pStyle w:val="2"/>
              <w:jc w:val="center"/>
              <w:rPr>
                <w:rFonts w:hint="default"/>
                <w:sz w:val="28"/>
                <w:szCs w:val="36"/>
                <w:vertAlign w:val="baseline"/>
                <w:lang w:val="en-US" w:eastAsia="zh-CN"/>
              </w:rPr>
            </w:pPr>
            <w:r>
              <w:rPr>
                <w:rFonts w:hint="eastAsia"/>
                <w:sz w:val="28"/>
                <w:szCs w:val="36"/>
                <w:vertAlign w:val="baseline"/>
                <w:lang w:val="en-US" w:eastAsia="zh-CN"/>
              </w:rPr>
              <w:t>5</w:t>
            </w:r>
          </w:p>
        </w:tc>
        <w:tc>
          <w:tcPr>
            <w:tcW w:w="1691" w:type="dxa"/>
          </w:tcPr>
          <w:p w14:paraId="78F319DD">
            <w:pPr>
              <w:pStyle w:val="2"/>
              <w:jc w:val="center"/>
              <w:rPr>
                <w:rFonts w:hint="default"/>
                <w:sz w:val="28"/>
                <w:szCs w:val="36"/>
                <w:vertAlign w:val="baseline"/>
                <w:lang w:val="en-US" w:eastAsia="zh-CN"/>
              </w:rPr>
            </w:pPr>
            <w:r>
              <w:rPr>
                <w:rFonts w:hint="eastAsia"/>
                <w:sz w:val="28"/>
                <w:szCs w:val="36"/>
                <w:vertAlign w:val="baseline"/>
                <w:lang w:val="en-US" w:eastAsia="zh-CN"/>
              </w:rPr>
              <w:t>服务费</w:t>
            </w:r>
          </w:p>
        </w:tc>
        <w:tc>
          <w:tcPr>
            <w:tcW w:w="1616" w:type="dxa"/>
          </w:tcPr>
          <w:p w14:paraId="5B88D83D">
            <w:pPr>
              <w:pStyle w:val="2"/>
              <w:jc w:val="center"/>
              <w:rPr>
                <w:rFonts w:hint="default"/>
                <w:sz w:val="28"/>
                <w:szCs w:val="36"/>
                <w:vertAlign w:val="baseline"/>
                <w:lang w:val="en-US" w:eastAsia="zh-CN"/>
              </w:rPr>
            </w:pPr>
            <w:r>
              <w:rPr>
                <w:rFonts w:hint="eastAsia"/>
                <w:sz w:val="28"/>
                <w:szCs w:val="36"/>
                <w:vertAlign w:val="baseline"/>
                <w:lang w:val="en-US" w:eastAsia="zh-CN"/>
              </w:rPr>
              <w:t>/</w:t>
            </w:r>
          </w:p>
        </w:tc>
        <w:tc>
          <w:tcPr>
            <w:tcW w:w="794" w:type="dxa"/>
          </w:tcPr>
          <w:p w14:paraId="146DFF0B">
            <w:pPr>
              <w:pStyle w:val="2"/>
              <w:jc w:val="center"/>
              <w:rPr>
                <w:rFonts w:hint="default"/>
                <w:sz w:val="28"/>
                <w:szCs w:val="36"/>
                <w:vertAlign w:val="baseline"/>
                <w:lang w:val="en-US" w:eastAsia="zh-CN"/>
              </w:rPr>
            </w:pPr>
            <w:r>
              <w:rPr>
                <w:rFonts w:hint="eastAsia"/>
                <w:sz w:val="28"/>
                <w:szCs w:val="36"/>
                <w:vertAlign w:val="baseline"/>
                <w:lang w:val="en-US" w:eastAsia="zh-CN"/>
              </w:rPr>
              <w:t>台</w:t>
            </w:r>
          </w:p>
        </w:tc>
        <w:tc>
          <w:tcPr>
            <w:tcW w:w="856" w:type="dxa"/>
          </w:tcPr>
          <w:p w14:paraId="5395F9AB">
            <w:pPr>
              <w:pStyle w:val="2"/>
              <w:jc w:val="center"/>
              <w:rPr>
                <w:rFonts w:hint="default"/>
                <w:sz w:val="28"/>
                <w:szCs w:val="36"/>
                <w:vertAlign w:val="baseline"/>
                <w:lang w:val="en-US" w:eastAsia="zh-CN"/>
              </w:rPr>
            </w:pPr>
            <w:r>
              <w:rPr>
                <w:rFonts w:hint="eastAsia"/>
                <w:sz w:val="28"/>
                <w:szCs w:val="36"/>
                <w:vertAlign w:val="baseline"/>
                <w:lang w:val="en-US" w:eastAsia="zh-CN"/>
              </w:rPr>
              <w:t>2</w:t>
            </w:r>
          </w:p>
        </w:tc>
        <w:tc>
          <w:tcPr>
            <w:tcW w:w="1458" w:type="dxa"/>
          </w:tcPr>
          <w:p w14:paraId="28E170FA">
            <w:pPr>
              <w:pStyle w:val="2"/>
              <w:jc w:val="center"/>
              <w:rPr>
                <w:rFonts w:hint="default"/>
                <w:sz w:val="28"/>
                <w:szCs w:val="36"/>
                <w:vertAlign w:val="baseline"/>
                <w:lang w:val="en-US" w:eastAsia="zh-CN"/>
              </w:rPr>
            </w:pPr>
          </w:p>
        </w:tc>
        <w:tc>
          <w:tcPr>
            <w:tcW w:w="1427" w:type="dxa"/>
          </w:tcPr>
          <w:p w14:paraId="5FD65520">
            <w:pPr>
              <w:pStyle w:val="2"/>
              <w:jc w:val="center"/>
              <w:rPr>
                <w:rFonts w:hint="default"/>
                <w:sz w:val="28"/>
                <w:szCs w:val="36"/>
                <w:vertAlign w:val="baseline"/>
                <w:lang w:val="en-US" w:eastAsia="zh-CN"/>
              </w:rPr>
            </w:pPr>
          </w:p>
        </w:tc>
        <w:tc>
          <w:tcPr>
            <w:tcW w:w="1427" w:type="dxa"/>
          </w:tcPr>
          <w:p w14:paraId="7E2B8E5C">
            <w:pPr>
              <w:pStyle w:val="2"/>
              <w:jc w:val="center"/>
              <w:rPr>
                <w:rFonts w:hint="default"/>
                <w:sz w:val="28"/>
                <w:szCs w:val="36"/>
                <w:vertAlign w:val="baseline"/>
                <w:lang w:val="en-US" w:eastAsia="zh-CN"/>
              </w:rPr>
            </w:pPr>
            <w:r>
              <w:rPr>
                <w:rFonts w:hint="eastAsia"/>
                <w:sz w:val="28"/>
                <w:szCs w:val="36"/>
                <w:vertAlign w:val="baseline"/>
                <w:lang w:val="en-US" w:eastAsia="zh-CN"/>
              </w:rPr>
              <w:t>每月一次</w:t>
            </w:r>
          </w:p>
        </w:tc>
      </w:tr>
      <w:tr w14:paraId="6AFA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35118076">
            <w:pPr>
              <w:pStyle w:val="2"/>
              <w:jc w:val="center"/>
              <w:rPr>
                <w:rFonts w:hint="default"/>
                <w:sz w:val="28"/>
                <w:szCs w:val="36"/>
                <w:vertAlign w:val="baseline"/>
                <w:lang w:val="en-US" w:eastAsia="zh-CN"/>
              </w:rPr>
            </w:pPr>
            <w:r>
              <w:rPr>
                <w:rFonts w:hint="eastAsia"/>
                <w:sz w:val="28"/>
                <w:szCs w:val="36"/>
                <w:vertAlign w:val="baseline"/>
                <w:lang w:val="en-US" w:eastAsia="zh-CN"/>
              </w:rPr>
              <w:t>6</w:t>
            </w:r>
          </w:p>
        </w:tc>
        <w:tc>
          <w:tcPr>
            <w:tcW w:w="1691" w:type="dxa"/>
          </w:tcPr>
          <w:p w14:paraId="78C77D74">
            <w:pPr>
              <w:pStyle w:val="2"/>
              <w:jc w:val="center"/>
              <w:rPr>
                <w:rFonts w:hint="default"/>
                <w:sz w:val="28"/>
                <w:szCs w:val="36"/>
                <w:vertAlign w:val="baseline"/>
                <w:lang w:val="en-US" w:eastAsia="zh-CN"/>
              </w:rPr>
            </w:pPr>
            <w:r>
              <w:rPr>
                <w:rFonts w:hint="eastAsia"/>
                <w:sz w:val="28"/>
                <w:szCs w:val="36"/>
                <w:vertAlign w:val="baseline"/>
                <w:lang w:val="en-US" w:eastAsia="zh-CN"/>
              </w:rPr>
              <w:t>合计大写：</w:t>
            </w:r>
          </w:p>
        </w:tc>
        <w:tc>
          <w:tcPr>
            <w:tcW w:w="2410" w:type="dxa"/>
            <w:gridSpan w:val="2"/>
          </w:tcPr>
          <w:p w14:paraId="2E472297">
            <w:pPr>
              <w:pStyle w:val="2"/>
              <w:jc w:val="center"/>
              <w:rPr>
                <w:rFonts w:hint="default"/>
                <w:sz w:val="28"/>
                <w:szCs w:val="36"/>
                <w:vertAlign w:val="baseline"/>
                <w:lang w:val="en-US" w:eastAsia="zh-CN"/>
              </w:rPr>
            </w:pPr>
          </w:p>
        </w:tc>
        <w:tc>
          <w:tcPr>
            <w:tcW w:w="2314" w:type="dxa"/>
            <w:gridSpan w:val="2"/>
          </w:tcPr>
          <w:p w14:paraId="0536C27C">
            <w:pPr>
              <w:pStyle w:val="2"/>
              <w:jc w:val="center"/>
              <w:rPr>
                <w:rFonts w:hint="default"/>
                <w:sz w:val="28"/>
                <w:szCs w:val="36"/>
                <w:vertAlign w:val="baseline"/>
                <w:lang w:val="en-US" w:eastAsia="zh-CN"/>
              </w:rPr>
            </w:pPr>
            <w:r>
              <w:rPr>
                <w:rFonts w:hint="eastAsia"/>
                <w:sz w:val="28"/>
                <w:szCs w:val="36"/>
                <w:vertAlign w:val="baseline"/>
                <w:lang w:val="en-US" w:eastAsia="zh-CN"/>
              </w:rPr>
              <w:t>合计小写</w:t>
            </w:r>
          </w:p>
        </w:tc>
        <w:tc>
          <w:tcPr>
            <w:tcW w:w="1427" w:type="dxa"/>
          </w:tcPr>
          <w:p w14:paraId="107D43AA">
            <w:pPr>
              <w:pStyle w:val="2"/>
              <w:jc w:val="center"/>
              <w:rPr>
                <w:rFonts w:hint="default"/>
                <w:sz w:val="28"/>
                <w:szCs w:val="36"/>
                <w:vertAlign w:val="baseline"/>
                <w:lang w:val="en-US" w:eastAsia="zh-CN"/>
              </w:rPr>
            </w:pPr>
          </w:p>
        </w:tc>
        <w:tc>
          <w:tcPr>
            <w:tcW w:w="1427" w:type="dxa"/>
          </w:tcPr>
          <w:p w14:paraId="44C30BD5">
            <w:pPr>
              <w:pStyle w:val="2"/>
              <w:jc w:val="center"/>
              <w:rPr>
                <w:rFonts w:hint="default"/>
                <w:sz w:val="28"/>
                <w:szCs w:val="36"/>
                <w:vertAlign w:val="baseline"/>
                <w:lang w:val="en-US" w:eastAsia="zh-CN"/>
              </w:rPr>
            </w:pPr>
          </w:p>
        </w:tc>
      </w:tr>
    </w:tbl>
    <w:p w14:paraId="207547E8">
      <w:pPr>
        <w:pStyle w:val="2"/>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sz w:val="36"/>
          <w:szCs w:val="44"/>
          <w:lang w:val="en-US" w:eastAsia="zh-CN"/>
        </w:rPr>
      </w:pPr>
      <w:r>
        <w:rPr>
          <w:rFonts w:hint="eastAsia"/>
          <w:sz w:val="36"/>
          <w:szCs w:val="44"/>
          <w:lang w:val="en-US" w:eastAsia="zh-CN"/>
        </w:rPr>
        <w:t>备注：如甲方空压机故障无法正常使用，乙方须免费提供备用空压机满足甲方生产，乙方需根据自身情况报价，不能免费提供者报价无效。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ingFang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85BD8185">
    <w:panose1 w:val="02020500000000000000"/>
    <w:charset w:val="88"/>
    <w:family w:val="auto"/>
    <w:pitch w:val="default"/>
    <w:sig w:usb0="00000001" w:usb1="00000000" w:usb2="00000000" w:usb3="00000000" w:csb0="0010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3058A"/>
    <w:multiLevelType w:val="multilevel"/>
    <w:tmpl w:val="6063058A"/>
    <w:lvl w:ilvl="0" w:tentative="0">
      <w:start w:val="1"/>
      <w:numFmt w:val="decimal"/>
      <w:lvlText w:val="%1)"/>
      <w:lvlJc w:val="left"/>
      <w:pPr>
        <w:ind w:left="1575" w:hanging="420"/>
      </w:p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1">
    <w:nsid w:val="74773C5B"/>
    <w:multiLevelType w:val="multilevel"/>
    <w:tmpl w:val="74773C5B"/>
    <w:lvl w:ilvl="0" w:tentative="0">
      <w:start w:val="1"/>
      <w:numFmt w:val="decimal"/>
      <w:lvlText w:val="%1)"/>
      <w:lvlJc w:val="left"/>
      <w:pPr>
        <w:ind w:left="1470" w:hanging="420"/>
      </w:p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zViMDE0ZTNmMzAzOWExOWFjZTVjYzRkOGQzYTMifQ=="/>
    <w:docVar w:name="KSO_WPS_MARK_KEY" w:val="d1ae6e15-84f7-407f-8182-faec66ac4c6c"/>
  </w:docVars>
  <w:rsids>
    <w:rsidRoot w:val="00CF5507"/>
    <w:rsid w:val="000E29CA"/>
    <w:rsid w:val="001957D6"/>
    <w:rsid w:val="00264CEB"/>
    <w:rsid w:val="00285063"/>
    <w:rsid w:val="00303BA9"/>
    <w:rsid w:val="00464CB6"/>
    <w:rsid w:val="00486781"/>
    <w:rsid w:val="00544685"/>
    <w:rsid w:val="00562A70"/>
    <w:rsid w:val="006A4BFE"/>
    <w:rsid w:val="0072789D"/>
    <w:rsid w:val="00741C97"/>
    <w:rsid w:val="00905FF1"/>
    <w:rsid w:val="00911104"/>
    <w:rsid w:val="00930EB3"/>
    <w:rsid w:val="00AD7FCD"/>
    <w:rsid w:val="00B870E6"/>
    <w:rsid w:val="00C06FD8"/>
    <w:rsid w:val="00C6516C"/>
    <w:rsid w:val="00CF5507"/>
    <w:rsid w:val="00D17303"/>
    <w:rsid w:val="00E0668C"/>
    <w:rsid w:val="00EA4CB9"/>
    <w:rsid w:val="00EE0548"/>
    <w:rsid w:val="00F87F8E"/>
    <w:rsid w:val="03700078"/>
    <w:rsid w:val="03CF75C5"/>
    <w:rsid w:val="0576778C"/>
    <w:rsid w:val="07593675"/>
    <w:rsid w:val="07A019A5"/>
    <w:rsid w:val="07BE73F9"/>
    <w:rsid w:val="0860252E"/>
    <w:rsid w:val="08746273"/>
    <w:rsid w:val="088A394B"/>
    <w:rsid w:val="08C94FD5"/>
    <w:rsid w:val="09034319"/>
    <w:rsid w:val="097478E7"/>
    <w:rsid w:val="09B27A4A"/>
    <w:rsid w:val="0A0C5C9B"/>
    <w:rsid w:val="0B5A4560"/>
    <w:rsid w:val="0BA4561B"/>
    <w:rsid w:val="0BE73A64"/>
    <w:rsid w:val="0E5D3D0E"/>
    <w:rsid w:val="0ECA37AB"/>
    <w:rsid w:val="116F5633"/>
    <w:rsid w:val="11E84D8F"/>
    <w:rsid w:val="14546C0D"/>
    <w:rsid w:val="149B41B6"/>
    <w:rsid w:val="14A359F5"/>
    <w:rsid w:val="166D1F5F"/>
    <w:rsid w:val="16783AEC"/>
    <w:rsid w:val="18DB59F8"/>
    <w:rsid w:val="19972A46"/>
    <w:rsid w:val="1AF43C64"/>
    <w:rsid w:val="1BD91532"/>
    <w:rsid w:val="1E2851F8"/>
    <w:rsid w:val="1F003265"/>
    <w:rsid w:val="1F415F68"/>
    <w:rsid w:val="21495825"/>
    <w:rsid w:val="215576BA"/>
    <w:rsid w:val="272A3703"/>
    <w:rsid w:val="28B2052F"/>
    <w:rsid w:val="29883DF0"/>
    <w:rsid w:val="2B690A5A"/>
    <w:rsid w:val="2C903974"/>
    <w:rsid w:val="2D33090F"/>
    <w:rsid w:val="2F303B49"/>
    <w:rsid w:val="30E262DA"/>
    <w:rsid w:val="32342B66"/>
    <w:rsid w:val="325F74DA"/>
    <w:rsid w:val="34D22531"/>
    <w:rsid w:val="3553678F"/>
    <w:rsid w:val="35727C2D"/>
    <w:rsid w:val="35E00D03"/>
    <w:rsid w:val="395835DE"/>
    <w:rsid w:val="3A4510D5"/>
    <w:rsid w:val="3B3D719E"/>
    <w:rsid w:val="3C165B86"/>
    <w:rsid w:val="3EAD2763"/>
    <w:rsid w:val="3F1D716E"/>
    <w:rsid w:val="3FEF3772"/>
    <w:rsid w:val="43C2490C"/>
    <w:rsid w:val="4713602D"/>
    <w:rsid w:val="473A71D3"/>
    <w:rsid w:val="48C75EBA"/>
    <w:rsid w:val="48EB32EE"/>
    <w:rsid w:val="4BE53F88"/>
    <w:rsid w:val="4C520F1C"/>
    <w:rsid w:val="4C8A30EA"/>
    <w:rsid w:val="4DE613FA"/>
    <w:rsid w:val="4FC450D1"/>
    <w:rsid w:val="50081462"/>
    <w:rsid w:val="50636858"/>
    <w:rsid w:val="509D6294"/>
    <w:rsid w:val="50F814D6"/>
    <w:rsid w:val="51D72AF0"/>
    <w:rsid w:val="52BC6534"/>
    <w:rsid w:val="540C5D72"/>
    <w:rsid w:val="546902B2"/>
    <w:rsid w:val="54917C4E"/>
    <w:rsid w:val="56BC5DFE"/>
    <w:rsid w:val="57327A88"/>
    <w:rsid w:val="5D8B6045"/>
    <w:rsid w:val="5E8B1BDC"/>
    <w:rsid w:val="5EB3459A"/>
    <w:rsid w:val="5FBC16BA"/>
    <w:rsid w:val="60B06019"/>
    <w:rsid w:val="6170330B"/>
    <w:rsid w:val="61A50678"/>
    <w:rsid w:val="62092E18"/>
    <w:rsid w:val="622C48D3"/>
    <w:rsid w:val="655C4D5F"/>
    <w:rsid w:val="67B17C7F"/>
    <w:rsid w:val="67E60DD1"/>
    <w:rsid w:val="69874C95"/>
    <w:rsid w:val="6A333019"/>
    <w:rsid w:val="6BEA35B6"/>
    <w:rsid w:val="70CD7E32"/>
    <w:rsid w:val="71213CE3"/>
    <w:rsid w:val="76B37034"/>
    <w:rsid w:val="77DE6B31"/>
    <w:rsid w:val="785B2618"/>
    <w:rsid w:val="78947487"/>
    <w:rsid w:val="7A1940E8"/>
    <w:rsid w:val="7BB12C18"/>
    <w:rsid w:val="7E3F7F0D"/>
    <w:rsid w:val="7EB42631"/>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Times New Roman" w:eastAsia="仿宋_GB2312" w:cs="Times New Roman"/>
      <w:kern w:val="2"/>
      <w:sz w:val="21"/>
      <w:szCs w:val="24"/>
      <w:lang w:val="en-US" w:eastAsia="zh-CN" w:bidi="ar-SA"/>
    </w:rPr>
  </w:style>
  <w:style w:type="paragraph" w:styleId="3">
    <w:name w:val="heading 1"/>
    <w:basedOn w:val="1"/>
    <w:next w:val="1"/>
    <w:qFormat/>
    <w:uiPriority w:val="0"/>
    <w:pPr>
      <w:spacing w:beforeLines="50" w:afterLines="50" w:line="360" w:lineRule="auto"/>
      <w:outlineLvl w:val="0"/>
    </w:pPr>
    <w:rPr>
      <w:rFonts w:ascii="Times New Roman" w:eastAsia="宋体"/>
      <w:kern w:val="0"/>
      <w:sz w:val="2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1"/>
    <w:pPr>
      <w:spacing w:after="120"/>
    </w:pPr>
  </w:style>
  <w:style w:type="paragraph" w:styleId="4">
    <w:name w:val="Body Text Indent"/>
    <w:basedOn w:val="1"/>
    <w:semiHidden/>
    <w:unhideWhenUsed/>
    <w:qFormat/>
    <w:uiPriority w:val="99"/>
    <w:pPr>
      <w:spacing w:after="120"/>
      <w:ind w:left="420" w:leftChars="200"/>
    </w:pPr>
  </w:style>
  <w:style w:type="paragraph" w:styleId="5">
    <w:name w:val="Body Text First Indent 2"/>
    <w:basedOn w:val="4"/>
    <w:semiHidden/>
    <w:unhideWhenUsed/>
    <w:qFormat/>
    <w:uiPriority w:val="0"/>
    <w:pPr>
      <w:adjustRightInd w:val="0"/>
      <w:spacing w:line="312" w:lineRule="atLeast"/>
      <w:ind w:firstLine="420" w:firstLineChars="200"/>
    </w:pPr>
    <w:rPr>
      <w:rFonts w:ascii="等线" w:hAnsi="等线" w:eastAsia="等线"/>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paragraph" w:customStyle="1" w:styleId="11">
    <w:name w:val="Body text|31"/>
    <w:basedOn w:val="1"/>
    <w:qFormat/>
    <w:uiPriority w:val="0"/>
    <w:pPr>
      <w:shd w:val="clear" w:color="auto" w:fill="FFFFFF"/>
      <w:spacing w:before="240" w:line="312" w:lineRule="exact"/>
      <w:ind w:hanging="180"/>
      <w:jc w:val="left"/>
    </w:pPr>
    <w:rPr>
      <w:rFonts w:ascii="PMingLiU" w:hAnsi="PMingLiU" w:eastAsia="PMingLiU" w:cs="PMingLiU"/>
      <w:b/>
      <w:bCs/>
      <w:color w:val="000000"/>
      <w:sz w:val="20"/>
      <w:szCs w:val="20"/>
      <w:lang w:val="zh-CN" w:bidi="zh-CN"/>
    </w:rPr>
  </w:style>
  <w:style w:type="character" w:customStyle="1" w:styleId="12">
    <w:name w:val="font21"/>
    <w:basedOn w:val="8"/>
    <w:qFormat/>
    <w:uiPriority w:val="0"/>
    <w:rPr>
      <w:rFonts w:hint="default" w:ascii="楷体_GB2312" w:eastAsia="楷体_GB2312" w:cs="楷体_GB2312"/>
      <w:b/>
      <w:bCs/>
      <w:color w:val="000000"/>
      <w:sz w:val="48"/>
      <w:szCs w:val="48"/>
      <w:u w:val="none"/>
    </w:rPr>
  </w:style>
  <w:style w:type="character" w:customStyle="1" w:styleId="13">
    <w:name w:val="font11"/>
    <w:basedOn w:val="8"/>
    <w:qFormat/>
    <w:uiPriority w:val="0"/>
    <w:rPr>
      <w:rFonts w:hint="default" w:ascii="楷体_GB2312" w:eastAsia="楷体_GB2312" w:cs="楷体_GB2312"/>
      <w:b/>
      <w:bCs/>
      <w:color w:val="000000"/>
      <w:sz w:val="40"/>
      <w:szCs w:val="40"/>
      <w:u w:val="none"/>
    </w:rPr>
  </w:style>
  <w:style w:type="character" w:customStyle="1" w:styleId="14">
    <w:name w:val="font61"/>
    <w:basedOn w:val="8"/>
    <w:qFormat/>
    <w:uiPriority w:val="0"/>
    <w:rPr>
      <w:rFonts w:hint="default" w:ascii="等线" w:hAnsi="等线" w:eastAsia="等线" w:cs="等线"/>
      <w:b/>
      <w:bCs/>
      <w:color w:val="000000"/>
      <w:sz w:val="24"/>
      <w:szCs w:val="24"/>
      <w:u w:val="none"/>
    </w:rPr>
  </w:style>
  <w:style w:type="character" w:customStyle="1" w:styleId="15">
    <w:name w:val="font31"/>
    <w:basedOn w:val="8"/>
    <w:qFormat/>
    <w:uiPriority w:val="0"/>
    <w:rPr>
      <w:rFonts w:hint="default" w:ascii="等线 Light" w:hAnsi="等线 Light" w:eastAsia="等线 Light" w:cs="等线 Light"/>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2114</Words>
  <Characters>2220</Characters>
  <Lines>11</Lines>
  <Paragraphs>3</Paragraphs>
  <TotalTime>10</TotalTime>
  <ScaleCrop>false</ScaleCrop>
  <LinksUpToDate>false</LinksUpToDate>
  <CharactersWithSpaces>2417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2021-07-19T02:22:00Z</dcterms:created>
  <dc:creator>江加强</dc:creator>
  <cp:lastModifiedBy>时光静好 与君语</cp:lastModifiedBy>
  <dcterms:modified xsi:type="dcterms:W3CDTF">2026-06-15T07:29:54Z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0EC0E23131A240DE9B71F5051EF04768</vt:lpwstr>
  </property>
  <property fmtid="{D5CDD505-2E9C-101B-9397-08002B2CF9AE}" pid="4" name="KSOTemplateDocerSaveRecord">
    <vt:lpwstr>eyJoZGlkIjoiMGQ2YjQ4OTc2ZDAyMzdmMTVjZTg4YzYyZGVlMDJhNGMiLCJ1c2VySWQiOiI1ODA4OTQ0NDUifQ==</vt:lpwstr>
  </property>
</Properties>
</file>