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b w:val="0"/>
          <w:bCs w:val="0"/>
          <w:i w:val="0"/>
          <w:caps w:val="0"/>
          <w:color w:val="auto"/>
          <w:spacing w:val="0"/>
          <w:kern w:val="0"/>
          <w:sz w:val="44"/>
          <w:szCs w:val="44"/>
          <w:highlight w:val="none"/>
          <w:lang w:val="en-US" w:eastAsia="zh-CN" w:bidi="ar"/>
        </w:rPr>
        <w:t>中共深圳市委宣传部关于</w:t>
      </w:r>
      <w:r>
        <w:rPr>
          <w:rFonts w:hint="eastAsia" w:ascii="方正小标宋简体" w:hAnsi="方正小标宋简体" w:eastAsia="方正小标宋简体" w:cs="方正小标宋简体"/>
          <w:color w:val="000000"/>
          <w:sz w:val="44"/>
          <w:szCs w:val="44"/>
          <w:highlight w:val="none"/>
          <w:lang w:val="en-US" w:eastAsia="zh-CN"/>
        </w:rPr>
        <w:t>2025年“新时代</w:t>
      </w:r>
    </w:p>
    <w:p>
      <w:pPr>
        <w:pStyle w:val="11"/>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好少年”人物短视频摄制服务项目的</w:t>
      </w:r>
    </w:p>
    <w:p>
      <w:pPr>
        <w:pStyle w:val="11"/>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i w:val="0"/>
          <w:caps w:val="0"/>
          <w:color w:val="auto"/>
          <w:spacing w:val="0"/>
          <w:kern w:val="0"/>
          <w:sz w:val="44"/>
          <w:szCs w:val="44"/>
          <w:highlight w:val="none"/>
          <w:lang w:val="en-US" w:eastAsia="zh-CN" w:bidi="ar"/>
        </w:rPr>
      </w:pPr>
      <w:r>
        <w:rPr>
          <w:rFonts w:hint="eastAsia" w:ascii="方正小标宋简体" w:hAnsi="方正小标宋简体" w:eastAsia="方正小标宋简体" w:cs="方正小标宋简体"/>
          <w:color w:val="000000"/>
          <w:sz w:val="44"/>
          <w:szCs w:val="44"/>
          <w:highlight w:val="none"/>
          <w:lang w:val="en-US" w:eastAsia="zh-CN"/>
        </w:rPr>
        <w:t>公开征集函</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textAlignment w:val="auto"/>
        <w:rPr>
          <w:rFonts w:hint="eastAsia" w:ascii="仿宋_GB2312" w:hAnsi="宋体" w:eastAsia="仿宋_GB2312"/>
          <w:sz w:val="32"/>
          <w:szCs w:val="32"/>
          <w:u w:val="none"/>
        </w:rPr>
      </w:pP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textAlignment w:val="auto"/>
        <w:rPr>
          <w:rFonts w:ascii="仿宋_GB2312" w:hAnsi="宋体" w:eastAsia="仿宋_GB2312"/>
          <w:sz w:val="32"/>
          <w:szCs w:val="32"/>
          <w:highlight w:val="none"/>
          <w:u w:val="none"/>
        </w:rPr>
      </w:pPr>
      <w:r>
        <w:rPr>
          <w:rFonts w:hint="eastAsia" w:ascii="仿宋_GB2312" w:hAnsi="宋体" w:eastAsia="仿宋_GB2312"/>
          <w:sz w:val="32"/>
          <w:szCs w:val="32"/>
          <w:u w:val="none"/>
        </w:rPr>
        <w:t>中共深圳市委宣传部拟采购“</w:t>
      </w:r>
      <w:r>
        <w:rPr>
          <w:rFonts w:hint="eastAsia" w:ascii="仿宋_GB2312" w:hAnsi="宋体" w:eastAsia="仿宋_GB2312"/>
          <w:sz w:val="32"/>
          <w:szCs w:val="32"/>
          <w:u w:val="none"/>
          <w:lang w:val="en-US" w:eastAsia="zh-CN"/>
        </w:rPr>
        <w:t>2025年‘新时代好少年’人物短视频摄制服务</w:t>
      </w:r>
      <w:r>
        <w:rPr>
          <w:rFonts w:hint="eastAsia" w:ascii="仿宋_GB2312" w:hAnsi="宋体" w:eastAsia="仿宋_GB2312"/>
          <w:sz w:val="32"/>
          <w:szCs w:val="32"/>
          <w:u w:val="none"/>
        </w:rPr>
        <w:t>项目”（以下简称本项目），项目需求详见《202</w:t>
      </w:r>
      <w:r>
        <w:rPr>
          <w:rFonts w:hint="eastAsia" w:ascii="仿宋_GB2312" w:hAnsi="宋体" w:eastAsia="仿宋_GB2312"/>
          <w:sz w:val="32"/>
          <w:szCs w:val="32"/>
          <w:u w:val="none"/>
          <w:lang w:val="en-US" w:eastAsia="zh-CN"/>
        </w:rPr>
        <w:t>5</w:t>
      </w:r>
      <w:r>
        <w:rPr>
          <w:rFonts w:hint="eastAsia" w:ascii="仿宋_GB2312" w:hAnsi="宋体" w:eastAsia="仿宋_GB2312"/>
          <w:sz w:val="32"/>
          <w:szCs w:val="32"/>
          <w:u w:val="none"/>
        </w:rPr>
        <w:t>年“新时代好少年”人物</w:t>
      </w:r>
      <w:r>
        <w:rPr>
          <w:rFonts w:hint="eastAsia" w:ascii="仿宋_GB2312" w:hAnsi="宋体" w:eastAsia="仿宋_GB2312"/>
          <w:sz w:val="32"/>
          <w:szCs w:val="32"/>
          <w:u w:val="none"/>
          <w:lang w:val="en-US" w:eastAsia="zh-CN"/>
        </w:rPr>
        <w:t>短视频</w:t>
      </w:r>
      <w:r>
        <w:rPr>
          <w:rFonts w:hint="eastAsia" w:ascii="仿宋_GB2312" w:hAnsi="宋体" w:eastAsia="仿宋_GB2312"/>
          <w:sz w:val="32"/>
          <w:szCs w:val="32"/>
          <w:u w:val="none"/>
        </w:rPr>
        <w:t>摄制服务项目采购需求》。现公开向社会招标，欢迎符合条件的供应商进行响应（报价），请于</w:t>
      </w:r>
      <w:r>
        <w:rPr>
          <w:rFonts w:hint="eastAsia" w:ascii="仿宋_GB2312" w:hAnsi="宋体" w:eastAsia="仿宋_GB2312"/>
          <w:b/>
          <w:sz w:val="32"/>
          <w:szCs w:val="32"/>
          <w:u w:val="none"/>
        </w:rPr>
        <w:t>202</w:t>
      </w:r>
      <w:r>
        <w:rPr>
          <w:rFonts w:hint="eastAsia" w:ascii="仿宋_GB2312" w:hAnsi="宋体" w:eastAsia="仿宋_GB2312"/>
          <w:b/>
          <w:sz w:val="32"/>
          <w:szCs w:val="32"/>
          <w:u w:val="none"/>
          <w:lang w:val="en-US" w:eastAsia="zh-CN"/>
        </w:rPr>
        <w:t>5</w:t>
      </w:r>
      <w:r>
        <w:rPr>
          <w:rFonts w:hint="eastAsia" w:ascii="仿宋_GB2312" w:hAnsi="宋体" w:eastAsia="仿宋_GB2312"/>
          <w:b/>
          <w:sz w:val="32"/>
          <w:szCs w:val="32"/>
          <w:u w:val="none"/>
        </w:rPr>
        <w:t>年</w:t>
      </w:r>
      <w:r>
        <w:rPr>
          <w:rFonts w:hint="eastAsia" w:ascii="仿宋_GB2312" w:hAnsi="宋体" w:eastAsia="仿宋_GB2312"/>
          <w:b/>
          <w:sz w:val="32"/>
          <w:szCs w:val="32"/>
          <w:u w:val="none"/>
          <w:lang w:val="en-US" w:eastAsia="zh-CN"/>
        </w:rPr>
        <w:t>2</w:t>
      </w:r>
      <w:r>
        <w:rPr>
          <w:rFonts w:hint="eastAsia" w:ascii="仿宋_GB2312" w:hAnsi="宋体" w:eastAsia="仿宋_GB2312"/>
          <w:b/>
          <w:sz w:val="32"/>
          <w:szCs w:val="32"/>
          <w:u w:val="none"/>
        </w:rPr>
        <w:t>月</w:t>
      </w:r>
      <w:r>
        <w:rPr>
          <w:rFonts w:hint="eastAsia" w:ascii="仿宋_GB2312" w:hAnsi="宋体" w:eastAsia="仿宋_GB2312"/>
          <w:b/>
          <w:sz w:val="32"/>
          <w:szCs w:val="32"/>
          <w:highlight w:val="none"/>
          <w:u w:val="none"/>
          <w:lang w:val="en-US" w:eastAsia="zh-CN"/>
        </w:rPr>
        <w:t>24</w:t>
      </w:r>
      <w:r>
        <w:rPr>
          <w:rFonts w:hint="eastAsia" w:ascii="仿宋_GB2312" w:hAnsi="宋体" w:eastAsia="仿宋_GB2312"/>
          <w:b/>
          <w:sz w:val="32"/>
          <w:szCs w:val="32"/>
          <w:highlight w:val="none"/>
          <w:u w:val="none"/>
        </w:rPr>
        <w:t>日</w:t>
      </w:r>
      <w:r>
        <w:rPr>
          <w:rFonts w:hint="eastAsia" w:ascii="仿宋_GB2312" w:hAnsi="宋体" w:eastAsia="仿宋_GB2312"/>
          <w:sz w:val="32"/>
          <w:szCs w:val="32"/>
          <w:highlight w:val="none"/>
          <w:u w:val="none"/>
        </w:rPr>
        <w:t>前</w:t>
      </w:r>
      <w:r>
        <w:rPr>
          <w:rFonts w:hint="eastAsia" w:ascii="仿宋_GB2312" w:hAnsi="宋体" w:eastAsia="仿宋_GB2312"/>
          <w:sz w:val="32"/>
          <w:szCs w:val="32"/>
          <w:highlight w:val="none"/>
          <w:u w:val="none"/>
          <w:lang w:eastAsia="zh-CN"/>
        </w:rPr>
        <w:t>（以投递邮戳时间为准）</w:t>
      </w:r>
      <w:r>
        <w:rPr>
          <w:rFonts w:hint="eastAsia" w:ascii="仿宋_GB2312" w:hAnsi="宋体" w:eastAsia="仿宋_GB2312"/>
          <w:sz w:val="32"/>
          <w:szCs w:val="32"/>
          <w:highlight w:val="none"/>
          <w:u w:val="none"/>
        </w:rPr>
        <w:t>将响应函</w:t>
      </w:r>
      <w:r>
        <w:rPr>
          <w:rFonts w:hint="eastAsia" w:ascii="仿宋_GB2312" w:hAnsi="宋体" w:eastAsia="仿宋_GB2312"/>
          <w:sz w:val="32"/>
          <w:szCs w:val="32"/>
          <w:highlight w:val="none"/>
          <w:u w:val="none"/>
          <w:lang w:eastAsia="zh-CN"/>
        </w:rPr>
        <w:t>、响应及履约承诺函、供应商基本情况表</w:t>
      </w:r>
      <w:r>
        <w:rPr>
          <w:rFonts w:hint="eastAsia" w:ascii="仿宋_GB2312" w:hAnsi="宋体" w:eastAsia="仿宋_GB2312"/>
          <w:sz w:val="32"/>
          <w:szCs w:val="32"/>
          <w:highlight w:val="none"/>
          <w:u w:val="none"/>
        </w:rPr>
        <w:t>（格式详见附件）邮寄至中共深圳市委宣传部。</w:t>
      </w:r>
      <w:r>
        <w:rPr>
          <w:rFonts w:hint="eastAsia" w:ascii="仿宋_GB2312" w:hAnsi="宋体" w:eastAsia="仿宋_GB2312"/>
          <w:b/>
          <w:bCs/>
          <w:sz w:val="32"/>
          <w:szCs w:val="32"/>
          <w:highlight w:val="none"/>
          <w:u w:val="none"/>
        </w:rPr>
        <w:t>响应</w:t>
      </w:r>
      <w:r>
        <w:rPr>
          <w:rFonts w:hint="eastAsia" w:ascii="仿宋_GB2312" w:hAnsi="宋体" w:eastAsia="仿宋_GB2312"/>
          <w:b/>
          <w:bCs/>
          <w:sz w:val="32"/>
          <w:szCs w:val="32"/>
          <w:highlight w:val="none"/>
          <w:u w:val="none"/>
          <w:lang w:eastAsia="zh-CN"/>
        </w:rPr>
        <w:t>文件</w:t>
      </w:r>
      <w:r>
        <w:rPr>
          <w:rFonts w:hint="eastAsia" w:ascii="仿宋_GB2312" w:hAnsi="宋体" w:eastAsia="仿宋_GB2312"/>
          <w:b/>
          <w:bCs/>
          <w:sz w:val="32"/>
          <w:szCs w:val="32"/>
          <w:highlight w:val="none"/>
          <w:u w:val="none"/>
        </w:rPr>
        <w:t>应密封完好，一式五份（正本1份，副本4份，且在封套上标明“正本”“副本”字样），并应在所有封口处加盖公司公章</w:t>
      </w:r>
      <w:r>
        <w:rPr>
          <w:rFonts w:hint="eastAsia" w:ascii="仿宋_GB2312" w:hAnsi="宋体" w:eastAsia="仿宋_GB2312"/>
          <w:sz w:val="32"/>
          <w:szCs w:val="32"/>
          <w:highlight w:val="none"/>
          <w:u w:val="none"/>
        </w:rPr>
        <w:t>。</w:t>
      </w: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ascii="仿宋_GB2312" w:hAnsi="宋体" w:eastAsia="仿宋_GB2312"/>
          <w:sz w:val="32"/>
          <w:szCs w:val="32"/>
          <w:highlight w:val="none"/>
          <w:u w:val="none"/>
        </w:rPr>
      </w:pPr>
      <w:r>
        <w:rPr>
          <w:rFonts w:hint="eastAsia" w:ascii="仿宋_GB2312" w:hAnsi="宋体" w:eastAsia="仿宋_GB2312"/>
          <w:sz w:val="32"/>
          <w:szCs w:val="32"/>
          <w:highlight w:val="none"/>
          <w:u w:val="none"/>
        </w:rPr>
        <w:t xml:space="preserve">    此函。</w:t>
      </w: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ascii="仿宋_GB2312" w:hAnsi="宋体" w:eastAsia="仿宋_GB2312"/>
          <w:sz w:val="32"/>
          <w:szCs w:val="32"/>
          <w:highlight w:val="none"/>
          <w:u w:val="none"/>
        </w:rPr>
      </w:pPr>
      <w:r>
        <w:rPr>
          <w:rFonts w:hint="eastAsia" w:ascii="仿宋_GB2312" w:hAnsi="宋体" w:eastAsia="仿宋_GB2312"/>
          <w:sz w:val="32"/>
          <w:szCs w:val="32"/>
          <w:highlight w:val="none"/>
          <w:u w:val="none"/>
        </w:rPr>
        <w:t xml:space="preserve">    </w:t>
      </w:r>
    </w:p>
    <w:p>
      <w:pPr>
        <w:keepNext w:val="0"/>
        <w:keepLines w:val="0"/>
        <w:pageBreakBefore w:val="0"/>
        <w:widowControl w:val="0"/>
        <w:kinsoku/>
        <w:wordWrap/>
        <w:overflowPunct w:val="0"/>
        <w:topLinePunct w:val="0"/>
        <w:autoSpaceDE/>
        <w:autoSpaceDN/>
        <w:bidi w:val="0"/>
        <w:adjustRightInd/>
        <w:snapToGrid/>
        <w:spacing w:line="500" w:lineRule="exact"/>
        <w:ind w:left="1918" w:leftChars="304" w:hanging="1280" w:hangingChars="400"/>
        <w:textAlignment w:val="auto"/>
        <w:rPr>
          <w:rFonts w:hint="eastAsia" w:ascii="仿宋_GB2312" w:hAnsi="宋体" w:eastAsia="仿宋_GB2312"/>
          <w:sz w:val="32"/>
          <w:szCs w:val="32"/>
          <w:highlight w:val="none"/>
          <w:u w:val="none"/>
        </w:rPr>
      </w:pPr>
      <w:r>
        <w:rPr>
          <w:rFonts w:hint="eastAsia" w:ascii="仿宋_GB2312" w:hAnsi="宋体" w:eastAsia="仿宋_GB2312"/>
          <w:sz w:val="32"/>
          <w:szCs w:val="32"/>
          <w:highlight w:val="none"/>
          <w:u w:val="none"/>
        </w:rPr>
        <w:t>附件：1.</w:t>
      </w:r>
      <w:r>
        <w:rPr>
          <w:rFonts w:hint="eastAsia" w:ascii="仿宋_GB2312" w:hAnsi="仿宋_GB2312" w:eastAsia="仿宋_GB2312" w:cs="仿宋_GB2312"/>
          <w:b w:val="0"/>
          <w:bCs w:val="0"/>
          <w:kern w:val="2"/>
          <w:sz w:val="32"/>
          <w:szCs w:val="32"/>
          <w:highlight w:val="none"/>
          <w:u w:val="none"/>
          <w:lang w:val="en-US" w:eastAsia="zh-CN" w:bidi="ar-SA"/>
        </w:rPr>
        <w:t>2025年“新时代好少年”人物短视频摄制服务</w:t>
      </w:r>
      <w:r>
        <w:rPr>
          <w:rFonts w:hint="eastAsia" w:ascii="仿宋_GB2312" w:hAnsi="仿宋_GB2312" w:eastAsia="仿宋_GB2312" w:cs="仿宋_GB2312"/>
          <w:b w:val="0"/>
          <w:bCs w:val="0"/>
          <w:kern w:val="2"/>
          <w:sz w:val="32"/>
          <w:szCs w:val="32"/>
          <w:highlight w:val="none"/>
          <w:u w:val="none"/>
          <w:lang w:val="en" w:eastAsia="zh-CN" w:bidi="ar-SA"/>
        </w:rPr>
        <w:t>项目采购</w:t>
      </w:r>
      <w:r>
        <w:rPr>
          <w:rFonts w:hint="eastAsia" w:ascii="仿宋_GB2312" w:hAnsi="仿宋_GB2312" w:eastAsia="仿宋_GB2312" w:cs="仿宋_GB2312"/>
          <w:b w:val="0"/>
          <w:bCs w:val="0"/>
          <w:kern w:val="2"/>
          <w:sz w:val="32"/>
          <w:szCs w:val="32"/>
          <w:highlight w:val="none"/>
          <w:u w:val="none"/>
          <w:lang w:val="en-US" w:eastAsia="zh-CN" w:bidi="ar-SA"/>
        </w:rPr>
        <w:t>需求</w:t>
      </w:r>
    </w:p>
    <w:p>
      <w:pPr>
        <w:keepNext w:val="0"/>
        <w:keepLines w:val="0"/>
        <w:pageBreakBefore w:val="0"/>
        <w:widowControl w:val="0"/>
        <w:kinsoku/>
        <w:wordWrap/>
        <w:overflowPunct w:val="0"/>
        <w:topLinePunct w:val="0"/>
        <w:autoSpaceDE/>
        <w:autoSpaceDN/>
        <w:bidi w:val="0"/>
        <w:adjustRightInd/>
        <w:snapToGrid/>
        <w:spacing w:line="500" w:lineRule="exact"/>
        <w:ind w:firstLine="1600" w:firstLineChars="500"/>
        <w:textAlignment w:val="auto"/>
        <w:rPr>
          <w:rFonts w:hint="eastAsia" w:ascii="仿宋_GB2312" w:hAnsi="宋体" w:eastAsia="仿宋_GB2312"/>
          <w:sz w:val="32"/>
          <w:szCs w:val="32"/>
          <w:highlight w:val="none"/>
          <w:u w:val="none"/>
        </w:rPr>
      </w:pPr>
      <w:r>
        <w:rPr>
          <w:rFonts w:hint="eastAsia" w:ascii="仿宋_GB2312" w:hAnsi="宋体" w:eastAsia="仿宋_GB2312"/>
          <w:sz w:val="32"/>
          <w:szCs w:val="32"/>
          <w:highlight w:val="none"/>
          <w:u w:val="none"/>
        </w:rPr>
        <w:t>2.响应函</w:t>
      </w: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仿宋_GB2312" w:hAnsi="宋体" w:eastAsia="仿宋_GB2312"/>
          <w:sz w:val="32"/>
          <w:szCs w:val="32"/>
          <w:highlight w:val="none"/>
          <w:u w:val="none"/>
        </w:rPr>
      </w:pPr>
      <w:r>
        <w:rPr>
          <w:rFonts w:hint="eastAsia" w:ascii="仿宋_GB2312" w:hAnsi="宋体" w:eastAsia="仿宋_GB2312"/>
          <w:sz w:val="32"/>
          <w:szCs w:val="32"/>
          <w:highlight w:val="none"/>
          <w:u w:val="none"/>
        </w:rPr>
        <w:t xml:space="preserve">          3.响应及履约承诺函</w:t>
      </w:r>
    </w:p>
    <w:p>
      <w:pPr>
        <w:keepNext w:val="0"/>
        <w:keepLines w:val="0"/>
        <w:pageBreakBefore w:val="0"/>
        <w:widowControl w:val="0"/>
        <w:kinsoku/>
        <w:wordWrap/>
        <w:overflowPunct w:val="0"/>
        <w:topLinePunct w:val="0"/>
        <w:autoSpaceDE/>
        <w:autoSpaceDN/>
        <w:bidi w:val="0"/>
        <w:adjustRightInd/>
        <w:snapToGrid/>
        <w:spacing w:line="500" w:lineRule="exact"/>
        <w:ind w:firstLine="1600" w:firstLineChars="500"/>
        <w:textAlignment w:val="auto"/>
        <w:rPr>
          <w:rFonts w:hint="default" w:ascii="仿宋_GB2312" w:hAnsi="宋体" w:eastAsia="仿宋_GB2312"/>
          <w:sz w:val="32"/>
          <w:szCs w:val="32"/>
          <w:highlight w:val="none"/>
          <w:u w:val="none"/>
          <w:lang w:val="en-US" w:eastAsia="zh-CN"/>
        </w:rPr>
      </w:pPr>
      <w:r>
        <w:rPr>
          <w:rFonts w:hint="eastAsia" w:ascii="仿宋_GB2312" w:hAnsi="宋体" w:eastAsia="仿宋_GB2312"/>
          <w:sz w:val="32"/>
          <w:szCs w:val="32"/>
          <w:highlight w:val="none"/>
          <w:u w:val="none"/>
          <w:lang w:val="en-US" w:eastAsia="zh-CN"/>
        </w:rPr>
        <w:t>4.供应商基本情况表</w:t>
      </w:r>
    </w:p>
    <w:p>
      <w:pPr>
        <w:pStyle w:val="4"/>
        <w:keepNext w:val="0"/>
        <w:keepLines w:val="0"/>
        <w:pageBreakBefore w:val="0"/>
        <w:widowControl w:val="0"/>
        <w:kinsoku/>
        <w:wordWrap/>
        <w:overflowPunct w:val="0"/>
        <w:topLinePunct w:val="0"/>
        <w:autoSpaceDE/>
        <w:autoSpaceDN/>
        <w:bidi w:val="0"/>
        <w:adjustRightInd/>
        <w:snapToGrid/>
        <w:spacing w:before="0" w:after="0" w:line="500" w:lineRule="exact"/>
        <w:textAlignment w:val="auto"/>
        <w:rPr>
          <w:rFonts w:hint="eastAsia" w:ascii="仿宋_GB2312" w:eastAsia="仿宋_GB2312"/>
          <w:b w:val="0"/>
          <w:u w:val="none"/>
        </w:r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仿宋_GB2312" w:eastAsia="仿宋_GB2312"/>
          <w:sz w:val="32"/>
          <w:szCs w:val="32"/>
          <w:u w:val="none"/>
          <w:lang w:eastAsia="zh-CN"/>
        </w:rPr>
      </w:pPr>
      <w:r>
        <w:rPr>
          <w:rFonts w:hint="eastAsia" w:ascii="仿宋_GB2312" w:eastAsia="仿宋_GB2312"/>
          <w:sz w:val="32"/>
          <w:szCs w:val="32"/>
          <w:u w:val="none"/>
        </w:rPr>
        <w:t xml:space="preserve">                        中共深圳市委宣传部</w:t>
      </w:r>
      <w:r>
        <w:rPr>
          <w:rFonts w:hint="eastAsia" w:ascii="仿宋_GB2312" w:eastAsia="仿宋_GB2312"/>
          <w:sz w:val="32"/>
          <w:szCs w:val="32"/>
          <w:u w:val="none"/>
          <w:lang w:eastAsia="zh-CN"/>
        </w:rPr>
        <w:t>办公室</w:t>
      </w:r>
    </w:p>
    <w:p>
      <w:pPr>
        <w:keepNext w:val="0"/>
        <w:keepLines w:val="0"/>
        <w:pageBreakBefore w:val="0"/>
        <w:widowControl w:val="0"/>
        <w:kinsoku/>
        <w:wordWrap/>
        <w:overflowPunct w:val="0"/>
        <w:topLinePunct w:val="0"/>
        <w:autoSpaceDE/>
        <w:autoSpaceDN/>
        <w:bidi w:val="0"/>
        <w:adjustRightInd/>
        <w:snapToGrid/>
        <w:spacing w:line="500" w:lineRule="exact"/>
        <w:ind w:firstLine="2880" w:firstLineChars="900"/>
        <w:textAlignment w:val="auto"/>
        <w:rPr>
          <w:rFonts w:hint="eastAsia" w:ascii="仿宋_GB2312" w:hAnsi="宋体" w:eastAsia="仿宋_GB2312"/>
          <w:sz w:val="32"/>
          <w:szCs w:val="32"/>
          <w:highlight w:val="none"/>
          <w:u w:val="none"/>
        </w:rPr>
      </w:pPr>
      <w:r>
        <w:rPr>
          <w:rFonts w:hint="eastAsia" w:ascii="仿宋_GB2312" w:eastAsia="仿宋_GB2312"/>
          <w:sz w:val="32"/>
          <w:szCs w:val="32"/>
          <w:u w:val="none"/>
        </w:rPr>
        <w:t xml:space="preserve">          </w:t>
      </w:r>
      <w:bookmarkStart w:id="0" w:name="_GoBack"/>
      <w:bookmarkEnd w:id="0"/>
      <w:r>
        <w:rPr>
          <w:rFonts w:hint="eastAsia" w:ascii="仿宋_GB2312" w:eastAsia="仿宋_GB2312"/>
          <w:sz w:val="32"/>
          <w:szCs w:val="32"/>
          <w:u w:val="none"/>
        </w:rPr>
        <w:t>202</w:t>
      </w:r>
      <w:r>
        <w:rPr>
          <w:rFonts w:hint="eastAsia" w:ascii="仿宋_GB2312" w:eastAsia="仿宋_GB2312"/>
          <w:sz w:val="32"/>
          <w:szCs w:val="32"/>
          <w:u w:val="none"/>
          <w:lang w:val="en-US" w:eastAsia="zh-CN"/>
        </w:rPr>
        <w:t>5</w:t>
      </w:r>
      <w:r>
        <w:rPr>
          <w:rFonts w:hint="eastAsia" w:ascii="仿宋_GB2312" w:eastAsia="仿宋_GB2312"/>
          <w:sz w:val="32"/>
          <w:szCs w:val="32"/>
          <w:u w:val="none"/>
        </w:rPr>
        <w:t>年</w:t>
      </w:r>
      <w:r>
        <w:rPr>
          <w:rFonts w:hint="eastAsia" w:ascii="仿宋_GB2312" w:eastAsia="仿宋_GB2312"/>
          <w:sz w:val="32"/>
          <w:szCs w:val="32"/>
          <w:u w:val="none"/>
          <w:lang w:val="en-US" w:eastAsia="zh-CN"/>
        </w:rPr>
        <w:t>2</w:t>
      </w:r>
      <w:r>
        <w:rPr>
          <w:rFonts w:hint="eastAsia" w:ascii="仿宋_GB2312" w:eastAsia="仿宋_GB2312"/>
          <w:sz w:val="32"/>
          <w:szCs w:val="32"/>
          <w:u w:val="none"/>
        </w:rPr>
        <w:t>月</w:t>
      </w:r>
      <w:r>
        <w:rPr>
          <w:rFonts w:hint="eastAsia" w:ascii="仿宋_GB2312" w:eastAsia="仿宋_GB2312"/>
          <w:sz w:val="32"/>
          <w:szCs w:val="32"/>
          <w:u w:val="none"/>
          <w:lang w:val="en-US" w:eastAsia="zh-CN"/>
        </w:rPr>
        <w:t>1</w:t>
      </w:r>
      <w:r>
        <w:rPr>
          <w:rFonts w:hint="eastAsia" w:ascii="仿宋_GB2312" w:eastAsia="仿宋_GB2312"/>
          <w:sz w:val="32"/>
          <w:szCs w:val="32"/>
          <w:highlight w:val="none"/>
          <w:u w:val="none"/>
          <w:lang w:val="en-US" w:eastAsia="zh-CN"/>
        </w:rPr>
        <w:t>8</w:t>
      </w:r>
      <w:r>
        <w:rPr>
          <w:rFonts w:hint="eastAsia" w:ascii="仿宋_GB2312" w:eastAsia="仿宋_GB2312"/>
          <w:sz w:val="32"/>
          <w:szCs w:val="32"/>
          <w:highlight w:val="none"/>
          <w:u w:val="none"/>
        </w:rPr>
        <w:t>日</w:t>
      </w:r>
    </w:p>
    <w:p>
      <w:pPr>
        <w:keepNext w:val="0"/>
        <w:keepLines w:val="0"/>
        <w:pageBreakBefore w:val="0"/>
        <w:widowControl w:val="0"/>
        <w:kinsoku/>
        <w:wordWrap/>
        <w:overflowPunct w:val="0"/>
        <w:topLinePunct w:val="0"/>
        <w:autoSpaceDE/>
        <w:autoSpaceDN/>
        <w:bidi w:val="0"/>
        <w:adjustRightInd/>
        <w:snapToGrid/>
        <w:spacing w:line="500" w:lineRule="exact"/>
        <w:ind w:firstLine="480" w:firstLineChars="150"/>
        <w:jc w:val="left"/>
        <w:textAlignment w:val="auto"/>
        <w:rPr>
          <w:rFonts w:hint="eastAsia" w:ascii="仿宋_GB2312" w:hAnsi="宋体" w:eastAsia="仿宋_GB2312"/>
          <w:sz w:val="32"/>
          <w:szCs w:val="32"/>
          <w:u w:val="none"/>
        </w:rPr>
      </w:pPr>
    </w:p>
    <w:p>
      <w:pPr>
        <w:keepNext w:val="0"/>
        <w:keepLines w:val="0"/>
        <w:pageBreakBefore w:val="0"/>
        <w:widowControl w:val="0"/>
        <w:kinsoku/>
        <w:wordWrap/>
        <w:overflowPunct w:val="0"/>
        <w:topLinePunct w:val="0"/>
        <w:autoSpaceDE/>
        <w:autoSpaceDN/>
        <w:bidi w:val="0"/>
        <w:adjustRightInd/>
        <w:snapToGrid/>
        <w:spacing w:line="500" w:lineRule="exact"/>
        <w:ind w:firstLine="480" w:firstLineChars="150"/>
        <w:jc w:val="left"/>
        <w:textAlignment w:val="auto"/>
        <w:rPr>
          <w:rFonts w:hint="eastAsia" w:ascii="仿宋_GB2312" w:hAnsi="宋体" w:eastAsia="仿宋_GB2312"/>
          <w:sz w:val="32"/>
          <w:szCs w:val="32"/>
          <w:u w:val="none"/>
        </w:rPr>
      </w:pPr>
      <w:r>
        <w:rPr>
          <w:rFonts w:hint="eastAsia" w:ascii="仿宋_GB2312" w:hAnsi="宋体" w:eastAsia="仿宋_GB2312"/>
          <w:sz w:val="32"/>
          <w:szCs w:val="32"/>
          <w:u w:val="none"/>
        </w:rPr>
        <w:t>（联系人：</w:t>
      </w:r>
      <w:r>
        <w:rPr>
          <w:rFonts w:hint="eastAsia" w:ascii="仿宋_GB2312" w:hAnsi="宋体" w:eastAsia="仿宋_GB2312"/>
          <w:sz w:val="32"/>
          <w:szCs w:val="32"/>
          <w:u w:val="none"/>
          <w:lang w:val="en-US" w:eastAsia="zh-CN"/>
        </w:rPr>
        <w:t>汪亚平</w:t>
      </w:r>
      <w:r>
        <w:rPr>
          <w:rFonts w:hint="eastAsia" w:ascii="仿宋_GB2312" w:hAnsi="宋体" w:eastAsia="仿宋_GB2312"/>
          <w:sz w:val="32"/>
          <w:szCs w:val="32"/>
          <w:u w:val="none"/>
        </w:rPr>
        <w:t>，电话：0755</w:t>
      </w:r>
      <w:r>
        <w:rPr>
          <w:rFonts w:hint="eastAsia" w:ascii="仿宋_GB2312" w:hAnsi="宋体" w:eastAsia="仿宋_GB2312"/>
          <w:sz w:val="32"/>
          <w:szCs w:val="32"/>
          <w:u w:val="none"/>
          <w:lang w:val="en-US" w:eastAsia="zh-CN"/>
        </w:rPr>
        <w:t>-88133501</w:t>
      </w:r>
      <w:r>
        <w:rPr>
          <w:rFonts w:hint="eastAsia" w:ascii="仿宋_GB2312" w:hAnsi="宋体" w:eastAsia="仿宋_GB2312"/>
          <w:sz w:val="32"/>
          <w:szCs w:val="32"/>
          <w:u w:val="none"/>
        </w:rPr>
        <w:t>；联系地址：深圳市福田区深南中路1018号</w:t>
      </w:r>
      <w:r>
        <w:rPr>
          <w:rFonts w:hint="eastAsia" w:ascii="仿宋_GB2312" w:hAnsi="宋体" w:eastAsia="仿宋_GB2312"/>
          <w:sz w:val="32"/>
          <w:szCs w:val="32"/>
          <w:u w:val="none"/>
          <w:lang w:eastAsia="zh-CN"/>
        </w:rPr>
        <w:t>市委大院前楼</w:t>
      </w:r>
      <w:r>
        <w:rPr>
          <w:rFonts w:hint="eastAsia" w:ascii="仿宋_GB2312" w:hAnsi="宋体" w:eastAsia="仿宋_GB2312"/>
          <w:sz w:val="32"/>
          <w:szCs w:val="32"/>
          <w:u w:val="none"/>
          <w:lang w:val="en-US" w:eastAsia="zh-CN"/>
        </w:rPr>
        <w:t>311室</w:t>
      </w:r>
      <w:r>
        <w:rPr>
          <w:rFonts w:hint="eastAsia" w:ascii="仿宋_GB2312" w:hAnsi="宋体" w:eastAsia="仿宋_GB2312"/>
          <w:sz w:val="32"/>
          <w:szCs w:val="32"/>
          <w:u w:val="none"/>
        </w:rPr>
        <w:t>）</w:t>
      </w:r>
    </w:p>
    <w:p>
      <w:pPr>
        <w:pStyle w:val="11"/>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left"/>
        <w:textAlignment w:val="auto"/>
        <w:rPr>
          <w:rFonts w:hint="eastAsia" w:ascii="黑体" w:hAnsi="黑体" w:eastAsia="黑体" w:cs="黑体"/>
          <w:b w:val="0"/>
          <w:bCs w:val="0"/>
          <w:i w:val="0"/>
          <w:caps w:val="0"/>
          <w:color w:val="auto"/>
          <w:spacing w:val="0"/>
          <w:kern w:val="0"/>
          <w:sz w:val="32"/>
          <w:szCs w:val="32"/>
          <w:highlight w:val="none"/>
          <w:lang w:val="en-US" w:eastAsia="zh-CN" w:bidi="ar"/>
        </w:rPr>
        <w:sectPr>
          <w:footerReference r:id="rId3" w:type="default"/>
          <w:pgSz w:w="11906" w:h="16838"/>
          <w:pgMar w:top="1814" w:right="1474" w:bottom="1814" w:left="1474" w:header="851" w:footer="992" w:gutter="0"/>
          <w:pgNumType w:fmt="decimal"/>
          <w:cols w:space="0" w:num="1"/>
          <w:rtlGutter w:val="0"/>
          <w:docGrid w:type="lines" w:linePitch="312" w:charSpace="0"/>
        </w:sectPr>
      </w:pP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default" w:ascii="黑体" w:hAnsi="黑体" w:eastAsia="黑体" w:cs="黑体"/>
          <w:b w:val="0"/>
          <w:bCs w:val="0"/>
          <w:i w:val="0"/>
          <w:caps w:val="0"/>
          <w:color w:val="auto"/>
          <w:spacing w:val="0"/>
          <w:kern w:val="0"/>
          <w:sz w:val="32"/>
          <w:szCs w:val="32"/>
          <w:highlight w:val="none"/>
          <w:lang w:val="en-US" w:eastAsia="zh-CN" w:bidi="ar"/>
        </w:rPr>
      </w:pPr>
      <w:r>
        <w:rPr>
          <w:rFonts w:hint="eastAsia" w:ascii="黑体" w:hAnsi="黑体" w:eastAsia="黑体" w:cs="黑体"/>
          <w:b w:val="0"/>
          <w:bCs w:val="0"/>
          <w:i w:val="0"/>
          <w:caps w:val="0"/>
          <w:color w:val="auto"/>
          <w:spacing w:val="0"/>
          <w:kern w:val="0"/>
          <w:sz w:val="32"/>
          <w:szCs w:val="32"/>
          <w:highlight w:val="none"/>
          <w:lang w:val="en-US" w:eastAsia="zh-CN" w:bidi="ar"/>
        </w:rPr>
        <w:t>附件1</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i w:val="0"/>
          <w:caps w:val="0"/>
          <w:color w:val="auto"/>
          <w:spacing w:val="0"/>
          <w:kern w:val="0"/>
          <w:sz w:val="32"/>
          <w:szCs w:val="32"/>
          <w:highlight w:val="none"/>
          <w:lang w:val="en-US" w:eastAsia="zh-CN" w:bidi="ar"/>
        </w:rPr>
      </w:pP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kern w:val="2"/>
          <w:sz w:val="44"/>
          <w:szCs w:val="44"/>
          <w:highlight w:val="none"/>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2025年“新时代好少年”人物短视频</w:t>
      </w:r>
    </w:p>
    <w:p>
      <w:pPr>
        <w:pStyle w:val="11"/>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kern w:val="2"/>
          <w:sz w:val="44"/>
          <w:szCs w:val="44"/>
          <w:highlight w:val="none"/>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摄制服务</w:t>
      </w:r>
      <w:r>
        <w:rPr>
          <w:rFonts w:hint="eastAsia" w:ascii="方正小标宋简体" w:hAnsi="方正小标宋简体" w:eastAsia="方正小标宋简体" w:cs="方正小标宋简体"/>
          <w:b w:val="0"/>
          <w:bCs w:val="0"/>
          <w:kern w:val="2"/>
          <w:sz w:val="44"/>
          <w:szCs w:val="44"/>
          <w:highlight w:val="none"/>
          <w:lang w:val="en" w:eastAsia="zh-CN" w:bidi="ar-SA"/>
        </w:rPr>
        <w:t>项目采购</w:t>
      </w:r>
      <w:r>
        <w:rPr>
          <w:rFonts w:hint="eastAsia" w:ascii="方正小标宋简体" w:hAnsi="方正小标宋简体" w:eastAsia="方正小标宋简体" w:cs="方正小标宋简体"/>
          <w:b w:val="0"/>
          <w:bCs w:val="0"/>
          <w:kern w:val="2"/>
          <w:sz w:val="44"/>
          <w:szCs w:val="44"/>
          <w:highlight w:val="none"/>
          <w:lang w:val="en-US" w:eastAsia="zh-CN" w:bidi="ar-SA"/>
        </w:rPr>
        <w:t>需求</w:t>
      </w:r>
    </w:p>
    <w:p>
      <w:pPr>
        <w:keepNext w:val="0"/>
        <w:keepLines w:val="0"/>
        <w:pageBreakBefore w:val="0"/>
        <w:widowControl/>
        <w:numPr>
          <w:ilvl w:val="0"/>
          <w:numId w:val="0"/>
        </w:numPr>
        <w:suppressLineNumbers w:val="0"/>
        <w:kinsoku/>
        <w:wordWrap/>
        <w:overflowPunct/>
        <w:topLinePunct w:val="0"/>
        <w:autoSpaceDE/>
        <w:autoSpaceDN/>
        <w:bidi w:val="0"/>
        <w:spacing w:line="560" w:lineRule="exact"/>
        <w:jc w:val="left"/>
        <w:textAlignment w:val="auto"/>
        <w:rPr>
          <w:rFonts w:hint="eastAsia" w:ascii="黑体" w:hAnsi="黑体" w:eastAsia="黑体" w:cs="黑体"/>
          <w:i w:val="0"/>
          <w:caps w:val="0"/>
          <w:color w:val="auto"/>
          <w:spacing w:val="0"/>
          <w:kern w:val="0"/>
          <w:sz w:val="32"/>
          <w:szCs w:val="32"/>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黑体" w:hAnsi="黑体" w:eastAsia="黑体" w:cs="黑体"/>
          <w:i w:val="0"/>
          <w:caps w:val="0"/>
          <w:color w:val="auto"/>
          <w:spacing w:val="0"/>
          <w:kern w:val="0"/>
          <w:sz w:val="32"/>
          <w:szCs w:val="32"/>
          <w:highlight w:val="none"/>
          <w:lang w:val="en-US" w:eastAsia="zh-CN" w:bidi="ar"/>
        </w:rPr>
        <w:t>一、采购项目概况</w:t>
      </w:r>
      <w:r>
        <w:rPr>
          <w:rFonts w:hint="eastAsia" w:ascii="仿宋_GB2312" w:hAnsi="仿宋_GB2312" w:eastAsia="仿宋_GB2312" w:cs="仿宋_GB2312"/>
          <w:i w:val="0"/>
          <w:caps w:val="0"/>
          <w:color w:val="333333"/>
          <w:spacing w:val="0"/>
          <w:kern w:val="0"/>
          <w:sz w:val="32"/>
          <w:szCs w:val="32"/>
          <w:highlight w:val="none"/>
          <w:lang w:val="en-US" w:eastAsia="zh-CN" w:bidi="ar"/>
        </w:rPr>
        <w:br w:type="textWrapping"/>
      </w:r>
      <w:r>
        <w:rPr>
          <w:rFonts w:hint="eastAsia" w:ascii="仿宋_GB2312" w:hAnsi="仿宋_GB2312" w:eastAsia="仿宋_GB2312" w:cs="仿宋_GB2312"/>
          <w:i w:val="0"/>
          <w:caps w:val="0"/>
          <w:color w:val="333333"/>
          <w:spacing w:val="0"/>
          <w:kern w:val="0"/>
          <w:sz w:val="32"/>
          <w:szCs w:val="32"/>
          <w:highlight w:val="none"/>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lang w:val="en-US" w:eastAsia="zh-CN" w:bidi="ar"/>
        </w:rPr>
        <w:t>项目名称：2025年“新时代好少年”人物短视频摄制服务</w:t>
      </w:r>
    </w:p>
    <w:p>
      <w:pPr>
        <w:pStyle w:val="2"/>
        <w:pageBreakBefore w:val="0"/>
        <w:numPr>
          <w:ilvl w:val="0"/>
          <w:numId w:val="0"/>
        </w:numPr>
        <w:kinsoku/>
        <w:wordWrap/>
        <w:topLinePunct w:val="0"/>
        <w:autoSpaceDE/>
        <w:autoSpaceDN/>
        <w:bidi w:val="0"/>
        <w:spacing w:line="560" w:lineRule="exact"/>
        <w:ind w:firstLine="640" w:firstLineChars="200"/>
        <w:textAlignment w:val="auto"/>
        <w:rPr>
          <w:rFonts w:hint="eastAsia"/>
          <w:lang w:val="en-US" w:eastAsia="zh-CN"/>
        </w:rPr>
      </w:pPr>
      <w:r>
        <w:rPr>
          <w:rFonts w:hint="eastAsia" w:ascii="仿宋_GB2312" w:hAnsi="仿宋_GB2312" w:eastAsia="仿宋_GB2312" w:cs="仿宋_GB2312"/>
          <w:b w:val="0"/>
          <w:bCs w:val="0"/>
          <w:i w:val="0"/>
          <w:caps w:val="0"/>
          <w:color w:val="auto"/>
          <w:spacing w:val="0"/>
          <w:kern w:val="0"/>
          <w:sz w:val="32"/>
          <w:szCs w:val="32"/>
          <w:highlight w:val="none"/>
          <w:lang w:val="en-US" w:eastAsia="zh-CN" w:bidi="ar"/>
        </w:rPr>
        <w:t>总体情况：根据采购人要求，投标供应商负责</w:t>
      </w:r>
      <w:r>
        <w:rPr>
          <w:rFonts w:hint="eastAsia" w:ascii="仿宋_GB2312" w:hAnsi="仿宋_GB2312" w:eastAsia="仿宋_GB2312" w:cs="仿宋_GB2312"/>
          <w:i w:val="0"/>
          <w:caps w:val="0"/>
          <w:color w:val="auto"/>
          <w:spacing w:val="0"/>
          <w:kern w:val="0"/>
          <w:sz w:val="32"/>
          <w:szCs w:val="32"/>
          <w:highlight w:val="none"/>
          <w:lang w:val="en-US" w:eastAsia="zh-CN" w:bidi="ar"/>
        </w:rPr>
        <w:t>2025年“新时代好少年”人物短视频摄制工作</w:t>
      </w:r>
      <w:r>
        <w:rPr>
          <w:rFonts w:hint="eastAsia" w:ascii="仿宋_GB2312" w:hAnsi="仿宋_GB2312" w:eastAsia="仿宋_GB2312" w:cs="仿宋_GB2312"/>
          <w:b w:val="0"/>
          <w:bCs w:val="0"/>
          <w:i w:val="0"/>
          <w:caps w:val="0"/>
          <w:color w:val="auto"/>
          <w:spacing w:val="0"/>
          <w:kern w:val="0"/>
          <w:sz w:val="32"/>
          <w:szCs w:val="32"/>
          <w:highlight w:val="none"/>
          <w:lang w:val="en-US" w:eastAsia="zh-CN" w:bidi="ar"/>
        </w:rPr>
        <w:t>，根据采购人需求摄制6个“</w:t>
      </w:r>
      <w:r>
        <w:rPr>
          <w:rFonts w:hint="eastAsia" w:ascii="仿宋_GB2312" w:hAnsi="仿宋_GB2312" w:eastAsia="仿宋_GB2312" w:cs="仿宋_GB2312"/>
          <w:i w:val="0"/>
          <w:caps w:val="0"/>
          <w:color w:val="auto"/>
          <w:spacing w:val="0"/>
          <w:kern w:val="0"/>
          <w:sz w:val="32"/>
          <w:szCs w:val="32"/>
          <w:highlight w:val="none"/>
          <w:lang w:val="en-US" w:eastAsia="zh-CN" w:bidi="ar"/>
        </w:rPr>
        <w:t>新时代好少年</w:t>
      </w:r>
      <w:r>
        <w:rPr>
          <w:rFonts w:hint="eastAsia" w:ascii="仿宋_GB2312" w:hAnsi="仿宋_GB2312" w:eastAsia="仿宋_GB2312" w:cs="仿宋_GB2312"/>
          <w:b w:val="0"/>
          <w:bCs w:val="0"/>
          <w:i w:val="0"/>
          <w:caps w:val="0"/>
          <w:color w:val="auto"/>
          <w:spacing w:val="0"/>
          <w:kern w:val="0"/>
          <w:sz w:val="32"/>
          <w:szCs w:val="32"/>
          <w:highlight w:val="none"/>
          <w:lang w:val="en-US" w:eastAsia="zh-CN" w:bidi="ar"/>
        </w:rPr>
        <w:t>”人物事迹短视频。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i w:val="0"/>
          <w:caps w:val="0"/>
          <w:color w:val="auto"/>
          <w:spacing w:val="0"/>
          <w:kern w:val="0"/>
          <w:sz w:val="32"/>
          <w:szCs w:val="32"/>
          <w:highlight w:val="none"/>
          <w:lang w:val="en-US" w:eastAsia="zh-CN" w:bidi="ar"/>
        </w:rPr>
      </w:pPr>
      <w:r>
        <w:rPr>
          <w:rFonts w:hint="eastAsia" w:ascii="黑体" w:hAnsi="黑体" w:eastAsia="黑体" w:cs="黑体"/>
          <w:i w:val="0"/>
          <w:caps w:val="0"/>
          <w:color w:val="auto"/>
          <w:spacing w:val="0"/>
          <w:kern w:val="0"/>
          <w:sz w:val="32"/>
          <w:szCs w:val="32"/>
          <w:highlight w:val="none"/>
          <w:lang w:val="en-US" w:eastAsia="zh-CN" w:bidi="ar"/>
        </w:rPr>
        <w:t>二、项目服务要求</w:t>
      </w:r>
      <w:r>
        <w:rPr>
          <w:rFonts w:hint="eastAsia" w:ascii="仿宋_GB2312" w:hAnsi="仿宋_GB2312" w:eastAsia="仿宋_GB2312" w:cs="仿宋_GB2312"/>
          <w:i w:val="0"/>
          <w:caps w:val="0"/>
          <w:color w:val="auto"/>
          <w:spacing w:val="0"/>
          <w:kern w:val="0"/>
          <w:sz w:val="32"/>
          <w:szCs w:val="32"/>
          <w:highlight w:val="none"/>
          <w:lang w:val="en-US" w:eastAsia="zh-CN" w:bidi="ar"/>
        </w:rPr>
        <w:br w:type="textWrapping"/>
      </w:r>
      <w:r>
        <w:rPr>
          <w:rFonts w:hint="eastAsia" w:ascii="仿宋_GB2312" w:hAnsi="仿宋_GB2312" w:eastAsia="仿宋_GB2312" w:cs="仿宋_GB2312"/>
          <w:i w:val="0"/>
          <w:caps w:val="0"/>
          <w:color w:val="auto"/>
          <w:spacing w:val="0"/>
          <w:kern w:val="0"/>
          <w:sz w:val="32"/>
          <w:szCs w:val="32"/>
          <w:highlight w:val="none"/>
          <w:lang w:val="en-US" w:eastAsia="zh-CN" w:bidi="ar"/>
        </w:rPr>
        <w:t>　</w:t>
      </w:r>
      <w:r>
        <w:rPr>
          <w:rFonts w:hint="eastAsia" w:ascii="楷体_GB2312" w:hAnsi="楷体_GB2312" w:eastAsia="楷体_GB2312" w:cs="楷体_GB2312"/>
          <w:i w:val="0"/>
          <w:caps w:val="0"/>
          <w:color w:val="auto"/>
          <w:spacing w:val="0"/>
          <w:kern w:val="0"/>
          <w:sz w:val="32"/>
          <w:szCs w:val="32"/>
          <w:highlight w:val="none"/>
          <w:lang w:val="en-US" w:eastAsia="zh-CN" w:bidi="ar"/>
        </w:rPr>
        <w:t>　（一）项目目标</w:t>
      </w:r>
      <w:r>
        <w:rPr>
          <w:rFonts w:hint="eastAsia" w:ascii="楷体_GB2312" w:hAnsi="楷体_GB2312" w:eastAsia="楷体_GB2312" w:cs="楷体_GB2312"/>
          <w:i w:val="0"/>
          <w:caps w:val="0"/>
          <w:color w:val="333333"/>
          <w:spacing w:val="0"/>
          <w:kern w:val="0"/>
          <w:sz w:val="32"/>
          <w:szCs w:val="32"/>
          <w:highlight w:val="none"/>
          <w:lang w:val="en-US" w:eastAsia="zh-CN" w:bidi="ar"/>
        </w:rPr>
        <w:br w:type="textWrapping"/>
      </w:r>
      <w:r>
        <w:rPr>
          <w:rFonts w:hint="eastAsia" w:ascii="仿宋_GB2312" w:hAnsi="仿宋_GB2312" w:eastAsia="仿宋_GB2312" w:cs="仿宋_GB2312"/>
          <w:i w:val="0"/>
          <w:caps w:val="0"/>
          <w:color w:val="333333"/>
          <w:spacing w:val="0"/>
          <w:kern w:val="0"/>
          <w:sz w:val="32"/>
          <w:szCs w:val="32"/>
          <w:highlight w:val="none"/>
          <w:lang w:val="en-US" w:eastAsia="zh-CN" w:bidi="ar"/>
        </w:rPr>
        <w:t>　</w:t>
      </w:r>
      <w:r>
        <w:rPr>
          <w:rFonts w:hint="eastAsia" w:ascii="仿宋_GB2312" w:hAnsi="仿宋_GB2312" w:eastAsia="仿宋_GB2312" w:cs="仿宋_GB2312"/>
          <w:i w:val="0"/>
          <w:caps w:val="0"/>
          <w:color w:val="auto"/>
          <w:spacing w:val="0"/>
          <w:kern w:val="0"/>
          <w:sz w:val="32"/>
          <w:szCs w:val="32"/>
          <w:highlight w:val="none"/>
          <w:lang w:val="en-US" w:eastAsia="zh-CN" w:bidi="ar"/>
        </w:rPr>
        <w:t>　</w:t>
      </w:r>
      <w:r>
        <w:rPr>
          <w:rFonts w:hint="eastAsia" w:ascii="仿宋_GB2312" w:eastAsia="仿宋_GB2312"/>
          <w:sz w:val="32"/>
          <w:szCs w:val="32"/>
          <w:highlight w:val="none"/>
          <w:lang w:eastAsia="zh-CN"/>
        </w:rPr>
        <w:t>充</w:t>
      </w:r>
      <w:r>
        <w:rPr>
          <w:rFonts w:hint="eastAsia" w:ascii="仿宋_GB2312" w:eastAsia="仿宋_GB2312"/>
          <w:color w:val="auto"/>
          <w:sz w:val="32"/>
          <w:szCs w:val="32"/>
          <w:highlight w:val="none"/>
          <w:lang w:eastAsia="zh-CN"/>
        </w:rPr>
        <w:t>分</w:t>
      </w:r>
      <w:r>
        <w:rPr>
          <w:rFonts w:hint="eastAsia" w:ascii="仿宋_GB2312" w:eastAsia="仿宋_GB2312"/>
          <w:color w:val="auto"/>
          <w:sz w:val="32"/>
          <w:szCs w:val="32"/>
          <w:highlight w:val="none"/>
        </w:rPr>
        <w:t>挖掘</w:t>
      </w:r>
      <w:r>
        <w:rPr>
          <w:rFonts w:hint="eastAsia" w:ascii="仿宋_GB2312" w:eastAsia="仿宋_GB2312"/>
          <w:color w:val="auto"/>
          <w:sz w:val="32"/>
          <w:szCs w:val="32"/>
          <w:highlight w:val="none"/>
          <w:lang w:val="en-US" w:eastAsia="zh-CN"/>
        </w:rPr>
        <w:t>展示</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i w:val="0"/>
          <w:caps w:val="0"/>
          <w:color w:val="auto"/>
          <w:spacing w:val="0"/>
          <w:kern w:val="0"/>
          <w:sz w:val="32"/>
          <w:szCs w:val="32"/>
          <w:highlight w:val="none"/>
          <w:lang w:val="en-US" w:eastAsia="zh-CN" w:bidi="ar"/>
        </w:rPr>
        <w:t>新时代好少年</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的优良品质和精神面貌，</w:t>
      </w:r>
      <w:r>
        <w:rPr>
          <w:rFonts w:hint="eastAsia" w:ascii="仿宋_GB2312" w:eastAsia="仿宋_GB2312"/>
          <w:color w:val="auto"/>
          <w:sz w:val="32"/>
          <w:szCs w:val="32"/>
          <w:highlight w:val="none"/>
          <w:lang w:eastAsia="zh-CN"/>
        </w:rPr>
        <w:t>以生动活泼的镜头语言</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讲好</w:t>
      </w:r>
      <w:r>
        <w:rPr>
          <w:rFonts w:hint="eastAsia" w:ascii="仿宋_GB2312" w:eastAsia="仿宋_GB2312"/>
          <w:color w:val="auto"/>
          <w:sz w:val="32"/>
          <w:szCs w:val="32"/>
          <w:highlight w:val="none"/>
          <w:lang w:val="en-US" w:eastAsia="zh-CN"/>
        </w:rPr>
        <w:t>少年</w:t>
      </w:r>
      <w:r>
        <w:rPr>
          <w:rFonts w:hint="eastAsia" w:ascii="仿宋_GB2312" w:eastAsia="仿宋_GB2312"/>
          <w:color w:val="auto"/>
          <w:sz w:val="32"/>
          <w:szCs w:val="32"/>
          <w:highlight w:val="none"/>
          <w:lang w:eastAsia="zh-CN"/>
        </w:rPr>
        <w:t>榜样故事，</w:t>
      </w:r>
      <w:r>
        <w:rPr>
          <w:rFonts w:hint="eastAsia" w:ascii="仿宋_GB2312" w:hAnsi="仿宋_GB2312" w:eastAsia="仿宋_GB2312" w:cs="仿宋_GB2312"/>
          <w:kern w:val="0"/>
          <w:sz w:val="32"/>
          <w:szCs w:val="32"/>
          <w:highlight w:val="none"/>
          <w:lang w:eastAsia="zh-CN"/>
        </w:rPr>
        <w:t>发挥榜样精神引领、典型示范作用，推动</w:t>
      </w:r>
      <w:r>
        <w:rPr>
          <w:rFonts w:hint="eastAsia" w:ascii="仿宋_GB2312" w:hAnsi="仿宋_GB2312" w:eastAsia="仿宋_GB2312" w:cs="仿宋_GB2312"/>
          <w:kern w:val="0"/>
          <w:sz w:val="32"/>
          <w:szCs w:val="32"/>
          <w:highlight w:val="none"/>
          <w:lang w:val="en-US" w:eastAsia="zh-CN"/>
        </w:rPr>
        <w:t>广大少年崇德向善、见贤思齐，成长为德智体美劳全面发展的社会主义建设者和接班人</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i w:val="0"/>
          <w:caps w:val="0"/>
          <w:color w:val="auto"/>
          <w:spacing w:val="0"/>
          <w:kern w:val="0"/>
          <w:sz w:val="32"/>
          <w:szCs w:val="32"/>
          <w:highlight w:val="none"/>
          <w:lang w:val="en-US" w:eastAsia="zh-CN" w:bidi="ar"/>
        </w:rPr>
        <w:br w:type="textWrapping"/>
      </w:r>
      <w:r>
        <w:rPr>
          <w:rFonts w:hint="eastAsia" w:ascii="仿宋_GB2312" w:hAnsi="仿宋_GB2312" w:eastAsia="仿宋_GB2312" w:cs="仿宋_GB2312"/>
          <w:i w:val="0"/>
          <w:caps w:val="0"/>
          <w:color w:val="auto"/>
          <w:spacing w:val="0"/>
          <w:kern w:val="0"/>
          <w:sz w:val="32"/>
          <w:szCs w:val="32"/>
          <w:highlight w:val="none"/>
          <w:lang w:val="en-US" w:eastAsia="zh-CN" w:bidi="ar"/>
        </w:rPr>
        <w:t>　</w:t>
      </w:r>
      <w:r>
        <w:rPr>
          <w:rFonts w:hint="eastAsia" w:ascii="楷体_GB2312" w:hAnsi="楷体_GB2312" w:eastAsia="楷体_GB2312" w:cs="楷体_GB2312"/>
          <w:i w:val="0"/>
          <w:caps w:val="0"/>
          <w:color w:val="auto"/>
          <w:spacing w:val="0"/>
          <w:kern w:val="0"/>
          <w:sz w:val="32"/>
          <w:szCs w:val="32"/>
          <w:highlight w:val="none"/>
          <w:lang w:val="en-US" w:eastAsia="zh-CN" w:bidi="ar"/>
        </w:rPr>
        <w:t>　（二）服务要求</w:t>
      </w:r>
    </w:p>
    <w:p>
      <w:pPr>
        <w:keepNext w:val="0"/>
        <w:keepLines w:val="0"/>
        <w:pageBreakBefore w:val="0"/>
        <w:widowControl w:val="0"/>
        <w:kinsoku/>
        <w:wordWrap/>
        <w:overflowPunct w:val="0"/>
        <w:topLinePunct w:val="0"/>
        <w:autoSpaceDE/>
        <w:autoSpaceDN/>
        <w:bidi w:val="0"/>
        <w:adjustRightInd/>
        <w:snapToGrid/>
        <w:spacing w:line="560" w:lineRule="exact"/>
        <w:ind w:firstLine="480" w:firstLineChars="150"/>
        <w:jc w:val="left"/>
        <w:textAlignment w:val="auto"/>
        <w:rPr>
          <w:rFonts w:hint="eastAsia" w:ascii="仿宋_GB2312" w:hAnsi="宋体" w:eastAsia="仿宋_GB2312"/>
          <w:sz w:val="32"/>
          <w:szCs w:val="32"/>
          <w:u w:val="none"/>
          <w:lang w:val="en-US" w:eastAsia="zh-CN"/>
        </w:rPr>
      </w:pPr>
      <w:r>
        <w:rPr>
          <w:rFonts w:hint="eastAsia" w:ascii="仿宋_GB2312" w:hAnsi="Calibri" w:eastAsia="仿宋_GB2312" w:cs="Times New Roman"/>
          <w:b w:val="0"/>
          <w:bCs w:val="0"/>
          <w:color w:val="auto"/>
          <w:kern w:val="2"/>
          <w:sz w:val="32"/>
          <w:szCs w:val="32"/>
          <w:highlight w:val="none"/>
          <w:lang w:val="en-US" w:eastAsia="zh-CN" w:bidi="ar-SA"/>
        </w:rPr>
        <w:t>1.做好“</w:t>
      </w:r>
      <w:r>
        <w:rPr>
          <w:rFonts w:hint="eastAsia" w:ascii="仿宋_GB2312" w:hAnsi="仿宋_GB2312" w:eastAsia="仿宋_GB2312" w:cs="仿宋_GB2312"/>
          <w:b w:val="0"/>
          <w:bCs w:val="0"/>
          <w:i w:val="0"/>
          <w:caps w:val="0"/>
          <w:color w:val="auto"/>
          <w:spacing w:val="0"/>
          <w:kern w:val="0"/>
          <w:sz w:val="32"/>
          <w:szCs w:val="32"/>
          <w:highlight w:val="none"/>
          <w:lang w:val="en-US" w:eastAsia="zh-CN" w:bidi="ar"/>
        </w:rPr>
        <w:t>新时代好少年</w:t>
      </w:r>
      <w:r>
        <w:rPr>
          <w:rFonts w:hint="eastAsia" w:ascii="仿宋_GB2312" w:hAnsi="Calibri" w:eastAsia="仿宋_GB2312" w:cs="Times New Roman"/>
          <w:b w:val="0"/>
          <w:bCs w:val="0"/>
          <w:color w:val="auto"/>
          <w:kern w:val="2"/>
          <w:sz w:val="32"/>
          <w:szCs w:val="32"/>
          <w:highlight w:val="none"/>
          <w:lang w:val="en-US" w:eastAsia="zh-CN" w:bidi="ar-SA"/>
        </w:rPr>
        <w:t>”人物事迹挖掘剖析，提炼精神内涵，</w:t>
      </w:r>
      <w:r>
        <w:rPr>
          <w:rFonts w:hint="eastAsia" w:ascii="仿宋_GB2312" w:eastAsia="仿宋_GB2312" w:cs="Times New Roman"/>
          <w:b w:val="0"/>
          <w:bCs w:val="0"/>
          <w:color w:val="auto"/>
          <w:kern w:val="2"/>
          <w:sz w:val="32"/>
          <w:szCs w:val="32"/>
          <w:highlight w:val="none"/>
          <w:lang w:val="en-US" w:eastAsia="zh-CN" w:bidi="ar-SA"/>
        </w:rPr>
        <w:t>以“网感”加强策划，</w:t>
      </w:r>
      <w:r>
        <w:rPr>
          <w:rFonts w:hint="eastAsia" w:ascii="仿宋_GB2312" w:hAnsi="Calibri" w:eastAsia="仿宋_GB2312" w:cs="Times New Roman"/>
          <w:b w:val="0"/>
          <w:bCs w:val="0"/>
          <w:color w:val="auto"/>
          <w:kern w:val="2"/>
          <w:sz w:val="32"/>
          <w:szCs w:val="32"/>
          <w:highlight w:val="none"/>
          <w:lang w:val="en-US" w:eastAsia="zh-CN" w:bidi="ar-SA"/>
        </w:rPr>
        <w:t>结合镜头语言特点和视频表达方式，</w:t>
      </w:r>
      <w:r>
        <w:rPr>
          <w:rFonts w:hint="eastAsia" w:ascii="仿宋_GB2312" w:eastAsia="仿宋_GB2312" w:cs="Times New Roman"/>
          <w:b w:val="0"/>
          <w:bCs w:val="0"/>
          <w:color w:val="auto"/>
          <w:kern w:val="2"/>
          <w:sz w:val="32"/>
          <w:szCs w:val="32"/>
          <w:highlight w:val="none"/>
          <w:lang w:val="en-US" w:eastAsia="zh-CN" w:bidi="ar-SA"/>
        </w:rPr>
        <w:t>综合考虑受众接受习惯，</w:t>
      </w:r>
      <w:r>
        <w:rPr>
          <w:rFonts w:hint="eastAsia" w:ascii="仿宋_GB2312" w:hAnsi="Calibri" w:eastAsia="仿宋_GB2312" w:cs="Times New Roman"/>
          <w:b w:val="0"/>
          <w:bCs w:val="0"/>
          <w:color w:val="auto"/>
          <w:kern w:val="2"/>
          <w:sz w:val="32"/>
          <w:szCs w:val="32"/>
          <w:highlight w:val="none"/>
          <w:lang w:val="en-US" w:eastAsia="zh-CN" w:bidi="ar-SA"/>
        </w:rPr>
        <w:t>用</w:t>
      </w:r>
      <w:r>
        <w:rPr>
          <w:rFonts w:hint="eastAsia" w:ascii="仿宋_GB2312" w:eastAsia="仿宋_GB2312" w:cs="Times New Roman"/>
          <w:b w:val="0"/>
          <w:bCs w:val="0"/>
          <w:color w:val="auto"/>
          <w:kern w:val="2"/>
          <w:sz w:val="32"/>
          <w:szCs w:val="32"/>
          <w:highlight w:val="none"/>
          <w:lang w:val="en-US" w:eastAsia="zh-CN" w:bidi="ar-SA"/>
        </w:rPr>
        <w:t>未成年人</w:t>
      </w:r>
      <w:r>
        <w:rPr>
          <w:rFonts w:hint="eastAsia" w:ascii="仿宋_GB2312" w:hAnsi="Calibri" w:eastAsia="仿宋_GB2312" w:cs="Times New Roman"/>
          <w:b w:val="0"/>
          <w:bCs w:val="0"/>
          <w:color w:val="auto"/>
          <w:kern w:val="2"/>
          <w:sz w:val="32"/>
          <w:szCs w:val="32"/>
          <w:highlight w:val="none"/>
          <w:lang w:val="en-US" w:eastAsia="zh-CN" w:bidi="ar-SA"/>
        </w:rPr>
        <w:t>感兴趣的</w:t>
      </w:r>
      <w:r>
        <w:rPr>
          <w:rFonts w:hint="eastAsia" w:ascii="仿宋_GB2312" w:eastAsia="仿宋_GB2312" w:cs="Times New Roman"/>
          <w:b w:val="0"/>
          <w:bCs w:val="0"/>
          <w:color w:val="auto"/>
          <w:kern w:val="2"/>
          <w:sz w:val="32"/>
          <w:szCs w:val="32"/>
          <w:highlight w:val="none"/>
          <w:lang w:val="en-US" w:eastAsia="zh-CN" w:bidi="ar-SA"/>
        </w:rPr>
        <w:t>方式</w:t>
      </w:r>
      <w:r>
        <w:rPr>
          <w:rFonts w:hint="eastAsia" w:ascii="仿宋_GB2312" w:hAnsi="Calibri" w:eastAsia="仿宋_GB2312" w:cs="Times New Roman"/>
          <w:b w:val="0"/>
          <w:bCs w:val="0"/>
          <w:color w:val="auto"/>
          <w:kern w:val="2"/>
          <w:sz w:val="32"/>
          <w:szCs w:val="32"/>
          <w:highlight w:val="none"/>
          <w:lang w:val="en-US" w:eastAsia="zh-CN" w:bidi="ar-SA"/>
        </w:rPr>
        <w:t>精心、准确撰写脚本，凸显生动感人的细节，</w:t>
      </w:r>
      <w:r>
        <w:rPr>
          <w:rFonts w:hint="eastAsia" w:ascii="仿宋_GB2312" w:hAnsi="宋体" w:eastAsia="仿宋_GB2312"/>
          <w:sz w:val="32"/>
          <w:szCs w:val="32"/>
          <w:u w:val="none"/>
          <w:lang w:val="en-US" w:eastAsia="zh-CN"/>
        </w:rPr>
        <w:t>形成亮点、看点。注重用事实、数据说话，杜绝空话套话或“人为拔高”性语言。</w:t>
      </w:r>
    </w:p>
    <w:p>
      <w:pPr>
        <w:keepNext w:val="0"/>
        <w:keepLines w:val="0"/>
        <w:pageBreakBefore w:val="0"/>
        <w:widowControl w:val="0"/>
        <w:kinsoku/>
        <w:wordWrap/>
        <w:overflowPunct w:val="0"/>
        <w:topLinePunct w:val="0"/>
        <w:autoSpaceDE/>
        <w:autoSpaceDN/>
        <w:bidi w:val="0"/>
        <w:adjustRightInd/>
        <w:snapToGrid/>
        <w:spacing w:line="560" w:lineRule="exact"/>
        <w:ind w:firstLine="480" w:firstLineChars="150"/>
        <w:jc w:val="left"/>
        <w:textAlignment w:val="auto"/>
        <w:rPr>
          <w:rFonts w:hint="eastAsia" w:ascii="仿宋_GB2312" w:hAnsi="Calibri" w:eastAsia="仿宋_GB2312" w:cs="Times New Roman"/>
          <w:b w:val="0"/>
          <w:bCs w:val="0"/>
          <w:color w:val="auto"/>
          <w:kern w:val="2"/>
          <w:sz w:val="32"/>
          <w:szCs w:val="32"/>
          <w:highlight w:val="none"/>
          <w:lang w:val="en-US" w:eastAsia="zh-CN" w:bidi="ar-SA"/>
        </w:rPr>
      </w:pPr>
      <w:r>
        <w:rPr>
          <w:rFonts w:hint="eastAsia" w:ascii="仿宋_GB2312" w:hAnsi="宋体" w:eastAsia="仿宋_GB2312"/>
          <w:sz w:val="32"/>
          <w:szCs w:val="32"/>
          <w:u w:val="none"/>
          <w:lang w:val="en-US" w:eastAsia="zh-CN"/>
        </w:rPr>
        <w:t>2.高质高效组织摄制工作，与拍摄对象进行深入交流。组织对多位相关人员进行访谈，避免</w:t>
      </w:r>
      <w:r>
        <w:rPr>
          <w:rFonts w:hint="eastAsia" w:ascii="仿宋_GB2312" w:hAnsi="Calibri" w:eastAsia="仿宋_GB2312" w:cs="Times New Roman"/>
          <w:b w:val="0"/>
          <w:bCs w:val="0"/>
          <w:color w:val="auto"/>
          <w:kern w:val="2"/>
          <w:sz w:val="32"/>
          <w:szCs w:val="32"/>
          <w:highlight w:val="none"/>
          <w:lang w:val="en-US" w:eastAsia="zh-CN" w:bidi="ar-SA"/>
        </w:rPr>
        <w:t>主人公通篇独自讲述。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Times New Roman"/>
          <w:b w:val="0"/>
          <w:bCs w:val="0"/>
          <w:color w:val="auto"/>
          <w:kern w:val="2"/>
          <w:sz w:val="32"/>
          <w:szCs w:val="32"/>
          <w:highlight w:val="none"/>
          <w:lang w:val="en-US" w:eastAsia="zh-CN" w:bidi="ar-SA"/>
        </w:rPr>
      </w:pPr>
      <w:r>
        <w:rPr>
          <w:rFonts w:hint="eastAsia" w:ascii="仿宋_GB2312" w:eastAsia="仿宋_GB2312" w:cs="Times New Roman"/>
          <w:b w:val="0"/>
          <w:bCs w:val="0"/>
          <w:color w:val="auto"/>
          <w:kern w:val="2"/>
          <w:sz w:val="32"/>
          <w:szCs w:val="32"/>
          <w:highlight w:val="none"/>
          <w:lang w:val="en-US" w:eastAsia="zh-CN" w:bidi="ar-SA"/>
        </w:rPr>
        <w:t>3</w:t>
      </w:r>
      <w:r>
        <w:rPr>
          <w:rFonts w:hint="eastAsia" w:ascii="仿宋_GB2312" w:hAnsi="Calibri" w:eastAsia="仿宋_GB2312" w:cs="Times New Roman"/>
          <w:b w:val="0"/>
          <w:bCs w:val="0"/>
          <w:color w:val="auto"/>
          <w:kern w:val="2"/>
          <w:sz w:val="32"/>
          <w:szCs w:val="32"/>
          <w:highlight w:val="none"/>
          <w:lang w:val="en-US" w:eastAsia="zh-CN" w:bidi="ar-SA"/>
        </w:rPr>
        <w:t>.</w:t>
      </w:r>
      <w:r>
        <w:rPr>
          <w:rFonts w:hint="eastAsia" w:ascii="仿宋_GB2312" w:eastAsia="仿宋_GB2312" w:cs="Times New Roman"/>
          <w:b w:val="0"/>
          <w:bCs w:val="0"/>
          <w:color w:val="auto"/>
          <w:kern w:val="2"/>
          <w:sz w:val="32"/>
          <w:szCs w:val="32"/>
          <w:highlight w:val="none"/>
          <w:lang w:val="en-US" w:eastAsia="zh-CN" w:bidi="ar-SA"/>
        </w:rPr>
        <w:t>以人物短视频形式拍摄，镜头准确鲜活、画面拍摄精良，制作成完整的短视频（必须为成片），其中3个短视频每个时长5分钟左右，同时需各配套制作1个30秒左右的短视频；另外3个短视频每个时长30秒左右。</w:t>
      </w:r>
    </w:p>
    <w:p>
      <w:pPr>
        <w:pStyle w:val="5"/>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eastAsia="仿宋_GB2312" w:cs="Times New Roman"/>
          <w:b w:val="0"/>
          <w:bCs w:val="0"/>
          <w:color w:val="auto"/>
          <w:kern w:val="2"/>
          <w:sz w:val="32"/>
          <w:szCs w:val="32"/>
          <w:highlight w:val="none"/>
          <w:lang w:val="en-US" w:eastAsia="zh-CN" w:bidi="ar-SA"/>
        </w:rPr>
      </w:pPr>
      <w:r>
        <w:rPr>
          <w:rFonts w:hint="eastAsia" w:ascii="仿宋_GB2312" w:eastAsia="仿宋_GB2312" w:cs="Times New Roman"/>
          <w:b w:val="0"/>
          <w:bCs w:val="0"/>
          <w:color w:val="auto"/>
          <w:kern w:val="2"/>
          <w:sz w:val="32"/>
          <w:szCs w:val="32"/>
          <w:highlight w:val="none"/>
          <w:lang w:val="en-US" w:eastAsia="zh-CN" w:bidi="ar-SA"/>
        </w:rPr>
        <w:t>4.视频必须有同期声，制作2个版本，其中1版不加音乐、包装、字幕。</w:t>
      </w:r>
    </w:p>
    <w:p>
      <w:pPr>
        <w:pageBreakBefore w:val="0"/>
        <w:kinsoku/>
        <w:wordWrap/>
        <w:overflowPunct/>
        <w:topLinePunct w:val="0"/>
        <w:autoSpaceDE/>
        <w:autoSpaceDN/>
        <w:bidi w:val="0"/>
        <w:spacing w:line="560" w:lineRule="exact"/>
        <w:ind w:firstLine="640" w:firstLineChars="200"/>
        <w:jc w:val="both"/>
        <w:textAlignment w:val="auto"/>
        <w:rPr>
          <w:rFonts w:hint="default"/>
          <w:highlight w:val="none"/>
          <w:lang w:val="en-US" w:eastAsia="zh-CN"/>
        </w:rPr>
      </w:pPr>
      <w:r>
        <w:rPr>
          <w:rFonts w:hint="eastAsia" w:ascii="仿宋_GB2312" w:eastAsia="仿宋_GB2312" w:cs="Times New Roman"/>
          <w:b w:val="0"/>
          <w:bCs w:val="0"/>
          <w:color w:val="auto"/>
          <w:kern w:val="2"/>
          <w:sz w:val="32"/>
          <w:szCs w:val="32"/>
          <w:highlight w:val="none"/>
          <w:lang w:val="en-US" w:eastAsia="zh-CN" w:bidi="ar-SA"/>
        </w:rPr>
        <w:t>5.最终摄制要求以采购人具体要求为准。</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i w:val="0"/>
          <w:caps w:val="0"/>
          <w:color w:val="auto"/>
          <w:spacing w:val="0"/>
          <w:kern w:val="0"/>
          <w:sz w:val="32"/>
          <w:szCs w:val="32"/>
          <w:highlight w:val="none"/>
          <w:lang w:val="en-US" w:eastAsia="zh-CN" w:bidi="ar"/>
        </w:rPr>
        <w:t>三、供应商资格要求</w:t>
      </w:r>
      <w:r>
        <w:rPr>
          <w:rFonts w:hint="eastAsia" w:ascii="仿宋_GB2312" w:hAnsi="仿宋_GB2312" w:eastAsia="仿宋_GB2312" w:cs="仿宋_GB2312"/>
          <w:i w:val="0"/>
          <w:caps w:val="0"/>
          <w:color w:val="auto"/>
          <w:spacing w:val="0"/>
          <w:kern w:val="0"/>
          <w:sz w:val="32"/>
          <w:szCs w:val="32"/>
          <w:highlight w:val="none"/>
          <w:lang w:val="en-US" w:eastAsia="zh-CN" w:bidi="ar"/>
        </w:rPr>
        <w:br w:type="textWrapping"/>
      </w:r>
      <w:r>
        <w:rPr>
          <w:rFonts w:hint="eastAsia" w:ascii="仿宋_GB2312" w:hAnsi="仿宋_GB2312" w:eastAsia="仿宋_GB2312" w:cs="仿宋_GB2312"/>
          <w:i w:val="0"/>
          <w:caps w:val="0"/>
          <w:color w:val="auto"/>
          <w:spacing w:val="0"/>
          <w:kern w:val="0"/>
          <w:sz w:val="32"/>
          <w:szCs w:val="32"/>
          <w:highlight w:val="none"/>
          <w:lang w:val="en-US" w:eastAsia="zh-CN" w:bidi="ar"/>
        </w:rPr>
        <w:t>　　（一）</w:t>
      </w:r>
      <w:r>
        <w:rPr>
          <w:rFonts w:hint="eastAsia" w:ascii="仿宋_GB2312" w:hAnsi="仿宋_GB2312" w:eastAsia="仿宋_GB2312" w:cs="仿宋_GB2312"/>
          <w:b w:val="0"/>
          <w:bCs w:val="0"/>
          <w:sz w:val="32"/>
          <w:szCs w:val="32"/>
          <w:highlight w:val="none"/>
          <w:lang w:val="en-US" w:eastAsia="zh-CN"/>
        </w:rPr>
        <w:t>专业水平过硬，熟悉精神文明建设工作，善于拍摄制作人物事迹短视频。</w:t>
      </w:r>
    </w:p>
    <w:p>
      <w:pPr>
        <w:pStyle w:val="5"/>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sz w:val="32"/>
          <w:szCs w:val="32"/>
          <w:highlight w:val="none"/>
          <w:lang w:val="en-US" w:eastAsia="zh-CN"/>
        </w:rPr>
        <w:t>（二）对作品</w:t>
      </w:r>
      <w:r>
        <w:rPr>
          <w:rFonts w:hint="eastAsia" w:ascii="仿宋_GB2312" w:hAnsi="仿宋_GB2312" w:eastAsia="仿宋_GB2312" w:cs="仿宋_GB2312"/>
          <w:b w:val="0"/>
          <w:bCs w:val="0"/>
          <w:i w:val="0"/>
          <w:iCs w:val="0"/>
          <w:caps w:val="0"/>
          <w:smallCaps w:val="0"/>
          <w:strike w:val="0"/>
          <w:spacing w:val="0"/>
          <w:w w:val="100"/>
          <w:kern w:val="2"/>
          <w:position w:val="0"/>
          <w:sz w:val="32"/>
          <w:szCs w:val="32"/>
          <w:highlight w:val="none"/>
          <w:u w:val="none"/>
          <w:shd w:val="clear"/>
          <w:lang w:val="en-US" w:eastAsia="zh-CN" w:bidi="ar-SA"/>
        </w:rPr>
        <w:t>意识形态把关能力较强，能结合主要人物事迹特点，挖掘其符合社会主义核心价值观、具有广泛示范带动效应的道德品质并以镜头语言生动展现。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lang w:val="en-US" w:eastAsia="zh-CN" w:bidi="ar"/>
        </w:rPr>
        <w:t>（三）具有丰富的</w:t>
      </w:r>
      <w:r>
        <w:rPr>
          <w:rFonts w:hint="eastAsia" w:ascii="仿宋_GB2312" w:hAnsi="仿宋_GB2312" w:eastAsia="仿宋_GB2312" w:cs="仿宋_GB2312"/>
          <w:b w:val="0"/>
          <w:bCs w:val="0"/>
          <w:i w:val="0"/>
          <w:caps w:val="0"/>
          <w:color w:val="auto"/>
          <w:spacing w:val="0"/>
          <w:kern w:val="0"/>
          <w:sz w:val="32"/>
          <w:szCs w:val="32"/>
          <w:highlight w:val="none"/>
          <w:u w:val="none"/>
          <w:lang w:val="en-US" w:eastAsia="zh-CN" w:bidi="ar"/>
        </w:rPr>
        <w:t>相关项目组织策划执行经验和较强的脚本撰写、自主采访拍摄、视频产品制作能力。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yellow"/>
          <w:u w:val="single"/>
          <w:lang w:val="en-US" w:eastAsia="zh-CN"/>
        </w:rPr>
      </w:pPr>
      <w:r>
        <w:rPr>
          <w:rFonts w:hint="eastAsia" w:ascii="仿宋_GB2312" w:hAnsi="仿宋_GB2312" w:eastAsia="仿宋_GB2312" w:cs="仿宋_GB2312"/>
          <w:b w:val="0"/>
          <w:bCs w:val="0"/>
          <w:i w:val="0"/>
          <w:caps w:val="0"/>
          <w:color w:val="auto"/>
          <w:spacing w:val="0"/>
          <w:kern w:val="0"/>
          <w:sz w:val="32"/>
          <w:szCs w:val="32"/>
          <w:highlight w:val="none"/>
          <w:u w:val="none"/>
          <w:lang w:val="en-US" w:eastAsia="zh-CN" w:bidi="ar"/>
        </w:rPr>
        <w:t>（四）需提供加盖单位公章的法定代表人、投标授权代表人、项目负责人最近三个月的社保缴纳证明，以及企业股权关系证明。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黑体" w:hAnsi="黑体" w:eastAsia="黑体" w:cs="黑体"/>
          <w:i w:val="0"/>
          <w:caps w:val="0"/>
          <w:color w:val="auto"/>
          <w:spacing w:val="0"/>
          <w:kern w:val="0"/>
          <w:sz w:val="32"/>
          <w:szCs w:val="32"/>
          <w:highlight w:val="none"/>
          <w:lang w:val="en-US" w:eastAsia="zh-CN" w:bidi="ar"/>
        </w:rPr>
      </w:pPr>
      <w:r>
        <w:rPr>
          <w:rFonts w:hint="eastAsia" w:ascii="黑体" w:hAnsi="黑体" w:eastAsia="黑体" w:cs="黑体"/>
          <w:i w:val="0"/>
          <w:caps w:val="0"/>
          <w:color w:val="auto"/>
          <w:spacing w:val="0"/>
          <w:kern w:val="0"/>
          <w:sz w:val="32"/>
          <w:szCs w:val="32"/>
          <w:highlight w:val="none"/>
          <w:lang w:val="en-US" w:eastAsia="zh-CN" w:bidi="ar"/>
        </w:rPr>
        <w:t>四、评标定标方法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黑体" w:hAnsi="黑体" w:eastAsia="黑体" w:cs="黑体"/>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项目采用综合评分法，其中：综合70分（团队实力10分、团队资质10分、同类项目经验20分、项目方案质量30分）、价格30分。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i w:val="0"/>
          <w:caps w:val="0"/>
          <w:color w:val="auto"/>
          <w:spacing w:val="0"/>
          <w:kern w:val="0"/>
          <w:sz w:val="32"/>
          <w:szCs w:val="32"/>
          <w:highlight w:val="none"/>
          <w:lang w:val="en-US" w:eastAsia="zh-CN" w:bidi="ar"/>
        </w:rPr>
      </w:pPr>
      <w:r>
        <w:rPr>
          <w:rFonts w:hint="eastAsia" w:ascii="黑体" w:hAnsi="黑体" w:eastAsia="黑体" w:cs="黑体"/>
          <w:i w:val="0"/>
          <w:caps w:val="0"/>
          <w:color w:val="auto"/>
          <w:spacing w:val="0"/>
          <w:kern w:val="0"/>
          <w:sz w:val="32"/>
          <w:szCs w:val="32"/>
          <w:highlight w:val="none"/>
          <w:lang w:val="en-US" w:eastAsia="zh-CN" w:bidi="ar"/>
        </w:rPr>
        <w:t>五、商务需求</w:t>
      </w:r>
      <w:r>
        <w:rPr>
          <w:rFonts w:hint="eastAsia" w:ascii="仿宋_GB2312" w:hAnsi="仿宋_GB2312" w:eastAsia="仿宋_GB2312" w:cs="仿宋_GB2312"/>
          <w:i w:val="0"/>
          <w:caps w:val="0"/>
          <w:color w:val="auto"/>
          <w:spacing w:val="0"/>
          <w:kern w:val="0"/>
          <w:sz w:val="32"/>
          <w:szCs w:val="32"/>
          <w:highlight w:val="none"/>
          <w:lang w:val="en-US" w:eastAsia="zh-CN" w:bidi="ar"/>
        </w:rPr>
        <w:br w:type="textWrapping"/>
      </w:r>
      <w:r>
        <w:rPr>
          <w:rFonts w:hint="eastAsia" w:ascii="仿宋_GB2312" w:hAnsi="仿宋_GB2312" w:eastAsia="仿宋_GB2312" w:cs="仿宋_GB2312"/>
          <w:i w:val="0"/>
          <w:caps w:val="0"/>
          <w:color w:val="auto"/>
          <w:spacing w:val="0"/>
          <w:kern w:val="0"/>
          <w:sz w:val="32"/>
          <w:szCs w:val="32"/>
          <w:highlight w:val="none"/>
          <w:lang w:val="en-US" w:eastAsia="zh-CN" w:bidi="ar"/>
        </w:rPr>
        <w:t xml:space="preserve">    （一）服务期：自合同签订之日至</w:t>
      </w:r>
      <w:r>
        <w:rPr>
          <w:rFonts w:hint="default" w:ascii="仿宋_GB2312" w:hAnsi="仿宋_GB2312" w:eastAsia="仿宋_GB2312" w:cs="仿宋_GB2312"/>
          <w:i w:val="0"/>
          <w:caps w:val="0"/>
          <w:color w:val="auto"/>
          <w:spacing w:val="0"/>
          <w:kern w:val="0"/>
          <w:sz w:val="32"/>
          <w:szCs w:val="32"/>
          <w:highlight w:val="none"/>
          <w:lang w:val="en-US" w:eastAsia="zh-CN" w:bidi="ar"/>
        </w:rPr>
        <w:t>2025</w:t>
      </w:r>
      <w:r>
        <w:rPr>
          <w:rFonts w:hint="eastAsia" w:ascii="仿宋_GB2312" w:hAnsi="仿宋_GB2312" w:eastAsia="仿宋_GB2312" w:cs="仿宋_GB2312"/>
          <w:i w:val="0"/>
          <w:caps w:val="0"/>
          <w:color w:val="auto"/>
          <w:spacing w:val="0"/>
          <w:kern w:val="0"/>
          <w:sz w:val="32"/>
          <w:szCs w:val="32"/>
          <w:highlight w:val="none"/>
          <w:lang w:val="en-US" w:eastAsia="zh-CN" w:bidi="ar"/>
        </w:rPr>
        <w:t>年12月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（二）报价要求：</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ascii="仿宋_GB2312" w:hAnsi="仿宋" w:eastAsia="仿宋_GB2312" w:cs="仿宋"/>
          <w:sz w:val="32"/>
          <w:szCs w:val="32"/>
          <w:u w:val="none"/>
        </w:rPr>
      </w:pPr>
      <w:r>
        <w:rPr>
          <w:rFonts w:hint="eastAsia" w:ascii="仿宋_GB2312" w:hAnsi="仿宋_GB2312" w:eastAsia="仿宋_GB2312" w:cs="仿宋_GB2312"/>
          <w:i w:val="0"/>
          <w:caps w:val="0"/>
          <w:color w:val="auto"/>
          <w:spacing w:val="0"/>
          <w:kern w:val="0"/>
          <w:sz w:val="32"/>
          <w:szCs w:val="32"/>
          <w:highlight w:val="none"/>
          <w:lang w:val="en-US" w:eastAsia="zh-CN" w:bidi="ar"/>
        </w:rPr>
        <w:t>1.本项目预算金额:人民币贰拾玖万元整（￥290,000.00），投标供应商的报价不得超过项目预算金额。</w:t>
      </w:r>
      <w:r>
        <w:rPr>
          <w:rFonts w:hint="eastAsia" w:ascii="仿宋_GB2312" w:hAnsi="仿宋_GB2312" w:eastAsia="仿宋_GB2312" w:cs="仿宋_GB2312"/>
          <w:i w:val="0"/>
          <w:caps w:val="0"/>
          <w:color w:val="auto"/>
          <w:spacing w:val="0"/>
          <w:kern w:val="0"/>
          <w:sz w:val="32"/>
          <w:szCs w:val="32"/>
          <w:highlight w:val="none"/>
          <w:lang w:val="en-US" w:eastAsia="zh-CN" w:bidi="ar"/>
        </w:rPr>
        <w:br w:type="textWrapping"/>
      </w:r>
      <w:r>
        <w:rPr>
          <w:rFonts w:hint="eastAsia" w:ascii="仿宋_GB2312" w:hAnsi="仿宋_GB2312" w:eastAsia="仿宋_GB2312" w:cs="仿宋_GB2312"/>
          <w:i w:val="0"/>
          <w:caps w:val="0"/>
          <w:color w:val="auto"/>
          <w:spacing w:val="0"/>
          <w:kern w:val="0"/>
          <w:sz w:val="32"/>
          <w:szCs w:val="32"/>
          <w:highlight w:val="none"/>
          <w:lang w:val="en-US" w:eastAsia="zh-CN" w:bidi="ar"/>
        </w:rPr>
        <w:t xml:space="preserve">    </w:t>
      </w:r>
      <w:r>
        <w:rPr>
          <w:rFonts w:hint="eastAsia" w:ascii="仿宋_GB2312" w:hAnsi="仿宋" w:eastAsia="仿宋_GB2312" w:cs="仿宋"/>
          <w:sz w:val="32"/>
          <w:szCs w:val="32"/>
          <w:u w:val="none"/>
        </w:rPr>
        <w:t>2.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ascii="仿宋_GB2312" w:hAnsi="仿宋" w:eastAsia="仿宋_GB2312" w:cs="仿宋"/>
          <w:sz w:val="32"/>
          <w:szCs w:val="32"/>
          <w:u w:val="none"/>
        </w:rPr>
      </w:pPr>
      <w:r>
        <w:rPr>
          <w:rFonts w:hint="eastAsia" w:ascii="仿宋_GB2312" w:hAnsi="仿宋" w:eastAsia="仿宋_GB2312" w:cs="仿宋"/>
          <w:sz w:val="32"/>
          <w:szCs w:val="32"/>
          <w:u w:val="none"/>
        </w:rPr>
        <w:t>3.投标供应商应当根据本企业的成本自行决定报价，但不得以低于其企业成本的报价投标。</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ascii="仿宋_GB2312" w:hAnsi="仿宋" w:eastAsia="仿宋_GB2312" w:cs="仿宋"/>
          <w:sz w:val="32"/>
          <w:szCs w:val="32"/>
          <w:u w:val="none"/>
        </w:rPr>
      </w:pPr>
      <w:r>
        <w:rPr>
          <w:rFonts w:hint="eastAsia" w:ascii="仿宋_GB2312" w:hAnsi="仿宋" w:eastAsia="仿宋_GB2312" w:cs="仿宋"/>
          <w:sz w:val="32"/>
          <w:szCs w:val="32"/>
          <w:u w:val="none"/>
        </w:rPr>
        <w:t>4.投标供应商的报价，应当是本项目采购范围和采购文件及合同条款上所列的各项内容中所述的全部，不得以任何理由予以重复。</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ascii="仿宋_GB2312" w:hAnsi="仿宋" w:eastAsia="仿宋_GB2312" w:cs="仿宋"/>
          <w:sz w:val="32"/>
          <w:szCs w:val="32"/>
          <w:u w:val="none"/>
        </w:rPr>
      </w:pPr>
      <w:r>
        <w:rPr>
          <w:rFonts w:hint="eastAsia" w:ascii="仿宋_GB2312" w:hAnsi="仿宋" w:eastAsia="仿宋_GB2312" w:cs="仿宋"/>
          <w:sz w:val="32"/>
          <w:szCs w:val="32"/>
          <w:u w:val="none"/>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ascii="仿宋_GB2312" w:hAnsi="仿宋" w:eastAsia="仿宋_GB2312" w:cs="仿宋"/>
          <w:sz w:val="32"/>
          <w:szCs w:val="32"/>
          <w:u w:val="none"/>
        </w:rPr>
      </w:pPr>
      <w:r>
        <w:rPr>
          <w:rFonts w:hint="eastAsia" w:ascii="仿宋_GB2312" w:hAnsi="仿宋" w:eastAsia="仿宋_GB2312" w:cs="仿宋"/>
          <w:sz w:val="32"/>
          <w:szCs w:val="32"/>
          <w:u w:val="none"/>
        </w:rPr>
        <w:t>6.</w:t>
      </w:r>
      <w:r>
        <w:rPr>
          <w:rFonts w:hint="eastAsia" w:ascii="仿宋_GB2312" w:hAnsi="仿宋" w:eastAsia="仿宋_GB2312" w:cs="仿宋"/>
          <w:sz w:val="32"/>
          <w:szCs w:val="32"/>
          <w:highlight w:val="none"/>
          <w:u w:val="none"/>
        </w:rPr>
        <w:t>投标供应商应充分了解项目任何足以影响投标报价的情况，任何因忽视或误解项目情况而导致的索赔或服务期限延长申请将不获批准。</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ascii="仿宋_GB2312" w:hAnsi="仿宋" w:eastAsia="仿宋_GB2312" w:cs="仿宋"/>
          <w:sz w:val="32"/>
          <w:szCs w:val="32"/>
          <w:u w:val="none"/>
        </w:rPr>
      </w:pPr>
      <w:r>
        <w:rPr>
          <w:rFonts w:hint="eastAsia" w:ascii="仿宋_GB2312" w:hAnsi="仿宋" w:eastAsia="仿宋_GB2312" w:cs="仿宋"/>
          <w:sz w:val="32"/>
          <w:szCs w:val="32"/>
          <w:u w:val="none"/>
        </w:rPr>
        <w:t>7.投标供应商不得期望通过索赔等方式获取补偿，否则，除可能遭到拒绝外，还可能将被作为不良行为记录在案，并可能影响其以后参加政府采购的项目投标。各投标供应商在报价时，应充分考虑报价的风险。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sz w:val="32"/>
          <w:szCs w:val="32"/>
          <w:u w:val="none"/>
        </w:rPr>
      </w:pPr>
      <w:r>
        <w:rPr>
          <w:rFonts w:hint="eastAsia" w:ascii="仿宋_GB2312" w:hAnsi="仿宋" w:eastAsia="仿宋_GB2312" w:cs="仿宋"/>
          <w:sz w:val="32"/>
          <w:szCs w:val="32"/>
          <w:u w:val="none"/>
          <w:lang w:eastAsia="zh-CN"/>
        </w:rPr>
        <w:t>（三）</w:t>
      </w:r>
      <w:r>
        <w:rPr>
          <w:rFonts w:hint="eastAsia" w:ascii="仿宋_GB2312" w:hAnsi="仿宋" w:eastAsia="仿宋_GB2312" w:cs="仿宋"/>
          <w:sz w:val="32"/>
          <w:szCs w:val="32"/>
          <w:u w:val="none"/>
        </w:rPr>
        <w:t>付款方式：按照完成服务工作进度和工作量制定分期付款方式。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sz w:val="32"/>
          <w:szCs w:val="32"/>
          <w:highlight w:val="none"/>
          <w:u w:val="none"/>
          <w:lang w:eastAsia="zh-CN"/>
        </w:rPr>
      </w:pPr>
      <w:r>
        <w:rPr>
          <w:rFonts w:hint="eastAsia" w:ascii="仿宋_GB2312" w:hAnsi="仿宋" w:eastAsia="仿宋_GB2312" w:cs="仿宋"/>
          <w:sz w:val="32"/>
          <w:szCs w:val="32"/>
          <w:highlight w:val="none"/>
          <w:u w:val="none"/>
          <w:lang w:eastAsia="zh-CN"/>
        </w:rPr>
        <w:t>（四）违约责任：如因中标方的原因未按规定和要求完成工作，由中标单位方赔偿采购人因此造成的全部损失，包括但不限于直接损失和间接损失。</w:t>
      </w:r>
    </w:p>
    <w:p>
      <w:pPr>
        <w:keepNext w:val="0"/>
        <w:keepLines w:val="0"/>
        <w:pageBreakBefore w:val="0"/>
        <w:widowControl w:val="0"/>
        <w:kinsoku/>
        <w:wordWrap/>
        <w:overflowPunct w:val="0"/>
        <w:topLinePunct w:val="0"/>
        <w:autoSpaceDE/>
        <w:autoSpaceDN/>
        <w:bidi w:val="0"/>
        <w:spacing w:line="560" w:lineRule="exact"/>
        <w:textAlignment w:val="auto"/>
        <w:rPr>
          <w:rFonts w:hint="eastAsia" w:ascii="黑体" w:hAnsi="黑体" w:eastAsia="黑体"/>
          <w:color w:val="000000"/>
          <w:sz w:val="32"/>
          <w:szCs w:val="32"/>
          <w:u w:val="none"/>
        </w:rPr>
      </w:pPr>
    </w:p>
    <w:p>
      <w:pPr>
        <w:keepNext w:val="0"/>
        <w:keepLines w:val="0"/>
        <w:pageBreakBefore w:val="0"/>
        <w:widowControl w:val="0"/>
        <w:kinsoku/>
        <w:wordWrap/>
        <w:overflowPunct w:val="0"/>
        <w:topLinePunct w:val="0"/>
        <w:autoSpaceDE/>
        <w:autoSpaceDN/>
        <w:bidi w:val="0"/>
        <w:spacing w:line="560" w:lineRule="exact"/>
        <w:textAlignment w:val="auto"/>
        <w:rPr>
          <w:rFonts w:hint="eastAsia" w:ascii="黑体" w:hAnsi="黑体" w:eastAsia="黑体"/>
          <w:color w:val="000000"/>
          <w:sz w:val="32"/>
          <w:szCs w:val="32"/>
          <w:u w:val="none"/>
        </w:rPr>
        <w:sectPr>
          <w:pgSz w:w="11906" w:h="16838"/>
          <w:pgMar w:top="1814" w:right="1474" w:bottom="1814" w:left="1474" w:header="851" w:footer="992" w:gutter="0"/>
          <w:pgNumType w:fmt="decimal"/>
          <w:cols w:space="0" w:num="1"/>
          <w:rtlGutter w:val="0"/>
          <w:docGrid w:type="lines" w:linePitch="312" w:charSpace="0"/>
        </w:sectPr>
      </w:pPr>
    </w:p>
    <w:p>
      <w:pPr>
        <w:keepNext w:val="0"/>
        <w:keepLines w:val="0"/>
        <w:pageBreakBefore w:val="0"/>
        <w:widowControl w:val="0"/>
        <w:kinsoku/>
        <w:wordWrap/>
        <w:overflowPunct w:val="0"/>
        <w:topLinePunct w:val="0"/>
        <w:autoSpaceDE/>
        <w:autoSpaceDN/>
        <w:bidi w:val="0"/>
        <w:spacing w:line="560" w:lineRule="exact"/>
        <w:rPr>
          <w:rFonts w:ascii="黑体" w:hAnsi="黑体" w:eastAsia="黑体"/>
          <w:color w:val="000000"/>
          <w:sz w:val="32"/>
          <w:szCs w:val="32"/>
          <w:u w:val="none"/>
        </w:rPr>
      </w:pPr>
      <w:r>
        <w:rPr>
          <w:rFonts w:hint="eastAsia" w:ascii="黑体" w:hAnsi="黑体" w:eastAsia="黑体"/>
          <w:color w:val="000000"/>
          <w:sz w:val="32"/>
          <w:szCs w:val="32"/>
          <w:u w:val="none"/>
        </w:rPr>
        <w:t>附件</w:t>
      </w:r>
      <w:r>
        <w:rPr>
          <w:rFonts w:hint="eastAsia" w:ascii="黑体" w:hAnsi="黑体" w:eastAsia="黑体"/>
          <w:color w:val="000000"/>
          <w:sz w:val="32"/>
          <w:szCs w:val="32"/>
          <w:u w:val="none"/>
          <w:lang w:val="en-US" w:eastAsia="zh-CN"/>
        </w:rPr>
        <w:t>2</w:t>
      </w: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宋体" w:eastAsia="方正小标宋简体" w:cs="宋体"/>
          <w:color w:val="000000"/>
          <w:spacing w:val="-10"/>
          <w:sz w:val="32"/>
          <w:szCs w:val="32"/>
          <w:u w:val="none"/>
        </w:rPr>
      </w:pPr>
    </w:p>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ascii="方正小标宋简体" w:hAnsi="宋体" w:eastAsia="方正小标宋简体" w:cs="宋体"/>
          <w:color w:val="000000"/>
          <w:spacing w:val="-10"/>
          <w:sz w:val="44"/>
          <w:szCs w:val="44"/>
          <w:u w:val="none"/>
        </w:rPr>
      </w:pPr>
      <w:r>
        <w:rPr>
          <w:rFonts w:hint="eastAsia" w:ascii="方正小标宋简体" w:hAnsi="宋体" w:eastAsia="方正小标宋简体" w:cs="宋体"/>
          <w:color w:val="000000"/>
          <w:spacing w:val="-10"/>
          <w:sz w:val="44"/>
          <w:szCs w:val="44"/>
          <w:u w:val="none"/>
        </w:rPr>
        <w:t>响应函</w:t>
      </w:r>
    </w:p>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ascii="方正小标宋简体" w:hAnsi="宋体" w:eastAsia="方正小标宋简体" w:cs="宋体"/>
          <w:color w:val="000000"/>
          <w:spacing w:val="-10"/>
          <w:sz w:val="32"/>
          <w:szCs w:val="32"/>
          <w:u w:val="none"/>
        </w:rPr>
      </w:pPr>
    </w:p>
    <w:p>
      <w:pPr>
        <w:keepNext w:val="0"/>
        <w:keepLines w:val="0"/>
        <w:pageBreakBefore w:val="0"/>
        <w:widowControl w:val="0"/>
        <w:kinsoku/>
        <w:wordWrap/>
        <w:overflowPunct w:val="0"/>
        <w:topLinePunct w:val="0"/>
        <w:autoSpaceDE/>
        <w:autoSpaceDN/>
        <w:bidi w:val="0"/>
        <w:adjustRightInd/>
        <w:snapToGrid/>
        <w:spacing w:line="480" w:lineRule="exact"/>
        <w:jc w:val="both"/>
        <w:textAlignment w:val="auto"/>
        <w:rPr>
          <w:rFonts w:ascii="仿宋_GB2312" w:hAnsi="宋体" w:eastAsia="仿宋_GB2312"/>
          <w:color w:val="000000"/>
          <w:sz w:val="32"/>
          <w:szCs w:val="32"/>
          <w:u w:val="none"/>
        </w:rPr>
      </w:pPr>
      <w:r>
        <w:rPr>
          <w:rFonts w:hint="eastAsia" w:ascii="仿宋_GB2312" w:hAnsi="宋体" w:eastAsia="仿宋_GB2312"/>
          <w:color w:val="000000"/>
          <w:sz w:val="32"/>
          <w:szCs w:val="32"/>
          <w:u w:val="none"/>
        </w:rPr>
        <w:t>中共深圳市委宣传部：</w:t>
      </w:r>
    </w:p>
    <w:p>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jc w:val="both"/>
        <w:textAlignment w:val="auto"/>
        <w:rPr>
          <w:rFonts w:ascii="仿宋_GB2312" w:hAnsi="宋体" w:eastAsia="仿宋_GB2312"/>
          <w:color w:val="000000"/>
          <w:sz w:val="32"/>
          <w:szCs w:val="32"/>
          <w:u w:val="none"/>
        </w:rPr>
      </w:pPr>
      <w:r>
        <w:rPr>
          <w:rFonts w:hint="eastAsia" w:ascii="仿宋_GB2312" w:hAnsi="宋体" w:eastAsia="仿宋_GB2312"/>
          <w:color w:val="000000"/>
          <w:sz w:val="32"/>
          <w:szCs w:val="32"/>
          <w:u w:val="none"/>
        </w:rPr>
        <w:t>《</w:t>
      </w:r>
      <w:r>
        <w:rPr>
          <w:rFonts w:hint="default" w:ascii="仿宋_GB2312" w:hAnsi="宋体" w:eastAsia="仿宋_GB2312"/>
          <w:color w:val="000000"/>
          <w:sz w:val="32"/>
          <w:szCs w:val="32"/>
          <w:u w:val="none"/>
          <w:lang w:val="en-US"/>
        </w:rPr>
        <w:t>2025</w:t>
      </w:r>
      <w:r>
        <w:rPr>
          <w:rFonts w:hint="eastAsia" w:ascii="仿宋_GB2312" w:hAnsi="宋体" w:eastAsia="仿宋_GB2312"/>
          <w:color w:val="000000"/>
          <w:sz w:val="32"/>
          <w:szCs w:val="32"/>
          <w:u w:val="none"/>
        </w:rPr>
        <w:t>年“新时代好少年”人物</w:t>
      </w:r>
      <w:r>
        <w:rPr>
          <w:rFonts w:hint="eastAsia" w:ascii="仿宋_GB2312" w:hAnsi="宋体" w:eastAsia="仿宋_GB2312"/>
          <w:color w:val="000000"/>
          <w:sz w:val="32"/>
          <w:szCs w:val="32"/>
          <w:u w:val="none"/>
          <w:lang w:eastAsia="zh-CN"/>
        </w:rPr>
        <w:t>短视频</w:t>
      </w:r>
      <w:r>
        <w:rPr>
          <w:rFonts w:hint="eastAsia" w:ascii="仿宋_GB2312" w:hAnsi="宋体" w:eastAsia="仿宋_GB2312"/>
          <w:color w:val="000000"/>
          <w:sz w:val="32"/>
          <w:szCs w:val="32"/>
          <w:u w:val="none"/>
        </w:rPr>
        <w:t>摄制服务项目采购需求》收悉。经研究，我司响应（报价）情况如下：</w:t>
      </w:r>
    </w:p>
    <w:p>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jc w:val="both"/>
        <w:textAlignment w:val="auto"/>
        <w:rPr>
          <w:rFonts w:ascii="黑体" w:hAnsi="黑体" w:eastAsia="黑体"/>
          <w:color w:val="000000"/>
          <w:sz w:val="32"/>
          <w:szCs w:val="32"/>
          <w:u w:val="none"/>
        </w:rPr>
      </w:pPr>
      <w:r>
        <w:rPr>
          <w:rFonts w:hint="eastAsia" w:ascii="黑体" w:hAnsi="黑体" w:eastAsia="黑体"/>
          <w:color w:val="000000"/>
          <w:sz w:val="32"/>
          <w:szCs w:val="32"/>
          <w:u w:val="none"/>
        </w:rPr>
        <w:t>一、项目报价</w:t>
      </w:r>
    </w:p>
    <w:p>
      <w:pPr>
        <w:keepNext w:val="0"/>
        <w:keepLines w:val="0"/>
        <w:pageBreakBefore w:val="0"/>
        <w:widowControl w:val="0"/>
        <w:kinsoku/>
        <w:wordWrap/>
        <w:overflowPunct w:val="0"/>
        <w:topLinePunct w:val="0"/>
        <w:autoSpaceDE/>
        <w:autoSpaceDN/>
        <w:bidi w:val="0"/>
        <w:adjustRightInd/>
        <w:snapToGrid/>
        <w:spacing w:line="480" w:lineRule="exact"/>
        <w:ind w:firstLine="630"/>
        <w:jc w:val="both"/>
        <w:textAlignment w:val="auto"/>
        <w:rPr>
          <w:rFonts w:ascii="仿宋_GB2312" w:hAnsi="宋体" w:eastAsia="仿宋_GB2312"/>
          <w:color w:val="000000"/>
          <w:sz w:val="32"/>
          <w:szCs w:val="32"/>
          <w:u w:val="none"/>
        </w:rPr>
      </w:pPr>
      <w:r>
        <w:rPr>
          <w:rFonts w:hint="eastAsia" w:ascii="仿宋_GB2312" w:hAnsi="宋体" w:eastAsia="仿宋_GB2312"/>
          <w:color w:val="000000"/>
          <w:sz w:val="32"/>
          <w:szCs w:val="32"/>
          <w:u w:val="none"/>
        </w:rPr>
        <w:t>人民币        万元（大写：         万元）</w:t>
      </w:r>
    </w:p>
    <w:p>
      <w:pPr>
        <w:keepNext w:val="0"/>
        <w:keepLines w:val="0"/>
        <w:pageBreakBefore w:val="0"/>
        <w:widowControl w:val="0"/>
        <w:kinsoku/>
        <w:wordWrap/>
        <w:overflowPunct w:val="0"/>
        <w:topLinePunct w:val="0"/>
        <w:autoSpaceDE/>
        <w:autoSpaceDN/>
        <w:bidi w:val="0"/>
        <w:adjustRightInd/>
        <w:snapToGrid/>
        <w:spacing w:line="480" w:lineRule="exact"/>
        <w:ind w:firstLine="630"/>
        <w:jc w:val="both"/>
        <w:textAlignment w:val="auto"/>
        <w:rPr>
          <w:rFonts w:ascii="仿宋_GB2312" w:hAnsi="宋体" w:eastAsia="仿宋_GB2312"/>
          <w:color w:val="000000"/>
          <w:sz w:val="32"/>
          <w:szCs w:val="32"/>
          <w:u w:val="none"/>
        </w:rPr>
      </w:pPr>
      <w:r>
        <w:rPr>
          <w:rFonts w:hint="eastAsia" w:ascii="仿宋_GB2312" w:hAnsi="宋体" w:eastAsia="仿宋_GB2312"/>
          <w:color w:val="000000"/>
          <w:sz w:val="32"/>
          <w:szCs w:val="32"/>
          <w:u w:val="none"/>
        </w:rPr>
        <w:t>（大小写不一致的以大写为准；</w:t>
      </w:r>
      <w:r>
        <w:rPr>
          <w:rFonts w:hint="eastAsia" w:ascii="仿宋_GB2312" w:hAnsi="宋体" w:eastAsia="仿宋_GB2312"/>
          <w:b/>
          <w:color w:val="000000"/>
          <w:sz w:val="32"/>
          <w:szCs w:val="32"/>
          <w:u w:val="none"/>
        </w:rPr>
        <w:t>报价超过</w:t>
      </w:r>
      <w:r>
        <w:rPr>
          <w:rFonts w:hint="eastAsia" w:ascii="仿宋_GB2312" w:hAnsi="宋体" w:eastAsia="仿宋_GB2312"/>
          <w:b/>
          <w:color w:val="000000"/>
          <w:sz w:val="32"/>
          <w:szCs w:val="32"/>
          <w:u w:val="none"/>
          <w:lang w:val="en-US" w:eastAsia="zh-CN"/>
        </w:rPr>
        <w:t>29</w:t>
      </w:r>
      <w:r>
        <w:rPr>
          <w:rFonts w:hint="eastAsia" w:ascii="仿宋_GB2312" w:hAnsi="宋体" w:eastAsia="仿宋_GB2312"/>
          <w:b/>
          <w:color w:val="000000"/>
          <w:sz w:val="32"/>
          <w:szCs w:val="32"/>
          <w:u w:val="none"/>
        </w:rPr>
        <w:t>万元的，报价函无效</w:t>
      </w:r>
      <w:r>
        <w:rPr>
          <w:rFonts w:hint="eastAsia" w:ascii="仿宋_GB2312" w:hAnsi="宋体" w:eastAsia="仿宋_GB2312"/>
          <w:b/>
          <w:color w:val="000000"/>
          <w:sz w:val="32"/>
          <w:szCs w:val="32"/>
          <w:highlight w:val="none"/>
          <w:u w:val="none"/>
          <w:lang w:eastAsia="zh-CN"/>
        </w:rPr>
        <w:t>；</w:t>
      </w:r>
      <w:r>
        <w:rPr>
          <w:rFonts w:hint="eastAsia" w:ascii="仿宋_GB2312" w:hAnsi="宋体" w:eastAsia="仿宋_GB2312"/>
          <w:b w:val="0"/>
          <w:bCs/>
          <w:color w:val="000000"/>
          <w:sz w:val="32"/>
          <w:szCs w:val="32"/>
          <w:highlight w:val="none"/>
          <w:u w:val="none"/>
          <w:lang w:eastAsia="zh-CN"/>
        </w:rPr>
        <w:t>需提供总报价和分项报价</w:t>
      </w:r>
      <w:r>
        <w:rPr>
          <w:rFonts w:hint="eastAsia" w:ascii="仿宋_GB2312" w:hAnsi="宋体" w:eastAsia="仿宋_GB2312"/>
          <w:b w:val="0"/>
          <w:bCs/>
          <w:color w:val="000000"/>
          <w:sz w:val="32"/>
          <w:szCs w:val="32"/>
          <w:highlight w:val="none"/>
          <w:u w:val="none"/>
        </w:rPr>
        <w:t>）</w:t>
      </w:r>
    </w:p>
    <w:p>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jc w:val="both"/>
        <w:textAlignment w:val="auto"/>
        <w:rPr>
          <w:rFonts w:ascii="黑体" w:hAnsi="黑体" w:eastAsia="黑体"/>
          <w:color w:val="000000"/>
          <w:sz w:val="32"/>
          <w:szCs w:val="32"/>
          <w:u w:val="none"/>
        </w:rPr>
      </w:pPr>
      <w:r>
        <w:rPr>
          <w:rFonts w:hint="eastAsia" w:ascii="黑体" w:hAnsi="黑体" w:eastAsia="黑体"/>
          <w:color w:val="000000"/>
          <w:sz w:val="32"/>
          <w:szCs w:val="32"/>
          <w:u w:val="none"/>
        </w:rPr>
        <w:t>二、资格证明</w:t>
      </w:r>
    </w:p>
    <w:p>
      <w:pPr>
        <w:keepNext w:val="0"/>
        <w:keepLines w:val="0"/>
        <w:pageBreakBefore w:val="0"/>
        <w:widowControl w:val="0"/>
        <w:kinsoku/>
        <w:wordWrap/>
        <w:overflowPunct w:val="0"/>
        <w:topLinePunct w:val="0"/>
        <w:autoSpaceDE/>
        <w:autoSpaceDN/>
        <w:bidi w:val="0"/>
        <w:adjustRightInd/>
        <w:snapToGrid/>
        <w:spacing w:line="480" w:lineRule="exact"/>
        <w:ind w:firstLine="630"/>
        <w:jc w:val="both"/>
        <w:textAlignment w:val="auto"/>
        <w:rPr>
          <w:rFonts w:ascii="仿宋_GB2312" w:hAnsi="宋体" w:eastAsia="仿宋_GB2312"/>
          <w:color w:val="000000"/>
          <w:sz w:val="32"/>
          <w:szCs w:val="32"/>
          <w:u w:val="none"/>
        </w:rPr>
      </w:pPr>
      <w:r>
        <w:rPr>
          <w:rFonts w:hint="eastAsia" w:ascii="仿宋_GB2312" w:hAnsi="宋体" w:eastAsia="仿宋_GB2312"/>
          <w:color w:val="000000"/>
          <w:sz w:val="32"/>
          <w:szCs w:val="32"/>
          <w:u w:val="none"/>
        </w:rPr>
        <w:t>（格式自拟，按照《</w:t>
      </w:r>
      <w:r>
        <w:rPr>
          <w:rFonts w:hint="default" w:ascii="仿宋_GB2312" w:hAnsi="宋体" w:eastAsia="仿宋_GB2312"/>
          <w:color w:val="000000"/>
          <w:sz w:val="32"/>
          <w:szCs w:val="32"/>
          <w:u w:val="none"/>
          <w:lang w:val="en-US"/>
        </w:rPr>
        <w:t>2025</w:t>
      </w:r>
      <w:r>
        <w:rPr>
          <w:rFonts w:hint="eastAsia" w:ascii="仿宋_GB2312" w:hAnsi="宋体" w:eastAsia="仿宋_GB2312"/>
          <w:color w:val="000000"/>
          <w:sz w:val="32"/>
          <w:szCs w:val="32"/>
          <w:u w:val="none"/>
        </w:rPr>
        <w:t>年“新时代好少年”人物</w:t>
      </w:r>
      <w:r>
        <w:rPr>
          <w:rFonts w:hint="eastAsia" w:ascii="仿宋_GB2312" w:hAnsi="宋体" w:eastAsia="仿宋_GB2312"/>
          <w:color w:val="000000"/>
          <w:sz w:val="32"/>
          <w:szCs w:val="32"/>
          <w:u w:val="none"/>
          <w:lang w:eastAsia="zh-CN"/>
        </w:rPr>
        <w:t>短视频</w:t>
      </w:r>
      <w:r>
        <w:rPr>
          <w:rFonts w:hint="eastAsia" w:ascii="仿宋_GB2312" w:hAnsi="宋体" w:eastAsia="仿宋_GB2312"/>
          <w:color w:val="000000"/>
          <w:sz w:val="32"/>
          <w:szCs w:val="32"/>
          <w:u w:val="none"/>
        </w:rPr>
        <w:t>摄制服务项目采购需求》中“供应商资格</w:t>
      </w:r>
      <w:r>
        <w:rPr>
          <w:rFonts w:hint="eastAsia" w:ascii="仿宋_GB2312" w:hAnsi="宋体" w:eastAsia="仿宋_GB2312"/>
          <w:color w:val="000000"/>
          <w:sz w:val="32"/>
          <w:szCs w:val="32"/>
          <w:u w:val="none"/>
          <w:lang w:eastAsia="zh-CN"/>
        </w:rPr>
        <w:t>要求</w:t>
      </w:r>
      <w:r>
        <w:rPr>
          <w:rFonts w:hint="eastAsia" w:ascii="仿宋_GB2312" w:hAnsi="宋体" w:eastAsia="仿宋_GB2312"/>
          <w:color w:val="000000"/>
          <w:sz w:val="32"/>
          <w:szCs w:val="32"/>
          <w:u w:val="none"/>
        </w:rPr>
        <w:t>”提交相应的证明文件)</w:t>
      </w:r>
    </w:p>
    <w:p>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jc w:val="both"/>
        <w:textAlignment w:val="auto"/>
        <w:rPr>
          <w:rFonts w:ascii="黑体" w:hAnsi="黑体" w:eastAsia="黑体"/>
          <w:color w:val="000000"/>
          <w:sz w:val="32"/>
          <w:szCs w:val="32"/>
          <w:u w:val="none"/>
        </w:rPr>
      </w:pPr>
      <w:r>
        <w:rPr>
          <w:rFonts w:hint="eastAsia" w:ascii="黑体" w:hAnsi="黑体" w:eastAsia="黑体"/>
          <w:color w:val="000000"/>
          <w:sz w:val="32"/>
          <w:szCs w:val="32"/>
          <w:u w:val="none"/>
        </w:rPr>
        <w:t>三、响应情况</w:t>
      </w:r>
    </w:p>
    <w:p>
      <w:pPr>
        <w:keepNext w:val="0"/>
        <w:keepLines w:val="0"/>
        <w:pageBreakBefore w:val="0"/>
        <w:widowControl w:val="0"/>
        <w:kinsoku/>
        <w:wordWrap/>
        <w:overflowPunct w:val="0"/>
        <w:topLinePunct w:val="0"/>
        <w:autoSpaceDE/>
        <w:autoSpaceDN/>
        <w:bidi w:val="0"/>
        <w:adjustRightInd/>
        <w:snapToGrid/>
        <w:spacing w:line="480" w:lineRule="exact"/>
        <w:ind w:firstLine="630"/>
        <w:jc w:val="both"/>
        <w:textAlignment w:val="auto"/>
        <w:rPr>
          <w:rFonts w:ascii="仿宋_GB2312" w:hAnsi="宋体" w:eastAsia="仿宋_GB2312"/>
          <w:color w:val="000000"/>
          <w:sz w:val="32"/>
          <w:szCs w:val="32"/>
          <w:u w:val="none"/>
        </w:rPr>
      </w:pPr>
      <w:r>
        <w:rPr>
          <w:rFonts w:hint="eastAsia" w:ascii="仿宋_GB2312" w:hAnsi="宋体" w:eastAsia="仿宋_GB2312"/>
          <w:color w:val="000000"/>
          <w:sz w:val="32"/>
          <w:szCs w:val="32"/>
          <w:u w:val="none"/>
        </w:rPr>
        <w:t>（格式自拟，按照《</w:t>
      </w:r>
      <w:r>
        <w:rPr>
          <w:rFonts w:hint="default" w:ascii="仿宋_GB2312" w:hAnsi="宋体" w:eastAsia="仿宋_GB2312"/>
          <w:color w:val="000000"/>
          <w:sz w:val="32"/>
          <w:szCs w:val="32"/>
          <w:u w:val="none"/>
          <w:lang w:val="en-US"/>
        </w:rPr>
        <w:t>2025</w:t>
      </w:r>
      <w:r>
        <w:rPr>
          <w:rFonts w:hint="eastAsia" w:ascii="仿宋_GB2312" w:hAnsi="宋体" w:eastAsia="仿宋_GB2312"/>
          <w:color w:val="000000"/>
          <w:sz w:val="32"/>
          <w:szCs w:val="32"/>
          <w:u w:val="none"/>
        </w:rPr>
        <w:t>年“新时代好少年”人物</w:t>
      </w:r>
      <w:r>
        <w:rPr>
          <w:rFonts w:hint="eastAsia" w:ascii="仿宋_GB2312" w:hAnsi="宋体" w:eastAsia="仿宋_GB2312"/>
          <w:color w:val="000000"/>
          <w:sz w:val="32"/>
          <w:szCs w:val="32"/>
          <w:u w:val="none"/>
          <w:lang w:eastAsia="zh-CN"/>
        </w:rPr>
        <w:t>短视频</w:t>
      </w:r>
      <w:r>
        <w:rPr>
          <w:rFonts w:hint="eastAsia" w:ascii="仿宋_GB2312" w:hAnsi="宋体" w:eastAsia="仿宋_GB2312"/>
          <w:color w:val="000000"/>
          <w:sz w:val="32"/>
          <w:szCs w:val="32"/>
          <w:u w:val="none"/>
        </w:rPr>
        <w:t>摄制服务项目采购需求》中的“项目</w:t>
      </w:r>
      <w:r>
        <w:rPr>
          <w:rFonts w:hint="eastAsia" w:ascii="仿宋_GB2312" w:hAnsi="宋体" w:eastAsia="仿宋_GB2312"/>
          <w:color w:val="000000"/>
          <w:sz w:val="32"/>
          <w:szCs w:val="32"/>
          <w:u w:val="none"/>
          <w:lang w:eastAsia="zh-CN"/>
        </w:rPr>
        <w:t>服务</w:t>
      </w:r>
      <w:r>
        <w:rPr>
          <w:rFonts w:hint="eastAsia" w:ascii="仿宋_GB2312" w:hAnsi="宋体" w:eastAsia="仿宋_GB2312"/>
          <w:color w:val="000000"/>
          <w:sz w:val="32"/>
          <w:szCs w:val="32"/>
          <w:u w:val="none"/>
        </w:rPr>
        <w:t>要求”和“评审标准”作出响应）</w:t>
      </w:r>
    </w:p>
    <w:p>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jc w:val="both"/>
        <w:textAlignment w:val="auto"/>
        <w:rPr>
          <w:rFonts w:ascii="黑体" w:hAnsi="黑体" w:eastAsia="黑体"/>
          <w:sz w:val="32"/>
          <w:szCs w:val="32"/>
          <w:u w:val="none"/>
        </w:rPr>
      </w:pPr>
      <w:r>
        <w:rPr>
          <w:rFonts w:hint="eastAsia" w:ascii="黑体" w:hAnsi="黑体" w:eastAsia="黑体"/>
          <w:sz w:val="32"/>
          <w:szCs w:val="32"/>
          <w:u w:val="none"/>
        </w:rPr>
        <w:t>四、投标代理人及联系方式</w:t>
      </w:r>
    </w:p>
    <w:p>
      <w:pPr>
        <w:keepNext w:val="0"/>
        <w:keepLines w:val="0"/>
        <w:pageBreakBefore w:val="0"/>
        <w:widowControl w:val="0"/>
        <w:kinsoku/>
        <w:wordWrap/>
        <w:overflowPunct w:val="0"/>
        <w:topLinePunct w:val="0"/>
        <w:autoSpaceDE/>
        <w:autoSpaceDN/>
        <w:bidi w:val="0"/>
        <w:adjustRightInd/>
        <w:snapToGrid/>
        <w:spacing w:line="480" w:lineRule="exact"/>
        <w:ind w:firstLine="600"/>
        <w:jc w:val="both"/>
        <w:textAlignment w:val="auto"/>
        <w:rPr>
          <w:rFonts w:ascii="仿宋_GB2312" w:hAnsi="宋体" w:eastAsia="仿宋_GB2312"/>
          <w:sz w:val="32"/>
          <w:szCs w:val="32"/>
          <w:u w:val="none"/>
        </w:rPr>
      </w:pPr>
      <w:r>
        <w:rPr>
          <w:rFonts w:hint="eastAsia" w:ascii="仿宋_GB2312" w:hAnsi="宋体" w:eastAsia="仿宋_GB2312"/>
          <w:sz w:val="32"/>
          <w:szCs w:val="32"/>
          <w:u w:val="none"/>
        </w:rPr>
        <w:t>1.我公司委托          为本项目的响应（投标）代理人，其代理权限为特别授权，包括但不限于：提交响应函、对响应函内容进行解释和说明，其所签署的书面材料我所均予承认和认可。</w:t>
      </w:r>
    </w:p>
    <w:p>
      <w:pPr>
        <w:keepNext w:val="0"/>
        <w:keepLines w:val="0"/>
        <w:pageBreakBefore w:val="0"/>
        <w:widowControl w:val="0"/>
        <w:kinsoku/>
        <w:wordWrap/>
        <w:overflowPunct w:val="0"/>
        <w:topLinePunct w:val="0"/>
        <w:autoSpaceDE/>
        <w:autoSpaceDN/>
        <w:bidi w:val="0"/>
        <w:adjustRightInd/>
        <w:snapToGrid/>
        <w:spacing w:line="480" w:lineRule="exact"/>
        <w:ind w:firstLine="600"/>
        <w:jc w:val="both"/>
        <w:textAlignment w:val="auto"/>
        <w:rPr>
          <w:rFonts w:ascii="仿宋_GB2312" w:hAnsi="宋体" w:eastAsia="仿宋_GB2312"/>
          <w:sz w:val="32"/>
          <w:szCs w:val="32"/>
          <w:u w:val="none"/>
        </w:rPr>
      </w:pPr>
      <w:r>
        <w:rPr>
          <w:rFonts w:hint="eastAsia" w:ascii="仿宋_GB2312" w:hAnsi="宋体" w:eastAsia="仿宋_GB2312"/>
          <w:sz w:val="32"/>
          <w:szCs w:val="32"/>
          <w:u w:val="none"/>
        </w:rPr>
        <w:t>2.代理人的联系方式：            （提供手机号码）。</w:t>
      </w:r>
    </w:p>
    <w:p>
      <w:pPr>
        <w:keepNext w:val="0"/>
        <w:keepLines w:val="0"/>
        <w:pageBreakBefore w:val="0"/>
        <w:widowControl w:val="0"/>
        <w:kinsoku/>
        <w:wordWrap/>
        <w:overflowPunct w:val="0"/>
        <w:topLinePunct w:val="0"/>
        <w:autoSpaceDE/>
        <w:autoSpaceDN/>
        <w:bidi w:val="0"/>
        <w:adjustRightInd/>
        <w:snapToGrid/>
        <w:spacing w:line="480" w:lineRule="exact"/>
        <w:ind w:right="320" w:firstLine="5440" w:firstLineChars="1700"/>
        <w:jc w:val="both"/>
        <w:textAlignment w:val="auto"/>
        <w:rPr>
          <w:rFonts w:hint="eastAsia" w:ascii="仿宋_GB2312" w:hAnsi="宋体" w:eastAsia="仿宋_GB2312"/>
          <w:color w:val="000000"/>
          <w:sz w:val="32"/>
          <w:szCs w:val="32"/>
          <w:u w:val="none"/>
        </w:rPr>
      </w:pPr>
      <w:r>
        <w:rPr>
          <w:rFonts w:hint="eastAsia" w:ascii="仿宋_GB2312" w:hAnsi="宋体" w:eastAsia="仿宋_GB2312"/>
          <w:color w:val="000000"/>
          <w:sz w:val="32"/>
          <w:szCs w:val="32"/>
          <w:u w:val="none"/>
        </w:rPr>
        <w:t xml:space="preserve">          公司</w:t>
      </w:r>
    </w:p>
    <w:p>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jc w:val="both"/>
        <w:textAlignment w:val="auto"/>
        <w:rPr>
          <w:rFonts w:hint="eastAsia" w:ascii="黑体" w:hAnsi="黑体" w:eastAsia="黑体"/>
          <w:color w:val="000000"/>
          <w:sz w:val="32"/>
          <w:szCs w:val="32"/>
          <w:u w:val="none"/>
        </w:rPr>
      </w:pPr>
      <w:r>
        <w:rPr>
          <w:rFonts w:hint="eastAsia" w:ascii="仿宋_GB2312" w:hAnsi="宋体" w:eastAsia="仿宋_GB2312"/>
          <w:color w:val="000000"/>
          <w:sz w:val="32"/>
          <w:szCs w:val="32"/>
          <w:u w:val="none"/>
        </w:rPr>
        <w:t xml:space="preserve">                               </w:t>
      </w:r>
      <w:r>
        <w:rPr>
          <w:rFonts w:hint="default" w:ascii="仿宋_GB2312" w:hAnsi="宋体" w:eastAsia="仿宋_GB2312"/>
          <w:color w:val="000000"/>
          <w:sz w:val="32"/>
          <w:szCs w:val="32"/>
          <w:u w:val="none"/>
          <w:lang w:val="en-US"/>
        </w:rPr>
        <w:t>2025</w:t>
      </w:r>
      <w:r>
        <w:rPr>
          <w:rFonts w:hint="eastAsia" w:ascii="仿宋_GB2312" w:hAnsi="宋体" w:eastAsia="仿宋_GB2312"/>
          <w:color w:val="000000"/>
          <w:sz w:val="32"/>
          <w:szCs w:val="32"/>
          <w:u w:val="none"/>
        </w:rPr>
        <w:t>年 月  日</w:t>
      </w:r>
      <w:r>
        <w:rPr>
          <w:rFonts w:hint="eastAsia" w:ascii="黑体" w:hAnsi="黑体" w:eastAsia="黑体"/>
          <w:color w:val="000000"/>
          <w:sz w:val="32"/>
          <w:szCs w:val="32"/>
          <w:u w:val="none"/>
        </w:rPr>
        <w:t xml:space="preserve">        </w:t>
      </w:r>
    </w:p>
    <w:p>
      <w:pPr>
        <w:keepNext w:val="0"/>
        <w:keepLines w:val="0"/>
        <w:pageBreakBefore w:val="0"/>
        <w:widowControl w:val="0"/>
        <w:kinsoku/>
        <w:wordWrap/>
        <w:overflowPunct w:val="0"/>
        <w:topLinePunct w:val="0"/>
        <w:autoSpaceDE/>
        <w:autoSpaceDN/>
        <w:bidi w:val="0"/>
        <w:spacing w:line="560" w:lineRule="exact"/>
        <w:rPr>
          <w:rFonts w:hint="eastAsia" w:ascii="黑体" w:hAnsi="黑体" w:eastAsia="黑体"/>
          <w:color w:val="000000"/>
          <w:sz w:val="32"/>
          <w:szCs w:val="32"/>
          <w:u w:val="none"/>
        </w:rPr>
        <w:sectPr>
          <w:pgSz w:w="11906" w:h="16838"/>
          <w:pgMar w:top="1814" w:right="1474" w:bottom="1814" w:left="1474" w:header="851" w:footer="992" w:gutter="0"/>
          <w:pgNumType w:fmt="decimal"/>
          <w:cols w:space="0" w:num="1"/>
          <w:rtlGutter w:val="0"/>
          <w:docGrid w:type="lines" w:linePitch="312" w:charSpace="0"/>
        </w:sectPr>
      </w:pPr>
      <w:r>
        <w:rPr>
          <w:rFonts w:hint="eastAsia" w:ascii="黑体" w:hAnsi="黑体" w:eastAsia="黑体"/>
          <w:color w:val="000000"/>
          <w:sz w:val="32"/>
          <w:szCs w:val="32"/>
          <w:u w:val="none"/>
        </w:rPr>
        <w:br w:type="page"/>
      </w:r>
    </w:p>
    <w:p>
      <w:pPr>
        <w:keepNext w:val="0"/>
        <w:keepLines w:val="0"/>
        <w:pageBreakBefore w:val="0"/>
        <w:widowControl w:val="0"/>
        <w:kinsoku/>
        <w:wordWrap/>
        <w:overflowPunct w:val="0"/>
        <w:topLinePunct w:val="0"/>
        <w:autoSpaceDE/>
        <w:autoSpaceDN/>
        <w:bidi w:val="0"/>
        <w:spacing w:line="560" w:lineRule="exact"/>
        <w:rPr>
          <w:rFonts w:hint="eastAsia" w:ascii="黑体" w:hAnsi="黑体" w:eastAsia="黑体"/>
          <w:color w:val="000000"/>
          <w:sz w:val="32"/>
          <w:szCs w:val="32"/>
          <w:u w:val="none"/>
        </w:rPr>
      </w:pPr>
      <w:r>
        <w:rPr>
          <w:rFonts w:hint="eastAsia" w:ascii="黑体" w:hAnsi="黑体" w:eastAsia="黑体"/>
          <w:color w:val="000000"/>
          <w:sz w:val="32"/>
          <w:szCs w:val="32"/>
          <w:u w:val="none"/>
        </w:rPr>
        <w:t>附件3</w:t>
      </w:r>
    </w:p>
    <w:p>
      <w:pPr>
        <w:keepNext w:val="0"/>
        <w:keepLines w:val="0"/>
        <w:pageBreakBefore w:val="0"/>
        <w:widowControl w:val="0"/>
        <w:kinsoku/>
        <w:wordWrap/>
        <w:overflowPunct w:val="0"/>
        <w:topLinePunct w:val="0"/>
        <w:autoSpaceDE/>
        <w:autoSpaceDN/>
        <w:bidi w:val="0"/>
        <w:spacing w:line="560" w:lineRule="exact"/>
        <w:rPr>
          <w:rFonts w:hint="eastAsia" w:ascii="仿宋_GB2312" w:eastAsia="仿宋_GB2312"/>
          <w:color w:val="000000"/>
          <w:sz w:val="32"/>
          <w:szCs w:val="32"/>
          <w:u w:val="none"/>
        </w:rPr>
      </w:pPr>
    </w:p>
    <w:p>
      <w:pPr>
        <w:keepNext w:val="0"/>
        <w:keepLines w:val="0"/>
        <w:pageBreakBefore w:val="0"/>
        <w:widowControl w:val="0"/>
        <w:kinsoku/>
        <w:wordWrap/>
        <w:overflowPunct w:val="0"/>
        <w:topLinePunct w:val="0"/>
        <w:autoSpaceDE/>
        <w:autoSpaceDN/>
        <w:bidi w:val="0"/>
        <w:spacing w:line="560" w:lineRule="exact"/>
        <w:jc w:val="center"/>
        <w:rPr>
          <w:rFonts w:ascii="方正小标宋简体" w:hAnsi="宋体" w:eastAsia="方正小标宋简体" w:cs="宋体"/>
          <w:color w:val="000000"/>
          <w:spacing w:val="-10"/>
          <w:sz w:val="44"/>
          <w:szCs w:val="44"/>
          <w:u w:val="none"/>
        </w:rPr>
      </w:pPr>
      <w:r>
        <w:rPr>
          <w:rFonts w:hint="eastAsia" w:ascii="方正小标宋简体" w:hAnsi="宋体" w:eastAsia="方正小标宋简体" w:cs="宋体"/>
          <w:color w:val="000000"/>
          <w:spacing w:val="-10"/>
          <w:sz w:val="44"/>
          <w:szCs w:val="44"/>
          <w:u w:val="none"/>
        </w:rPr>
        <w:t>响应及履约承诺函</w:t>
      </w:r>
    </w:p>
    <w:p>
      <w:pPr>
        <w:keepNext w:val="0"/>
        <w:keepLines w:val="0"/>
        <w:pageBreakBefore w:val="0"/>
        <w:widowControl w:val="0"/>
        <w:kinsoku/>
        <w:wordWrap/>
        <w:overflowPunct w:val="0"/>
        <w:topLinePunct w:val="0"/>
        <w:autoSpaceDE/>
        <w:autoSpaceDN/>
        <w:bidi w:val="0"/>
        <w:spacing w:line="560" w:lineRule="exact"/>
        <w:jc w:val="center"/>
        <w:rPr>
          <w:rFonts w:ascii="方正小标宋简体" w:hAnsi="宋体" w:eastAsia="方正小标宋简体" w:cs="宋体"/>
          <w:color w:val="000000"/>
          <w:spacing w:val="-10"/>
          <w:sz w:val="44"/>
          <w:szCs w:val="44"/>
          <w:u w:val="none"/>
        </w:rPr>
      </w:pPr>
    </w:p>
    <w:p>
      <w:pPr>
        <w:keepNext w:val="0"/>
        <w:keepLines w:val="0"/>
        <w:pageBreakBefore w:val="0"/>
        <w:widowControl w:val="0"/>
        <w:kinsoku/>
        <w:wordWrap/>
        <w:overflowPunct w:val="0"/>
        <w:topLinePunct w:val="0"/>
        <w:autoSpaceDE/>
        <w:autoSpaceDN/>
        <w:bidi w:val="0"/>
        <w:spacing w:line="560" w:lineRule="exact"/>
        <w:jc w:val="left"/>
        <w:rPr>
          <w:rFonts w:ascii="仿宋_GB2312" w:hAnsi="宋体" w:eastAsia="仿宋_GB2312"/>
          <w:color w:val="000000"/>
          <w:sz w:val="32"/>
          <w:szCs w:val="32"/>
          <w:u w:val="none"/>
        </w:rPr>
      </w:pPr>
      <w:r>
        <w:rPr>
          <w:rFonts w:hint="eastAsia" w:ascii="仿宋_GB2312" w:hAnsi="宋体" w:eastAsia="仿宋_GB2312"/>
          <w:color w:val="000000"/>
          <w:sz w:val="32"/>
          <w:szCs w:val="32"/>
          <w:u w:val="none"/>
        </w:rPr>
        <w:t>中共深圳市委宣传部：</w:t>
      </w:r>
    </w:p>
    <w:p>
      <w:pPr>
        <w:keepNext w:val="0"/>
        <w:keepLines w:val="0"/>
        <w:pageBreakBefore w:val="0"/>
        <w:widowControl w:val="0"/>
        <w:kinsoku/>
        <w:wordWrap/>
        <w:overflowPunct w:val="0"/>
        <w:topLinePunct w:val="0"/>
        <w:autoSpaceDE/>
        <w:autoSpaceDN/>
        <w:bidi w:val="0"/>
        <w:spacing w:line="560" w:lineRule="exact"/>
        <w:ind w:firstLine="800" w:firstLineChars="250"/>
        <w:jc w:val="left"/>
        <w:rPr>
          <w:rFonts w:ascii="仿宋_GB2312" w:hAnsi="宋体" w:eastAsia="仿宋_GB2312"/>
          <w:color w:val="000000"/>
          <w:sz w:val="32"/>
          <w:szCs w:val="32"/>
          <w:u w:val="none"/>
        </w:rPr>
      </w:pPr>
      <w:r>
        <w:rPr>
          <w:rFonts w:hint="eastAsia" w:ascii="仿宋_GB2312" w:hAnsi="宋体" w:eastAsia="仿宋_GB2312"/>
          <w:color w:val="000000"/>
          <w:sz w:val="32"/>
          <w:szCs w:val="32"/>
          <w:u w:val="none"/>
        </w:rPr>
        <w:t>我公司承诺：</w:t>
      </w:r>
    </w:p>
    <w:p>
      <w:pPr>
        <w:keepNext w:val="0"/>
        <w:keepLines w:val="0"/>
        <w:pageBreakBefore w:val="0"/>
        <w:widowControl w:val="0"/>
        <w:kinsoku/>
        <w:wordWrap/>
        <w:overflowPunct w:val="0"/>
        <w:topLinePunct w:val="0"/>
        <w:autoSpaceDE/>
        <w:autoSpaceDN/>
        <w:bidi w:val="0"/>
        <w:spacing w:line="560" w:lineRule="exact"/>
        <w:ind w:firstLine="800" w:firstLineChars="250"/>
        <w:jc w:val="left"/>
        <w:rPr>
          <w:rFonts w:ascii="仿宋_GB2312" w:hAnsi="宋体" w:eastAsia="仿宋_GB2312"/>
          <w:color w:val="000000"/>
          <w:sz w:val="32"/>
          <w:szCs w:val="32"/>
          <w:u w:val="none"/>
        </w:rPr>
      </w:pPr>
      <w:r>
        <w:rPr>
          <w:rFonts w:hint="eastAsia" w:ascii="仿宋_GB2312" w:hAnsi="宋体" w:eastAsia="仿宋_GB2312"/>
          <w:color w:val="000000"/>
          <w:sz w:val="32"/>
          <w:szCs w:val="32"/>
          <w:u w:val="none"/>
        </w:rPr>
        <w:t>1.我公司依法缴纳税收和社会保障资金。</w:t>
      </w:r>
    </w:p>
    <w:p>
      <w:pPr>
        <w:keepNext w:val="0"/>
        <w:keepLines w:val="0"/>
        <w:pageBreakBefore w:val="0"/>
        <w:widowControl w:val="0"/>
        <w:kinsoku/>
        <w:wordWrap/>
        <w:overflowPunct w:val="0"/>
        <w:topLinePunct w:val="0"/>
        <w:autoSpaceDE/>
        <w:autoSpaceDN/>
        <w:bidi w:val="0"/>
        <w:spacing w:line="560" w:lineRule="exact"/>
        <w:ind w:firstLine="800" w:firstLineChars="250"/>
        <w:jc w:val="left"/>
        <w:rPr>
          <w:rFonts w:ascii="仿宋_GB2312" w:hAnsi="宋体" w:eastAsia="仿宋_GB2312"/>
          <w:color w:val="000000"/>
          <w:sz w:val="32"/>
          <w:szCs w:val="32"/>
          <w:u w:val="none"/>
        </w:rPr>
      </w:pPr>
      <w:r>
        <w:rPr>
          <w:rFonts w:hint="eastAsia" w:ascii="仿宋_GB2312" w:hAnsi="宋体" w:eastAsia="仿宋_GB2312"/>
          <w:color w:val="000000"/>
          <w:sz w:val="32"/>
          <w:szCs w:val="32"/>
          <w:u w:val="none"/>
        </w:rPr>
        <w:t>2.我公司具备合同所必需的专业技术能力。</w:t>
      </w:r>
    </w:p>
    <w:p>
      <w:pPr>
        <w:keepNext w:val="0"/>
        <w:keepLines w:val="0"/>
        <w:pageBreakBefore w:val="0"/>
        <w:widowControl w:val="0"/>
        <w:kinsoku/>
        <w:wordWrap/>
        <w:overflowPunct w:val="0"/>
        <w:topLinePunct w:val="0"/>
        <w:autoSpaceDE/>
        <w:autoSpaceDN/>
        <w:bidi w:val="0"/>
        <w:spacing w:line="560" w:lineRule="exact"/>
        <w:ind w:firstLine="800" w:firstLineChars="250"/>
        <w:jc w:val="left"/>
        <w:rPr>
          <w:rFonts w:ascii="仿宋_GB2312" w:hAnsi="宋体" w:eastAsia="仿宋_GB2312"/>
          <w:color w:val="000000"/>
          <w:sz w:val="32"/>
          <w:szCs w:val="32"/>
          <w:u w:val="none"/>
        </w:rPr>
      </w:pPr>
      <w:r>
        <w:rPr>
          <w:rFonts w:hint="eastAsia" w:ascii="仿宋_GB2312" w:hAnsi="宋体" w:eastAsia="仿宋_GB2312"/>
          <w:color w:val="000000"/>
          <w:sz w:val="32"/>
          <w:szCs w:val="32"/>
          <w:u w:val="none"/>
        </w:rPr>
        <w:t>3.我公司参加政府采购活动前三年内在经营活动中没有重大违法记录。</w:t>
      </w:r>
    </w:p>
    <w:p>
      <w:pPr>
        <w:keepNext w:val="0"/>
        <w:keepLines w:val="0"/>
        <w:pageBreakBefore w:val="0"/>
        <w:widowControl w:val="0"/>
        <w:kinsoku/>
        <w:wordWrap/>
        <w:overflowPunct w:val="0"/>
        <w:topLinePunct w:val="0"/>
        <w:autoSpaceDE/>
        <w:autoSpaceDN/>
        <w:bidi w:val="0"/>
        <w:spacing w:line="560" w:lineRule="exact"/>
        <w:ind w:firstLine="800" w:firstLineChars="250"/>
        <w:jc w:val="left"/>
        <w:rPr>
          <w:rFonts w:ascii="仿宋_GB2312" w:hAnsi="宋体" w:eastAsia="仿宋_GB2312"/>
          <w:color w:val="000000"/>
          <w:sz w:val="32"/>
          <w:szCs w:val="32"/>
          <w:u w:val="none"/>
        </w:rPr>
      </w:pPr>
      <w:r>
        <w:rPr>
          <w:rFonts w:hint="eastAsia" w:ascii="仿宋_GB2312" w:hAnsi="宋体" w:eastAsia="仿宋_GB2312"/>
          <w:color w:val="000000"/>
          <w:sz w:val="32"/>
          <w:szCs w:val="32"/>
          <w:u w:val="none"/>
        </w:rPr>
        <w:t>4.我公司参与该项目投标，严格遵守政府采购相关法律，投标做到诚实，不造假，不围标、串标、陪标。我所已清楚，如违反上述要求，本所投标将被作废、被没收投标保证金、被列入不良记录名单并在网上曝光，同时将被处以一定年限内禁止参与政府采购活动或其他处罚。</w:t>
      </w:r>
    </w:p>
    <w:p>
      <w:pPr>
        <w:keepNext w:val="0"/>
        <w:keepLines w:val="0"/>
        <w:pageBreakBefore w:val="0"/>
        <w:widowControl w:val="0"/>
        <w:kinsoku/>
        <w:wordWrap/>
        <w:overflowPunct w:val="0"/>
        <w:topLinePunct w:val="0"/>
        <w:autoSpaceDE/>
        <w:autoSpaceDN/>
        <w:bidi w:val="0"/>
        <w:spacing w:line="560" w:lineRule="exact"/>
        <w:ind w:firstLine="800" w:firstLineChars="250"/>
        <w:jc w:val="left"/>
        <w:rPr>
          <w:rFonts w:ascii="仿宋_GB2312" w:hAnsi="宋体" w:eastAsia="仿宋_GB2312"/>
          <w:color w:val="000000"/>
          <w:sz w:val="32"/>
          <w:szCs w:val="32"/>
          <w:u w:val="none"/>
        </w:rPr>
      </w:pPr>
      <w:r>
        <w:rPr>
          <w:rFonts w:hint="eastAsia" w:ascii="仿宋_GB2312" w:hAnsi="宋体" w:eastAsia="仿宋_GB2312"/>
          <w:color w:val="000000"/>
          <w:sz w:val="32"/>
          <w:szCs w:val="32"/>
          <w:u w:val="none"/>
        </w:rPr>
        <w:t>5.如果中标，做到守信，不偷工减料，依照本项目招标文件需求内容、签署的采购合同及本公司在投标中所作的一切承诺履约。项目验收达到全部指标合格，力争优良。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val="0"/>
        <w:topLinePunct w:val="0"/>
        <w:autoSpaceDE/>
        <w:autoSpaceDN/>
        <w:bidi w:val="0"/>
        <w:spacing w:line="560" w:lineRule="exact"/>
        <w:ind w:firstLine="800" w:firstLineChars="250"/>
        <w:jc w:val="left"/>
        <w:rPr>
          <w:rFonts w:ascii="仿宋_GB2312" w:hAnsi="宋体" w:eastAsia="仿宋_GB2312"/>
          <w:color w:val="000000"/>
          <w:sz w:val="32"/>
          <w:szCs w:val="32"/>
          <w:u w:val="none"/>
        </w:rPr>
      </w:pPr>
      <w:r>
        <w:rPr>
          <w:rFonts w:hint="eastAsia" w:ascii="仿宋_GB2312" w:hAnsi="宋体" w:eastAsia="仿宋_GB2312"/>
          <w:color w:val="000000"/>
          <w:sz w:val="32"/>
          <w:szCs w:val="32"/>
          <w:u w:val="none"/>
        </w:rPr>
        <w:t>6.我公司保证不违法分包转包。</w:t>
      </w:r>
    </w:p>
    <w:p>
      <w:pPr>
        <w:keepNext w:val="0"/>
        <w:keepLines w:val="0"/>
        <w:pageBreakBefore w:val="0"/>
        <w:widowControl w:val="0"/>
        <w:kinsoku/>
        <w:wordWrap/>
        <w:overflowPunct w:val="0"/>
        <w:topLinePunct w:val="0"/>
        <w:autoSpaceDE/>
        <w:autoSpaceDN/>
        <w:bidi w:val="0"/>
        <w:spacing w:line="560" w:lineRule="exact"/>
        <w:ind w:firstLine="800" w:firstLineChars="250"/>
        <w:jc w:val="left"/>
        <w:rPr>
          <w:rFonts w:ascii="仿宋_GB2312" w:hAnsi="宋体" w:eastAsia="仿宋_GB2312"/>
          <w:color w:val="000000"/>
          <w:sz w:val="32"/>
          <w:szCs w:val="32"/>
          <w:u w:val="none"/>
        </w:rPr>
      </w:pPr>
      <w:r>
        <w:rPr>
          <w:rFonts w:hint="eastAsia" w:ascii="仿宋_GB2312" w:hAnsi="宋体" w:eastAsia="仿宋_GB2312"/>
          <w:color w:val="000000"/>
          <w:sz w:val="32"/>
          <w:szCs w:val="32"/>
          <w:u w:val="none"/>
        </w:rPr>
        <w:t>以上承诺，如有违反，愿依照国家相关法律处理，并承担由此给采购人带来的损失。</w:t>
      </w:r>
      <w:r>
        <w:rPr>
          <w:rFonts w:ascii="仿宋_GB2312" w:hAnsi="宋体" w:eastAsia="仿宋_GB2312"/>
          <w:color w:val="000000"/>
          <w:sz w:val="32"/>
          <w:szCs w:val="32"/>
          <w:u w:val="none"/>
        </w:rPr>
        <w:t xml:space="preserve"> </w:t>
      </w:r>
    </w:p>
    <w:p>
      <w:pPr>
        <w:keepNext w:val="0"/>
        <w:keepLines w:val="0"/>
        <w:pageBreakBefore w:val="0"/>
        <w:widowControl w:val="0"/>
        <w:kinsoku/>
        <w:wordWrap/>
        <w:overflowPunct w:val="0"/>
        <w:topLinePunct w:val="0"/>
        <w:autoSpaceDE/>
        <w:autoSpaceDN/>
        <w:bidi w:val="0"/>
        <w:spacing w:line="560" w:lineRule="exact"/>
        <w:ind w:firstLine="640" w:firstLineChars="200"/>
        <w:jc w:val="right"/>
        <w:rPr>
          <w:rFonts w:hint="eastAsia" w:ascii="仿宋_GB2312" w:hAnsi="宋体" w:eastAsia="仿宋_GB2312"/>
          <w:color w:val="000000"/>
          <w:sz w:val="32"/>
          <w:szCs w:val="32"/>
          <w:u w:val="none"/>
        </w:rPr>
      </w:pPr>
      <w:r>
        <w:rPr>
          <w:rFonts w:hint="eastAsia" w:ascii="仿宋_GB2312" w:hAnsi="宋体" w:eastAsia="仿宋_GB2312"/>
          <w:color w:val="000000"/>
          <w:sz w:val="32"/>
          <w:szCs w:val="32"/>
          <w:u w:val="none"/>
        </w:rPr>
        <w:t xml:space="preserve">            公司</w:t>
      </w:r>
    </w:p>
    <w:p>
      <w:pPr>
        <w:keepNext w:val="0"/>
        <w:keepLines w:val="0"/>
        <w:pageBreakBefore w:val="0"/>
        <w:widowControl w:val="0"/>
        <w:kinsoku/>
        <w:wordWrap/>
        <w:overflowPunct w:val="0"/>
        <w:topLinePunct w:val="0"/>
        <w:autoSpaceDE/>
        <w:autoSpaceDN/>
        <w:bidi w:val="0"/>
        <w:spacing w:line="560" w:lineRule="exact"/>
        <w:ind w:firstLine="3040" w:firstLineChars="950"/>
        <w:jc w:val="right"/>
        <w:rPr>
          <w:rFonts w:hint="eastAsia" w:ascii="仿宋_GB2312" w:hAnsi="宋体" w:eastAsia="仿宋_GB2312"/>
          <w:color w:val="000000"/>
          <w:sz w:val="32"/>
          <w:szCs w:val="32"/>
          <w:u w:val="none"/>
        </w:rPr>
        <w:sectPr>
          <w:pgSz w:w="11906" w:h="16838"/>
          <w:pgMar w:top="1814" w:right="1474" w:bottom="1814" w:left="1474" w:header="851" w:footer="992" w:gutter="0"/>
          <w:pgNumType w:fmt="decimal"/>
          <w:cols w:space="0" w:num="1"/>
          <w:rtlGutter w:val="0"/>
          <w:docGrid w:type="lines" w:linePitch="312" w:charSpace="0"/>
        </w:sectPr>
      </w:pPr>
      <w:r>
        <w:rPr>
          <w:rFonts w:hint="eastAsia" w:ascii="仿宋_GB2312" w:hAnsi="宋体" w:eastAsia="仿宋_GB2312"/>
          <w:color w:val="000000"/>
          <w:sz w:val="32"/>
          <w:szCs w:val="32"/>
          <w:u w:val="none"/>
        </w:rPr>
        <w:t xml:space="preserve">                </w:t>
      </w:r>
      <w:r>
        <w:rPr>
          <w:rFonts w:hint="default" w:ascii="仿宋_GB2312" w:hAnsi="宋体" w:eastAsia="仿宋_GB2312"/>
          <w:color w:val="000000"/>
          <w:sz w:val="32"/>
          <w:szCs w:val="32"/>
          <w:u w:val="none"/>
          <w:lang w:val="en-US"/>
        </w:rPr>
        <w:t>2025</w:t>
      </w:r>
      <w:r>
        <w:rPr>
          <w:rFonts w:hint="eastAsia" w:ascii="仿宋_GB2312" w:hAnsi="宋体" w:eastAsia="仿宋_GB2312"/>
          <w:color w:val="000000"/>
          <w:sz w:val="32"/>
          <w:szCs w:val="32"/>
          <w:u w:val="none"/>
        </w:rPr>
        <w:t>年 月 日</w:t>
      </w:r>
    </w:p>
    <w:p>
      <w:pPr>
        <w:keepNext w:val="0"/>
        <w:keepLines w:val="0"/>
        <w:pageBreakBefore w:val="0"/>
        <w:widowControl w:val="0"/>
        <w:kinsoku/>
        <w:wordWrap/>
        <w:overflowPunct w:val="0"/>
        <w:topLinePunct w:val="0"/>
        <w:autoSpaceDE/>
        <w:autoSpaceDN/>
        <w:bidi w:val="0"/>
        <w:adjustRightInd/>
        <w:spacing w:line="520" w:lineRule="exact"/>
        <w:textAlignment w:val="auto"/>
        <w:rPr>
          <w:rFonts w:hint="eastAsia" w:ascii="黑体" w:hAnsi="黑体" w:eastAsia="黑体"/>
          <w:color w:val="000000"/>
          <w:sz w:val="32"/>
          <w:szCs w:val="32"/>
          <w:highlight w:val="none"/>
          <w:u w:val="none"/>
          <w:lang w:eastAsia="zh-CN"/>
        </w:rPr>
      </w:pPr>
      <w:r>
        <w:rPr>
          <w:rFonts w:hint="eastAsia" w:ascii="黑体" w:hAnsi="黑体" w:eastAsia="黑体"/>
          <w:color w:val="000000"/>
          <w:sz w:val="32"/>
          <w:szCs w:val="32"/>
          <w:highlight w:val="none"/>
          <w:u w:val="none"/>
        </w:rPr>
        <w:t>附件</w:t>
      </w:r>
      <w:r>
        <w:rPr>
          <w:rFonts w:hint="eastAsia" w:ascii="黑体" w:hAnsi="黑体" w:eastAsia="黑体"/>
          <w:color w:val="000000"/>
          <w:sz w:val="32"/>
          <w:szCs w:val="32"/>
          <w:highlight w:val="none"/>
          <w:u w:val="none"/>
          <w:lang w:val="en-US" w:eastAsia="zh-CN"/>
        </w:rPr>
        <w:t>4</w:t>
      </w:r>
    </w:p>
    <w:p>
      <w:pPr>
        <w:keepNext w:val="0"/>
        <w:keepLines w:val="0"/>
        <w:pageBreakBefore w:val="0"/>
        <w:widowControl w:val="0"/>
        <w:kinsoku/>
        <w:wordWrap/>
        <w:overflowPunct w:val="0"/>
        <w:topLinePunct w:val="0"/>
        <w:autoSpaceDE/>
        <w:autoSpaceDN/>
        <w:bidi w:val="0"/>
        <w:adjustRightInd/>
        <w:spacing w:line="520" w:lineRule="exact"/>
        <w:textAlignment w:val="auto"/>
        <w:rPr>
          <w:rFonts w:hint="eastAsia" w:ascii="仿宋_GB2312" w:eastAsia="仿宋_GB2312"/>
          <w:color w:val="000000"/>
          <w:sz w:val="32"/>
          <w:szCs w:val="32"/>
          <w:highlight w:val="none"/>
          <w:u w:val="none"/>
        </w:rPr>
      </w:pPr>
    </w:p>
    <w:p>
      <w:pPr>
        <w:pStyle w:val="4"/>
        <w:keepNext w:val="0"/>
        <w:keepLines w:val="0"/>
        <w:pageBreakBefore w:val="0"/>
        <w:widowControl w:val="0"/>
        <w:kinsoku/>
        <w:wordWrap/>
        <w:topLinePunct w:val="0"/>
        <w:autoSpaceDE/>
        <w:autoSpaceDN/>
        <w:bidi w:val="0"/>
        <w:adjustRightInd/>
        <w:snapToGrid w:val="0"/>
        <w:spacing w:before="0" w:after="0" w:line="520" w:lineRule="exact"/>
        <w:textAlignment w:val="auto"/>
        <w:rPr>
          <w:rFonts w:hint="eastAsia" w:ascii="方正小标宋简体" w:hAnsi="方正小标宋简体" w:eastAsia="方正小标宋简体" w:cs="方正小标宋简体"/>
          <w:b w:val="0"/>
          <w:bCs w:val="0"/>
          <w:sz w:val="44"/>
          <w:szCs w:val="44"/>
          <w:highlight w:val="none"/>
          <w:u w:val="none"/>
          <w:lang w:val="en-US" w:eastAsia="zh-CN"/>
        </w:rPr>
      </w:pPr>
      <w:r>
        <w:rPr>
          <w:rFonts w:hint="eastAsia" w:ascii="方正小标宋简体" w:hAnsi="方正小标宋简体" w:eastAsia="方正小标宋简体" w:cs="方正小标宋简体"/>
          <w:b w:val="0"/>
          <w:bCs w:val="0"/>
          <w:sz w:val="44"/>
          <w:szCs w:val="44"/>
          <w:highlight w:val="none"/>
          <w:u w:val="none"/>
          <w:lang w:val="en-US" w:eastAsia="zh-CN"/>
        </w:rPr>
        <w:t>供应商基本情况表</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9"/>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2"/>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941" w:type="dxa"/>
            <w:gridSpan w:val="8"/>
            <w:noWrap w:val="0"/>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pStyle w:val="2"/>
        <w:ind w:left="0" w:leftChars="0" w:firstLine="0" w:firstLineChars="0"/>
        <w:rPr>
          <w:rFonts w:hint="eastAsia"/>
          <w:lang w:val="en-US" w:eastAsia="zh-CN"/>
        </w:rPr>
      </w:pPr>
    </w:p>
    <w:sectPr>
      <w:pgSz w:w="11906" w:h="16838"/>
      <w:pgMar w:top="1814" w:right="1474" w:bottom="1814"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wNGZjZjIyMjFlM2FiYjdiNmQ2YzZmOGMyZmIwNGMifQ=="/>
  </w:docVars>
  <w:rsids>
    <w:rsidRoot w:val="43B156E7"/>
    <w:rsid w:val="1DFF40E0"/>
    <w:rsid w:val="1EEDEFC4"/>
    <w:rsid w:val="1FBD9F08"/>
    <w:rsid w:val="217E1E8E"/>
    <w:rsid w:val="25A95B5D"/>
    <w:rsid w:val="3377DF1B"/>
    <w:rsid w:val="3CE6747D"/>
    <w:rsid w:val="3F4D7A90"/>
    <w:rsid w:val="3F7FAB4A"/>
    <w:rsid w:val="3F9EED6F"/>
    <w:rsid w:val="43B156E7"/>
    <w:rsid w:val="4E7F7D4B"/>
    <w:rsid w:val="4E8F31A6"/>
    <w:rsid w:val="4EFF7044"/>
    <w:rsid w:val="53D7B15A"/>
    <w:rsid w:val="57EF3445"/>
    <w:rsid w:val="57F44FB3"/>
    <w:rsid w:val="5D1FE1C9"/>
    <w:rsid w:val="5ED799BA"/>
    <w:rsid w:val="5FDE12C5"/>
    <w:rsid w:val="5FDFD97D"/>
    <w:rsid w:val="5FEDE935"/>
    <w:rsid w:val="61FFFC6F"/>
    <w:rsid w:val="69E6A32D"/>
    <w:rsid w:val="6BDFB354"/>
    <w:rsid w:val="6D1437FC"/>
    <w:rsid w:val="7B1F3780"/>
    <w:rsid w:val="7B773C16"/>
    <w:rsid w:val="7BAECFAD"/>
    <w:rsid w:val="7BEA2BB4"/>
    <w:rsid w:val="7BFF23FB"/>
    <w:rsid w:val="7D17B964"/>
    <w:rsid w:val="7D5B41C5"/>
    <w:rsid w:val="7FEF4AC1"/>
    <w:rsid w:val="7FF9919F"/>
    <w:rsid w:val="7FFB5FE8"/>
    <w:rsid w:val="87FD95A8"/>
    <w:rsid w:val="9FD796D6"/>
    <w:rsid w:val="9FF5EC7F"/>
    <w:rsid w:val="A4FF6B16"/>
    <w:rsid w:val="AF3CFEF3"/>
    <w:rsid w:val="B1579783"/>
    <w:rsid w:val="CD7F2CFA"/>
    <w:rsid w:val="CDFCD04C"/>
    <w:rsid w:val="D5E4D3E9"/>
    <w:rsid w:val="D5FFF050"/>
    <w:rsid w:val="DBA4F568"/>
    <w:rsid w:val="DBEF7E57"/>
    <w:rsid w:val="DEF37B00"/>
    <w:rsid w:val="DF6DECDA"/>
    <w:rsid w:val="DF784CE4"/>
    <w:rsid w:val="DFFB832F"/>
    <w:rsid w:val="E9F2BF17"/>
    <w:rsid w:val="EFDD65FB"/>
    <w:rsid w:val="F18F30FC"/>
    <w:rsid w:val="F1FBEBF3"/>
    <w:rsid w:val="F5EE7577"/>
    <w:rsid w:val="F7CAE1C4"/>
    <w:rsid w:val="FB0FE87B"/>
    <w:rsid w:val="FB7E8042"/>
    <w:rsid w:val="FCE65F4E"/>
    <w:rsid w:val="FE7641C5"/>
    <w:rsid w:val="FECE4517"/>
    <w:rsid w:val="FEED843A"/>
    <w:rsid w:val="FEF9A0D9"/>
    <w:rsid w:val="FEFFA826"/>
    <w:rsid w:val="FF67A37C"/>
    <w:rsid w:val="FFA7B022"/>
    <w:rsid w:val="FFE835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4"/>
    <w:unhideWhenUsed/>
    <w:qFormat/>
    <w:uiPriority w:val="99"/>
    <w:pPr>
      <w:spacing w:after="120"/>
    </w:pPr>
  </w:style>
  <w:style w:type="paragraph" w:styleId="4">
    <w:name w:val="Title"/>
    <w:basedOn w:val="1"/>
    <w:next w:val="1"/>
    <w:qFormat/>
    <w:uiPriority w:val="0"/>
    <w:pPr>
      <w:spacing w:before="240" w:after="60"/>
      <w:jc w:val="center"/>
      <w:outlineLvl w:val="0"/>
    </w:pPr>
    <w:rPr>
      <w:rFonts w:ascii="Arial" w:hAnsi="Arial"/>
      <w:b/>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出段落1"/>
    <w:qFormat/>
    <w:uiPriority w:val="34"/>
    <w:pPr>
      <w:ind w:firstLine="420"/>
    </w:pPr>
    <w:rPr>
      <w:rFonts w:ascii="宋体" w:hAnsi="宋体" w:eastAsia="宋体" w:cs="宋体"/>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2042</Words>
  <Characters>2158</Characters>
  <Lines>0</Lines>
  <Paragraphs>0</Paragraphs>
  <TotalTime>7</TotalTime>
  <ScaleCrop>false</ScaleCrop>
  <LinksUpToDate>false</LinksUpToDate>
  <CharactersWithSpaces>2292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2023-03-09T14:46:00Z</dcterms:created>
  <dc:creator>陳</dc:creator>
  <cp:lastModifiedBy>xukunbo</cp:lastModifiedBy>
  <cp:lastPrinted>2025-01-16T22:33:00Z</cp:lastPrinted>
  <dcterms:modified xsi:type="dcterms:W3CDTF">2025-02-17T17:12:54Z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B258C01CB5034CD096B86B8322BD93F8</vt:lpwstr>
  </property>
</Properties>
</file>