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4AF7CC" w14:textId="77777777" w:rsidR="002512BC" w:rsidRPr="002512BC" w:rsidRDefault="002512BC" w:rsidP="002512BC">
      <w:pPr>
        <w:widowControl/>
        <w:shd w:val="clear" w:color="auto" w:fill="FFFFFF"/>
        <w:spacing w:line="420" w:lineRule="atLeast"/>
        <w:jc w:val="center"/>
        <w:textAlignment w:val="baseline"/>
        <w:rPr>
          <w:rFonts w:ascii="华文中宋" w:eastAsia="华文中宋" w:hAnsi="华文中宋" w:cs="宋体"/>
          <w:color w:val="000000"/>
          <w:kern w:val="0"/>
          <w:sz w:val="30"/>
          <w:szCs w:val="30"/>
        </w:rPr>
      </w:pPr>
      <w:r w:rsidRPr="002512BC">
        <w:rPr>
          <w:rFonts w:ascii="华文中宋" w:eastAsia="华文中宋" w:hAnsi="华文中宋" w:cs="宋体" w:hint="eastAsia"/>
          <w:color w:val="000000"/>
          <w:kern w:val="0"/>
          <w:sz w:val="30"/>
          <w:szCs w:val="30"/>
        </w:rPr>
        <w:t>关于促进残疾人就业政府采购政策的通知</w:t>
      </w:r>
    </w:p>
    <w:p w14:paraId="3B1121B4" w14:textId="77777777" w:rsidR="002512BC" w:rsidRPr="002512BC" w:rsidRDefault="002512BC" w:rsidP="002512BC">
      <w:pPr>
        <w:widowControl/>
        <w:shd w:val="clear" w:color="auto" w:fill="FFFFFF"/>
        <w:spacing w:line="750" w:lineRule="atLeast"/>
        <w:jc w:val="center"/>
        <w:textAlignment w:val="baseline"/>
        <w:outlineLvl w:val="1"/>
        <w:rPr>
          <w:rFonts w:ascii="仿宋" w:eastAsia="仿宋" w:hAnsi="仿宋" w:cs="宋体" w:hint="eastAsia"/>
          <w:color w:val="000000"/>
          <w:kern w:val="0"/>
          <w:sz w:val="26"/>
          <w:szCs w:val="26"/>
        </w:rPr>
      </w:pPr>
      <w:r w:rsidRPr="002512BC">
        <w:rPr>
          <w:rFonts w:ascii="仿宋" w:eastAsia="仿宋" w:hAnsi="仿宋" w:cs="宋体" w:hint="eastAsia"/>
          <w:color w:val="000000"/>
          <w:kern w:val="0"/>
          <w:sz w:val="26"/>
          <w:szCs w:val="26"/>
        </w:rPr>
        <w:t>财库〔2017〕141号</w:t>
      </w:r>
    </w:p>
    <w:p w14:paraId="1B46D301" w14:textId="77777777" w:rsidR="002512BC" w:rsidRPr="002512BC" w:rsidRDefault="002512BC" w:rsidP="002512BC">
      <w:pPr>
        <w:widowControl/>
        <w:shd w:val="clear" w:color="auto" w:fill="FFFFFF"/>
        <w:spacing w:line="560" w:lineRule="atLeast"/>
        <w:jc w:val="center"/>
        <w:textAlignment w:val="baseline"/>
        <w:rPr>
          <w:rFonts w:ascii="inherit" w:eastAsia="仿宋" w:hAnsi="inherit" w:cs="宋体" w:hint="eastAsia"/>
          <w:color w:val="000000"/>
          <w:kern w:val="0"/>
          <w:sz w:val="28"/>
          <w:szCs w:val="28"/>
        </w:rPr>
      </w:pPr>
      <w:bookmarkStart w:id="0" w:name="sendNo"/>
      <w:r w:rsidRPr="002512BC">
        <w:rPr>
          <w:rFonts w:ascii="仿宋" w:eastAsia="仿宋" w:hAnsi="仿宋" w:cs="宋体" w:hint="eastAsia"/>
          <w:b/>
          <w:bCs/>
          <w:color w:val="000000"/>
          <w:kern w:val="0"/>
          <w:sz w:val="29"/>
          <w:szCs w:val="29"/>
          <w:bdr w:val="none" w:sz="0" w:space="0" w:color="auto" w:frame="1"/>
        </w:rPr>
        <w:t>财库〔</w:t>
      </w:r>
      <w:bookmarkEnd w:id="0"/>
      <w:r w:rsidRPr="002512BC">
        <w:rPr>
          <w:rFonts w:ascii="inherit" w:eastAsia="仿宋" w:hAnsi="inherit" w:cs="宋体"/>
          <w:b/>
          <w:bCs/>
          <w:color w:val="000000"/>
          <w:kern w:val="0"/>
          <w:sz w:val="28"/>
          <w:szCs w:val="28"/>
          <w:bdr w:val="none" w:sz="0" w:space="0" w:color="auto" w:frame="1"/>
        </w:rPr>
        <w:t>2017</w:t>
      </w:r>
      <w:r w:rsidRPr="002512BC">
        <w:rPr>
          <w:rFonts w:ascii="inherit" w:eastAsia="仿宋" w:hAnsi="inherit" w:cs="宋体"/>
          <w:b/>
          <w:bCs/>
          <w:color w:val="000000"/>
          <w:kern w:val="0"/>
          <w:sz w:val="28"/>
          <w:szCs w:val="28"/>
          <w:bdr w:val="none" w:sz="0" w:space="0" w:color="auto" w:frame="1"/>
        </w:rPr>
        <w:t>〕</w:t>
      </w:r>
      <w:r w:rsidRPr="002512BC">
        <w:rPr>
          <w:rFonts w:ascii="inherit" w:eastAsia="仿宋" w:hAnsi="inherit" w:cs="宋体"/>
          <w:b/>
          <w:bCs/>
          <w:color w:val="000000"/>
          <w:kern w:val="0"/>
          <w:sz w:val="28"/>
          <w:szCs w:val="28"/>
          <w:bdr w:val="none" w:sz="0" w:space="0" w:color="auto" w:frame="1"/>
        </w:rPr>
        <w:t>141</w:t>
      </w:r>
      <w:r w:rsidRPr="002512BC">
        <w:rPr>
          <w:rFonts w:ascii="inherit" w:eastAsia="仿宋" w:hAnsi="inherit" w:cs="宋体"/>
          <w:b/>
          <w:bCs/>
          <w:color w:val="000000"/>
          <w:kern w:val="0"/>
          <w:sz w:val="28"/>
          <w:szCs w:val="28"/>
          <w:bdr w:val="none" w:sz="0" w:space="0" w:color="auto" w:frame="1"/>
        </w:rPr>
        <w:t>号</w:t>
      </w:r>
    </w:p>
    <w:p w14:paraId="07199453" w14:textId="77777777" w:rsidR="002512BC" w:rsidRPr="002512BC" w:rsidRDefault="002512BC" w:rsidP="002512BC">
      <w:pPr>
        <w:widowControl/>
        <w:shd w:val="clear" w:color="auto" w:fill="FFFFFF"/>
        <w:spacing w:line="560" w:lineRule="atLeast"/>
        <w:jc w:val="left"/>
        <w:textAlignment w:val="baseline"/>
        <w:rPr>
          <w:rFonts w:ascii="inherit" w:eastAsia="仿宋" w:hAnsi="inherit" w:cs="宋体"/>
          <w:color w:val="000000"/>
          <w:kern w:val="0"/>
          <w:sz w:val="28"/>
          <w:szCs w:val="28"/>
        </w:rPr>
      </w:pPr>
      <w:bookmarkStart w:id="1" w:name="toDeptId"/>
      <w:r w:rsidRPr="002512BC">
        <w:rPr>
          <w:rFonts w:ascii="仿宋" w:eastAsia="仿宋" w:hAnsi="仿宋" w:cs="宋体" w:hint="eastAsia"/>
          <w:color w:val="000000"/>
          <w:kern w:val="0"/>
          <w:sz w:val="29"/>
          <w:szCs w:val="29"/>
          <w:bdr w:val="none" w:sz="0" w:space="0" w:color="auto" w:frame="1"/>
        </w:rPr>
        <w:t>党中央有关部门，国务院各部委、各直属机构，全国人大常委会办公厅，全国政协办公厅，高法院，高检院，各民主党派中央，有关人民团体，各省、自治区、直辖市、计划单列市财政厅（局）、民政厅（局）、残疾人联合会，新疆生产建设兵团财务局、民政局、残疾人联合会</w:t>
      </w:r>
      <w:bookmarkEnd w:id="1"/>
      <w:r w:rsidRPr="002512BC">
        <w:rPr>
          <w:rFonts w:ascii="inherit" w:eastAsia="仿宋" w:hAnsi="inherit" w:cs="宋体"/>
          <w:color w:val="000000"/>
          <w:kern w:val="0"/>
          <w:sz w:val="28"/>
          <w:szCs w:val="28"/>
        </w:rPr>
        <w:t>：</w:t>
      </w:r>
    </w:p>
    <w:p w14:paraId="7B5BE826" w14:textId="77777777" w:rsidR="002512BC" w:rsidRPr="002512BC" w:rsidRDefault="002512BC" w:rsidP="002512BC">
      <w:pPr>
        <w:widowControl/>
        <w:shd w:val="clear" w:color="auto" w:fill="FFFFFF"/>
        <w:spacing w:line="560" w:lineRule="atLeast"/>
        <w:jc w:val="left"/>
        <w:textAlignment w:val="baseline"/>
        <w:rPr>
          <w:rFonts w:ascii="inherit" w:eastAsia="仿宋" w:hAnsi="inherit" w:cs="宋体"/>
          <w:color w:val="000000"/>
          <w:kern w:val="0"/>
          <w:sz w:val="28"/>
          <w:szCs w:val="28"/>
        </w:rPr>
      </w:pPr>
      <w:r w:rsidRPr="002512BC">
        <w:rPr>
          <w:rFonts w:ascii="inherit" w:eastAsia="仿宋" w:hAnsi="inherit" w:cs="宋体"/>
          <w:color w:val="000000"/>
          <w:kern w:val="0"/>
          <w:sz w:val="28"/>
          <w:szCs w:val="28"/>
        </w:rPr>
        <w:t xml:space="preserve">　　为了发挥政府采购促进残疾人就业的作用，进一步保障残疾人权益，依照《政府采购法》、《残疾人保障法》等法律法规及相关规定，现就促进残疾人就业政府采购政策通知如下：</w:t>
      </w:r>
    </w:p>
    <w:p w14:paraId="0FE5FC42" w14:textId="77777777" w:rsidR="002512BC" w:rsidRPr="002512BC" w:rsidRDefault="002512BC" w:rsidP="002512BC">
      <w:pPr>
        <w:widowControl/>
        <w:shd w:val="clear" w:color="auto" w:fill="FFFFFF"/>
        <w:spacing w:line="560" w:lineRule="atLeast"/>
        <w:jc w:val="left"/>
        <w:textAlignment w:val="baseline"/>
        <w:rPr>
          <w:rFonts w:ascii="inherit" w:eastAsia="仿宋" w:hAnsi="inherit" w:cs="宋体"/>
          <w:color w:val="000000"/>
          <w:kern w:val="0"/>
          <w:sz w:val="28"/>
          <w:szCs w:val="28"/>
        </w:rPr>
      </w:pPr>
      <w:r w:rsidRPr="002512BC">
        <w:rPr>
          <w:rFonts w:ascii="inherit" w:eastAsia="仿宋" w:hAnsi="inherit" w:cs="宋体"/>
          <w:color w:val="000000"/>
          <w:kern w:val="0"/>
          <w:sz w:val="28"/>
          <w:szCs w:val="28"/>
        </w:rPr>
        <w:t xml:space="preserve">　　一、享受政府采购支持政策的残疾人福利性单位应当同时满足以下条件：</w:t>
      </w:r>
    </w:p>
    <w:p w14:paraId="050B2C99" w14:textId="77777777" w:rsidR="002512BC" w:rsidRPr="002512BC" w:rsidRDefault="002512BC" w:rsidP="002512BC">
      <w:pPr>
        <w:widowControl/>
        <w:shd w:val="clear" w:color="auto" w:fill="FFFFFF"/>
        <w:spacing w:line="560" w:lineRule="atLeast"/>
        <w:jc w:val="left"/>
        <w:textAlignment w:val="baseline"/>
        <w:rPr>
          <w:rFonts w:ascii="inherit" w:eastAsia="仿宋" w:hAnsi="inherit" w:cs="宋体"/>
          <w:color w:val="000000"/>
          <w:kern w:val="0"/>
          <w:sz w:val="28"/>
          <w:szCs w:val="28"/>
        </w:rPr>
      </w:pPr>
      <w:r w:rsidRPr="002512BC">
        <w:rPr>
          <w:rFonts w:ascii="inherit" w:eastAsia="仿宋" w:hAnsi="inherit" w:cs="宋体"/>
          <w:color w:val="000000"/>
          <w:kern w:val="0"/>
          <w:sz w:val="28"/>
          <w:szCs w:val="28"/>
        </w:rPr>
        <w:t xml:space="preserve">　　（一）安置的残疾人占本单位在职职工人数的比例不低于</w:t>
      </w:r>
      <w:r w:rsidRPr="002512BC">
        <w:rPr>
          <w:rFonts w:ascii="inherit" w:eastAsia="仿宋" w:hAnsi="inherit" w:cs="宋体"/>
          <w:color w:val="000000"/>
          <w:kern w:val="0"/>
          <w:sz w:val="28"/>
          <w:szCs w:val="28"/>
        </w:rPr>
        <w:t>25%</w:t>
      </w:r>
      <w:r w:rsidRPr="002512BC">
        <w:rPr>
          <w:rFonts w:ascii="inherit" w:eastAsia="仿宋" w:hAnsi="inherit" w:cs="宋体"/>
          <w:color w:val="000000"/>
          <w:kern w:val="0"/>
          <w:sz w:val="28"/>
          <w:szCs w:val="28"/>
        </w:rPr>
        <w:t>（含</w:t>
      </w:r>
      <w:r w:rsidRPr="002512BC">
        <w:rPr>
          <w:rFonts w:ascii="inherit" w:eastAsia="仿宋" w:hAnsi="inherit" w:cs="宋体"/>
          <w:color w:val="000000"/>
          <w:kern w:val="0"/>
          <w:sz w:val="28"/>
          <w:szCs w:val="28"/>
        </w:rPr>
        <w:t>25%</w:t>
      </w:r>
      <w:r w:rsidRPr="002512BC">
        <w:rPr>
          <w:rFonts w:ascii="inherit" w:eastAsia="仿宋" w:hAnsi="inherit" w:cs="宋体"/>
          <w:color w:val="000000"/>
          <w:kern w:val="0"/>
          <w:sz w:val="28"/>
          <w:szCs w:val="28"/>
        </w:rPr>
        <w:t>），并且安置的残疾人人数不少于</w:t>
      </w:r>
      <w:r w:rsidRPr="002512BC">
        <w:rPr>
          <w:rFonts w:ascii="inherit" w:eastAsia="仿宋" w:hAnsi="inherit" w:cs="宋体"/>
          <w:color w:val="000000"/>
          <w:kern w:val="0"/>
          <w:sz w:val="28"/>
          <w:szCs w:val="28"/>
        </w:rPr>
        <w:t>10</w:t>
      </w:r>
      <w:r w:rsidRPr="002512BC">
        <w:rPr>
          <w:rFonts w:ascii="inherit" w:eastAsia="仿宋" w:hAnsi="inherit" w:cs="宋体"/>
          <w:color w:val="000000"/>
          <w:kern w:val="0"/>
          <w:sz w:val="28"/>
          <w:szCs w:val="28"/>
        </w:rPr>
        <w:t>人（含</w:t>
      </w:r>
      <w:r w:rsidRPr="002512BC">
        <w:rPr>
          <w:rFonts w:ascii="inherit" w:eastAsia="仿宋" w:hAnsi="inherit" w:cs="宋体"/>
          <w:color w:val="000000"/>
          <w:kern w:val="0"/>
          <w:sz w:val="28"/>
          <w:szCs w:val="28"/>
        </w:rPr>
        <w:t>10</w:t>
      </w:r>
      <w:r w:rsidRPr="002512BC">
        <w:rPr>
          <w:rFonts w:ascii="inherit" w:eastAsia="仿宋" w:hAnsi="inherit" w:cs="宋体"/>
          <w:color w:val="000000"/>
          <w:kern w:val="0"/>
          <w:sz w:val="28"/>
          <w:szCs w:val="28"/>
        </w:rPr>
        <w:t>人）；</w:t>
      </w:r>
    </w:p>
    <w:p w14:paraId="18BA9B0A" w14:textId="77777777" w:rsidR="002512BC" w:rsidRPr="002512BC" w:rsidRDefault="002512BC" w:rsidP="002512BC">
      <w:pPr>
        <w:widowControl/>
        <w:shd w:val="clear" w:color="auto" w:fill="FFFFFF"/>
        <w:spacing w:line="560" w:lineRule="atLeast"/>
        <w:jc w:val="left"/>
        <w:textAlignment w:val="baseline"/>
        <w:rPr>
          <w:rFonts w:ascii="inherit" w:eastAsia="仿宋" w:hAnsi="inherit" w:cs="宋体"/>
          <w:color w:val="000000"/>
          <w:kern w:val="0"/>
          <w:sz w:val="28"/>
          <w:szCs w:val="28"/>
        </w:rPr>
      </w:pPr>
      <w:r w:rsidRPr="002512BC">
        <w:rPr>
          <w:rFonts w:ascii="inherit" w:eastAsia="仿宋" w:hAnsi="inherit" w:cs="宋体"/>
          <w:color w:val="000000"/>
          <w:kern w:val="0"/>
          <w:sz w:val="28"/>
          <w:szCs w:val="28"/>
        </w:rPr>
        <w:t xml:space="preserve">　　（二）依法与安置的每位残疾人签订了一年以上（含一年）的劳动合同或服务协议；</w:t>
      </w:r>
    </w:p>
    <w:p w14:paraId="49DA7D9D" w14:textId="77777777" w:rsidR="002512BC" w:rsidRPr="002512BC" w:rsidRDefault="002512BC" w:rsidP="002512BC">
      <w:pPr>
        <w:widowControl/>
        <w:shd w:val="clear" w:color="auto" w:fill="FFFFFF"/>
        <w:spacing w:line="560" w:lineRule="atLeast"/>
        <w:jc w:val="left"/>
        <w:textAlignment w:val="baseline"/>
        <w:rPr>
          <w:rFonts w:ascii="inherit" w:eastAsia="仿宋" w:hAnsi="inherit" w:cs="宋体"/>
          <w:color w:val="000000"/>
          <w:kern w:val="0"/>
          <w:sz w:val="28"/>
          <w:szCs w:val="28"/>
        </w:rPr>
      </w:pPr>
      <w:r w:rsidRPr="002512BC">
        <w:rPr>
          <w:rFonts w:ascii="inherit" w:eastAsia="仿宋" w:hAnsi="inherit" w:cs="宋体"/>
          <w:color w:val="000000"/>
          <w:kern w:val="0"/>
          <w:sz w:val="28"/>
          <w:szCs w:val="28"/>
        </w:rPr>
        <w:t xml:space="preserve">　　（三）为安置的每位残疾人按月足额缴纳了基本养老保险、基本医疗保险、失业保险、工伤保险和生育保险等社会保险费；</w:t>
      </w:r>
    </w:p>
    <w:p w14:paraId="5E11C59A" w14:textId="77777777" w:rsidR="002512BC" w:rsidRPr="002512BC" w:rsidRDefault="002512BC" w:rsidP="002512BC">
      <w:pPr>
        <w:widowControl/>
        <w:shd w:val="clear" w:color="auto" w:fill="FFFFFF"/>
        <w:spacing w:line="560" w:lineRule="atLeast"/>
        <w:jc w:val="left"/>
        <w:textAlignment w:val="baseline"/>
        <w:rPr>
          <w:rFonts w:ascii="inherit" w:eastAsia="仿宋" w:hAnsi="inherit" w:cs="宋体"/>
          <w:color w:val="000000"/>
          <w:kern w:val="0"/>
          <w:sz w:val="28"/>
          <w:szCs w:val="28"/>
        </w:rPr>
      </w:pPr>
      <w:r w:rsidRPr="002512BC">
        <w:rPr>
          <w:rFonts w:ascii="inherit" w:eastAsia="仿宋" w:hAnsi="inherit" w:cs="宋体"/>
          <w:color w:val="000000"/>
          <w:kern w:val="0"/>
          <w:sz w:val="28"/>
          <w:szCs w:val="28"/>
        </w:rPr>
        <w:t xml:space="preserve">　　（四）通过银行等金融机构向安置的每位残疾人，按月支付了不低于单位所在区县适用的经省级人民政府批准的月最低工资标准的工资；</w:t>
      </w:r>
    </w:p>
    <w:p w14:paraId="6AD68F6B" w14:textId="77777777" w:rsidR="002512BC" w:rsidRPr="002512BC" w:rsidRDefault="002512BC" w:rsidP="002512BC">
      <w:pPr>
        <w:widowControl/>
        <w:shd w:val="clear" w:color="auto" w:fill="FFFFFF"/>
        <w:spacing w:line="560" w:lineRule="atLeast"/>
        <w:jc w:val="left"/>
        <w:textAlignment w:val="baseline"/>
        <w:rPr>
          <w:rFonts w:ascii="inherit" w:eastAsia="仿宋" w:hAnsi="inherit" w:cs="宋体"/>
          <w:color w:val="000000"/>
          <w:kern w:val="0"/>
          <w:sz w:val="28"/>
          <w:szCs w:val="28"/>
        </w:rPr>
      </w:pPr>
      <w:r w:rsidRPr="002512BC">
        <w:rPr>
          <w:rFonts w:ascii="inherit" w:eastAsia="仿宋" w:hAnsi="inherit" w:cs="宋体"/>
          <w:color w:val="000000"/>
          <w:kern w:val="0"/>
          <w:sz w:val="28"/>
          <w:szCs w:val="28"/>
        </w:rPr>
        <w:lastRenderedPageBreak/>
        <w:t xml:space="preserve">　　（五）提供本单位制造的货物、承担的工程或者服务（以下简称产品），或者提供其他残疾人福利性单位制造的货物（不包括使用非残疾人福利性单位注册商标的货物）。</w:t>
      </w:r>
    </w:p>
    <w:p w14:paraId="4448D9FB" w14:textId="77777777" w:rsidR="002512BC" w:rsidRPr="002512BC" w:rsidRDefault="002512BC" w:rsidP="002512BC">
      <w:pPr>
        <w:widowControl/>
        <w:shd w:val="clear" w:color="auto" w:fill="FFFFFF"/>
        <w:spacing w:line="560" w:lineRule="atLeast"/>
        <w:jc w:val="left"/>
        <w:textAlignment w:val="baseline"/>
        <w:rPr>
          <w:rFonts w:ascii="inherit" w:eastAsia="仿宋" w:hAnsi="inherit" w:cs="宋体"/>
          <w:color w:val="000000"/>
          <w:kern w:val="0"/>
          <w:sz w:val="28"/>
          <w:szCs w:val="28"/>
        </w:rPr>
      </w:pPr>
      <w:r w:rsidRPr="002512BC">
        <w:rPr>
          <w:rFonts w:ascii="inherit" w:eastAsia="仿宋" w:hAnsi="inherit" w:cs="宋体"/>
          <w:color w:val="000000"/>
          <w:kern w:val="0"/>
          <w:sz w:val="28"/>
          <w:szCs w:val="28"/>
        </w:rPr>
        <w:t xml:space="preserve">　　前款所称残疾人是指法定劳动年龄内，持有《中华人民共和国残疾人证》或者《中华人民共和国残疾军人证（</w:t>
      </w:r>
      <w:r w:rsidRPr="002512BC">
        <w:rPr>
          <w:rFonts w:ascii="inherit" w:eastAsia="仿宋" w:hAnsi="inherit" w:cs="宋体"/>
          <w:color w:val="000000"/>
          <w:kern w:val="0"/>
          <w:sz w:val="28"/>
          <w:szCs w:val="28"/>
        </w:rPr>
        <w:t>1</w:t>
      </w:r>
      <w:r w:rsidRPr="002512BC">
        <w:rPr>
          <w:rFonts w:ascii="inherit" w:eastAsia="仿宋" w:hAnsi="inherit" w:cs="宋体"/>
          <w:color w:val="000000"/>
          <w:kern w:val="0"/>
          <w:sz w:val="28"/>
          <w:szCs w:val="28"/>
        </w:rPr>
        <w:t>至</w:t>
      </w:r>
      <w:r w:rsidRPr="002512BC">
        <w:rPr>
          <w:rFonts w:ascii="inherit" w:eastAsia="仿宋" w:hAnsi="inherit" w:cs="宋体"/>
          <w:color w:val="000000"/>
          <w:kern w:val="0"/>
          <w:sz w:val="28"/>
          <w:szCs w:val="28"/>
        </w:rPr>
        <w:t>8</w:t>
      </w:r>
      <w:r w:rsidRPr="002512BC">
        <w:rPr>
          <w:rFonts w:ascii="inherit" w:eastAsia="仿宋" w:hAnsi="inherit" w:cs="宋体"/>
          <w:color w:val="000000"/>
          <w:kern w:val="0"/>
          <w:sz w:val="28"/>
          <w:szCs w:val="28"/>
        </w:rPr>
        <w:t>级）》的自然人，包括具有劳动条件和劳动意愿的精神残疾人。在职职工人数是指与残疾人福利性单位建立劳动关系并依法签订劳动合同或者服务协议的雇员人数。</w:t>
      </w:r>
    </w:p>
    <w:p w14:paraId="39DF516B" w14:textId="77777777" w:rsidR="002512BC" w:rsidRPr="002512BC" w:rsidRDefault="002512BC" w:rsidP="002512BC">
      <w:pPr>
        <w:widowControl/>
        <w:shd w:val="clear" w:color="auto" w:fill="FFFFFF"/>
        <w:spacing w:line="560" w:lineRule="atLeast"/>
        <w:jc w:val="left"/>
        <w:textAlignment w:val="baseline"/>
        <w:rPr>
          <w:rFonts w:ascii="inherit" w:eastAsia="仿宋" w:hAnsi="inherit" w:cs="宋体"/>
          <w:color w:val="000000"/>
          <w:kern w:val="0"/>
          <w:sz w:val="28"/>
          <w:szCs w:val="28"/>
        </w:rPr>
      </w:pPr>
      <w:r w:rsidRPr="002512BC">
        <w:rPr>
          <w:rFonts w:ascii="inherit" w:eastAsia="仿宋" w:hAnsi="inherit" w:cs="宋体"/>
          <w:color w:val="000000"/>
          <w:kern w:val="0"/>
          <w:sz w:val="28"/>
          <w:szCs w:val="28"/>
        </w:rPr>
        <w:t xml:space="preserve">　　二、符合条件的残疾人福利性单位在参加政府采购活动时，应当提供本通知规定的《残疾人福利性单位声明函》（见附件），并对声明的真实性负责。任何单位或者个人在政府采购活动中均不得要求残疾人福利性单位提供其他证明声明函内容的材料。</w:t>
      </w:r>
    </w:p>
    <w:p w14:paraId="47434A8A" w14:textId="77777777" w:rsidR="002512BC" w:rsidRPr="002512BC" w:rsidRDefault="002512BC" w:rsidP="002512BC">
      <w:pPr>
        <w:widowControl/>
        <w:shd w:val="clear" w:color="auto" w:fill="FFFFFF"/>
        <w:spacing w:line="560" w:lineRule="atLeast"/>
        <w:jc w:val="left"/>
        <w:textAlignment w:val="baseline"/>
        <w:rPr>
          <w:rFonts w:ascii="inherit" w:eastAsia="仿宋" w:hAnsi="inherit" w:cs="宋体"/>
          <w:color w:val="000000"/>
          <w:kern w:val="0"/>
          <w:sz w:val="28"/>
          <w:szCs w:val="28"/>
        </w:rPr>
      </w:pPr>
      <w:r w:rsidRPr="002512BC">
        <w:rPr>
          <w:rFonts w:ascii="inherit" w:eastAsia="仿宋" w:hAnsi="inherit" w:cs="宋体"/>
          <w:color w:val="000000"/>
          <w:kern w:val="0"/>
          <w:sz w:val="28"/>
          <w:szCs w:val="28"/>
        </w:rPr>
        <w:t xml:space="preserve">　　中标、成交供应商为残疾人福利性单位的，采购人或者其委托的采购代理机构应当随中标、成交结果同时公告其《残疾人福利性单位声明函》，接受社会监督。</w:t>
      </w:r>
    </w:p>
    <w:p w14:paraId="7B8F73B6" w14:textId="77777777" w:rsidR="002512BC" w:rsidRPr="002512BC" w:rsidRDefault="002512BC" w:rsidP="002512BC">
      <w:pPr>
        <w:widowControl/>
        <w:shd w:val="clear" w:color="auto" w:fill="FFFFFF"/>
        <w:spacing w:line="560" w:lineRule="atLeast"/>
        <w:jc w:val="left"/>
        <w:textAlignment w:val="baseline"/>
        <w:rPr>
          <w:rFonts w:ascii="inherit" w:eastAsia="仿宋" w:hAnsi="inherit" w:cs="宋体"/>
          <w:color w:val="000000"/>
          <w:kern w:val="0"/>
          <w:sz w:val="28"/>
          <w:szCs w:val="28"/>
        </w:rPr>
      </w:pPr>
      <w:r w:rsidRPr="002512BC">
        <w:rPr>
          <w:rFonts w:ascii="inherit" w:eastAsia="仿宋" w:hAnsi="inherit" w:cs="宋体"/>
          <w:color w:val="000000"/>
          <w:kern w:val="0"/>
          <w:sz w:val="28"/>
          <w:szCs w:val="28"/>
        </w:rPr>
        <w:t xml:space="preserve">　　供应商提供的《残疾人福利性单位声明函》与事实不符的，依照《政府采购法》第七十七条第一款的规定追究法律责任。</w:t>
      </w:r>
    </w:p>
    <w:p w14:paraId="4956F651" w14:textId="77777777" w:rsidR="002512BC" w:rsidRPr="002512BC" w:rsidRDefault="002512BC" w:rsidP="002512BC">
      <w:pPr>
        <w:widowControl/>
        <w:shd w:val="clear" w:color="auto" w:fill="FFFFFF"/>
        <w:spacing w:line="560" w:lineRule="atLeast"/>
        <w:jc w:val="left"/>
        <w:textAlignment w:val="baseline"/>
        <w:rPr>
          <w:rFonts w:ascii="inherit" w:eastAsia="仿宋" w:hAnsi="inherit" w:cs="宋体"/>
          <w:color w:val="000000"/>
          <w:kern w:val="0"/>
          <w:sz w:val="28"/>
          <w:szCs w:val="28"/>
        </w:rPr>
      </w:pPr>
      <w:r w:rsidRPr="002512BC">
        <w:rPr>
          <w:rFonts w:ascii="inherit" w:eastAsia="仿宋" w:hAnsi="inherit" w:cs="宋体"/>
          <w:color w:val="000000"/>
          <w:kern w:val="0"/>
          <w:sz w:val="28"/>
          <w:szCs w:val="28"/>
        </w:rPr>
        <w:t xml:space="preserve">　　三、在政府采购活动中，残疾人福利性单位视同小型、微型企业，享受预留份额、评审中价格扣除等促进中小企业发展的政府采购政策。向残疾人福利性单位采购的金额，计入面向中小企业采购的统计数据。残疾人福利性单位属于小型、微型企业的，不重复享受政策。</w:t>
      </w:r>
    </w:p>
    <w:p w14:paraId="28345C2A" w14:textId="77777777" w:rsidR="002512BC" w:rsidRPr="002512BC" w:rsidRDefault="002512BC" w:rsidP="002512BC">
      <w:pPr>
        <w:widowControl/>
        <w:shd w:val="clear" w:color="auto" w:fill="FFFFFF"/>
        <w:spacing w:line="560" w:lineRule="atLeast"/>
        <w:jc w:val="left"/>
        <w:textAlignment w:val="baseline"/>
        <w:rPr>
          <w:rFonts w:ascii="inherit" w:eastAsia="仿宋" w:hAnsi="inherit" w:cs="宋体"/>
          <w:color w:val="000000"/>
          <w:kern w:val="0"/>
          <w:sz w:val="28"/>
          <w:szCs w:val="28"/>
        </w:rPr>
      </w:pPr>
      <w:r w:rsidRPr="002512BC">
        <w:rPr>
          <w:rFonts w:ascii="inherit" w:eastAsia="仿宋" w:hAnsi="inherit" w:cs="宋体"/>
          <w:color w:val="000000"/>
          <w:kern w:val="0"/>
          <w:sz w:val="28"/>
          <w:szCs w:val="28"/>
        </w:rPr>
        <w:lastRenderedPageBreak/>
        <w:t xml:space="preserve">　　四、采购人采购公开招标数额标准以上的货物或者服务，因落实促进残疾人就业政策的需要，依法履行有关报批程序后，可采用公开招标以外的采购方式。</w:t>
      </w:r>
    </w:p>
    <w:p w14:paraId="7BC08FD2" w14:textId="77777777" w:rsidR="002512BC" w:rsidRPr="002512BC" w:rsidRDefault="002512BC" w:rsidP="002512BC">
      <w:pPr>
        <w:widowControl/>
        <w:shd w:val="clear" w:color="auto" w:fill="FFFFFF"/>
        <w:spacing w:line="560" w:lineRule="atLeast"/>
        <w:jc w:val="left"/>
        <w:textAlignment w:val="baseline"/>
        <w:rPr>
          <w:rFonts w:ascii="inherit" w:eastAsia="仿宋" w:hAnsi="inherit" w:cs="宋体"/>
          <w:color w:val="000000"/>
          <w:kern w:val="0"/>
          <w:sz w:val="28"/>
          <w:szCs w:val="28"/>
        </w:rPr>
      </w:pPr>
      <w:r w:rsidRPr="002512BC">
        <w:rPr>
          <w:rFonts w:ascii="inherit" w:eastAsia="仿宋" w:hAnsi="inherit" w:cs="宋体"/>
          <w:color w:val="000000"/>
          <w:kern w:val="0"/>
          <w:sz w:val="28"/>
          <w:szCs w:val="28"/>
        </w:rPr>
        <w:t xml:space="preserve">　　五、对于满足要求的残疾人福利性单位产品，集中采购机构可直接纳入协议供货或者定点采购范围。各地区建设的政府采购电子卖场、电子商城、网上超市等应当设立残疾人福利性单位产品专栏。鼓励采购人优先选择残疾人福利性单位的产品。</w:t>
      </w:r>
    </w:p>
    <w:p w14:paraId="255A5FF4" w14:textId="77777777" w:rsidR="002512BC" w:rsidRPr="002512BC" w:rsidRDefault="002512BC" w:rsidP="002512BC">
      <w:pPr>
        <w:widowControl/>
        <w:shd w:val="clear" w:color="auto" w:fill="FFFFFF"/>
        <w:spacing w:line="560" w:lineRule="atLeast"/>
        <w:jc w:val="left"/>
        <w:textAlignment w:val="baseline"/>
        <w:rPr>
          <w:rFonts w:ascii="inherit" w:eastAsia="仿宋" w:hAnsi="inherit" w:cs="宋体"/>
          <w:color w:val="000000"/>
          <w:kern w:val="0"/>
          <w:sz w:val="28"/>
          <w:szCs w:val="28"/>
        </w:rPr>
      </w:pPr>
      <w:r w:rsidRPr="002512BC">
        <w:rPr>
          <w:rFonts w:ascii="inherit" w:eastAsia="仿宋" w:hAnsi="inherit" w:cs="宋体"/>
          <w:color w:val="000000"/>
          <w:kern w:val="0"/>
          <w:sz w:val="28"/>
          <w:szCs w:val="28"/>
        </w:rPr>
        <w:t xml:space="preserve">　　六、省级财政部门可以结合本地区残疾人生产、经营的实际情况，细化政府采购支持措施。对符合国家有关部门规定条件的残疾人辅助性就业机构，可通过上述措施予以支持。各地制定的有关文件应当报财政部备案。</w:t>
      </w:r>
    </w:p>
    <w:p w14:paraId="171FE670" w14:textId="77777777" w:rsidR="002512BC" w:rsidRPr="002512BC" w:rsidRDefault="002512BC" w:rsidP="002512BC">
      <w:pPr>
        <w:widowControl/>
        <w:shd w:val="clear" w:color="auto" w:fill="FFFFFF"/>
        <w:spacing w:line="560" w:lineRule="atLeast"/>
        <w:jc w:val="left"/>
        <w:textAlignment w:val="baseline"/>
        <w:rPr>
          <w:rFonts w:ascii="inherit" w:eastAsia="仿宋" w:hAnsi="inherit" w:cs="宋体"/>
          <w:color w:val="000000"/>
          <w:kern w:val="0"/>
          <w:sz w:val="28"/>
          <w:szCs w:val="28"/>
        </w:rPr>
      </w:pPr>
      <w:r w:rsidRPr="002512BC">
        <w:rPr>
          <w:rFonts w:ascii="inherit" w:eastAsia="仿宋" w:hAnsi="inherit" w:cs="宋体"/>
          <w:color w:val="000000"/>
          <w:kern w:val="0"/>
          <w:sz w:val="28"/>
          <w:szCs w:val="28"/>
        </w:rPr>
        <w:t xml:space="preserve">　　七、本通知自</w:t>
      </w:r>
      <w:r w:rsidRPr="002512BC">
        <w:rPr>
          <w:rFonts w:ascii="inherit" w:eastAsia="仿宋" w:hAnsi="inherit" w:cs="宋体"/>
          <w:color w:val="000000"/>
          <w:kern w:val="0"/>
          <w:sz w:val="28"/>
          <w:szCs w:val="28"/>
        </w:rPr>
        <w:t>2017</w:t>
      </w:r>
      <w:r w:rsidRPr="002512BC">
        <w:rPr>
          <w:rFonts w:ascii="inherit" w:eastAsia="仿宋" w:hAnsi="inherit" w:cs="宋体"/>
          <w:color w:val="000000"/>
          <w:kern w:val="0"/>
          <w:sz w:val="28"/>
          <w:szCs w:val="28"/>
        </w:rPr>
        <w:t>年</w:t>
      </w:r>
      <w:r w:rsidRPr="002512BC">
        <w:rPr>
          <w:rFonts w:ascii="inherit" w:eastAsia="仿宋" w:hAnsi="inherit" w:cs="宋体"/>
          <w:color w:val="000000"/>
          <w:kern w:val="0"/>
          <w:sz w:val="28"/>
          <w:szCs w:val="28"/>
        </w:rPr>
        <w:t>10</w:t>
      </w:r>
      <w:r w:rsidRPr="002512BC">
        <w:rPr>
          <w:rFonts w:ascii="inherit" w:eastAsia="仿宋" w:hAnsi="inherit" w:cs="宋体"/>
          <w:color w:val="000000"/>
          <w:kern w:val="0"/>
          <w:sz w:val="28"/>
          <w:szCs w:val="28"/>
        </w:rPr>
        <w:t>月</w:t>
      </w:r>
      <w:r w:rsidRPr="002512BC">
        <w:rPr>
          <w:rFonts w:ascii="inherit" w:eastAsia="仿宋" w:hAnsi="inherit" w:cs="宋体"/>
          <w:color w:val="000000"/>
          <w:kern w:val="0"/>
          <w:sz w:val="28"/>
          <w:szCs w:val="28"/>
        </w:rPr>
        <w:t>1</w:t>
      </w:r>
      <w:r w:rsidRPr="002512BC">
        <w:rPr>
          <w:rFonts w:ascii="inherit" w:eastAsia="仿宋" w:hAnsi="inherit" w:cs="宋体"/>
          <w:color w:val="000000"/>
          <w:kern w:val="0"/>
          <w:sz w:val="28"/>
          <w:szCs w:val="28"/>
        </w:rPr>
        <w:t>日起执行。</w:t>
      </w:r>
    </w:p>
    <w:p w14:paraId="3DD82583" w14:textId="77777777" w:rsidR="002512BC" w:rsidRPr="002512BC" w:rsidRDefault="002512BC" w:rsidP="002512BC">
      <w:pPr>
        <w:widowControl/>
        <w:shd w:val="clear" w:color="auto" w:fill="FFFFFF"/>
        <w:spacing w:line="560" w:lineRule="atLeast"/>
        <w:jc w:val="right"/>
        <w:textAlignment w:val="baseline"/>
        <w:rPr>
          <w:rFonts w:ascii="inherit" w:eastAsia="仿宋" w:hAnsi="inherit" w:cs="宋体"/>
          <w:color w:val="000000"/>
          <w:kern w:val="0"/>
          <w:sz w:val="28"/>
          <w:szCs w:val="28"/>
        </w:rPr>
      </w:pPr>
      <w:r w:rsidRPr="002512BC">
        <w:rPr>
          <w:rFonts w:ascii="inherit" w:eastAsia="仿宋" w:hAnsi="inherit" w:cs="宋体"/>
          <w:color w:val="000000"/>
          <w:kern w:val="0"/>
          <w:sz w:val="28"/>
          <w:szCs w:val="28"/>
        </w:rPr>
        <w:t xml:space="preserve">　　财政部</w:t>
      </w:r>
      <w:r w:rsidRPr="002512BC">
        <w:rPr>
          <w:rFonts w:ascii="inherit" w:eastAsia="仿宋" w:hAnsi="inherit" w:cs="宋体"/>
          <w:color w:val="000000"/>
          <w:kern w:val="0"/>
          <w:sz w:val="28"/>
          <w:szCs w:val="28"/>
        </w:rPr>
        <w:t xml:space="preserve"> </w:t>
      </w:r>
      <w:r w:rsidRPr="002512BC">
        <w:rPr>
          <w:rFonts w:ascii="inherit" w:eastAsia="仿宋" w:hAnsi="inherit" w:cs="宋体"/>
          <w:color w:val="000000"/>
          <w:kern w:val="0"/>
          <w:sz w:val="28"/>
          <w:szCs w:val="28"/>
        </w:rPr>
        <w:t>民政部</w:t>
      </w:r>
      <w:r w:rsidRPr="002512BC">
        <w:rPr>
          <w:rFonts w:ascii="inherit" w:eastAsia="仿宋" w:hAnsi="inherit" w:cs="宋体"/>
          <w:color w:val="000000"/>
          <w:kern w:val="0"/>
          <w:sz w:val="28"/>
          <w:szCs w:val="28"/>
        </w:rPr>
        <w:t xml:space="preserve"> </w:t>
      </w:r>
      <w:r w:rsidRPr="002512BC">
        <w:rPr>
          <w:rFonts w:ascii="inherit" w:eastAsia="仿宋" w:hAnsi="inherit" w:cs="宋体"/>
          <w:color w:val="000000"/>
          <w:kern w:val="0"/>
          <w:sz w:val="28"/>
          <w:szCs w:val="28"/>
        </w:rPr>
        <w:t>中国残疾人联合会</w:t>
      </w:r>
    </w:p>
    <w:p w14:paraId="2823EFBA" w14:textId="77777777" w:rsidR="002512BC" w:rsidRPr="002512BC" w:rsidRDefault="002512BC" w:rsidP="002512BC">
      <w:pPr>
        <w:widowControl/>
        <w:shd w:val="clear" w:color="auto" w:fill="FFFFFF"/>
        <w:spacing w:line="560" w:lineRule="atLeast"/>
        <w:jc w:val="right"/>
        <w:textAlignment w:val="baseline"/>
        <w:rPr>
          <w:rFonts w:ascii="inherit" w:eastAsia="仿宋" w:hAnsi="inherit" w:cs="宋体"/>
          <w:color w:val="000000"/>
          <w:kern w:val="0"/>
          <w:sz w:val="28"/>
          <w:szCs w:val="28"/>
        </w:rPr>
      </w:pPr>
      <w:r w:rsidRPr="002512BC">
        <w:rPr>
          <w:rFonts w:ascii="inherit" w:eastAsia="仿宋" w:hAnsi="inherit" w:cs="宋体"/>
          <w:color w:val="000000"/>
          <w:kern w:val="0"/>
          <w:sz w:val="28"/>
          <w:szCs w:val="28"/>
        </w:rPr>
        <w:t xml:space="preserve">　　</w:t>
      </w:r>
      <w:r w:rsidRPr="002512BC">
        <w:rPr>
          <w:rFonts w:ascii="inherit" w:eastAsia="仿宋" w:hAnsi="inherit" w:cs="宋体"/>
          <w:color w:val="000000"/>
          <w:kern w:val="0"/>
          <w:sz w:val="28"/>
          <w:szCs w:val="28"/>
        </w:rPr>
        <w:t>2017</w:t>
      </w:r>
      <w:r w:rsidRPr="002512BC">
        <w:rPr>
          <w:rFonts w:ascii="inherit" w:eastAsia="仿宋" w:hAnsi="inherit" w:cs="宋体"/>
          <w:color w:val="000000"/>
          <w:kern w:val="0"/>
          <w:sz w:val="28"/>
          <w:szCs w:val="28"/>
        </w:rPr>
        <w:t>年</w:t>
      </w:r>
      <w:r w:rsidRPr="002512BC">
        <w:rPr>
          <w:rFonts w:ascii="inherit" w:eastAsia="仿宋" w:hAnsi="inherit" w:cs="宋体"/>
          <w:color w:val="000000"/>
          <w:kern w:val="0"/>
          <w:sz w:val="28"/>
          <w:szCs w:val="28"/>
        </w:rPr>
        <w:t>8</w:t>
      </w:r>
      <w:r w:rsidRPr="002512BC">
        <w:rPr>
          <w:rFonts w:ascii="inherit" w:eastAsia="仿宋" w:hAnsi="inherit" w:cs="宋体"/>
          <w:color w:val="000000"/>
          <w:kern w:val="0"/>
          <w:sz w:val="28"/>
          <w:szCs w:val="28"/>
        </w:rPr>
        <w:t>月</w:t>
      </w:r>
      <w:r w:rsidRPr="002512BC">
        <w:rPr>
          <w:rFonts w:ascii="inherit" w:eastAsia="仿宋" w:hAnsi="inherit" w:cs="宋体"/>
          <w:color w:val="000000"/>
          <w:kern w:val="0"/>
          <w:sz w:val="28"/>
          <w:szCs w:val="28"/>
        </w:rPr>
        <w:t>22</w:t>
      </w:r>
      <w:r w:rsidRPr="002512BC">
        <w:rPr>
          <w:rFonts w:ascii="inherit" w:eastAsia="仿宋" w:hAnsi="inherit" w:cs="宋体"/>
          <w:color w:val="000000"/>
          <w:kern w:val="0"/>
          <w:sz w:val="28"/>
          <w:szCs w:val="28"/>
        </w:rPr>
        <w:t>日</w:t>
      </w:r>
    </w:p>
    <w:p w14:paraId="4D22479C" w14:textId="77777777" w:rsidR="00212F22" w:rsidRDefault="00212F22"/>
    <w:sectPr w:rsidR="00212F2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2B1459" w14:textId="77777777" w:rsidR="0077076B" w:rsidRDefault="0077076B" w:rsidP="002512BC">
      <w:r>
        <w:separator/>
      </w:r>
    </w:p>
  </w:endnote>
  <w:endnote w:type="continuationSeparator" w:id="0">
    <w:p w14:paraId="61C03176" w14:textId="77777777" w:rsidR="0077076B" w:rsidRDefault="0077076B" w:rsidP="002512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华文中宋">
    <w:panose1 w:val="02010600040101010101"/>
    <w:charset w:val="86"/>
    <w:family w:val="auto"/>
    <w:pitch w:val="variable"/>
    <w:sig w:usb0="00000287" w:usb1="080F0000" w:usb2="00000010" w:usb3="00000000" w:csb0="0004009F" w:csb1="00000000"/>
  </w:font>
  <w:font w:name="宋体">
    <w:altName w:val="SimSun"/>
    <w:panose1 w:val="02010600030101010101"/>
    <w:charset w:val="86"/>
    <w:family w:val="auto"/>
    <w:pitch w:val="variable"/>
    <w:sig w:usb0="000000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inherit">
    <w:altName w:val="Cambria"/>
    <w:panose1 w:val="00000000000000000000"/>
    <w:charset w:val="00"/>
    <w:family w:val="roman"/>
    <w:notTrueType/>
    <w:pitch w:val="default"/>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E3772E" w14:textId="77777777" w:rsidR="0077076B" w:rsidRDefault="0077076B" w:rsidP="002512BC">
      <w:r>
        <w:separator/>
      </w:r>
    </w:p>
  </w:footnote>
  <w:footnote w:type="continuationSeparator" w:id="0">
    <w:p w14:paraId="3F20B177" w14:textId="77777777" w:rsidR="0077076B" w:rsidRDefault="0077076B" w:rsidP="002512B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2F22"/>
    <w:rsid w:val="00212F22"/>
    <w:rsid w:val="002512BC"/>
    <w:rsid w:val="007707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7757230B-1B92-4996-A723-A4A53E3429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2512BC"/>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2512BC"/>
    <w:rPr>
      <w:sz w:val="18"/>
      <w:szCs w:val="18"/>
    </w:rPr>
  </w:style>
  <w:style w:type="paragraph" w:styleId="a5">
    <w:name w:val="footer"/>
    <w:basedOn w:val="a"/>
    <w:link w:val="a6"/>
    <w:uiPriority w:val="99"/>
    <w:unhideWhenUsed/>
    <w:rsid w:val="002512BC"/>
    <w:pPr>
      <w:tabs>
        <w:tab w:val="center" w:pos="4153"/>
        <w:tab w:val="right" w:pos="8306"/>
      </w:tabs>
      <w:snapToGrid w:val="0"/>
      <w:jc w:val="left"/>
    </w:pPr>
    <w:rPr>
      <w:sz w:val="18"/>
      <w:szCs w:val="18"/>
    </w:rPr>
  </w:style>
  <w:style w:type="character" w:customStyle="1" w:styleId="a6">
    <w:name w:val="页脚 字符"/>
    <w:basedOn w:val="a0"/>
    <w:link w:val="a5"/>
    <w:uiPriority w:val="99"/>
    <w:rsid w:val="002512BC"/>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2825237">
      <w:bodyDiv w:val="1"/>
      <w:marLeft w:val="0"/>
      <w:marRight w:val="0"/>
      <w:marTop w:val="0"/>
      <w:marBottom w:val="0"/>
      <w:divBdr>
        <w:top w:val="none" w:sz="0" w:space="0" w:color="auto"/>
        <w:left w:val="none" w:sz="0" w:space="0" w:color="auto"/>
        <w:bottom w:val="none" w:sz="0" w:space="0" w:color="auto"/>
        <w:right w:val="none" w:sz="0" w:space="0" w:color="auto"/>
      </w:divBdr>
      <w:divsChild>
        <w:div w:id="1214654583">
          <w:marLeft w:val="0"/>
          <w:marRight w:val="0"/>
          <w:marTop w:val="0"/>
          <w:marBottom w:val="0"/>
          <w:divBdr>
            <w:top w:val="none" w:sz="0" w:space="0" w:color="auto"/>
            <w:left w:val="none" w:sz="0" w:space="0" w:color="auto"/>
            <w:bottom w:val="none" w:sz="0" w:space="0" w:color="auto"/>
            <w:right w:val="none" w:sz="0" w:space="0" w:color="auto"/>
          </w:divBdr>
          <w:divsChild>
            <w:div w:id="1729691823">
              <w:marLeft w:val="0"/>
              <w:marRight w:val="0"/>
              <w:marTop w:val="100"/>
              <w:marBottom w:val="100"/>
              <w:divBdr>
                <w:top w:val="none" w:sz="0" w:space="0" w:color="auto"/>
                <w:left w:val="none" w:sz="0" w:space="0" w:color="auto"/>
                <w:bottom w:val="none" w:sz="0" w:space="0" w:color="auto"/>
                <w:right w:val="none" w:sz="0" w:space="0" w:color="auto"/>
              </w:divBdr>
            </w:div>
          </w:divsChild>
        </w:div>
        <w:div w:id="355231116">
          <w:marLeft w:val="0"/>
          <w:marRight w:val="0"/>
          <w:marTop w:val="0"/>
          <w:marBottom w:val="0"/>
          <w:divBdr>
            <w:top w:val="none" w:sz="0" w:space="0" w:color="auto"/>
            <w:left w:val="none" w:sz="0" w:space="0" w:color="auto"/>
            <w:bottom w:val="none" w:sz="0" w:space="0" w:color="auto"/>
            <w:right w:val="none" w:sz="0" w:space="0" w:color="auto"/>
          </w:divBdr>
          <w:divsChild>
            <w:div w:id="669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210</Words>
  <Characters>1199</Characters>
  <Application>Microsoft Office Word</Application>
  <DocSecurity>0</DocSecurity>
  <Lines>9</Lines>
  <Paragraphs>2</Paragraphs>
  <ScaleCrop>false</ScaleCrop>
  <Company/>
  <LinksUpToDate>false</LinksUpToDate>
  <CharactersWithSpaces>1407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贺文迪</dc:creator>
  <cp:keywords/>
  <dc:description/>
  <cp:lastModifiedBy>贺文迪</cp:lastModifiedBy>
  <cp:revision>2</cp:revision>
  <dcterms:created xsi:type="dcterms:W3CDTF">2021-06-02T13:49:00Z</dcterms:created>
  <dcterms:modified xsi:type="dcterms:W3CDTF">2021-06-02T13:49:00Z</dcterms:modified>
</cp:coreProperties>
</file>