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中共深圳市委宣传部关于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2025年“新时代好少年”人物短视频摄制服务项目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中标结果的公示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月</w:t>
      </w:r>
      <w:r>
        <w:rPr>
          <w:rFonts w:hint="default" w:ascii="仿宋_GB2312" w:hAnsi="宋体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，我部发布了关于2025年“新时代好少年”人物短视频摄制服务项目的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公开征集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函，截至202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default" w:ascii="仿宋_GB2312" w:hAnsi="宋体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月1</w:t>
      </w:r>
      <w:r>
        <w:rPr>
          <w:rFonts w:hint="default" w:ascii="仿宋_GB2312" w:hAnsi="宋体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没有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供应商响应，投标供应商数量不足。202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default" w:ascii="仿宋_GB2312" w:hAnsi="宋体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月</w:t>
      </w:r>
      <w:r>
        <w:rPr>
          <w:rFonts w:hint="default" w:ascii="仿宋_GB2312" w:hAnsi="宋体" w:eastAsia="仿宋_GB2312"/>
          <w:color w:val="000000"/>
          <w:sz w:val="32"/>
          <w:szCs w:val="32"/>
          <w:lang w:val="en-US" w:eastAsia="zh-CN"/>
        </w:rPr>
        <w:t>18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，我部第二次发布了关于2025年“新时代好少年”人物短视频摄制服务项目的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公开征集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函，共有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家单位应标，分别是：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深圳市黑探创意科技有限公司</w:t>
      </w:r>
      <w:r>
        <w:rPr>
          <w:rFonts w:hint="default" w:ascii="仿宋_GB2312" w:hAnsi="宋体" w:eastAsia="仿宋_GB2312"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二更文化传媒（深圳）有限公司</w:t>
      </w:r>
      <w:r>
        <w:rPr>
          <w:rFonts w:hint="default" w:ascii="仿宋_GB2312" w:hAnsi="宋体" w:eastAsia="仿宋_GB2312"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深圳纳和影视广告有限公司</w:t>
      </w:r>
      <w:r>
        <w:rPr>
          <w:rFonts w:hint="default" w:ascii="仿宋_GB2312" w:hAnsi="宋体" w:eastAsia="仿宋_GB2312"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深圳市新风向科技股份有限公司</w:t>
      </w:r>
      <w:r>
        <w:rPr>
          <w:rFonts w:hint="default" w:ascii="仿宋_GB2312" w:hAnsi="宋体" w:eastAsia="仿宋_GB2312"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深圳市捌零影视器材有限公司</w:t>
      </w:r>
      <w:r>
        <w:rPr>
          <w:rFonts w:hint="default" w:ascii="仿宋_GB2312" w:hAnsi="宋体" w:eastAsia="仿宋_GB2312"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徕野（深圳）文化传媒有限公司。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根据《深圳经济特区政府采购条例》和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我部相关财务规定，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日，我部采购小组召开会议，采用综合评分法评定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二更文化传媒（深圳）有限公司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为项目供应商，中标金额为2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76978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现对中标结果予以公示，公示期为202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日至202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日。公示期间如有异议，请致电联系。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联系电话:0755-881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33046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中共深圳市委宣传部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日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50CD7"/>
    <w:rsid w:val="37FFB0A4"/>
    <w:rsid w:val="3E7A5491"/>
    <w:rsid w:val="53AE7C8F"/>
    <w:rsid w:val="576FB4C2"/>
    <w:rsid w:val="5FED2616"/>
    <w:rsid w:val="6FBB7525"/>
    <w:rsid w:val="776EDE89"/>
    <w:rsid w:val="7A7E770A"/>
    <w:rsid w:val="7DB50CD7"/>
    <w:rsid w:val="95BD4BB6"/>
    <w:rsid w:val="9BEA6323"/>
    <w:rsid w:val="BBFE20D6"/>
    <w:rsid w:val="D6FE5B2A"/>
    <w:rsid w:val="DA4F1EA4"/>
    <w:rsid w:val="DAEDA29A"/>
    <w:rsid w:val="DDAEBCDC"/>
    <w:rsid w:val="DFE9DEA7"/>
    <w:rsid w:val="F9FFF8F5"/>
    <w:rsid w:val="FFA3E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2023-04-09T03:54:00Z</dcterms:created>
  <dc:creator>chenyanhong</dc:creator>
  <cp:lastModifiedBy>曾晓燕</cp:lastModifiedBy>
  <cp:lastPrinted>2024-09-30T09:30:00Z</cp:lastPrinted>
  <dcterms:modified xsi:type="dcterms:W3CDTF">2025-03-04T07:11:44Z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F6303D6E7D2F4D8D92B7971311865A4B</vt:lpwstr>
  </property>
</Properties>
</file>