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备注：</w:t>
      </w:r>
    </w:p>
    <w:p>
      <w:pPr>
        <w:outlineLvl w:val="0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浙江盾运实业有限公司中标金额为</w:t>
      </w:r>
      <w:r>
        <w:rPr>
          <w:rFonts w:hint="eastAsia"/>
          <w:sz w:val="40"/>
          <w:szCs w:val="48"/>
          <w:lang w:val="en-US" w:eastAsia="zh-CN"/>
        </w:rPr>
        <w:t>2452.7580</w:t>
      </w:r>
      <w:r>
        <w:rPr>
          <w:rFonts w:hint="eastAsia"/>
          <w:sz w:val="40"/>
          <w:szCs w:val="48"/>
        </w:rPr>
        <w:t>万元</w:t>
      </w:r>
      <w:r>
        <w:rPr>
          <w:rFonts w:hint="eastAsia"/>
          <w:sz w:val="40"/>
          <w:szCs w:val="48"/>
          <w:lang w:eastAsia="zh-CN"/>
        </w:rPr>
        <w:t>，</w:t>
      </w:r>
    </w:p>
    <w:p>
      <w:pPr>
        <w:outlineLvl w:val="0"/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玉环江林水暖管业股份有限公司中标金额为</w:t>
      </w:r>
      <w:r>
        <w:rPr>
          <w:rFonts w:hint="eastAsia"/>
          <w:sz w:val="40"/>
          <w:szCs w:val="48"/>
          <w:lang w:val="en-US" w:eastAsia="zh-CN"/>
        </w:rPr>
        <w:t xml:space="preserve">  2360.16</w:t>
      </w:r>
      <w:bookmarkStart w:id="0" w:name="_GoBack"/>
      <w:bookmarkEnd w:id="0"/>
      <w:r>
        <w:rPr>
          <w:rFonts w:hint="eastAsia"/>
          <w:sz w:val="40"/>
          <w:szCs w:val="48"/>
        </w:rPr>
        <w:t>万元</w:t>
      </w:r>
      <w:r>
        <w:rPr>
          <w:rFonts w:hint="eastAsia"/>
          <w:sz w:val="40"/>
          <w:szCs w:val="4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jRjMDMxMzcwYjgyMDI5MDg3Mjk5ZWIyYzUxNGEifQ=="/>
  </w:docVars>
  <w:rsids>
    <w:rsidRoot w:val="22980E9E"/>
    <w:rsid w:val="03DF1143"/>
    <w:rsid w:val="0CAF3ECD"/>
    <w:rsid w:val="11737247"/>
    <w:rsid w:val="19366185"/>
    <w:rsid w:val="1F377802"/>
    <w:rsid w:val="22980E9E"/>
    <w:rsid w:val="24692D87"/>
    <w:rsid w:val="2A530EBC"/>
    <w:rsid w:val="2B4A0C87"/>
    <w:rsid w:val="2F2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69</Characters>
  <Lines>0</Lines>
  <Paragraphs>0</Paragraphs>
  <TotalTime>20</TotalTime>
  <ScaleCrop>false</ScaleCrop>
  <LinksUpToDate>false</LinksUpToDate>
  <CharactersWithSpaces>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2024-09-04T07:04:00Z</dcterms:created>
  <dc:creator>深咨</dc:creator>
  <cp:lastModifiedBy>Administrator</cp:lastModifiedBy>
  <dcterms:modified xsi:type="dcterms:W3CDTF">2025-01-16T02:33:44Z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50582A670BE74FAEA782184A6533B480_13</vt:lpwstr>
  </property>
</Properties>
</file>