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44A20">
      <w:pPr>
        <w:jc w:val="center"/>
        <w:rPr>
          <w:rFonts w:hint="eastAsia" w:asciiTheme="minorEastAsia" w:hAnsiTheme="minorEastAsia" w:eastAsiaTheme="minorEastAsia"/>
          <w:b/>
          <w:color w:val="auto"/>
          <w:sz w:val="36"/>
          <w:szCs w:val="36"/>
          <w:lang w:eastAsia="zh-CN"/>
        </w:rPr>
      </w:pPr>
      <w:bookmarkStart w:id="0" w:name="OLE_LINK1"/>
      <w:r>
        <w:rPr>
          <w:rFonts w:hint="eastAsia" w:asciiTheme="minorEastAsia" w:hAnsiTheme="minorEastAsia" w:eastAsiaTheme="minorEastAsia"/>
          <w:b/>
          <w:color w:val="auto"/>
          <w:sz w:val="36"/>
          <w:szCs w:val="36"/>
          <w:lang w:eastAsia="zh-CN"/>
        </w:rPr>
        <w:t>深圳市龙岗区园山街道厚德小学2026年度物业管理服务采购项目中标结果公告</w:t>
      </w:r>
    </w:p>
    <w:p w14:paraId="1CBC475F">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bookmarkStart w:id="4" w:name="_GoBack"/>
      <w:bookmarkStart w:id="1" w:name="OLE_LINK3"/>
      <w:bookmarkStart w:id="2" w:name="OLE_LINK2"/>
      <w:bookmarkStart w:id="3" w:name="OLE_LINK4"/>
      <w:r>
        <w:rPr>
          <w:rFonts w:hint="eastAsia" w:asciiTheme="minorEastAsia" w:hAnsiTheme="minorEastAsia" w:eastAsiaTheme="minorEastAsia" w:cstheme="minorEastAsia"/>
          <w:b/>
          <w:bCs/>
          <w:color w:val="auto"/>
          <w:kern w:val="2"/>
          <w:sz w:val="24"/>
          <w:szCs w:val="24"/>
          <w:lang w:val="en-US" w:eastAsia="zh-CN" w:bidi="ar-SA"/>
        </w:rPr>
        <w:t>一、项目名称：</w:t>
      </w:r>
      <w:r>
        <w:rPr>
          <w:rFonts w:hint="eastAsia" w:asciiTheme="minorEastAsia" w:hAnsiTheme="minorEastAsia" w:eastAsiaTheme="minorEastAsia" w:cstheme="minorEastAsia"/>
          <w:color w:val="auto"/>
          <w:sz w:val="24"/>
          <w:szCs w:val="24"/>
          <w:lang w:eastAsia="zh-CN"/>
        </w:rPr>
        <w:t>深圳市龙岗区园山街道厚德小学2026年度物业管理服务采购项目</w:t>
      </w:r>
    </w:p>
    <w:p w14:paraId="52407831">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kern w:val="2"/>
          <w:sz w:val="24"/>
          <w:szCs w:val="24"/>
          <w:lang w:val="en-US" w:eastAsia="zh-CN" w:bidi="ar-SA"/>
        </w:rPr>
        <w:t>二、项目编号：</w:t>
      </w:r>
      <w:r>
        <w:rPr>
          <w:rFonts w:hint="eastAsia" w:asciiTheme="minorEastAsia" w:hAnsiTheme="minorEastAsia" w:eastAsiaTheme="minorEastAsia" w:cstheme="minorEastAsia"/>
          <w:color w:val="auto"/>
          <w:sz w:val="24"/>
          <w:szCs w:val="24"/>
          <w:lang w:eastAsia="zh-CN"/>
        </w:rPr>
        <w:t>XRZB202512011</w:t>
      </w:r>
    </w:p>
    <w:p w14:paraId="0A7AB189">
      <w:pPr>
        <w:numPr>
          <w:ilvl w:val="0"/>
          <w:numId w:val="0"/>
        </w:numPr>
        <w:spacing w:line="360" w:lineRule="auto"/>
        <w:ind w:left="1895" w:leftChars="0" w:hanging="1895" w:firstLineChars="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三、投标人名称、报价、资格审查、综合得分及排序情况</w:t>
      </w:r>
    </w:p>
    <w:tbl>
      <w:tblPr>
        <w:tblStyle w:val="13"/>
        <w:tblW w:w="10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668"/>
        <w:gridCol w:w="1470"/>
        <w:gridCol w:w="1320"/>
        <w:gridCol w:w="1178"/>
        <w:gridCol w:w="1102"/>
        <w:gridCol w:w="705"/>
      </w:tblGrid>
      <w:tr w14:paraId="0060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B8CCE4" w:themeFill="accent1" w:themeFillTint="66"/>
            <w:vAlign w:val="center"/>
          </w:tcPr>
          <w:p w14:paraId="059A6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3668" w:type="dxa"/>
            <w:shd w:val="clear" w:color="auto" w:fill="B8CCE4" w:themeFill="accent1" w:themeFillTint="66"/>
            <w:vAlign w:val="center"/>
          </w:tcPr>
          <w:p w14:paraId="4F42B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投标供应商</w:t>
            </w:r>
          </w:p>
        </w:tc>
        <w:tc>
          <w:tcPr>
            <w:tcW w:w="1470" w:type="dxa"/>
            <w:shd w:val="clear" w:color="auto" w:fill="B8CCE4" w:themeFill="accent1" w:themeFillTint="66"/>
            <w:vAlign w:val="center"/>
          </w:tcPr>
          <w:p w14:paraId="682F6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投标报价（元） </w:t>
            </w:r>
          </w:p>
        </w:tc>
        <w:tc>
          <w:tcPr>
            <w:tcW w:w="1320" w:type="dxa"/>
            <w:shd w:val="clear" w:color="auto" w:fill="B8CCE4" w:themeFill="accent1" w:themeFillTint="66"/>
            <w:vAlign w:val="center"/>
          </w:tcPr>
          <w:p w14:paraId="3E0B6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资格性审查情况</w:t>
            </w:r>
          </w:p>
        </w:tc>
        <w:tc>
          <w:tcPr>
            <w:tcW w:w="1178" w:type="dxa"/>
            <w:shd w:val="clear" w:color="auto" w:fill="B8CCE4" w:themeFill="accent1" w:themeFillTint="66"/>
            <w:vAlign w:val="center"/>
          </w:tcPr>
          <w:p w14:paraId="6A1E7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符合性审查情况</w:t>
            </w:r>
          </w:p>
        </w:tc>
        <w:tc>
          <w:tcPr>
            <w:tcW w:w="1102" w:type="dxa"/>
            <w:shd w:val="clear" w:color="auto" w:fill="B8CCE4" w:themeFill="accent1" w:themeFillTint="66"/>
            <w:vAlign w:val="center"/>
          </w:tcPr>
          <w:p w14:paraId="3645E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综合</w:t>
            </w:r>
          </w:p>
          <w:p w14:paraId="11A1F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得分</w:t>
            </w:r>
          </w:p>
        </w:tc>
        <w:tc>
          <w:tcPr>
            <w:tcW w:w="705" w:type="dxa"/>
            <w:shd w:val="clear" w:color="auto" w:fill="B8CCE4" w:themeFill="accent1" w:themeFillTint="66"/>
            <w:vAlign w:val="center"/>
          </w:tcPr>
          <w:p w14:paraId="449ED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名次</w:t>
            </w:r>
          </w:p>
        </w:tc>
      </w:tr>
      <w:tr w14:paraId="0D44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14:paraId="57B05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3668" w:type="dxa"/>
            <w:vAlign w:val="center"/>
          </w:tcPr>
          <w:p w14:paraId="78B87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深圳市瑞科劳务有限公司</w:t>
            </w:r>
          </w:p>
        </w:tc>
        <w:tc>
          <w:tcPr>
            <w:tcW w:w="1470" w:type="dxa"/>
            <w:vAlign w:val="center"/>
          </w:tcPr>
          <w:p w14:paraId="2DEF1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865200.00 </w:t>
            </w:r>
          </w:p>
        </w:tc>
        <w:tc>
          <w:tcPr>
            <w:tcW w:w="1320" w:type="dxa"/>
            <w:vAlign w:val="center"/>
          </w:tcPr>
          <w:p w14:paraId="197C3F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通过</w:t>
            </w:r>
          </w:p>
        </w:tc>
        <w:tc>
          <w:tcPr>
            <w:tcW w:w="1178" w:type="dxa"/>
            <w:vAlign w:val="center"/>
          </w:tcPr>
          <w:p w14:paraId="4990EFE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符合</w:t>
            </w:r>
          </w:p>
        </w:tc>
        <w:tc>
          <w:tcPr>
            <w:tcW w:w="1102" w:type="dxa"/>
            <w:vAlign w:val="center"/>
          </w:tcPr>
          <w:p w14:paraId="1DC4D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91.786 </w:t>
            </w:r>
          </w:p>
        </w:tc>
        <w:tc>
          <w:tcPr>
            <w:tcW w:w="705" w:type="dxa"/>
            <w:vAlign w:val="center"/>
          </w:tcPr>
          <w:p w14:paraId="0CDCD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369C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0" w:type="dxa"/>
            <w:vAlign w:val="center"/>
          </w:tcPr>
          <w:p w14:paraId="44007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3668" w:type="dxa"/>
            <w:vAlign w:val="center"/>
          </w:tcPr>
          <w:p w14:paraId="5DFB0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深圳市奇艺建设实业有限公司</w:t>
            </w:r>
          </w:p>
        </w:tc>
        <w:tc>
          <w:tcPr>
            <w:tcW w:w="1470" w:type="dxa"/>
            <w:vAlign w:val="center"/>
          </w:tcPr>
          <w:p w14:paraId="1F631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865000.00 </w:t>
            </w:r>
          </w:p>
        </w:tc>
        <w:tc>
          <w:tcPr>
            <w:tcW w:w="1320" w:type="dxa"/>
            <w:vAlign w:val="center"/>
          </w:tcPr>
          <w:p w14:paraId="73485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通过</w:t>
            </w:r>
          </w:p>
        </w:tc>
        <w:tc>
          <w:tcPr>
            <w:tcW w:w="1178" w:type="dxa"/>
            <w:vAlign w:val="center"/>
          </w:tcPr>
          <w:p w14:paraId="28E1F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符合</w:t>
            </w:r>
          </w:p>
        </w:tc>
        <w:tc>
          <w:tcPr>
            <w:tcW w:w="1102" w:type="dxa"/>
            <w:vAlign w:val="center"/>
          </w:tcPr>
          <w:p w14:paraId="27342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77.188 </w:t>
            </w:r>
          </w:p>
        </w:tc>
        <w:tc>
          <w:tcPr>
            <w:tcW w:w="705" w:type="dxa"/>
            <w:vAlign w:val="center"/>
          </w:tcPr>
          <w:p w14:paraId="73015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r>
      <w:tr w14:paraId="1D9B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0" w:type="dxa"/>
            <w:vAlign w:val="center"/>
          </w:tcPr>
          <w:p w14:paraId="4611E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3668" w:type="dxa"/>
            <w:vAlign w:val="center"/>
          </w:tcPr>
          <w:p w14:paraId="58679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深圳松安实业集团有限公司</w:t>
            </w:r>
          </w:p>
        </w:tc>
        <w:tc>
          <w:tcPr>
            <w:tcW w:w="1470" w:type="dxa"/>
            <w:vAlign w:val="center"/>
          </w:tcPr>
          <w:p w14:paraId="16029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864000.00 </w:t>
            </w:r>
          </w:p>
        </w:tc>
        <w:tc>
          <w:tcPr>
            <w:tcW w:w="1320" w:type="dxa"/>
            <w:vAlign w:val="center"/>
          </w:tcPr>
          <w:p w14:paraId="0ED79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通过</w:t>
            </w:r>
          </w:p>
        </w:tc>
        <w:tc>
          <w:tcPr>
            <w:tcW w:w="1178" w:type="dxa"/>
            <w:vAlign w:val="center"/>
          </w:tcPr>
          <w:p w14:paraId="79A87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符合</w:t>
            </w:r>
          </w:p>
        </w:tc>
        <w:tc>
          <w:tcPr>
            <w:tcW w:w="1102" w:type="dxa"/>
            <w:vAlign w:val="center"/>
          </w:tcPr>
          <w:p w14:paraId="6951A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87.200 </w:t>
            </w:r>
          </w:p>
        </w:tc>
        <w:tc>
          <w:tcPr>
            <w:tcW w:w="705" w:type="dxa"/>
            <w:vAlign w:val="center"/>
          </w:tcPr>
          <w:p w14:paraId="01EBA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r>
    </w:tbl>
    <w:p w14:paraId="6037775C">
      <w:pPr>
        <w:numPr>
          <w:ilvl w:val="0"/>
          <w:numId w:val="0"/>
        </w:numPr>
        <w:spacing w:line="360" w:lineRule="auto"/>
        <w:ind w:left="1895" w:leftChars="0" w:hanging="1895" w:firstLineChars="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四、候选中标供应商名单</w:t>
      </w:r>
    </w:p>
    <w:p w14:paraId="0893A4B1">
      <w:pPr>
        <w:numPr>
          <w:ilvl w:val="0"/>
          <w:numId w:val="0"/>
        </w:numPr>
        <w:spacing w:line="360" w:lineRule="auto"/>
        <w:ind w:left="1925" w:leftChars="115" w:hanging="1684" w:hangingChars="702"/>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深圳市瑞科劳务有限公司、深圳市奇艺建设实业有限公司、深圳松安实业集团有限公司</w:t>
      </w:r>
    </w:p>
    <w:p w14:paraId="51C68862">
      <w:pPr>
        <w:numPr>
          <w:ilvl w:val="0"/>
          <w:numId w:val="0"/>
        </w:numPr>
        <w:spacing w:line="360" w:lineRule="auto"/>
        <w:ind w:left="1895" w:leftChars="0" w:hanging="1895" w:firstLineChars="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五、中标信息</w:t>
      </w:r>
    </w:p>
    <w:p w14:paraId="76E40B13">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供应商名称：</w:t>
      </w:r>
      <w:r>
        <w:rPr>
          <w:rFonts w:hint="eastAsia" w:asciiTheme="minorEastAsia" w:hAnsiTheme="minorEastAsia" w:eastAsiaTheme="minorEastAsia" w:cstheme="minorEastAsia"/>
          <w:i w:val="0"/>
          <w:iCs w:val="0"/>
          <w:color w:val="auto"/>
          <w:kern w:val="0"/>
          <w:sz w:val="24"/>
          <w:szCs w:val="24"/>
          <w:u w:val="none"/>
          <w:lang w:val="en-US" w:eastAsia="zh-CN" w:bidi="ar"/>
        </w:rPr>
        <w:t>深圳市瑞科劳务有限公司</w:t>
      </w:r>
      <w:r>
        <w:rPr>
          <w:rFonts w:hint="eastAsia" w:asciiTheme="minorEastAsia" w:hAnsiTheme="minorEastAsia" w:eastAsiaTheme="minorEastAsia" w:cstheme="minorEastAsia"/>
          <w:color w:val="auto"/>
          <w:kern w:val="0"/>
          <w:sz w:val="24"/>
          <w:szCs w:val="24"/>
          <w:lang w:eastAsia="zh-CN"/>
        </w:rPr>
        <w:t xml:space="preserve"> </w:t>
      </w:r>
    </w:p>
    <w:p w14:paraId="1355F93E">
      <w:pPr>
        <w:spacing w:line="360" w:lineRule="auto"/>
        <w:ind w:firstLine="484" w:firstLineChars="202"/>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投标报价：</w:t>
      </w:r>
      <w:r>
        <w:rPr>
          <w:rFonts w:hint="eastAsia" w:asciiTheme="minorEastAsia" w:hAnsiTheme="minorEastAsia" w:eastAsiaTheme="minorEastAsia" w:cstheme="minorEastAsia"/>
          <w:i w:val="0"/>
          <w:iCs w:val="0"/>
          <w:color w:val="auto"/>
          <w:kern w:val="0"/>
          <w:sz w:val="24"/>
          <w:szCs w:val="24"/>
          <w:u w:val="none"/>
          <w:lang w:val="en-US" w:eastAsia="zh-CN" w:bidi="ar"/>
        </w:rPr>
        <w:t>865200.00 元</w:t>
      </w:r>
    </w:p>
    <w:p w14:paraId="599DE819">
      <w:pPr>
        <w:numPr>
          <w:ilvl w:val="0"/>
          <w:numId w:val="0"/>
        </w:numPr>
        <w:spacing w:line="360" w:lineRule="auto"/>
        <w:ind w:left="1895" w:leftChars="0" w:hanging="1895" w:firstLineChars="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六、主要标的信息</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14:paraId="44C1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039" w:type="dxa"/>
          </w:tcPr>
          <w:p w14:paraId="60B9096A">
            <w:pPr>
              <w:numPr>
                <w:ilvl w:val="0"/>
                <w:numId w:val="0"/>
              </w:numPr>
              <w:spacing w:line="360" w:lineRule="auto"/>
              <w:ind w:left="1895" w:leftChars="0" w:hanging="1895"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服务类</w:t>
            </w:r>
          </w:p>
        </w:tc>
      </w:tr>
      <w:tr w14:paraId="15C1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tcPr>
          <w:p w14:paraId="44D7A5DA">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项目名称：深圳市龙岗区园山街道厚德小学2026年度物业管理服务采购项目</w:t>
            </w:r>
          </w:p>
          <w:p w14:paraId="2C7E417B">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采购范围：详见招标文件</w:t>
            </w:r>
          </w:p>
          <w:p w14:paraId="0A510175">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服务要求：详见招标文件</w:t>
            </w:r>
          </w:p>
          <w:p w14:paraId="18264F07">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服务时间：详见招标文件</w:t>
            </w:r>
          </w:p>
          <w:p w14:paraId="2E0F0C54">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服务标准：详见招标文件</w:t>
            </w:r>
          </w:p>
        </w:tc>
      </w:tr>
    </w:tbl>
    <w:p w14:paraId="442C8187">
      <w:pPr>
        <w:numPr>
          <w:ilvl w:val="0"/>
          <w:numId w:val="0"/>
        </w:numPr>
        <w:spacing w:line="360" w:lineRule="auto"/>
        <w:ind w:left="1895" w:leftChars="0" w:hanging="1895" w:firstLineChars="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七、评审委员会成员名单</w:t>
      </w:r>
    </w:p>
    <w:p w14:paraId="4369E6D0">
      <w:pPr>
        <w:spacing w:line="36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张英杰（组长）、张洛雅、彭丽星、敖大新、韩写辉</w:t>
      </w:r>
    </w:p>
    <w:p w14:paraId="25AA3C37">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lang w:val="en-US" w:eastAsia="zh-CN" w:bidi="ar-SA"/>
        </w:rPr>
        <w:t>八、</w:t>
      </w:r>
      <w:r>
        <w:rPr>
          <w:rFonts w:hint="eastAsia" w:asciiTheme="minorEastAsia" w:hAnsiTheme="minorEastAsia" w:eastAsiaTheme="minorEastAsia" w:cstheme="minorEastAsia"/>
          <w:b/>
          <w:bCs/>
          <w:color w:val="auto"/>
          <w:sz w:val="24"/>
          <w:szCs w:val="24"/>
        </w:rPr>
        <w:t>代理服务收费金额及缴纳账户</w:t>
      </w:r>
    </w:p>
    <w:p w14:paraId="1FB2A73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代理服务费缴纳开户行名称及账号：</w:t>
      </w:r>
    </w:p>
    <w:p w14:paraId="522578E5">
      <w:pPr>
        <w:spacing w:line="360" w:lineRule="auto"/>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开户名称：深圳市鑫润招标代理有限公司</w:t>
      </w:r>
    </w:p>
    <w:p w14:paraId="7E385F24">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银行账号：747171810893</w:t>
      </w:r>
    </w:p>
    <w:p w14:paraId="6C7273A6">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开户银行：中国银行深圳公园大地支行</w:t>
      </w:r>
    </w:p>
    <w:p w14:paraId="6ADCD42E">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C00000"/>
          <w:kern w:val="0"/>
          <w:sz w:val="24"/>
          <w:szCs w:val="24"/>
          <w:lang w:eastAsia="zh-CN"/>
        </w:rPr>
        <w:t>本项目代理费为人民币</w:t>
      </w:r>
      <w:r>
        <w:rPr>
          <w:rFonts w:hint="eastAsia" w:asciiTheme="minorEastAsia" w:hAnsiTheme="minorEastAsia" w:eastAsiaTheme="minorEastAsia" w:cstheme="minorEastAsia"/>
          <w:color w:val="C00000"/>
          <w:kern w:val="0"/>
          <w:sz w:val="24"/>
          <w:szCs w:val="24"/>
          <w:lang w:val="en-US" w:eastAsia="zh-CN"/>
        </w:rPr>
        <w:t>壹万贰仟玖佰柒拾捌元整</w:t>
      </w:r>
      <w:r>
        <w:rPr>
          <w:rFonts w:hint="eastAsia" w:asciiTheme="minorEastAsia" w:hAnsiTheme="minorEastAsia" w:eastAsiaTheme="minorEastAsia" w:cstheme="minorEastAsia"/>
          <w:color w:val="C00000"/>
          <w:kern w:val="0"/>
          <w:sz w:val="24"/>
          <w:szCs w:val="24"/>
          <w:lang w:eastAsia="zh-CN"/>
        </w:rPr>
        <w:t>（¥</w:t>
      </w:r>
      <w:r>
        <w:rPr>
          <w:rFonts w:hint="eastAsia" w:asciiTheme="minorEastAsia" w:hAnsiTheme="minorEastAsia" w:eastAsiaTheme="minorEastAsia" w:cstheme="minorEastAsia"/>
          <w:color w:val="C00000"/>
          <w:kern w:val="0"/>
          <w:sz w:val="24"/>
          <w:szCs w:val="24"/>
          <w:lang w:val="en-US" w:eastAsia="zh-CN"/>
        </w:rPr>
        <w:t>12978.00元</w:t>
      </w:r>
      <w:r>
        <w:rPr>
          <w:rFonts w:hint="eastAsia" w:asciiTheme="minorEastAsia" w:hAnsiTheme="minorEastAsia" w:eastAsiaTheme="minorEastAsia" w:cstheme="minorEastAsia"/>
          <w:color w:val="C00000"/>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，由中标人支付。</w:t>
      </w:r>
    </w:p>
    <w:p w14:paraId="090B1F3D">
      <w:pPr>
        <w:numPr>
          <w:ilvl w:val="0"/>
          <w:numId w:val="0"/>
        </w:numPr>
        <w:spacing w:line="360" w:lineRule="auto"/>
        <w:ind w:left="1895" w:leftChars="0" w:hanging="1895" w:firstLineChars="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九、公告期限</w:t>
      </w:r>
    </w:p>
    <w:p w14:paraId="130D6FEE">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自本公告发布之日起3个日历天。</w:t>
      </w:r>
    </w:p>
    <w:p w14:paraId="006C13B6">
      <w:pPr>
        <w:numPr>
          <w:ilvl w:val="0"/>
          <w:numId w:val="0"/>
        </w:numPr>
        <w:spacing w:line="360" w:lineRule="auto"/>
        <w:ind w:left="1895" w:leftChars="0" w:hanging="1895" w:firstLineChars="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十、其他补充事宜</w:t>
      </w:r>
    </w:p>
    <w:p w14:paraId="71278282">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1、评标方法：综合评分法</w:t>
      </w:r>
    </w:p>
    <w:p w14:paraId="6068A42F">
      <w:pPr>
        <w:spacing w:line="360" w:lineRule="auto"/>
        <w:ind w:left="479" w:leftChars="228" w:firstLine="0" w:firstLineChars="0"/>
        <w:rPr>
          <w:rFonts w:hint="eastAsia" w:asciiTheme="minorEastAsia" w:hAnsiTheme="minorEastAsia" w:eastAsiaTheme="minorEastAsia" w:cstheme="minorEastAsia"/>
          <w:color w:val="auto"/>
          <w:kern w:val="0"/>
          <w:sz w:val="24"/>
          <w:szCs w:val="24"/>
          <w:highlight w:val="red"/>
          <w:lang w:val="en-US" w:eastAsia="zh-CN"/>
        </w:rPr>
      </w:pPr>
      <w:r>
        <w:rPr>
          <w:rFonts w:hint="eastAsia" w:asciiTheme="minorEastAsia" w:hAnsiTheme="minorEastAsia" w:eastAsiaTheme="minorEastAsia" w:cstheme="minorEastAsia"/>
          <w:color w:val="auto"/>
          <w:kern w:val="0"/>
          <w:sz w:val="24"/>
          <w:szCs w:val="24"/>
          <w:lang w:eastAsia="zh-CN"/>
        </w:rPr>
        <w:t>2、中标单位的《中小企业声明函》或《残疾人福利性单位声明函》或《监狱企业声明函》：</w:t>
      </w:r>
      <w:r>
        <w:rPr>
          <w:rFonts w:hint="eastAsia" w:asciiTheme="minorEastAsia" w:hAnsiTheme="minorEastAsia" w:eastAsiaTheme="minorEastAsia" w:cstheme="minorEastAsia"/>
          <w:color w:val="auto"/>
          <w:kern w:val="0"/>
          <w:sz w:val="24"/>
          <w:szCs w:val="24"/>
          <w:lang w:val="en-US" w:eastAsia="zh-CN"/>
        </w:rPr>
        <w:t>有</w:t>
      </w:r>
      <w:r>
        <w:rPr>
          <w:rFonts w:hint="eastAsia" w:asciiTheme="minorEastAsia" w:hAnsiTheme="minorEastAsia" w:eastAsiaTheme="minorEastAsia" w:cstheme="minorEastAsia"/>
          <w:color w:val="auto"/>
          <w:kern w:val="0"/>
          <w:sz w:val="24"/>
          <w:szCs w:val="24"/>
          <w:highlight w:val="none"/>
          <w:lang w:val="en-US" w:eastAsia="zh-CN"/>
        </w:rPr>
        <w:t>。</w:t>
      </w:r>
    </w:p>
    <w:p w14:paraId="7BAF1C6F">
      <w:pPr>
        <w:spacing w:line="360" w:lineRule="auto"/>
        <w:ind w:left="479" w:leftChars="228" w:firstLine="0" w:firstLineChars="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3、投标供应商认为中标或者成交结果使自己的权益受到损害的，应当自本公告发布之日起七个工作日内以书面形式向深圳市鑫润招标代理有限公司提出质疑。</w:t>
      </w:r>
    </w:p>
    <w:p w14:paraId="3C82F13A">
      <w:pPr>
        <w:numPr>
          <w:ilvl w:val="0"/>
          <w:numId w:val="0"/>
        </w:numPr>
        <w:spacing w:line="360" w:lineRule="auto"/>
        <w:ind w:left="1895" w:leftChars="0" w:hanging="1895" w:firstLineChars="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十一、凡对本次公告内容提出询问，请按以下方式联系</w:t>
      </w:r>
    </w:p>
    <w:p w14:paraId="715E615E">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1.采购人信息</w:t>
      </w:r>
    </w:p>
    <w:p w14:paraId="3BF479A9">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名　称：深圳市龙岗区园山街道厚德小学</w:t>
      </w:r>
    </w:p>
    <w:p w14:paraId="0976F484">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地　址：深圳市龙岗区横岗街道荷坳社区荷坳路46号</w:t>
      </w:r>
    </w:p>
    <w:p w14:paraId="0837E4FE">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联系人：</w:t>
      </w:r>
      <w:r>
        <w:rPr>
          <w:rFonts w:hint="eastAsia" w:cs="宋体"/>
          <w:color w:val="000000" w:themeColor="text1"/>
          <w:sz w:val="24"/>
          <w:lang w:val="en-US" w:eastAsia="zh-CN"/>
          <w14:textFill>
            <w14:solidFill>
              <w14:schemeClr w14:val="tx1"/>
            </w14:solidFill>
          </w14:textFill>
        </w:rPr>
        <w:t>周老师</w:t>
      </w:r>
    </w:p>
    <w:p w14:paraId="2AD0145C">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电  话：</w:t>
      </w:r>
      <w:r>
        <w:rPr>
          <w:rFonts w:hint="eastAsia" w:cs="宋体"/>
          <w:color w:val="000000" w:themeColor="text1"/>
          <w:sz w:val="24"/>
          <w:lang w:val="en-US" w:eastAsia="zh-CN"/>
          <w14:textFill>
            <w14:solidFill>
              <w14:schemeClr w14:val="tx1"/>
            </w14:solidFill>
          </w14:textFill>
        </w:rPr>
        <w:t>0755-28611550</w:t>
      </w:r>
      <w:r>
        <w:rPr>
          <w:rFonts w:hint="eastAsia" w:asciiTheme="minorEastAsia" w:hAnsiTheme="minorEastAsia" w:eastAsiaTheme="minorEastAsia" w:cstheme="minorEastAsia"/>
          <w:color w:val="auto"/>
          <w:kern w:val="0"/>
          <w:sz w:val="24"/>
          <w:szCs w:val="24"/>
          <w:lang w:eastAsia="zh-CN"/>
        </w:rPr>
        <w:t> </w:t>
      </w:r>
    </w:p>
    <w:p w14:paraId="6BA77819">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2.采购代理机构信息</w:t>
      </w:r>
    </w:p>
    <w:p w14:paraId="19D1B9D5">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名　  称：深圳市鑫润招标代理有限公司</w:t>
      </w:r>
    </w:p>
    <w:p w14:paraId="70B91EE4">
      <w:pPr>
        <w:spacing w:line="360" w:lineRule="auto"/>
        <w:ind w:firstLine="484" w:firstLineChars="202"/>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联 系 人：</w:t>
      </w:r>
      <w:r>
        <w:rPr>
          <w:rFonts w:hint="eastAsia" w:asciiTheme="minorEastAsia" w:hAnsiTheme="minorEastAsia" w:eastAsiaTheme="minorEastAsia" w:cstheme="minorEastAsia"/>
          <w:color w:val="auto"/>
          <w:kern w:val="0"/>
          <w:sz w:val="24"/>
          <w:szCs w:val="24"/>
          <w:lang w:val="en-US" w:eastAsia="zh-CN"/>
        </w:rPr>
        <w:t>林工</w:t>
      </w:r>
    </w:p>
    <w:p w14:paraId="1377081F">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通讯地址：深圳市龙岗区龙城街道爱联社区缤纷世纪公寓A座31E、31F</w:t>
      </w:r>
    </w:p>
    <w:p w14:paraId="128FAF2A">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 xml:space="preserve">电　　话：0755-84876907 </w:t>
      </w:r>
    </w:p>
    <w:p w14:paraId="2553E7AD">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公司网址：http://www.xrzbdl.com/</w:t>
      </w:r>
    </w:p>
    <w:p w14:paraId="156614C0">
      <w:pPr>
        <w:spacing w:line="360" w:lineRule="auto"/>
        <w:ind w:firstLine="484" w:firstLineChars="202"/>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 xml:space="preserve">邮    箱：szxrzb@163.com  </w:t>
      </w:r>
    </w:p>
    <w:bookmarkEnd w:id="1"/>
    <w:p w14:paraId="00C5C3D2">
      <w:pPr>
        <w:numPr>
          <w:ilvl w:val="0"/>
          <w:numId w:val="0"/>
        </w:numPr>
        <w:spacing w:line="360" w:lineRule="auto"/>
        <w:ind w:left="1895" w:leftChars="0" w:hanging="1895" w:firstLineChars="0"/>
        <w:rPr>
          <w:rFonts w:hint="eastAsia" w:asciiTheme="minorEastAsia" w:hAnsiTheme="minorEastAsia" w:eastAsiaTheme="minorEastAsia" w:cstheme="minorEastAsia"/>
          <w:color w:val="auto"/>
          <w:sz w:val="24"/>
          <w:szCs w:val="24"/>
          <w:lang w:eastAsia="zh-CN"/>
        </w:rPr>
      </w:pPr>
    </w:p>
    <w:p w14:paraId="6429A406">
      <w:pPr>
        <w:spacing w:line="360" w:lineRule="auto"/>
        <w:ind w:firstLine="720" w:firstLineChars="300"/>
        <w:jc w:val="righ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深圳市鑫润招标代理有限公司</w:t>
      </w:r>
    </w:p>
    <w:p w14:paraId="2EAC66E4">
      <w:pPr>
        <w:spacing w:line="360" w:lineRule="auto"/>
        <w:ind w:firstLine="720" w:firstLineChars="300"/>
        <w:jc w:val="righ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 xml:space="preserve">                       </w:t>
      </w:r>
      <w:bookmarkEnd w:id="0"/>
      <w:r>
        <w:rPr>
          <w:rFonts w:hint="eastAsia" w:asciiTheme="minorEastAsia" w:hAnsiTheme="minorEastAsia" w:eastAsiaTheme="minorEastAsia" w:cstheme="minorEastAsia"/>
          <w:color w:val="auto"/>
          <w:kern w:val="0"/>
          <w:sz w:val="24"/>
          <w:szCs w:val="24"/>
          <w:lang w:eastAsia="zh-CN"/>
        </w:rPr>
        <w:t>2025年</w:t>
      </w:r>
      <w:r>
        <w:rPr>
          <w:rFonts w:hint="eastAsia" w:asciiTheme="minorEastAsia" w:hAnsiTheme="minorEastAsia" w:eastAsiaTheme="minorEastAsia" w:cstheme="minorEastAsia"/>
          <w:color w:val="auto"/>
          <w:kern w:val="0"/>
          <w:sz w:val="24"/>
          <w:szCs w:val="24"/>
          <w:lang w:val="en-US" w:eastAsia="zh-CN"/>
        </w:rPr>
        <w:t>12</w:t>
      </w:r>
      <w:r>
        <w:rPr>
          <w:rFonts w:hint="eastAsia" w:asciiTheme="minorEastAsia" w:hAnsiTheme="minorEastAsia" w:eastAsiaTheme="minorEastAsia" w:cstheme="minorEastAsia"/>
          <w:color w:val="auto"/>
          <w:kern w:val="0"/>
          <w:sz w:val="24"/>
          <w:szCs w:val="24"/>
          <w:highlight w:val="none"/>
          <w:lang w:eastAsia="zh-CN"/>
        </w:rPr>
        <w:t>月</w:t>
      </w:r>
      <w:r>
        <w:rPr>
          <w:rFonts w:hint="eastAsia" w:asciiTheme="minorEastAsia" w:hAnsiTheme="minorEastAsia" w:eastAsiaTheme="minorEastAsia" w:cstheme="minorEastAsia"/>
          <w:color w:val="auto"/>
          <w:kern w:val="0"/>
          <w:sz w:val="24"/>
          <w:szCs w:val="24"/>
          <w:highlight w:val="none"/>
          <w:lang w:val="en-US" w:eastAsia="zh-CN"/>
        </w:rPr>
        <w:t>22</w:t>
      </w:r>
      <w:r>
        <w:rPr>
          <w:rFonts w:hint="eastAsia" w:asciiTheme="minorEastAsia" w:hAnsiTheme="minorEastAsia" w:eastAsiaTheme="minorEastAsia" w:cstheme="minorEastAsia"/>
          <w:color w:val="auto"/>
          <w:kern w:val="0"/>
          <w:sz w:val="24"/>
          <w:szCs w:val="24"/>
          <w:highlight w:val="none"/>
          <w:lang w:eastAsia="zh-CN"/>
        </w:rPr>
        <w:t>日</w:t>
      </w:r>
      <w:bookmarkEnd w:id="2"/>
      <w:bookmarkEnd w:id="3"/>
    </w:p>
    <w:bookmarkEnd w:id="4"/>
    <w:sectPr>
      <w:pgSz w:w="11906" w:h="16838"/>
      <w:pgMar w:top="714" w:right="714" w:bottom="714" w:left="714" w:header="851" w:footer="992" w:gutter="454"/>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1)">
    <w:altName w:val="Arial"/>
    <w:panose1 w:val="00000000000000000000"/>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ZWQ1YmIwY2M1N2MyNTJkNGZmOGQxNmIzY2NkM2MifQ=="/>
  </w:docVars>
  <w:rsids>
    <w:rsidRoot w:val="00172A27"/>
    <w:rsid w:val="000008BD"/>
    <w:rsid w:val="00002CBB"/>
    <w:rsid w:val="00003A21"/>
    <w:rsid w:val="00003DA1"/>
    <w:rsid w:val="00005F53"/>
    <w:rsid w:val="000110EF"/>
    <w:rsid w:val="000314BE"/>
    <w:rsid w:val="00036EFC"/>
    <w:rsid w:val="00040F29"/>
    <w:rsid w:val="00045F11"/>
    <w:rsid w:val="0005526F"/>
    <w:rsid w:val="00066BCE"/>
    <w:rsid w:val="000801F4"/>
    <w:rsid w:val="00080B22"/>
    <w:rsid w:val="000812E4"/>
    <w:rsid w:val="000815E8"/>
    <w:rsid w:val="00090DF2"/>
    <w:rsid w:val="00093379"/>
    <w:rsid w:val="000A5B41"/>
    <w:rsid w:val="000A61BF"/>
    <w:rsid w:val="000A6579"/>
    <w:rsid w:val="000B476B"/>
    <w:rsid w:val="000C1141"/>
    <w:rsid w:val="000D11DF"/>
    <w:rsid w:val="000D2B4B"/>
    <w:rsid w:val="000D7D7C"/>
    <w:rsid w:val="000E6514"/>
    <w:rsid w:val="000F1567"/>
    <w:rsid w:val="000F3591"/>
    <w:rsid w:val="000F7E3D"/>
    <w:rsid w:val="001005BB"/>
    <w:rsid w:val="00104A74"/>
    <w:rsid w:val="00110402"/>
    <w:rsid w:val="00113763"/>
    <w:rsid w:val="00115AC7"/>
    <w:rsid w:val="00116335"/>
    <w:rsid w:val="00125806"/>
    <w:rsid w:val="00125AAC"/>
    <w:rsid w:val="001314CE"/>
    <w:rsid w:val="00133E0C"/>
    <w:rsid w:val="00135565"/>
    <w:rsid w:val="00141E92"/>
    <w:rsid w:val="00144059"/>
    <w:rsid w:val="00152EA1"/>
    <w:rsid w:val="00155EC9"/>
    <w:rsid w:val="00161EBA"/>
    <w:rsid w:val="00172A27"/>
    <w:rsid w:val="00174B43"/>
    <w:rsid w:val="0017560C"/>
    <w:rsid w:val="001760FD"/>
    <w:rsid w:val="00192B70"/>
    <w:rsid w:val="001A47DD"/>
    <w:rsid w:val="001B5A4C"/>
    <w:rsid w:val="001B7C29"/>
    <w:rsid w:val="001F4BDD"/>
    <w:rsid w:val="001F6CF2"/>
    <w:rsid w:val="00217419"/>
    <w:rsid w:val="00223B06"/>
    <w:rsid w:val="002277A8"/>
    <w:rsid w:val="002351BD"/>
    <w:rsid w:val="00235A41"/>
    <w:rsid w:val="00240470"/>
    <w:rsid w:val="002434D9"/>
    <w:rsid w:val="00247E02"/>
    <w:rsid w:val="0025601D"/>
    <w:rsid w:val="0028062C"/>
    <w:rsid w:val="0028281E"/>
    <w:rsid w:val="00293F49"/>
    <w:rsid w:val="00294F07"/>
    <w:rsid w:val="002B2864"/>
    <w:rsid w:val="002D17E3"/>
    <w:rsid w:val="002D26F2"/>
    <w:rsid w:val="002E5732"/>
    <w:rsid w:val="002E59E6"/>
    <w:rsid w:val="002E5E10"/>
    <w:rsid w:val="002E78E8"/>
    <w:rsid w:val="002F4CC6"/>
    <w:rsid w:val="002F7D23"/>
    <w:rsid w:val="003021D1"/>
    <w:rsid w:val="00305591"/>
    <w:rsid w:val="00314E01"/>
    <w:rsid w:val="00322178"/>
    <w:rsid w:val="003243ED"/>
    <w:rsid w:val="00327A23"/>
    <w:rsid w:val="003336F3"/>
    <w:rsid w:val="00334C25"/>
    <w:rsid w:val="003605E2"/>
    <w:rsid w:val="00365590"/>
    <w:rsid w:val="0037269B"/>
    <w:rsid w:val="00381429"/>
    <w:rsid w:val="003A12D1"/>
    <w:rsid w:val="003A2D2F"/>
    <w:rsid w:val="003B5C3F"/>
    <w:rsid w:val="003C3207"/>
    <w:rsid w:val="003D66D2"/>
    <w:rsid w:val="003D7BB3"/>
    <w:rsid w:val="003E6C8D"/>
    <w:rsid w:val="003F61F4"/>
    <w:rsid w:val="00404D7D"/>
    <w:rsid w:val="00416FB4"/>
    <w:rsid w:val="00430920"/>
    <w:rsid w:val="00430B55"/>
    <w:rsid w:val="004404B6"/>
    <w:rsid w:val="00447871"/>
    <w:rsid w:val="00455AC3"/>
    <w:rsid w:val="004635CC"/>
    <w:rsid w:val="004662CB"/>
    <w:rsid w:val="00472CD1"/>
    <w:rsid w:val="00473E97"/>
    <w:rsid w:val="004808F2"/>
    <w:rsid w:val="004863CB"/>
    <w:rsid w:val="00492506"/>
    <w:rsid w:val="004B7F39"/>
    <w:rsid w:val="004D31B8"/>
    <w:rsid w:val="004D455F"/>
    <w:rsid w:val="004D4974"/>
    <w:rsid w:val="004D5554"/>
    <w:rsid w:val="004E6535"/>
    <w:rsid w:val="004F692E"/>
    <w:rsid w:val="00501B6E"/>
    <w:rsid w:val="00523B27"/>
    <w:rsid w:val="00535DBA"/>
    <w:rsid w:val="00536386"/>
    <w:rsid w:val="00562AE4"/>
    <w:rsid w:val="00573049"/>
    <w:rsid w:val="0057549A"/>
    <w:rsid w:val="00575D59"/>
    <w:rsid w:val="00576621"/>
    <w:rsid w:val="00576FB9"/>
    <w:rsid w:val="00585205"/>
    <w:rsid w:val="00585790"/>
    <w:rsid w:val="0059524D"/>
    <w:rsid w:val="005B78E5"/>
    <w:rsid w:val="005C093E"/>
    <w:rsid w:val="005C5AF3"/>
    <w:rsid w:val="005C6F84"/>
    <w:rsid w:val="005D3EEB"/>
    <w:rsid w:val="005F0733"/>
    <w:rsid w:val="005F1945"/>
    <w:rsid w:val="005F2E1D"/>
    <w:rsid w:val="005F4EE3"/>
    <w:rsid w:val="005F735A"/>
    <w:rsid w:val="00612A57"/>
    <w:rsid w:val="00622612"/>
    <w:rsid w:val="00626F75"/>
    <w:rsid w:val="006337AF"/>
    <w:rsid w:val="006442EB"/>
    <w:rsid w:val="00651CE9"/>
    <w:rsid w:val="00654071"/>
    <w:rsid w:val="00654BFD"/>
    <w:rsid w:val="00661CF6"/>
    <w:rsid w:val="00665A99"/>
    <w:rsid w:val="00675378"/>
    <w:rsid w:val="00677629"/>
    <w:rsid w:val="00683C3D"/>
    <w:rsid w:val="00692D79"/>
    <w:rsid w:val="006C0C4A"/>
    <w:rsid w:val="006C5C62"/>
    <w:rsid w:val="006D3071"/>
    <w:rsid w:val="006F44BA"/>
    <w:rsid w:val="00702EF7"/>
    <w:rsid w:val="0071272F"/>
    <w:rsid w:val="007224F6"/>
    <w:rsid w:val="00722934"/>
    <w:rsid w:val="00723855"/>
    <w:rsid w:val="007252BE"/>
    <w:rsid w:val="00734CB9"/>
    <w:rsid w:val="00736334"/>
    <w:rsid w:val="00752789"/>
    <w:rsid w:val="00757832"/>
    <w:rsid w:val="00760921"/>
    <w:rsid w:val="00777A20"/>
    <w:rsid w:val="00780F44"/>
    <w:rsid w:val="0079229B"/>
    <w:rsid w:val="00795435"/>
    <w:rsid w:val="00796BD5"/>
    <w:rsid w:val="007C0C4A"/>
    <w:rsid w:val="007C2591"/>
    <w:rsid w:val="00801EFF"/>
    <w:rsid w:val="00805410"/>
    <w:rsid w:val="00807A51"/>
    <w:rsid w:val="00810E17"/>
    <w:rsid w:val="00811A5F"/>
    <w:rsid w:val="00815746"/>
    <w:rsid w:val="00821EF3"/>
    <w:rsid w:val="00836F92"/>
    <w:rsid w:val="00837B6C"/>
    <w:rsid w:val="008454BB"/>
    <w:rsid w:val="00851E4E"/>
    <w:rsid w:val="00862D7C"/>
    <w:rsid w:val="008910E1"/>
    <w:rsid w:val="008930D8"/>
    <w:rsid w:val="008969FC"/>
    <w:rsid w:val="00896F16"/>
    <w:rsid w:val="008A6EF7"/>
    <w:rsid w:val="008B45BF"/>
    <w:rsid w:val="008B51B6"/>
    <w:rsid w:val="008D2A54"/>
    <w:rsid w:val="008E191A"/>
    <w:rsid w:val="008F0D0E"/>
    <w:rsid w:val="00907BD4"/>
    <w:rsid w:val="009100E0"/>
    <w:rsid w:val="009127E4"/>
    <w:rsid w:val="00955E7A"/>
    <w:rsid w:val="00966FF3"/>
    <w:rsid w:val="0097394D"/>
    <w:rsid w:val="0098419C"/>
    <w:rsid w:val="009A1A88"/>
    <w:rsid w:val="009A63E2"/>
    <w:rsid w:val="009B0517"/>
    <w:rsid w:val="009B6D05"/>
    <w:rsid w:val="009C73E4"/>
    <w:rsid w:val="009E24D6"/>
    <w:rsid w:val="009E2925"/>
    <w:rsid w:val="009E3DF1"/>
    <w:rsid w:val="009E7920"/>
    <w:rsid w:val="00A02956"/>
    <w:rsid w:val="00A04E2C"/>
    <w:rsid w:val="00A06EB5"/>
    <w:rsid w:val="00A15294"/>
    <w:rsid w:val="00A208D5"/>
    <w:rsid w:val="00A21FD6"/>
    <w:rsid w:val="00A30292"/>
    <w:rsid w:val="00A37BA4"/>
    <w:rsid w:val="00A45DC5"/>
    <w:rsid w:val="00A47636"/>
    <w:rsid w:val="00A676D0"/>
    <w:rsid w:val="00A76AC0"/>
    <w:rsid w:val="00A93813"/>
    <w:rsid w:val="00A96CF6"/>
    <w:rsid w:val="00AB0337"/>
    <w:rsid w:val="00AB520B"/>
    <w:rsid w:val="00AD0BDD"/>
    <w:rsid w:val="00AD0CB8"/>
    <w:rsid w:val="00AF2D84"/>
    <w:rsid w:val="00AF305B"/>
    <w:rsid w:val="00AF4654"/>
    <w:rsid w:val="00B00116"/>
    <w:rsid w:val="00B028F3"/>
    <w:rsid w:val="00B07A8F"/>
    <w:rsid w:val="00B22240"/>
    <w:rsid w:val="00B2584A"/>
    <w:rsid w:val="00B315DB"/>
    <w:rsid w:val="00B31F44"/>
    <w:rsid w:val="00B40495"/>
    <w:rsid w:val="00B517A2"/>
    <w:rsid w:val="00B56A3F"/>
    <w:rsid w:val="00B6153F"/>
    <w:rsid w:val="00B676EC"/>
    <w:rsid w:val="00B72958"/>
    <w:rsid w:val="00B82391"/>
    <w:rsid w:val="00B83A8C"/>
    <w:rsid w:val="00BA012B"/>
    <w:rsid w:val="00BA2070"/>
    <w:rsid w:val="00BC1798"/>
    <w:rsid w:val="00BC23C9"/>
    <w:rsid w:val="00BC5F13"/>
    <w:rsid w:val="00BD4C4A"/>
    <w:rsid w:val="00BD7878"/>
    <w:rsid w:val="00BE024D"/>
    <w:rsid w:val="00BE0916"/>
    <w:rsid w:val="00BE3A57"/>
    <w:rsid w:val="00BE4CFB"/>
    <w:rsid w:val="00BF1A5B"/>
    <w:rsid w:val="00BF5165"/>
    <w:rsid w:val="00C009CC"/>
    <w:rsid w:val="00C01247"/>
    <w:rsid w:val="00C100A1"/>
    <w:rsid w:val="00C144C2"/>
    <w:rsid w:val="00C14C85"/>
    <w:rsid w:val="00C15135"/>
    <w:rsid w:val="00C17CB3"/>
    <w:rsid w:val="00C359CC"/>
    <w:rsid w:val="00C42DF1"/>
    <w:rsid w:val="00C4475F"/>
    <w:rsid w:val="00C45A72"/>
    <w:rsid w:val="00C50C40"/>
    <w:rsid w:val="00C54078"/>
    <w:rsid w:val="00C55E03"/>
    <w:rsid w:val="00C66016"/>
    <w:rsid w:val="00C662FF"/>
    <w:rsid w:val="00C72169"/>
    <w:rsid w:val="00C809CA"/>
    <w:rsid w:val="00C83EDF"/>
    <w:rsid w:val="00C9175D"/>
    <w:rsid w:val="00CA1546"/>
    <w:rsid w:val="00CA158F"/>
    <w:rsid w:val="00CA4173"/>
    <w:rsid w:val="00CA7B57"/>
    <w:rsid w:val="00CB000E"/>
    <w:rsid w:val="00CB25C8"/>
    <w:rsid w:val="00CC276C"/>
    <w:rsid w:val="00CC313F"/>
    <w:rsid w:val="00CD1D79"/>
    <w:rsid w:val="00CE3D4B"/>
    <w:rsid w:val="00CE4FA2"/>
    <w:rsid w:val="00CF63D9"/>
    <w:rsid w:val="00D00154"/>
    <w:rsid w:val="00D27794"/>
    <w:rsid w:val="00D310A7"/>
    <w:rsid w:val="00D41157"/>
    <w:rsid w:val="00D502B8"/>
    <w:rsid w:val="00D5072F"/>
    <w:rsid w:val="00D51297"/>
    <w:rsid w:val="00D5530F"/>
    <w:rsid w:val="00D6195A"/>
    <w:rsid w:val="00D6242C"/>
    <w:rsid w:val="00D62A0E"/>
    <w:rsid w:val="00D63C39"/>
    <w:rsid w:val="00D65D02"/>
    <w:rsid w:val="00D67B1A"/>
    <w:rsid w:val="00D81365"/>
    <w:rsid w:val="00D81A02"/>
    <w:rsid w:val="00D84EE6"/>
    <w:rsid w:val="00D84FA9"/>
    <w:rsid w:val="00DA1505"/>
    <w:rsid w:val="00DA63EC"/>
    <w:rsid w:val="00DB677D"/>
    <w:rsid w:val="00DC2E45"/>
    <w:rsid w:val="00DC58DA"/>
    <w:rsid w:val="00DC7793"/>
    <w:rsid w:val="00DD5876"/>
    <w:rsid w:val="00DE7163"/>
    <w:rsid w:val="00DF0334"/>
    <w:rsid w:val="00DF48DC"/>
    <w:rsid w:val="00DF606D"/>
    <w:rsid w:val="00DF69D4"/>
    <w:rsid w:val="00E01586"/>
    <w:rsid w:val="00E04D2C"/>
    <w:rsid w:val="00E05011"/>
    <w:rsid w:val="00E1422B"/>
    <w:rsid w:val="00E3459A"/>
    <w:rsid w:val="00E3673E"/>
    <w:rsid w:val="00E4047A"/>
    <w:rsid w:val="00E51393"/>
    <w:rsid w:val="00E5551D"/>
    <w:rsid w:val="00E56CC3"/>
    <w:rsid w:val="00E67BB4"/>
    <w:rsid w:val="00E80096"/>
    <w:rsid w:val="00E83CDD"/>
    <w:rsid w:val="00E94E70"/>
    <w:rsid w:val="00EA3824"/>
    <w:rsid w:val="00EA6023"/>
    <w:rsid w:val="00EB0052"/>
    <w:rsid w:val="00EB5AC3"/>
    <w:rsid w:val="00EB67A3"/>
    <w:rsid w:val="00EB7903"/>
    <w:rsid w:val="00EC2C7B"/>
    <w:rsid w:val="00EC320F"/>
    <w:rsid w:val="00EE37B1"/>
    <w:rsid w:val="00EF0655"/>
    <w:rsid w:val="00EF0ADB"/>
    <w:rsid w:val="00EF1F85"/>
    <w:rsid w:val="00EF3706"/>
    <w:rsid w:val="00F01CA2"/>
    <w:rsid w:val="00F055E2"/>
    <w:rsid w:val="00F16E78"/>
    <w:rsid w:val="00F1737A"/>
    <w:rsid w:val="00F17D08"/>
    <w:rsid w:val="00F56227"/>
    <w:rsid w:val="00F63D0A"/>
    <w:rsid w:val="00F6505C"/>
    <w:rsid w:val="00F674C4"/>
    <w:rsid w:val="00F76AA4"/>
    <w:rsid w:val="00F830D2"/>
    <w:rsid w:val="00F8446F"/>
    <w:rsid w:val="00FA5FF8"/>
    <w:rsid w:val="00FD2E1C"/>
    <w:rsid w:val="00FE1D4A"/>
    <w:rsid w:val="00FE2267"/>
    <w:rsid w:val="00FE3960"/>
    <w:rsid w:val="00FE7E82"/>
    <w:rsid w:val="00FF1A32"/>
    <w:rsid w:val="02105661"/>
    <w:rsid w:val="02971F85"/>
    <w:rsid w:val="03C97F50"/>
    <w:rsid w:val="03D02F6F"/>
    <w:rsid w:val="03D90444"/>
    <w:rsid w:val="0546652F"/>
    <w:rsid w:val="0560642D"/>
    <w:rsid w:val="072B3B71"/>
    <w:rsid w:val="07554F3F"/>
    <w:rsid w:val="07885585"/>
    <w:rsid w:val="08096A9B"/>
    <w:rsid w:val="084F6F27"/>
    <w:rsid w:val="09E11330"/>
    <w:rsid w:val="0B565ABC"/>
    <w:rsid w:val="0B820814"/>
    <w:rsid w:val="0C02705C"/>
    <w:rsid w:val="0C623370"/>
    <w:rsid w:val="0C9E1C62"/>
    <w:rsid w:val="0CEB4724"/>
    <w:rsid w:val="0D9B60CC"/>
    <w:rsid w:val="0E19461D"/>
    <w:rsid w:val="0F44501C"/>
    <w:rsid w:val="0F814F01"/>
    <w:rsid w:val="0F935FAF"/>
    <w:rsid w:val="0FC143FB"/>
    <w:rsid w:val="112356ED"/>
    <w:rsid w:val="11457119"/>
    <w:rsid w:val="11576711"/>
    <w:rsid w:val="11875983"/>
    <w:rsid w:val="119E48E9"/>
    <w:rsid w:val="13A10A39"/>
    <w:rsid w:val="146115F3"/>
    <w:rsid w:val="14D9592F"/>
    <w:rsid w:val="1600702D"/>
    <w:rsid w:val="17765E3C"/>
    <w:rsid w:val="18EF0141"/>
    <w:rsid w:val="19CA49BF"/>
    <w:rsid w:val="1A53464F"/>
    <w:rsid w:val="1A96545D"/>
    <w:rsid w:val="1AC95577"/>
    <w:rsid w:val="1D5F5A13"/>
    <w:rsid w:val="1E1D39B2"/>
    <w:rsid w:val="1ED1023E"/>
    <w:rsid w:val="20641B1E"/>
    <w:rsid w:val="212509A4"/>
    <w:rsid w:val="21CD6B8B"/>
    <w:rsid w:val="22592A24"/>
    <w:rsid w:val="228326EA"/>
    <w:rsid w:val="233532DB"/>
    <w:rsid w:val="2352381D"/>
    <w:rsid w:val="256911D0"/>
    <w:rsid w:val="25B00E3A"/>
    <w:rsid w:val="25EC2CF3"/>
    <w:rsid w:val="25EC3BAF"/>
    <w:rsid w:val="265E685B"/>
    <w:rsid w:val="276A78B3"/>
    <w:rsid w:val="27FD7B70"/>
    <w:rsid w:val="2879797C"/>
    <w:rsid w:val="2927723C"/>
    <w:rsid w:val="29ED0042"/>
    <w:rsid w:val="2AB44487"/>
    <w:rsid w:val="2B595CB3"/>
    <w:rsid w:val="2BCC4C6B"/>
    <w:rsid w:val="2C1629DF"/>
    <w:rsid w:val="2C4B162F"/>
    <w:rsid w:val="2C896F9E"/>
    <w:rsid w:val="2E1E4B22"/>
    <w:rsid w:val="2E56094E"/>
    <w:rsid w:val="2FB90FA6"/>
    <w:rsid w:val="2FE15591"/>
    <w:rsid w:val="31067518"/>
    <w:rsid w:val="317F1D7B"/>
    <w:rsid w:val="322B163D"/>
    <w:rsid w:val="32376156"/>
    <w:rsid w:val="33370000"/>
    <w:rsid w:val="338D107B"/>
    <w:rsid w:val="33CA5530"/>
    <w:rsid w:val="3562518C"/>
    <w:rsid w:val="36AA7F59"/>
    <w:rsid w:val="36FC61E8"/>
    <w:rsid w:val="37377380"/>
    <w:rsid w:val="37721858"/>
    <w:rsid w:val="3902751A"/>
    <w:rsid w:val="39222790"/>
    <w:rsid w:val="39602492"/>
    <w:rsid w:val="39D2513E"/>
    <w:rsid w:val="39D84CF1"/>
    <w:rsid w:val="3AB34EAB"/>
    <w:rsid w:val="3AEE41FA"/>
    <w:rsid w:val="3B7349DA"/>
    <w:rsid w:val="3CFB495D"/>
    <w:rsid w:val="3E281C07"/>
    <w:rsid w:val="3FB01756"/>
    <w:rsid w:val="401355E4"/>
    <w:rsid w:val="40495A0A"/>
    <w:rsid w:val="414B1AB2"/>
    <w:rsid w:val="434A3503"/>
    <w:rsid w:val="44A548A9"/>
    <w:rsid w:val="45150DA0"/>
    <w:rsid w:val="45497913"/>
    <w:rsid w:val="493137E7"/>
    <w:rsid w:val="496D4C9E"/>
    <w:rsid w:val="49B42B6C"/>
    <w:rsid w:val="4B245A16"/>
    <w:rsid w:val="4B444CFE"/>
    <w:rsid w:val="4BDF36EB"/>
    <w:rsid w:val="4D8E6C2B"/>
    <w:rsid w:val="4D9B4781"/>
    <w:rsid w:val="4E7630B5"/>
    <w:rsid w:val="520C6D3A"/>
    <w:rsid w:val="526E051F"/>
    <w:rsid w:val="5291754B"/>
    <w:rsid w:val="52976CC9"/>
    <w:rsid w:val="536A5F90"/>
    <w:rsid w:val="537963D0"/>
    <w:rsid w:val="54313F62"/>
    <w:rsid w:val="55D85DC5"/>
    <w:rsid w:val="575C2093"/>
    <w:rsid w:val="57DB4A0B"/>
    <w:rsid w:val="589C42FF"/>
    <w:rsid w:val="58D520FD"/>
    <w:rsid w:val="59074850"/>
    <w:rsid w:val="59594ADC"/>
    <w:rsid w:val="5A172141"/>
    <w:rsid w:val="5A9D7E5D"/>
    <w:rsid w:val="5B0F4E87"/>
    <w:rsid w:val="5B5F2A48"/>
    <w:rsid w:val="5D555C49"/>
    <w:rsid w:val="5D8453A4"/>
    <w:rsid w:val="5DD60DF1"/>
    <w:rsid w:val="5DF31EEC"/>
    <w:rsid w:val="5EFD42DE"/>
    <w:rsid w:val="5F8143AF"/>
    <w:rsid w:val="604153B5"/>
    <w:rsid w:val="60765DC4"/>
    <w:rsid w:val="60A8597E"/>
    <w:rsid w:val="60D15CE9"/>
    <w:rsid w:val="611E1124"/>
    <w:rsid w:val="6217159E"/>
    <w:rsid w:val="623D0F24"/>
    <w:rsid w:val="625C563D"/>
    <w:rsid w:val="629A7B52"/>
    <w:rsid w:val="62EC076F"/>
    <w:rsid w:val="635D341B"/>
    <w:rsid w:val="63892033"/>
    <w:rsid w:val="65710262"/>
    <w:rsid w:val="65990F71"/>
    <w:rsid w:val="66417024"/>
    <w:rsid w:val="66506FF3"/>
    <w:rsid w:val="666D1BC7"/>
    <w:rsid w:val="66DE4873"/>
    <w:rsid w:val="66F145A6"/>
    <w:rsid w:val="67A673F2"/>
    <w:rsid w:val="67B11F87"/>
    <w:rsid w:val="67F963C0"/>
    <w:rsid w:val="68062912"/>
    <w:rsid w:val="685748DD"/>
    <w:rsid w:val="68AF1D48"/>
    <w:rsid w:val="6BE76C20"/>
    <w:rsid w:val="6E004682"/>
    <w:rsid w:val="6F001989"/>
    <w:rsid w:val="6F1862C2"/>
    <w:rsid w:val="705F07D2"/>
    <w:rsid w:val="72FC0C75"/>
    <w:rsid w:val="7392718B"/>
    <w:rsid w:val="73BE6053"/>
    <w:rsid w:val="758548C9"/>
    <w:rsid w:val="75D82B18"/>
    <w:rsid w:val="78025E13"/>
    <w:rsid w:val="79304E75"/>
    <w:rsid w:val="7A300A2F"/>
    <w:rsid w:val="7AE85868"/>
    <w:rsid w:val="7C096124"/>
    <w:rsid w:val="7D502682"/>
    <w:rsid w:val="7D5C1353"/>
    <w:rsid w:val="7E837D82"/>
    <w:rsid w:val="7E971F26"/>
    <w:rsid w:val="7EAD4DFF"/>
    <w:rsid w:val="7F314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426"/>
      </w:tabs>
      <w:ind w:firstLine="420"/>
    </w:pPr>
    <w:rPr>
      <w:rFonts w:ascii="Times New Roman" w:hAnsi="Times New Roman" w:cs="Times New Roman"/>
      <w:kern w:val="2"/>
      <w:szCs w:val="20"/>
    </w:rPr>
  </w:style>
  <w:style w:type="paragraph" w:styleId="4">
    <w:name w:val="Document Map"/>
    <w:basedOn w:val="1"/>
    <w:link w:val="25"/>
    <w:semiHidden/>
    <w:unhideWhenUsed/>
    <w:qFormat/>
    <w:uiPriority w:val="99"/>
    <w:rPr>
      <w:rFonts w:ascii="宋体"/>
      <w:sz w:val="18"/>
      <w:szCs w:val="18"/>
    </w:rPr>
  </w:style>
  <w:style w:type="paragraph" w:styleId="5">
    <w:name w:val="annotation text"/>
    <w:basedOn w:val="1"/>
    <w:link w:val="21"/>
    <w:unhideWhenUsed/>
    <w:qFormat/>
    <w:uiPriority w:val="99"/>
    <w:pPr>
      <w:jc w:val="left"/>
    </w:pPr>
  </w:style>
  <w:style w:type="paragraph" w:styleId="6">
    <w:name w:val="Body Text"/>
    <w:basedOn w:val="1"/>
    <w:next w:val="7"/>
    <w:qFormat/>
    <w:uiPriority w:val="0"/>
    <w:pPr>
      <w:widowControl/>
      <w:spacing w:after="120"/>
      <w:jc w:val="left"/>
    </w:pPr>
    <w:rPr>
      <w:rFonts w:ascii="Calibri" w:hAnsi="Calibri"/>
      <w:kern w:val="0"/>
      <w:sz w:val="20"/>
      <w:szCs w:val="20"/>
    </w:rPr>
  </w:style>
  <w:style w:type="paragraph" w:styleId="7">
    <w:name w:val="Body Text 2"/>
    <w:basedOn w:val="1"/>
    <w:qFormat/>
    <w:uiPriority w:val="0"/>
    <w:pPr>
      <w:tabs>
        <w:tab w:val="left" w:pos="426"/>
      </w:tabs>
    </w:pPr>
    <w:rPr>
      <w:sz w:val="24"/>
    </w:rPr>
  </w:style>
  <w:style w:type="paragraph" w:styleId="8">
    <w:name w:val="Plain Text"/>
    <w:basedOn w:val="1"/>
    <w:link w:val="20"/>
    <w:qFormat/>
    <w:uiPriority w:val="0"/>
    <w:rPr>
      <w:rFonts w:ascii="宋体" w:hAnsi="Courier New" w:eastAsiaTheme="minorEastAsia" w:cstheme="minorBidi"/>
      <w:szCs w:val="22"/>
    </w:rPr>
  </w:style>
  <w:style w:type="paragraph" w:styleId="9">
    <w:name w:val="Balloon Text"/>
    <w:basedOn w:val="1"/>
    <w:link w:val="22"/>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next w:val="1"/>
    <w:link w:val="23"/>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RFI Heading 2nd Level Char"/>
    <w:basedOn w:val="1"/>
    <w:next w:val="18"/>
    <w:qFormat/>
    <w:uiPriority w:val="0"/>
    <w:pPr>
      <w:tabs>
        <w:tab w:val="left" w:pos="426"/>
      </w:tabs>
      <w:spacing w:before="240" w:after="240"/>
      <w:ind w:left="1152" w:hanging="1152"/>
      <w:outlineLvl w:val="1"/>
    </w:pPr>
    <w:rPr>
      <w:rFonts w:ascii="Arial (W1)" w:eastAsia="Times New Roman"/>
      <w:b/>
      <w:color w:val="3366FF"/>
      <w:sz w:val="24"/>
    </w:rPr>
  </w:style>
  <w:style w:type="paragraph" w:customStyle="1" w:styleId="18">
    <w:name w:val="Normal 0.51"/>
    <w:basedOn w:val="1"/>
    <w:next w:val="1"/>
    <w:qFormat/>
    <w:uiPriority w:val="0"/>
    <w:pPr>
      <w:tabs>
        <w:tab w:val="left" w:pos="426"/>
      </w:tabs>
      <w:spacing w:before="180" w:after="120"/>
      <w:ind w:left="720"/>
    </w:pPr>
    <w:rPr>
      <w:sz w:val="24"/>
    </w:rPr>
  </w:style>
  <w:style w:type="character" w:customStyle="1" w:styleId="19">
    <w:name w:val="标题 1 Char"/>
    <w:basedOn w:val="14"/>
    <w:link w:val="3"/>
    <w:qFormat/>
    <w:uiPriority w:val="9"/>
    <w:rPr>
      <w:rFonts w:ascii="Times New Roman" w:hAnsi="Times New Roman" w:eastAsia="宋体" w:cs="Times New Roman"/>
      <w:b/>
      <w:bCs/>
      <w:kern w:val="44"/>
      <w:sz w:val="44"/>
      <w:szCs w:val="44"/>
    </w:rPr>
  </w:style>
  <w:style w:type="character" w:customStyle="1" w:styleId="20">
    <w:name w:val="纯文本 Char"/>
    <w:basedOn w:val="14"/>
    <w:link w:val="8"/>
    <w:qFormat/>
    <w:uiPriority w:val="0"/>
    <w:rPr>
      <w:rFonts w:ascii="宋体" w:hAnsi="Courier New"/>
    </w:rPr>
  </w:style>
  <w:style w:type="character" w:customStyle="1" w:styleId="21">
    <w:name w:val="批注文字 Char"/>
    <w:basedOn w:val="14"/>
    <w:link w:val="5"/>
    <w:qFormat/>
    <w:uiPriority w:val="99"/>
    <w:rPr>
      <w:rFonts w:ascii="Times New Roman" w:hAnsi="Times New Roman" w:eastAsia="宋体" w:cs="Times New Roman"/>
      <w:szCs w:val="21"/>
    </w:rPr>
  </w:style>
  <w:style w:type="character" w:customStyle="1" w:styleId="22">
    <w:name w:val="批注框文本 Char"/>
    <w:basedOn w:val="14"/>
    <w:link w:val="9"/>
    <w:semiHidden/>
    <w:qFormat/>
    <w:uiPriority w:val="99"/>
    <w:rPr>
      <w:rFonts w:ascii="Times New Roman" w:hAnsi="Times New Roman" w:eastAsia="宋体" w:cs="Times New Roman"/>
      <w:sz w:val="18"/>
      <w:szCs w:val="18"/>
    </w:rPr>
  </w:style>
  <w:style w:type="character" w:customStyle="1" w:styleId="23">
    <w:name w:val="页眉 Char"/>
    <w:basedOn w:val="14"/>
    <w:link w:val="11"/>
    <w:qFormat/>
    <w:uiPriority w:val="99"/>
    <w:rPr>
      <w:rFonts w:ascii="Times New Roman" w:hAnsi="Times New Roman" w:eastAsia="宋体" w:cs="Times New Roman"/>
      <w:sz w:val="18"/>
      <w:szCs w:val="18"/>
    </w:rPr>
  </w:style>
  <w:style w:type="character" w:customStyle="1" w:styleId="24">
    <w:name w:val="页脚 Char"/>
    <w:basedOn w:val="14"/>
    <w:link w:val="10"/>
    <w:qFormat/>
    <w:uiPriority w:val="99"/>
    <w:rPr>
      <w:rFonts w:ascii="Times New Roman" w:hAnsi="Times New Roman" w:eastAsia="宋体" w:cs="Times New Roman"/>
      <w:sz w:val="18"/>
      <w:szCs w:val="18"/>
    </w:rPr>
  </w:style>
  <w:style w:type="character" w:customStyle="1" w:styleId="25">
    <w:name w:val="文档结构图 Char"/>
    <w:basedOn w:val="14"/>
    <w:link w:val="4"/>
    <w:semiHidden/>
    <w:qFormat/>
    <w:uiPriority w:val="99"/>
    <w:rPr>
      <w:rFonts w:ascii="宋体"/>
      <w:kern w:val="2"/>
      <w:sz w:val="18"/>
      <w:szCs w:val="18"/>
    </w:rPr>
  </w:style>
  <w:style w:type="character" w:customStyle="1" w:styleId="26">
    <w:name w:val="NormalCharacter"/>
    <w:qFormat/>
    <w:uiPriority w:val="0"/>
  </w:style>
  <w:style w:type="paragraph" w:customStyle="1" w:styleId="27">
    <w:name w:val="BodyText"/>
    <w:basedOn w:val="1"/>
    <w:next w:val="1"/>
    <w:qFormat/>
    <w:uiPriority w:val="0"/>
    <w:pPr>
      <w:tabs>
        <w:tab w:val="left" w:pos="426"/>
      </w:tabs>
      <w:spacing w:after="120"/>
      <w:textAlignment w:val="baseline"/>
    </w:pPr>
  </w:style>
  <w:style w:type="paragraph" w:customStyle="1" w:styleId="28">
    <w:name w:val="0五号正文"/>
    <w:basedOn w:val="1"/>
    <w:qFormat/>
    <w:uiPriority w:val="0"/>
    <w:pPr>
      <w:spacing w:line="30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ADF2-C4BE-4F54-A5C3-4871E40936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827</Words>
  <Characters>985</Characters>
  <Lines>7</Lines>
  <Paragraphs>2</Paragraphs>
  <TotalTime>10</TotalTime>
  <ScaleCrop>false</ScaleCrop>
  <LinksUpToDate>false</LinksUpToDate>
  <CharactersWithSpaces>1035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2022-07-25T02:33:00Z</dcterms:created>
  <dc:creator>魏炫</dc:creator>
  <cp:lastModifiedBy>Sara</cp:lastModifiedBy>
  <dcterms:modified xsi:type="dcterms:W3CDTF">2025-12-22T09:26:42Z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DAD9C601C8DB4130B6B6ACF16E52A549_13</vt:lpwstr>
  </property>
  <property fmtid="{D5CDD505-2E9C-101B-9397-08002B2CF9AE}" pid="4" name="KSOTemplateDocerSaveRecord">
    <vt:lpwstr>eyJoZGlkIjoiNTg5ZDdhN2Q3NTljMTc0Y2IzNWE4OThjMjFjYzEyODIiLCJ1c2VySWQiOiI0NDc4MTYzMTMifQ==</vt:lpwstr>
  </property>
</Properties>
</file>