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hint="eastAsia" w:ascii="宋体" w:hAnsi="宋体"/>
          <w:color w:val="FF0000"/>
          <w:sz w:val="20"/>
          <w:szCs w:val="20"/>
        </w:rPr>
        <w:sectPr>
          <w:headerReference r:id="rId3" w:type="first"/>
          <w:footerReference r:id="rId6" w:type="first"/>
          <w:footerReference r:id="rId4" w:type="default"/>
          <w:footerReference r:id="rId5" w:type="even"/>
          <w:pgSz w:w="11907" w:h="16840"/>
          <w:pgMar w:top="1440" w:right="1417" w:bottom="1440" w:left="1417" w:header="851" w:footer="992" w:gutter="0"/>
          <w:pgNumType w:fmt="decimal" w:start="1"/>
          <w:cols w:space="425" w:num="1"/>
          <w:titlePg/>
          <w:docGrid w:linePitch="462" w:charSpace="0"/>
        </w:sect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0" w:firstLineChars="0"/>
        <w:textAlignment w:val="auto"/>
        <w:rPr>
          <w:rFonts w:ascii="宋体" w:hAnsi="宋体"/>
          <w:color w:val="FF0000"/>
          <w:sz w:val="20"/>
          <w:szCs w:val="20"/>
        </w:rPr>
      </w:pPr>
      <w:r>
        <w:rPr>
          <w:rFonts w:hint="eastAsia" w:ascii="宋体" w:hAnsi="宋体"/>
          <w:color w:val="FF0000"/>
          <w:sz w:val="20"/>
          <w:szCs w:val="20"/>
        </w:rPr>
        <w:t>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20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1" w:afterAutospacing="1"/>
        <w:jc w:val="both"/>
        <w:textAlignment w:val="auto"/>
        <w:outlineLvl w:val="1"/>
        <w:rPr>
          <w:rFonts w:hint="eastAsia" w:ascii="Times New Roman" w:hAnsi="Times New Roman" w:eastAsia="宋体" w:cs="Times New Roman"/>
          <w:b/>
          <w:color w:val="FF0000"/>
          <w:kern w:val="2"/>
          <w:sz w:val="21"/>
          <w:szCs w:val="24"/>
          <w:lang w:val="en-US" w:eastAsia="zh-CN" w:bidi="ar-SA"/>
        </w:r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sectPr>
          <w:footerReference r:id="rId8" w:type="first"/>
          <w:footerReference r:id="rId7" w:type="default"/>
          <w:pgSz w:w="11907" w:h="16840"/>
          <w:pgMar w:top="1440" w:right="1417" w:bottom="1440" w:left="1417" w:header="851" w:footer="992" w:gutter="0"/>
          <w:pgNumType w:fmt="decimal"/>
          <w:cols w:space="425" w:num="1"/>
          <w:docGrid w:linePitch="462" w:charSpace="0"/>
        </w:sect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hint="eastAsia"/>
                <w:sz w:val="30"/>
                <w:szCs w:val="30"/>
              </w:rPr>
              <w:t>LGZXCG-2025-00037</w:t>
            </w:r>
          </w:p>
        </w:tc>
      </w:tr>
      <w:tr>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ascii="宋体" w:hAnsi="宋体" w:eastAsia="宋体" w:cs="宋体"/>
                <w:sz w:val="30"/>
                <w:szCs w:val="30"/>
                <w:lang w:eastAsia="zh-CN"/>
              </w:rPr>
              <w:t>坪地街道工会会员2025年</w:t>
            </w:r>
            <w:r>
              <w:rPr>
                <w:rFonts w:hint="eastAsia" w:ascii="宋体" w:hAnsi="宋体" w:cs="宋体"/>
                <w:sz w:val="30"/>
                <w:szCs w:val="30"/>
                <w:lang w:eastAsia="zh-CN"/>
              </w:rPr>
              <w:t>端午</w:t>
            </w:r>
            <w:r>
              <w:rPr>
                <w:rFonts w:hint="eastAsia" w:ascii="宋体" w:hAnsi="宋体" w:eastAsia="宋体" w:cs="宋体"/>
                <w:sz w:val="30"/>
                <w:szCs w:val="30"/>
                <w:lang w:eastAsia="zh-CN"/>
              </w:rPr>
              <w:t>节慰问品配送服务项目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hint="eastAsia" w:ascii="黑体" w:hAnsi="黑体" w:eastAsia="黑体"/>
          <w:sz w:val="40"/>
          <w:szCs w:val="40"/>
        </w:rPr>
      </w:pPr>
    </w:p>
    <w:p>
      <w:pPr>
        <w:pStyle w:val="37"/>
        <w:jc w:val="center"/>
        <w:outlineLvl w:val="1"/>
        <w:rPr>
          <w:rFonts w:hint="eastAsia" w:ascii="黑体" w:hAnsi="黑体" w:eastAsia="黑体"/>
          <w:sz w:val="40"/>
          <w:szCs w:val="40"/>
        </w:rPr>
        <w:sectPr>
          <w:footerReference r:id="rId10" w:type="first"/>
          <w:footerReference r:id="rId9" w:type="default"/>
          <w:pgSz w:w="11907" w:h="16840"/>
          <w:pgMar w:top="1440" w:right="1417" w:bottom="1440" w:left="1417" w:header="851" w:footer="992" w:gutter="0"/>
          <w:pgNumType w:fmt="decimal"/>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default"/>
                <w:szCs w:val="21"/>
                <w:lang w:val="en-US"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pPr>
              <w:rPr>
                <w:rFonts w:hint="eastAsia"/>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szCs w:val="21"/>
                <w:lang w:val="en-US" w:eastAsia="zh-CN"/>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rFonts w:hint="eastAsia"/>
                <w:szCs w:val="21"/>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p>
    <w:p>
      <w:pPr>
        <w:pStyle w:val="37"/>
        <w:jc w:val="center"/>
        <w:outlineLvl w:val="1"/>
        <w:rPr>
          <w:rFonts w:hint="eastAsia" w:ascii="黑体" w:hAnsi="黑体" w:eastAsia="黑体"/>
          <w:sz w:val="40"/>
          <w:szCs w:val="40"/>
        </w:rPr>
        <w:sectPr>
          <w:footerReference r:id="rId12" w:type="first"/>
          <w:footerReference r:id="rId11" w:type="default"/>
          <w:pgSz w:w="11907" w:h="16840"/>
          <w:pgMar w:top="1440" w:right="1417" w:bottom="1440" w:left="1417" w:header="851" w:footer="992" w:gutter="0"/>
          <w:pgNumType w:fmt="decimal"/>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665"/>
        <w:gridCol w:w="85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lang w:val="en"/>
              </w:rPr>
            </w:pPr>
            <w:r>
              <w:rPr>
                <w:rFonts w:hint="eastAsia" w:ascii="宋体" w:hAnsi="宋体" w:eastAsia="宋体" w:cs="宋体"/>
                <w:b/>
                <w:bCs/>
                <w:color w:val="0000FF"/>
                <w:sz w:val="21"/>
                <w:szCs w:val="21"/>
                <w:lang w:val="en"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tcPr>
          <w:p>
            <w:pPr>
              <w:wordWrap w:val="0"/>
              <w:jc w:val="center"/>
              <w:rPr>
                <w:rFonts w:hint="eastAsia" w:ascii="宋体" w:hAnsi="宋体" w:eastAsia="宋体" w:cs="宋体"/>
                <w:b/>
                <w:bCs/>
                <w:color w:val="0000FF"/>
                <w:sz w:val="21"/>
                <w:szCs w:val="21"/>
              </w:rPr>
            </w:pP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lang w:val="en"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8392" w:type="dxa"/>
            <w:gridSpan w:val="4"/>
            <w:tcBorders>
              <w:top w:val="single" w:color="000000" w:sz="8" w:space="0"/>
              <w:left w:val="single" w:color="000000" w:sz="8" w:space="0"/>
              <w:bottom w:val="single" w:color="000000" w:sz="8" w:space="0"/>
              <w:right w:val="single" w:color="000000" w:sz="8" w:space="0"/>
            </w:tcBorders>
          </w:tcPr>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5"/>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套餐类型</w:t>
                  </w:r>
                </w:p>
              </w:tc>
              <w:tc>
                <w:tcPr>
                  <w:tcW w:w="2726"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分项权重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套餐一</w:t>
                  </w:r>
                </w:p>
              </w:tc>
              <w:tc>
                <w:tcPr>
                  <w:tcW w:w="2726"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套餐二</w:t>
                  </w:r>
                </w:p>
              </w:tc>
              <w:tc>
                <w:tcPr>
                  <w:tcW w:w="2726"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725"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套餐三</w:t>
                  </w:r>
                </w:p>
              </w:tc>
              <w:tc>
                <w:tcPr>
                  <w:tcW w:w="2726" w:type="dxa"/>
                </w:tcPr>
                <w:p>
                  <w:pPr>
                    <w:keepNext w:val="0"/>
                    <w:keepLines w:val="0"/>
                    <w:pageBreakBefore w:val="0"/>
                    <w:widowControl/>
                    <w:kinsoku/>
                    <w:wordWrap w:val="0"/>
                    <w:overflowPunct/>
                    <w:topLinePunct w:val="0"/>
                    <w:bidi w:val="0"/>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r>
          </w:tbl>
          <w:p>
            <w:pPr>
              <w:keepNext w:val="0"/>
              <w:keepLines w:val="0"/>
              <w:pageBreakBefore w:val="0"/>
              <w:widowControl/>
              <w:kinsoku/>
              <w:wordWrap w:val="0"/>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w:t>
            </w:r>
            <w:r>
              <w:rPr>
                <w:rFonts w:hint="eastAsia" w:ascii="宋体" w:hAnsi="宋体" w:eastAsia="宋体" w:cs="宋体"/>
                <w:sz w:val="21"/>
                <w:szCs w:val="21"/>
                <w:lang w:eastAsia="zh-CN"/>
              </w:rPr>
              <w:t>采购文件</w:t>
            </w:r>
            <w:r>
              <w:rPr>
                <w:rFonts w:hint="eastAsia" w:ascii="宋体" w:hAnsi="宋体" w:eastAsia="宋体" w:cs="宋体"/>
                <w:sz w:val="21"/>
                <w:szCs w:val="21"/>
              </w:rPr>
              <w:t>要求且</w:t>
            </w:r>
            <w:r>
              <w:rPr>
                <w:rFonts w:hint="eastAsia" w:ascii="宋体" w:hAnsi="宋体" w:eastAsia="宋体" w:cs="宋体"/>
                <w:b/>
                <w:bCs/>
                <w:sz w:val="21"/>
                <w:szCs w:val="21"/>
                <w:lang w:val="en-US" w:eastAsia="zh-CN"/>
              </w:rPr>
              <w:t>报价比率最低</w:t>
            </w:r>
            <w:r>
              <w:rPr>
                <w:rFonts w:hint="eastAsia" w:ascii="宋体" w:hAnsi="宋体" w:eastAsia="宋体" w:cs="宋体"/>
                <w:sz w:val="21"/>
                <w:szCs w:val="21"/>
              </w:rPr>
              <w:t>的为评标基准价，其</w:t>
            </w:r>
            <w:r>
              <w:rPr>
                <w:rFonts w:hint="eastAsia" w:ascii="宋体" w:hAnsi="宋体" w:eastAsia="宋体" w:cs="宋体"/>
                <w:sz w:val="21"/>
                <w:szCs w:val="21"/>
                <w:lang w:val="en-US" w:eastAsia="zh-CN"/>
              </w:rPr>
              <w:t>分项</w:t>
            </w:r>
            <w:r>
              <w:rPr>
                <w:rFonts w:hint="eastAsia" w:ascii="宋体" w:hAnsi="宋体" w:eastAsia="宋体" w:cs="宋体"/>
                <w:sz w:val="21"/>
                <w:szCs w:val="21"/>
              </w:rPr>
              <w:t>价格分为满分。其他投标人的价格分统一按照下列公式计算：</w:t>
            </w:r>
          </w:p>
          <w:p>
            <w:pPr>
              <w:keepNext w:val="0"/>
              <w:keepLines w:val="0"/>
              <w:pageBreakBefore w:val="0"/>
              <w:widowControl/>
              <w:kinsoku/>
              <w:wordWrap w:val="0"/>
              <w:overflowPunct/>
              <w:topLinePunct w:val="0"/>
              <w:bidi w:val="0"/>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u w:val="single"/>
                <w:lang w:val="en-US" w:eastAsia="zh-CN"/>
              </w:rPr>
              <w:t>各类套餐的</w:t>
            </w:r>
            <w:r>
              <w:rPr>
                <w:rFonts w:hint="eastAsia" w:ascii="宋体" w:hAnsi="宋体" w:eastAsia="宋体" w:cs="宋体"/>
                <w:b/>
                <w:sz w:val="21"/>
                <w:szCs w:val="21"/>
                <w:u w:val="single"/>
              </w:rPr>
              <w:t>投标报价得分=(评标基准价／投标报价)×</w:t>
            </w:r>
            <w:r>
              <w:rPr>
                <w:rFonts w:hint="eastAsia" w:ascii="宋体" w:hAnsi="宋体" w:eastAsia="宋体" w:cs="宋体"/>
                <w:b/>
                <w:sz w:val="21"/>
                <w:szCs w:val="21"/>
                <w:u w:val="single"/>
                <w:lang w:val="en-US" w:eastAsia="zh-CN"/>
              </w:rPr>
              <w:t>各项套餐的分项权重。</w:t>
            </w:r>
          </w:p>
          <w:p>
            <w:pPr>
              <w:keepNext w:val="0"/>
              <w:keepLines w:val="0"/>
              <w:pageBreakBefore w:val="0"/>
              <w:widowControl/>
              <w:kinsoku/>
              <w:wordWrap w:val="0"/>
              <w:overflowPunct/>
              <w:topLinePunct w:val="0"/>
              <w:bidi w:val="0"/>
              <w:snapToGrid/>
              <w:spacing w:line="240" w:lineRule="auto"/>
              <w:jc w:val="left"/>
              <w:textAlignment w:val="auto"/>
              <w:rPr>
                <w:rFonts w:hint="eastAsia" w:ascii="宋体" w:hAnsi="宋体" w:eastAsia="宋体" w:cs="宋体"/>
                <w:b/>
                <w:sz w:val="21"/>
                <w:szCs w:val="21"/>
                <w:u w:val="single"/>
                <w:lang w:val="en-US"/>
              </w:rPr>
            </w:pPr>
            <w:r>
              <w:rPr>
                <w:rFonts w:hint="eastAsia" w:ascii="宋体" w:hAnsi="宋体" w:eastAsia="宋体" w:cs="宋体"/>
                <w:b/>
                <w:sz w:val="21"/>
                <w:szCs w:val="21"/>
                <w:u w:val="single"/>
                <w:lang w:val="en-US" w:eastAsia="zh-CN"/>
              </w:rPr>
              <w:t>价格总得分为3种</w:t>
            </w:r>
            <w:r>
              <w:rPr>
                <w:rFonts w:hint="eastAsia" w:ascii="宋体" w:hAnsi="宋体" w:eastAsia="宋体" w:cs="宋体"/>
                <w:b/>
                <w:bCs/>
                <w:sz w:val="21"/>
                <w:szCs w:val="21"/>
                <w:vertAlign w:val="baseline"/>
                <w:lang w:val="en-US" w:eastAsia="zh-CN"/>
              </w:rPr>
              <w:t>套餐的分项价格得分之和。</w:t>
            </w:r>
          </w:p>
          <w:p>
            <w:pPr>
              <w:wordWrap w:val="0"/>
              <w:spacing w:after="0" w:afterLines="-2147483648"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sz w:val="21"/>
                <w:szCs w:val="21"/>
                <w:highlight w:val="none"/>
                <w:u w:val="single"/>
                <w:lang w:val="en-US" w:eastAsia="zh-CN"/>
              </w:rPr>
              <w:t>注：</w:t>
            </w:r>
            <w:r>
              <w:rPr>
                <w:rFonts w:hint="eastAsia" w:ascii="宋体" w:hAnsi="宋体" w:eastAsia="宋体" w:cs="宋体"/>
                <w:b/>
                <w:bCs/>
                <w:color w:val="auto"/>
                <w:sz w:val="21"/>
                <w:szCs w:val="21"/>
                <w:highlight w:val="none"/>
              </w:rPr>
              <w:t>报价比率=</w:t>
            </w:r>
            <w:r>
              <w:rPr>
                <w:rFonts w:hint="eastAsia" w:ascii="宋体" w:hAnsi="宋体" w:eastAsia="宋体" w:cs="宋体"/>
                <w:b/>
                <w:bCs/>
                <w:color w:val="auto"/>
                <w:sz w:val="21"/>
                <w:szCs w:val="21"/>
                <w:highlight w:val="none"/>
                <w:lang w:eastAsia="zh-CN"/>
              </w:rPr>
              <w:t>慰问品</w:t>
            </w:r>
            <w:r>
              <w:rPr>
                <w:rFonts w:hint="eastAsia" w:ascii="宋体" w:hAnsi="宋体" w:eastAsia="宋体" w:cs="宋体"/>
                <w:b/>
                <w:bCs/>
                <w:color w:val="auto"/>
                <w:sz w:val="21"/>
                <w:szCs w:val="21"/>
                <w:highlight w:val="none"/>
              </w:rPr>
              <w:t>标准</w:t>
            </w:r>
            <w:r>
              <w:rPr>
                <w:rFonts w:hint="eastAsia" w:ascii="宋体" w:hAnsi="宋体" w:eastAsia="宋体" w:cs="宋体"/>
                <w:b/>
                <w:bCs/>
                <w:color w:val="auto"/>
                <w:sz w:val="21"/>
                <w:szCs w:val="21"/>
                <w:highlight w:val="none"/>
                <w:lang w:val="en-US" w:eastAsia="zh-CN"/>
              </w:rPr>
              <w:t>600元</w:t>
            </w:r>
            <w:r>
              <w:rPr>
                <w:rFonts w:hint="eastAsia" w:ascii="宋体" w:hAnsi="宋体" w:eastAsia="宋体" w:cs="宋体"/>
                <w:b/>
                <w:bCs/>
                <w:color w:val="auto"/>
                <w:sz w:val="21"/>
                <w:szCs w:val="21"/>
                <w:highlight w:val="none"/>
              </w:rPr>
              <w:t>/所投产品福利价值（以</w:t>
            </w:r>
            <w:r>
              <w:rPr>
                <w:rFonts w:hint="eastAsia" w:ascii="宋体" w:hAnsi="宋体" w:eastAsia="宋体" w:cs="宋体"/>
                <w:b/>
                <w:bCs/>
                <w:color w:val="auto"/>
                <w:sz w:val="21"/>
                <w:szCs w:val="21"/>
                <w:highlight w:val="none"/>
                <w:lang w:val="en-US" w:eastAsia="zh-CN"/>
              </w:rPr>
              <w:t>对应</w:t>
            </w:r>
            <w:r>
              <w:rPr>
                <w:rFonts w:hint="eastAsia" w:ascii="宋体" w:hAnsi="宋体" w:eastAsia="宋体" w:cs="宋体"/>
                <w:b/>
                <w:bCs/>
                <w:color w:val="auto"/>
                <w:sz w:val="21"/>
                <w:szCs w:val="21"/>
                <w:highlight w:val="none"/>
              </w:rPr>
              <w:t>套餐作为计算标准）</w:t>
            </w:r>
            <w:r>
              <w:rPr>
                <w:rFonts w:hint="eastAsia" w:ascii="宋体" w:hAnsi="宋体" w:eastAsia="宋体" w:cs="宋体"/>
                <w:b/>
                <w:bCs/>
                <w:color w:val="auto"/>
                <w:sz w:val="21"/>
                <w:szCs w:val="21"/>
                <w:highlight w:val="none"/>
                <w:lang w:eastAsia="zh-CN"/>
              </w:rPr>
              <w:t>。</w:t>
            </w:r>
          </w:p>
          <w:p>
            <w:pPr>
              <w:wordWrap w:val="0"/>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因本项目电子标，为便于系统计算价格分，</w:t>
            </w:r>
            <w:r>
              <w:rPr>
                <w:rFonts w:hint="eastAsia" w:ascii="宋体" w:hAnsi="宋体" w:eastAsia="宋体" w:cs="宋体"/>
                <w:b w:val="0"/>
                <w:bCs w:val="0"/>
                <w:color w:val="FF0000"/>
                <w:sz w:val="21"/>
                <w:szCs w:val="21"/>
                <w:highlight w:val="none"/>
                <w:lang w:val="en-US" w:eastAsia="zh-CN"/>
              </w:rPr>
              <w:t>由供应商根据相关套餐价值在“开标一览表”折扣率中填写总加权折扣率，具体详见分项报价明细清单表格要求</w:t>
            </w:r>
            <w:r>
              <w:rPr>
                <w:rFonts w:hint="eastAsia" w:ascii="宋体" w:hAnsi="宋体" w:eastAsia="宋体" w:cs="宋体"/>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3</w:t>
            </w:r>
            <w:r>
              <w:rPr>
                <w:rFonts w:hint="eastAsia" w:ascii="宋体" w:hAnsi="宋体" w:cs="宋体"/>
                <w:b/>
                <w:bCs/>
                <w:color w:val="0000FF"/>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tcPr>
          <w:p>
            <w:pPr>
              <w:wordWrap w:val="0"/>
              <w:jc w:val="center"/>
              <w:rPr>
                <w:rFonts w:hint="eastAsia" w:ascii="宋体" w:hAnsi="宋体" w:eastAsia="宋体" w:cs="宋体"/>
                <w:b/>
                <w:bCs/>
                <w:color w:val="0000FF"/>
                <w:sz w:val="21"/>
                <w:szCs w:val="21"/>
              </w:rPr>
            </w:pP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6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85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套餐规格设置</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tcPr>
          <w:p>
            <w:pPr>
              <w:numPr>
                <w:ilvl w:val="-1"/>
                <w:numId w:val="0"/>
              </w:numPr>
              <w:wordWrap w:val="0"/>
              <w:spacing w:line="240" w:lineRule="auto"/>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一）</w:t>
            </w:r>
            <w:r>
              <w:rPr>
                <w:rFonts w:hint="eastAsia" w:ascii="宋体" w:hAnsi="宋体" w:eastAsia="宋体" w:cs="宋体"/>
                <w:b/>
                <w:bCs/>
                <w:szCs w:val="21"/>
              </w:rPr>
              <w:t>评分内容：</w:t>
            </w:r>
          </w:p>
          <w:p>
            <w:pPr>
              <w:wordWrap w:val="0"/>
              <w:spacing w:line="240" w:lineRule="auto"/>
              <w:rPr>
                <w:rFonts w:hint="eastAsia" w:ascii="宋体" w:hAnsi="宋体" w:eastAsia="宋体" w:cs="宋体"/>
                <w:szCs w:val="21"/>
              </w:rPr>
            </w:pPr>
            <w:r>
              <w:rPr>
                <w:rFonts w:hint="eastAsia" w:ascii="宋体" w:hAnsi="宋体" w:eastAsia="宋体" w:cs="宋体"/>
                <w:szCs w:val="21"/>
              </w:rPr>
              <w:t>投标人根据本次招标的要求，提供</w:t>
            </w:r>
            <w:r>
              <w:rPr>
                <w:rFonts w:hint="eastAsia" w:ascii="宋体" w:hAnsi="宋体" w:eastAsia="宋体" w:cs="宋体"/>
                <w:szCs w:val="21"/>
                <w:lang w:val="en-US" w:eastAsia="zh-CN"/>
              </w:rPr>
              <w:t>3</w:t>
            </w:r>
            <w:r>
              <w:rPr>
                <w:rFonts w:hint="eastAsia" w:ascii="宋体" w:hAnsi="宋体" w:eastAsia="宋体" w:cs="宋体"/>
                <w:szCs w:val="21"/>
              </w:rPr>
              <w:t>个套餐方案（套餐一、套餐二</w:t>
            </w:r>
            <w:r>
              <w:rPr>
                <w:rFonts w:hint="eastAsia" w:ascii="宋体" w:hAnsi="宋体" w:eastAsia="宋体" w:cs="宋体"/>
                <w:szCs w:val="21"/>
                <w:lang w:eastAsia="zh-CN"/>
              </w:rPr>
              <w:t>、</w:t>
            </w:r>
            <w:r>
              <w:rPr>
                <w:rFonts w:hint="eastAsia" w:ascii="宋体" w:hAnsi="宋体" w:eastAsia="宋体" w:cs="宋体"/>
                <w:szCs w:val="21"/>
                <w:lang w:val="en-US" w:eastAsia="zh-CN"/>
              </w:rPr>
              <w:t>套餐三</w:t>
            </w:r>
            <w:r>
              <w:rPr>
                <w:rFonts w:hint="eastAsia" w:ascii="宋体" w:hAnsi="宋体" w:eastAsia="宋体" w:cs="宋体"/>
                <w:szCs w:val="21"/>
              </w:rPr>
              <w:t>）。要求：</w:t>
            </w:r>
          </w:p>
          <w:p>
            <w:pPr>
              <w:wordWrap w:val="0"/>
              <w:spacing w:line="240"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套餐设置符合工会慰问品发放的要求</w:t>
            </w:r>
            <w:r>
              <w:rPr>
                <w:rFonts w:hint="eastAsia" w:ascii="宋体" w:hAnsi="宋体" w:eastAsia="宋体" w:cs="宋体"/>
                <w:szCs w:val="21"/>
                <w:lang w:val="en-US" w:eastAsia="zh-CN"/>
              </w:rPr>
              <w:t>的得20分；</w:t>
            </w:r>
          </w:p>
          <w:p>
            <w:pPr>
              <w:wordWrap w:val="0"/>
              <w:spacing w:line="240" w:lineRule="auto"/>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提供的套餐数量满足</w:t>
            </w:r>
            <w:r>
              <w:rPr>
                <w:rFonts w:hint="eastAsia" w:ascii="宋体" w:hAnsi="宋体" w:eastAsia="宋体" w:cs="宋体"/>
                <w:szCs w:val="21"/>
                <w:lang w:val="en-US" w:eastAsia="zh-CN"/>
              </w:rPr>
              <w:t>招标文件</w:t>
            </w:r>
            <w:r>
              <w:rPr>
                <w:rFonts w:hint="eastAsia" w:ascii="宋体" w:hAnsi="宋体" w:eastAsia="宋体" w:cs="宋体"/>
                <w:szCs w:val="21"/>
              </w:rPr>
              <w:t>要求</w:t>
            </w:r>
            <w:r>
              <w:rPr>
                <w:rFonts w:hint="eastAsia" w:ascii="宋体" w:hAnsi="宋体" w:eastAsia="宋体" w:cs="宋体"/>
                <w:szCs w:val="21"/>
                <w:lang w:val="en-US" w:eastAsia="zh-CN"/>
              </w:rPr>
              <w:t>的得20分；</w:t>
            </w:r>
          </w:p>
          <w:p>
            <w:pPr>
              <w:wordWrap w:val="0"/>
              <w:spacing w:line="240" w:lineRule="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能根据套餐</w:t>
            </w:r>
            <w:r>
              <w:rPr>
                <w:rFonts w:hint="eastAsia" w:ascii="宋体" w:hAnsi="宋体" w:eastAsia="宋体" w:cs="宋体"/>
                <w:szCs w:val="21"/>
                <w:lang w:val="en-US" w:eastAsia="zh-CN"/>
              </w:rPr>
              <w:t>内容</w:t>
            </w:r>
            <w:r>
              <w:rPr>
                <w:rFonts w:hint="eastAsia" w:ascii="宋体" w:hAnsi="宋体" w:eastAsia="宋体" w:cs="宋体"/>
                <w:szCs w:val="21"/>
              </w:rPr>
              <w:t>提供</w:t>
            </w:r>
            <w:r>
              <w:rPr>
                <w:rFonts w:hint="eastAsia" w:ascii="宋体" w:hAnsi="宋体" w:eastAsia="宋体" w:cs="宋体"/>
                <w:szCs w:val="21"/>
                <w:lang w:eastAsia="zh-CN"/>
              </w:rPr>
              <w:t>高清照片</w:t>
            </w:r>
            <w:r>
              <w:rPr>
                <w:rFonts w:hint="eastAsia" w:ascii="宋体" w:hAnsi="宋体" w:eastAsia="宋体" w:cs="宋体"/>
                <w:szCs w:val="21"/>
              </w:rPr>
              <w:t>，提供一种完整套餐样品</w:t>
            </w:r>
            <w:r>
              <w:rPr>
                <w:rFonts w:hint="eastAsia" w:ascii="宋体" w:hAnsi="宋体" w:eastAsia="宋体" w:cs="宋体"/>
                <w:szCs w:val="21"/>
                <w:lang w:eastAsia="zh-CN"/>
              </w:rPr>
              <w:t>高清照片</w:t>
            </w:r>
            <w:r>
              <w:rPr>
                <w:rFonts w:hint="eastAsia" w:ascii="宋体" w:hAnsi="宋体" w:eastAsia="宋体" w:cs="宋体"/>
                <w:szCs w:val="21"/>
              </w:rPr>
              <w:t>的得20分，提供两种完整套餐样品</w:t>
            </w:r>
            <w:r>
              <w:rPr>
                <w:rFonts w:hint="eastAsia" w:ascii="宋体" w:hAnsi="宋体" w:eastAsia="宋体" w:cs="宋体"/>
                <w:szCs w:val="21"/>
                <w:lang w:eastAsia="zh-CN"/>
              </w:rPr>
              <w:t>高清照片</w:t>
            </w:r>
            <w:r>
              <w:rPr>
                <w:rFonts w:hint="eastAsia" w:ascii="宋体" w:hAnsi="宋体" w:eastAsia="宋体" w:cs="宋体"/>
                <w:szCs w:val="21"/>
              </w:rPr>
              <w:t>的得40分；提供三种完整套餐样品</w:t>
            </w:r>
            <w:r>
              <w:rPr>
                <w:rFonts w:hint="eastAsia" w:ascii="宋体" w:hAnsi="宋体" w:eastAsia="宋体" w:cs="宋体"/>
                <w:szCs w:val="21"/>
                <w:lang w:eastAsia="zh-CN"/>
              </w:rPr>
              <w:t>高清照片</w:t>
            </w:r>
            <w:r>
              <w:rPr>
                <w:rFonts w:hint="eastAsia" w:ascii="宋体" w:hAnsi="宋体" w:eastAsia="宋体" w:cs="宋体"/>
                <w:szCs w:val="21"/>
              </w:rPr>
              <w:t>的得60分。</w:t>
            </w:r>
          </w:p>
          <w:p>
            <w:pPr>
              <w:wordWrap w:val="0"/>
              <w:spacing w:line="240" w:lineRule="auto"/>
              <w:rPr>
                <w:rFonts w:hint="eastAsia" w:ascii="宋体" w:hAnsi="宋体" w:eastAsia="宋体" w:cs="宋体"/>
                <w:szCs w:val="21"/>
              </w:rPr>
            </w:pPr>
            <w:r>
              <w:rPr>
                <w:rFonts w:hint="eastAsia" w:ascii="宋体" w:hAnsi="宋体" w:eastAsia="宋体" w:cs="宋体"/>
                <w:szCs w:val="21"/>
              </w:rPr>
              <w:t>以上三项累计得分，最高得100分。</w:t>
            </w:r>
          </w:p>
          <w:p>
            <w:pPr>
              <w:wordWrap w:val="0"/>
              <w:spacing w:line="240" w:lineRule="auto"/>
              <w:rPr>
                <w:rFonts w:hint="eastAsia" w:ascii="宋体" w:hAnsi="宋体" w:eastAsia="宋体" w:cs="宋体"/>
                <w:b/>
                <w:bCs/>
                <w:szCs w:val="21"/>
              </w:rPr>
            </w:pPr>
            <w:r>
              <w:rPr>
                <w:rFonts w:hint="eastAsia" w:ascii="宋体" w:hAnsi="宋体" w:eastAsia="宋体" w:cs="宋体"/>
                <w:b/>
                <w:bCs/>
                <w:szCs w:val="21"/>
              </w:rPr>
              <w:t>（二）评分依据：</w:t>
            </w:r>
          </w:p>
          <w:p>
            <w:pPr>
              <w:wordWrap w:val="0"/>
              <w:rPr>
                <w:rFonts w:hint="eastAsia" w:ascii="宋体" w:hAnsi="宋体" w:eastAsia="宋体" w:cs="宋体"/>
                <w:szCs w:val="21"/>
                <w:lang w:val="en-US" w:eastAsia="zh-CN"/>
              </w:rPr>
            </w:pPr>
            <w:r>
              <w:rPr>
                <w:rFonts w:hint="eastAsia" w:ascii="宋体" w:hAnsi="宋体" w:eastAsia="宋体" w:cs="宋体"/>
                <w:szCs w:val="21"/>
                <w:lang w:val="en-US" w:eastAsia="zh-CN"/>
              </w:rPr>
              <w:t>1、评分内容1-2：按要求提供相应的套餐规格；</w:t>
            </w:r>
          </w:p>
          <w:p>
            <w:pPr>
              <w:wordWrap w:val="0"/>
              <w:rPr>
                <w:rFonts w:hint="eastAsia" w:ascii="宋体" w:hAnsi="宋体" w:eastAsia="宋体" w:cs="宋体"/>
                <w:szCs w:val="21"/>
                <w:lang w:val="en-US" w:eastAsia="zh-CN"/>
              </w:rPr>
            </w:pPr>
            <w:r>
              <w:rPr>
                <w:rFonts w:hint="eastAsia" w:ascii="宋体" w:hAnsi="宋体" w:eastAsia="宋体" w:cs="宋体"/>
                <w:szCs w:val="21"/>
                <w:lang w:val="en-US" w:eastAsia="zh-CN"/>
              </w:rPr>
              <w:t>2、评分内容3：按套餐内容提供样品</w:t>
            </w:r>
            <w:r>
              <w:rPr>
                <w:rFonts w:hint="eastAsia" w:ascii="宋体" w:hAnsi="宋体" w:eastAsia="宋体" w:cs="宋体"/>
                <w:szCs w:val="21"/>
                <w:lang w:eastAsia="zh-CN"/>
              </w:rPr>
              <w:t>高清照片</w:t>
            </w:r>
            <w:r>
              <w:rPr>
                <w:rFonts w:hint="eastAsia" w:ascii="宋体" w:hAnsi="宋体" w:eastAsia="宋体" w:cs="宋体"/>
                <w:szCs w:val="21"/>
                <w:lang w:val="en-US" w:eastAsia="zh-CN"/>
              </w:rPr>
              <w:t>。</w:t>
            </w:r>
          </w:p>
          <w:p>
            <w:pPr>
              <w:wordWrap w:val="0"/>
              <w:rPr>
                <w:rFonts w:hint="eastAsia" w:ascii="宋体" w:hAnsi="宋体" w:eastAsia="宋体" w:cs="宋体"/>
                <w:szCs w:val="21"/>
                <w:lang w:val="en-US" w:eastAsia="zh-CN"/>
              </w:rPr>
            </w:pPr>
            <w:r>
              <w:rPr>
                <w:rFonts w:hint="eastAsia" w:ascii="宋体" w:hAnsi="宋体" w:eastAsia="宋体" w:cs="宋体"/>
                <w:szCs w:val="21"/>
                <w:lang w:val="en-US" w:eastAsia="zh-CN"/>
              </w:rPr>
              <w:t>3、以上证明材料未按要求提供或提供不清晰导致专家无法判断的不得分。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shd w:val="clear" w:color="auto" w:fill="auto"/>
              </w:rPr>
              <w:t>质量保障方案</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 w:val="21"/>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b/>
                <w:bCs/>
                <w:sz w:val="21"/>
                <w:szCs w:val="21"/>
              </w:rPr>
            </w:pPr>
            <w:r>
              <w:rPr>
                <w:rFonts w:hint="eastAsia" w:ascii="宋体" w:hAnsi="宋体" w:eastAsia="宋体" w:cs="宋体"/>
                <w:b/>
                <w:bCs/>
                <w:sz w:val="21"/>
                <w:szCs w:val="21"/>
              </w:rPr>
              <w:t>（一）评分内容：</w:t>
            </w:r>
          </w:p>
          <w:p>
            <w:pPr>
              <w:wordWrap w:val="0"/>
              <w:rPr>
                <w:rFonts w:hint="eastAsia" w:ascii="宋体" w:hAnsi="宋体" w:eastAsia="宋体" w:cs="宋体"/>
                <w:sz w:val="21"/>
                <w:szCs w:val="21"/>
              </w:rPr>
            </w:pPr>
            <w:r>
              <w:rPr>
                <w:rFonts w:hint="eastAsia" w:ascii="宋体" w:hAnsi="宋体" w:eastAsia="宋体" w:cs="宋体"/>
                <w:sz w:val="21"/>
                <w:szCs w:val="21"/>
              </w:rPr>
              <w:t>根据招标文件要求提供质量保障方案，内容包含：</w:t>
            </w:r>
          </w:p>
          <w:p>
            <w:pPr>
              <w:wordWrap w:val="0"/>
              <w:rPr>
                <w:rFonts w:hint="eastAsia" w:ascii="宋体" w:hAnsi="宋体" w:eastAsia="宋体" w:cs="宋体"/>
                <w:sz w:val="21"/>
                <w:szCs w:val="21"/>
              </w:rPr>
            </w:pPr>
            <w:r>
              <w:rPr>
                <w:rFonts w:hint="eastAsia" w:ascii="宋体" w:hAnsi="宋体" w:eastAsia="宋体" w:cs="宋体"/>
                <w:sz w:val="21"/>
                <w:szCs w:val="21"/>
              </w:rPr>
              <w:t>1、货物的来源；</w:t>
            </w:r>
          </w:p>
          <w:p>
            <w:pPr>
              <w:wordWrap w:val="0"/>
              <w:rPr>
                <w:rFonts w:hint="eastAsia" w:ascii="宋体" w:hAnsi="宋体" w:eastAsia="宋体" w:cs="宋体"/>
                <w:sz w:val="21"/>
                <w:szCs w:val="21"/>
              </w:rPr>
            </w:pPr>
            <w:r>
              <w:rPr>
                <w:rFonts w:hint="eastAsia" w:ascii="宋体" w:hAnsi="宋体" w:eastAsia="宋体" w:cs="宋体"/>
                <w:sz w:val="21"/>
                <w:szCs w:val="21"/>
              </w:rPr>
              <w:t>2、货物的加工；</w:t>
            </w:r>
          </w:p>
          <w:p>
            <w:pPr>
              <w:wordWrap w:val="0"/>
              <w:rPr>
                <w:rFonts w:hint="eastAsia" w:ascii="宋体" w:hAnsi="宋体" w:eastAsia="宋体" w:cs="宋体"/>
                <w:sz w:val="21"/>
                <w:szCs w:val="21"/>
              </w:rPr>
            </w:pPr>
            <w:r>
              <w:rPr>
                <w:rFonts w:hint="eastAsia" w:ascii="宋体" w:hAnsi="宋体" w:eastAsia="宋体" w:cs="宋体"/>
                <w:sz w:val="21"/>
                <w:szCs w:val="21"/>
              </w:rPr>
              <w:t>3、货物的包装；</w:t>
            </w:r>
          </w:p>
          <w:p>
            <w:pPr>
              <w:wordWrap w:val="0"/>
              <w:rPr>
                <w:rFonts w:hint="eastAsia" w:ascii="宋体" w:hAnsi="宋体" w:eastAsia="宋体" w:cs="宋体"/>
                <w:sz w:val="21"/>
                <w:szCs w:val="21"/>
              </w:rPr>
            </w:pPr>
            <w:r>
              <w:rPr>
                <w:rFonts w:hint="eastAsia" w:ascii="宋体" w:hAnsi="宋体" w:eastAsia="宋体" w:cs="宋体"/>
                <w:sz w:val="21"/>
                <w:szCs w:val="21"/>
              </w:rPr>
              <w:t>4、货物的储存；</w:t>
            </w:r>
          </w:p>
          <w:p>
            <w:pPr>
              <w:wordWrap w:val="0"/>
              <w:rPr>
                <w:rFonts w:hint="eastAsia" w:ascii="宋体" w:hAnsi="宋体" w:eastAsia="宋体" w:cs="宋体"/>
                <w:sz w:val="21"/>
                <w:szCs w:val="21"/>
              </w:rPr>
            </w:pPr>
            <w:r>
              <w:rPr>
                <w:rFonts w:hint="eastAsia" w:ascii="宋体" w:hAnsi="宋体" w:eastAsia="宋体" w:cs="宋体"/>
                <w:sz w:val="21"/>
                <w:szCs w:val="21"/>
              </w:rPr>
              <w:t>5、货物的品质监控。</w:t>
            </w:r>
          </w:p>
          <w:p>
            <w:pPr>
              <w:wordWrap w:val="0"/>
              <w:rPr>
                <w:rFonts w:hint="eastAsia" w:ascii="宋体" w:hAnsi="宋体" w:eastAsia="宋体" w:cs="宋体"/>
                <w:b/>
                <w:bCs/>
                <w:sz w:val="21"/>
                <w:szCs w:val="21"/>
              </w:rPr>
            </w:pPr>
            <w:r>
              <w:rPr>
                <w:rFonts w:hint="eastAsia" w:ascii="宋体" w:hAnsi="宋体" w:eastAsia="宋体" w:cs="宋体"/>
                <w:b/>
                <w:bCs/>
                <w:sz w:val="21"/>
                <w:szCs w:val="21"/>
              </w:rPr>
              <w:t>（二）评分依据：</w:t>
            </w:r>
          </w:p>
          <w:p>
            <w:pPr>
              <w:wordWrap w:val="0"/>
              <w:rPr>
                <w:rFonts w:hint="eastAsia" w:ascii="宋体" w:hAnsi="宋体" w:eastAsia="宋体" w:cs="宋体"/>
                <w:sz w:val="21"/>
                <w:szCs w:val="21"/>
              </w:rPr>
            </w:pPr>
            <w:r>
              <w:rPr>
                <w:rFonts w:hint="eastAsia" w:ascii="宋体" w:hAnsi="宋体" w:eastAsia="宋体" w:cs="宋体"/>
                <w:sz w:val="21"/>
                <w:szCs w:val="21"/>
              </w:rPr>
              <w:t>1、每提供以上任意一项得</w:t>
            </w:r>
            <w:r>
              <w:rPr>
                <w:rFonts w:hint="eastAsia" w:ascii="宋体" w:hAnsi="宋体" w:cs="宋体"/>
                <w:sz w:val="21"/>
                <w:szCs w:val="21"/>
                <w:lang w:val="en-US" w:eastAsia="zh-CN"/>
              </w:rPr>
              <w:t>16</w:t>
            </w:r>
            <w:r>
              <w:rPr>
                <w:rFonts w:hint="eastAsia" w:ascii="宋体" w:hAnsi="宋体" w:eastAsia="宋体" w:cs="宋体"/>
                <w:sz w:val="21"/>
                <w:szCs w:val="21"/>
              </w:rPr>
              <w:t>分，全部提供得</w:t>
            </w:r>
            <w:r>
              <w:rPr>
                <w:rFonts w:hint="eastAsia" w:ascii="宋体" w:hAnsi="宋体" w:cs="宋体"/>
                <w:sz w:val="21"/>
                <w:szCs w:val="21"/>
                <w:lang w:val="en-US" w:eastAsia="zh-CN"/>
              </w:rPr>
              <w:t>80</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全部不满足不得分。</w:t>
            </w:r>
          </w:p>
          <w:p>
            <w:pPr>
              <w:wordWrap w:val="0"/>
              <w:rPr>
                <w:rFonts w:hint="eastAsia" w:ascii="宋体" w:hAnsi="宋体" w:eastAsia="宋体" w:cs="宋体"/>
                <w:sz w:val="21"/>
                <w:szCs w:val="21"/>
              </w:rPr>
            </w:pPr>
            <w:r>
              <w:rPr>
                <w:rFonts w:hint="eastAsia" w:ascii="宋体" w:hAnsi="宋体" w:eastAsia="宋体" w:cs="宋体"/>
                <w:sz w:val="21"/>
                <w:szCs w:val="21"/>
              </w:rPr>
              <w:t>2、在此基础上，由评审委员进行评价：</w:t>
            </w:r>
          </w:p>
          <w:p>
            <w:pPr>
              <w:wordWrap w:val="0"/>
              <w:rPr>
                <w:rFonts w:hint="eastAsia" w:ascii="宋体" w:hAnsi="宋体" w:eastAsia="宋体" w:cs="宋体"/>
                <w:sz w:val="21"/>
                <w:szCs w:val="21"/>
              </w:rPr>
            </w:pPr>
            <w:r>
              <w:rPr>
                <w:rFonts w:hint="eastAsia" w:ascii="宋体" w:hAnsi="宋体" w:eastAsia="宋体" w:cs="宋体"/>
                <w:sz w:val="21"/>
                <w:szCs w:val="21"/>
              </w:rPr>
              <w:t>（1）方案整体科学合理、针对性强、可操作性强，评审为优，加</w:t>
            </w:r>
            <w:r>
              <w:rPr>
                <w:rFonts w:hint="eastAsia" w:ascii="宋体" w:hAnsi="宋体" w:cs="宋体"/>
                <w:sz w:val="21"/>
                <w:szCs w:val="21"/>
                <w:lang w:val="en-US" w:eastAsia="zh-CN"/>
              </w:rPr>
              <w:t>20</w:t>
            </w:r>
            <w:r>
              <w:rPr>
                <w:rFonts w:hint="eastAsia" w:ascii="宋体" w:hAnsi="宋体" w:eastAsia="宋体" w:cs="宋体"/>
                <w:sz w:val="21"/>
                <w:szCs w:val="21"/>
              </w:rPr>
              <w:t>分；</w:t>
            </w:r>
          </w:p>
          <w:p>
            <w:pPr>
              <w:wordWrap w:val="0"/>
              <w:rPr>
                <w:rFonts w:hint="eastAsia" w:ascii="宋体" w:hAnsi="宋体" w:eastAsia="宋体" w:cs="宋体"/>
                <w:sz w:val="21"/>
                <w:szCs w:val="21"/>
              </w:rPr>
            </w:pPr>
            <w:r>
              <w:rPr>
                <w:rFonts w:hint="eastAsia" w:ascii="宋体" w:hAnsi="宋体" w:eastAsia="宋体" w:cs="宋体"/>
                <w:sz w:val="21"/>
                <w:szCs w:val="21"/>
              </w:rPr>
              <w:t>（2）方案较合理、有一定针对性、一定可操作性，评审为良，加</w:t>
            </w:r>
            <w:r>
              <w:rPr>
                <w:rFonts w:hint="eastAsia" w:ascii="宋体" w:hAnsi="宋体" w:cs="宋体"/>
                <w:sz w:val="21"/>
                <w:szCs w:val="21"/>
                <w:lang w:val="en-US" w:eastAsia="zh-CN"/>
              </w:rPr>
              <w:t>15</w:t>
            </w:r>
            <w:r>
              <w:rPr>
                <w:rFonts w:hint="eastAsia" w:ascii="宋体" w:hAnsi="宋体" w:eastAsia="宋体" w:cs="宋体"/>
                <w:sz w:val="21"/>
                <w:szCs w:val="21"/>
              </w:rPr>
              <w:t>分；</w:t>
            </w:r>
          </w:p>
          <w:p>
            <w:pPr>
              <w:wordWrap w:val="0"/>
              <w:rPr>
                <w:rFonts w:hint="eastAsia" w:ascii="宋体" w:hAnsi="宋体" w:eastAsia="宋体" w:cs="宋体"/>
                <w:sz w:val="21"/>
                <w:szCs w:val="21"/>
              </w:rPr>
            </w:pPr>
            <w:r>
              <w:rPr>
                <w:rFonts w:hint="eastAsia" w:ascii="宋体" w:hAnsi="宋体" w:eastAsia="宋体" w:cs="宋体"/>
                <w:sz w:val="21"/>
                <w:szCs w:val="21"/>
              </w:rPr>
              <w:t>（3）方案不尽合理、针对性一般、可操作性一般，评审为中，加10分；</w:t>
            </w:r>
          </w:p>
          <w:p>
            <w:pPr>
              <w:wordWrap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（4）方案不合理、无针对性、无可操作性，评审为差，不加分。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color w:val="auto"/>
                <w:sz w:val="21"/>
                <w:szCs w:val="21"/>
                <w:highlight w:val="none"/>
                <w:shd w:val="clear" w:color="auto" w:fill="auto"/>
              </w:rPr>
              <w:t>配送服务方案</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4196"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b/>
                <w:sz w:val="21"/>
                <w:szCs w:val="21"/>
              </w:rPr>
            </w:pPr>
            <w:r>
              <w:rPr>
                <w:rFonts w:hint="eastAsia" w:ascii="宋体" w:hAnsi="宋体" w:eastAsia="宋体" w:cs="宋体"/>
                <w:b/>
                <w:sz w:val="21"/>
                <w:szCs w:val="21"/>
              </w:rPr>
              <w:t>（一）评分内容：</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bCs/>
                <w:sz w:val="21"/>
                <w:szCs w:val="21"/>
              </w:rPr>
            </w:pPr>
            <w:r>
              <w:rPr>
                <w:rFonts w:hint="eastAsia" w:ascii="宋体" w:hAnsi="宋体" w:eastAsia="宋体" w:cs="宋体"/>
                <w:b w:val="0"/>
                <w:bCs w:val="0"/>
                <w:sz w:val="21"/>
                <w:szCs w:val="21"/>
              </w:rPr>
              <w:t>根据招标文件要求提供配送服务方案</w:t>
            </w:r>
            <w:r>
              <w:rPr>
                <w:rFonts w:hint="eastAsia" w:ascii="宋体" w:hAnsi="宋体" w:eastAsia="宋体" w:cs="宋体"/>
                <w:color w:val="000000"/>
                <w:kern w:val="0"/>
                <w:sz w:val="21"/>
                <w:szCs w:val="21"/>
              </w:rPr>
              <w:t>，内容</w:t>
            </w:r>
            <w:r>
              <w:rPr>
                <w:rFonts w:hint="eastAsia" w:ascii="宋体" w:hAnsi="宋体" w:eastAsia="宋体" w:cs="宋体"/>
                <w:bCs/>
                <w:sz w:val="21"/>
                <w:szCs w:val="21"/>
              </w:rPr>
              <w:t>包含以下两项：</w:t>
            </w:r>
          </w:p>
          <w:p>
            <w:pPr>
              <w:wordWrap w:val="0"/>
              <w:rPr>
                <w:rFonts w:hint="eastAsia" w:ascii="宋体" w:hAnsi="宋体" w:eastAsia="宋体" w:cs="宋体"/>
                <w:b w:val="0"/>
                <w:bCs w:val="0"/>
                <w:sz w:val="21"/>
                <w:szCs w:val="21"/>
              </w:rPr>
            </w:pPr>
            <w:r>
              <w:rPr>
                <w:rFonts w:hint="eastAsia" w:ascii="宋体" w:hAnsi="宋体" w:eastAsia="宋体" w:cs="宋体"/>
                <w:b w:val="0"/>
                <w:bCs w:val="0"/>
                <w:sz w:val="21"/>
                <w:szCs w:val="21"/>
              </w:rPr>
              <w:t>1、管理方案；</w:t>
            </w:r>
          </w:p>
          <w:p>
            <w:pPr>
              <w:wordWrap w:val="0"/>
              <w:rPr>
                <w:rFonts w:hint="eastAsia" w:ascii="宋体" w:hAnsi="宋体" w:eastAsia="宋体" w:cs="宋体"/>
                <w:b w:val="0"/>
                <w:bCs w:val="0"/>
                <w:sz w:val="21"/>
                <w:szCs w:val="21"/>
              </w:rPr>
            </w:pPr>
            <w:r>
              <w:rPr>
                <w:rFonts w:hint="eastAsia" w:ascii="宋体" w:hAnsi="宋体" w:eastAsia="宋体" w:cs="宋体"/>
                <w:b w:val="0"/>
                <w:bCs w:val="0"/>
                <w:sz w:val="21"/>
                <w:szCs w:val="21"/>
              </w:rPr>
              <w:t>2、物流配送。</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b/>
                <w:sz w:val="21"/>
                <w:szCs w:val="21"/>
              </w:rPr>
            </w:pPr>
            <w:r>
              <w:rPr>
                <w:rFonts w:hint="eastAsia" w:ascii="宋体" w:hAnsi="宋体" w:eastAsia="宋体" w:cs="宋体"/>
                <w:b/>
                <w:sz w:val="21"/>
                <w:szCs w:val="21"/>
              </w:rPr>
              <w:t>（二）评分依据：</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bCs/>
                <w:sz w:val="21"/>
                <w:szCs w:val="21"/>
              </w:rPr>
            </w:pPr>
            <w:r>
              <w:rPr>
                <w:rFonts w:hint="eastAsia" w:ascii="宋体" w:hAnsi="宋体" w:eastAsia="宋体" w:cs="宋体"/>
                <w:bCs/>
                <w:sz w:val="21"/>
                <w:szCs w:val="21"/>
              </w:rPr>
              <w:t>1、每满足一项得</w:t>
            </w:r>
            <w:r>
              <w:rPr>
                <w:rFonts w:hint="eastAsia" w:ascii="宋体" w:hAnsi="宋体" w:cs="宋体"/>
                <w:bCs/>
                <w:sz w:val="21"/>
                <w:szCs w:val="21"/>
                <w:lang w:val="en-US" w:eastAsia="zh-CN"/>
              </w:rPr>
              <w:t>4</w:t>
            </w:r>
            <w:r>
              <w:rPr>
                <w:rFonts w:hint="eastAsia" w:ascii="宋体" w:hAnsi="宋体" w:eastAsia="宋体" w:cs="宋体"/>
                <w:bCs/>
                <w:sz w:val="21"/>
                <w:szCs w:val="21"/>
              </w:rPr>
              <w:t>0分，全部满足得</w:t>
            </w:r>
            <w:r>
              <w:rPr>
                <w:rFonts w:hint="eastAsia" w:ascii="宋体" w:hAnsi="宋体" w:cs="宋体"/>
                <w:bCs/>
                <w:sz w:val="21"/>
                <w:szCs w:val="21"/>
                <w:lang w:val="en-US" w:eastAsia="zh-CN"/>
              </w:rPr>
              <w:t>8</w:t>
            </w:r>
            <w:r>
              <w:rPr>
                <w:rFonts w:hint="eastAsia" w:ascii="宋体" w:hAnsi="宋体" w:eastAsia="宋体" w:cs="宋体"/>
                <w:bCs/>
                <w:sz w:val="21"/>
                <w:szCs w:val="21"/>
              </w:rPr>
              <w:t>0分，全部不满足不得分。</w:t>
            </w:r>
          </w:p>
          <w:p>
            <w:pPr>
              <w:wordWrap w:val="0"/>
              <w:rPr>
                <w:rFonts w:hint="eastAsia" w:ascii="宋体" w:hAnsi="宋体" w:eastAsia="宋体" w:cs="宋体"/>
                <w:b w:val="0"/>
                <w:bCs w:val="0"/>
                <w:sz w:val="21"/>
                <w:szCs w:val="21"/>
              </w:rPr>
            </w:pPr>
            <w:r>
              <w:rPr>
                <w:rFonts w:hint="eastAsia" w:ascii="宋体" w:hAnsi="宋体" w:eastAsia="宋体" w:cs="宋体"/>
                <w:b w:val="0"/>
                <w:bCs w:val="0"/>
                <w:sz w:val="21"/>
                <w:szCs w:val="21"/>
              </w:rPr>
              <w:t>2、在此基础上，专家根据各投标人的具体响应内容进一步评审：</w:t>
            </w:r>
          </w:p>
          <w:p>
            <w:pPr>
              <w:wordWrap w:val="0"/>
              <w:rPr>
                <w:rFonts w:hint="eastAsia" w:ascii="宋体" w:hAnsi="宋体" w:eastAsia="宋体" w:cs="宋体"/>
                <w:b w:val="0"/>
                <w:bCs w:val="0"/>
                <w:sz w:val="21"/>
                <w:szCs w:val="21"/>
              </w:rPr>
            </w:pPr>
            <w:r>
              <w:rPr>
                <w:rFonts w:hint="eastAsia" w:ascii="宋体" w:hAnsi="宋体" w:eastAsia="宋体" w:cs="宋体"/>
                <w:b w:val="0"/>
                <w:bCs w:val="0"/>
                <w:sz w:val="21"/>
                <w:szCs w:val="21"/>
              </w:rPr>
              <w:t>（1）评审为优（配送服务方案完善，工作内容和安排考虑周到，流程合理）的，加</w:t>
            </w:r>
            <w:r>
              <w:rPr>
                <w:rFonts w:hint="eastAsia" w:ascii="宋体" w:hAnsi="宋体" w:cs="宋体"/>
                <w:b w:val="0"/>
                <w:bCs w:val="0"/>
                <w:sz w:val="21"/>
                <w:szCs w:val="21"/>
                <w:lang w:val="en-US" w:eastAsia="zh-CN"/>
              </w:rPr>
              <w:t>20</w:t>
            </w:r>
            <w:r>
              <w:rPr>
                <w:rFonts w:hint="eastAsia" w:ascii="宋体" w:hAnsi="宋体" w:eastAsia="宋体" w:cs="宋体"/>
                <w:b w:val="0"/>
                <w:bCs w:val="0"/>
                <w:sz w:val="21"/>
                <w:szCs w:val="21"/>
              </w:rPr>
              <w:t>分；</w:t>
            </w:r>
          </w:p>
          <w:p>
            <w:pPr>
              <w:wordWrap w:val="0"/>
              <w:rPr>
                <w:rFonts w:hint="eastAsia" w:ascii="宋体" w:hAnsi="宋体" w:eastAsia="宋体" w:cs="宋体"/>
                <w:b w:val="0"/>
                <w:bCs w:val="0"/>
                <w:sz w:val="21"/>
                <w:szCs w:val="21"/>
              </w:rPr>
            </w:pPr>
            <w:r>
              <w:rPr>
                <w:rFonts w:hint="eastAsia" w:ascii="宋体" w:hAnsi="宋体" w:eastAsia="宋体" w:cs="宋体"/>
                <w:b w:val="0"/>
                <w:bCs w:val="0"/>
                <w:sz w:val="21"/>
                <w:szCs w:val="21"/>
              </w:rPr>
              <w:t>（2）评审为良（配送服务方案较完善，工作内容和安排考虑较周到，流程较合理）的，加</w:t>
            </w:r>
            <w:r>
              <w:rPr>
                <w:rFonts w:hint="eastAsia" w:ascii="宋体" w:hAnsi="宋体" w:cs="宋体"/>
                <w:b w:val="0"/>
                <w:bCs w:val="0"/>
                <w:sz w:val="21"/>
                <w:szCs w:val="21"/>
                <w:lang w:val="en-US" w:eastAsia="zh-CN"/>
              </w:rPr>
              <w:t>15</w:t>
            </w:r>
            <w:r>
              <w:rPr>
                <w:rFonts w:hint="eastAsia" w:ascii="宋体" w:hAnsi="宋体" w:eastAsia="宋体" w:cs="宋体"/>
                <w:b w:val="0"/>
                <w:bCs w:val="0"/>
                <w:sz w:val="21"/>
                <w:szCs w:val="21"/>
              </w:rPr>
              <w:t>分；</w:t>
            </w:r>
          </w:p>
          <w:p>
            <w:pPr>
              <w:wordWrap w:val="0"/>
              <w:rPr>
                <w:rFonts w:hint="eastAsia" w:ascii="宋体" w:hAnsi="宋体" w:eastAsia="宋体" w:cs="宋体"/>
                <w:b w:val="0"/>
                <w:bCs w:val="0"/>
                <w:sz w:val="21"/>
                <w:szCs w:val="21"/>
              </w:rPr>
            </w:pPr>
            <w:r>
              <w:rPr>
                <w:rFonts w:hint="eastAsia" w:ascii="宋体" w:hAnsi="宋体" w:eastAsia="宋体" w:cs="宋体"/>
                <w:b w:val="0"/>
                <w:bCs w:val="0"/>
                <w:sz w:val="21"/>
                <w:szCs w:val="21"/>
              </w:rPr>
              <w:t>（3）评审为中（配送服务方案一般，工作内容和安排考虑基本周到，流程一般）的，加</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分；</w:t>
            </w:r>
          </w:p>
          <w:p>
            <w:pPr>
              <w:wordWrap w:val="0"/>
              <w:rPr>
                <w:rFonts w:hint="eastAsia" w:ascii="宋体" w:hAnsi="宋体" w:eastAsia="宋体" w:cs="宋体"/>
                <w:sz w:val="21"/>
                <w:szCs w:val="21"/>
              </w:rPr>
            </w:pPr>
            <w:r>
              <w:rPr>
                <w:rFonts w:hint="eastAsia" w:ascii="宋体" w:hAnsi="宋体" w:eastAsia="宋体" w:cs="宋体"/>
                <w:b w:val="0"/>
                <w:bCs w:val="0"/>
                <w:sz w:val="21"/>
                <w:szCs w:val="21"/>
              </w:rPr>
              <w:t>（4）评价为差（配送服务方案不完善，工作内容和安排考虑欠周到）的，不加分。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rPr>
              <w:t>售后服务</w:t>
            </w:r>
            <w:r>
              <w:rPr>
                <w:rFonts w:hint="eastAsia" w:ascii="宋体" w:hAnsi="宋体" w:eastAsia="宋体" w:cs="宋体"/>
                <w:color w:val="auto"/>
                <w:sz w:val="21"/>
                <w:szCs w:val="21"/>
                <w:highlight w:val="none"/>
                <w:shd w:val="clear" w:color="auto" w:fill="auto"/>
                <w:lang w:eastAsia="zh-CN"/>
              </w:rPr>
              <w:t>方案</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（一）评分内容：</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考察投标人在投标文件中提供的售后服务，内容包括：</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1、拟安排的售后服务团队配置；</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2、专门售后服务窗口设置情况及响应时间机制；</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3、退换货处理方案。</w:t>
            </w:r>
          </w:p>
          <w:p>
            <w:pPr>
              <w:wordWrap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（二）评分依据：</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1、每满足一项得2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分，全部满足</w:t>
            </w:r>
            <w:r>
              <w:rPr>
                <w:rFonts w:hint="eastAsia" w:ascii="宋体" w:hAnsi="宋体" w:cs="宋体"/>
                <w:color w:val="auto"/>
                <w:sz w:val="21"/>
                <w:szCs w:val="21"/>
                <w:lang w:val="en-US" w:eastAsia="zh-CN"/>
              </w:rPr>
              <w:t>最高</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0分，全部不满足不得分。</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2、在此基础上，由评审委员进行评价：</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（1）评审为优（售后服务整体科学合理、针对性强、可操作性强）的，加</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（2）评审为良（售后服务较合理、有一定针对性、一定可操作性）的，加</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（3）评审为中（售后服务不尽合理、针对性一般、可操作性一般）的，加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（4）评审为差（售后服务不合理、无针对性、无可操作性）的，不加分。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color w:val="auto"/>
                <w:sz w:val="21"/>
                <w:szCs w:val="21"/>
                <w:highlight w:val="none"/>
                <w:shd w:val="clear" w:color="auto" w:fill="auto"/>
              </w:rPr>
              <w:t>拟投入项目负责人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仅限一人</w:t>
            </w:r>
            <w:r>
              <w:rPr>
                <w:rFonts w:hint="eastAsia" w:ascii="宋体" w:hAnsi="宋体" w:eastAsia="宋体" w:cs="宋体"/>
                <w:color w:val="auto"/>
                <w:sz w:val="21"/>
                <w:szCs w:val="21"/>
                <w:highlight w:val="none"/>
                <w:shd w:val="clear" w:color="auto" w:fill="auto"/>
                <w:lang w:eastAsia="zh-CN"/>
              </w:rPr>
              <w:t>）</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b/>
                <w:bCs/>
                <w:sz w:val="21"/>
                <w:szCs w:val="21"/>
              </w:rPr>
            </w:pPr>
            <w:r>
              <w:rPr>
                <w:rFonts w:hint="eastAsia" w:ascii="宋体" w:hAnsi="宋体" w:eastAsia="宋体" w:cs="宋体"/>
                <w:b/>
                <w:bCs/>
                <w:sz w:val="21"/>
                <w:szCs w:val="21"/>
              </w:rPr>
              <w:t>（一）评分内容：</w:t>
            </w:r>
          </w:p>
          <w:p>
            <w:pPr>
              <w:wordWrap w:val="0"/>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拟投入项目负责人，需为投标单位自有员工（以社保为准），在此基础上：</w:t>
            </w:r>
          </w:p>
          <w:p>
            <w:pPr>
              <w:wordWrap w:val="0"/>
              <w:rPr>
                <w:rFonts w:hint="eastAsia" w:ascii="宋体" w:hAnsi="宋体" w:eastAsia="宋体" w:cs="宋体"/>
                <w:sz w:val="21"/>
                <w:szCs w:val="21"/>
              </w:rPr>
            </w:pPr>
            <w:r>
              <w:rPr>
                <w:rFonts w:hint="eastAsia" w:ascii="宋体" w:hAnsi="宋体" w:eastAsia="宋体" w:cs="宋体"/>
                <w:sz w:val="21"/>
                <w:szCs w:val="21"/>
              </w:rPr>
              <w:t>1、项目负责人具</w:t>
            </w:r>
            <w:r>
              <w:rPr>
                <w:rFonts w:hint="eastAsia" w:ascii="宋体" w:hAnsi="宋体" w:eastAsia="宋体" w:cs="宋体"/>
                <w:color w:val="auto"/>
                <w:sz w:val="21"/>
                <w:szCs w:val="21"/>
              </w:rPr>
              <w:t>有</w:t>
            </w:r>
            <w:r>
              <w:rPr>
                <w:rFonts w:hint="eastAsia" w:ascii="宋体" w:hAnsi="宋体" w:eastAsia="宋体" w:cs="宋体"/>
                <w:color w:val="auto"/>
                <w:sz w:val="21"/>
                <w:szCs w:val="21"/>
                <w:lang w:val="en-US" w:eastAsia="zh-CN"/>
              </w:rPr>
              <w:t>三级/</w:t>
            </w:r>
            <w:r>
              <w:rPr>
                <w:rFonts w:hint="eastAsia" w:ascii="宋体" w:hAnsi="宋体" w:eastAsia="宋体" w:cs="宋体"/>
                <w:color w:val="auto"/>
                <w:sz w:val="21"/>
                <w:szCs w:val="21"/>
              </w:rPr>
              <w:t>高级</w:t>
            </w:r>
            <w:r>
              <w:rPr>
                <w:rFonts w:hint="eastAsia" w:ascii="宋体" w:hAnsi="宋体" w:eastAsia="宋体" w:cs="宋体"/>
                <w:color w:val="auto"/>
                <w:sz w:val="21"/>
                <w:szCs w:val="21"/>
                <w:lang w:eastAsia="zh-CN"/>
              </w:rPr>
              <w:t>（或以上）</w:t>
            </w:r>
            <w:r>
              <w:rPr>
                <w:rFonts w:hint="eastAsia" w:ascii="宋体" w:hAnsi="宋体" w:eastAsia="宋体" w:cs="宋体"/>
                <w:color w:val="auto"/>
                <w:sz w:val="21"/>
                <w:szCs w:val="21"/>
              </w:rPr>
              <w:t>食</w:t>
            </w:r>
            <w:r>
              <w:rPr>
                <w:rFonts w:hint="eastAsia" w:ascii="宋体" w:hAnsi="宋体" w:eastAsia="宋体" w:cs="宋体"/>
                <w:sz w:val="21"/>
                <w:szCs w:val="21"/>
              </w:rPr>
              <w:t>品安全管理（人）员证书</w:t>
            </w:r>
            <w:r>
              <w:rPr>
                <w:rFonts w:hint="eastAsia" w:ascii="宋体" w:hAnsi="宋体" w:eastAsia="宋体" w:cs="宋体"/>
                <w:sz w:val="21"/>
                <w:szCs w:val="21"/>
                <w:lang w:val="en-US" w:eastAsia="zh-CN"/>
              </w:rPr>
              <w:t>或三级/高级（或以上）</w:t>
            </w:r>
            <w:r>
              <w:rPr>
                <w:rFonts w:hint="eastAsia" w:ascii="宋体" w:hAnsi="宋体" w:eastAsia="宋体" w:cs="宋体"/>
                <w:sz w:val="21"/>
                <w:szCs w:val="21"/>
              </w:rPr>
              <w:t>食品安全管理员考试（或培训）</w:t>
            </w:r>
            <w:r>
              <w:rPr>
                <w:rFonts w:hint="eastAsia" w:ascii="宋体" w:hAnsi="宋体" w:eastAsia="宋体" w:cs="宋体"/>
                <w:sz w:val="21"/>
                <w:szCs w:val="21"/>
                <w:lang w:val="en-US" w:eastAsia="zh-CN"/>
              </w:rPr>
              <w:t>考核</w:t>
            </w:r>
            <w:r>
              <w:rPr>
                <w:rFonts w:hint="eastAsia" w:ascii="宋体" w:hAnsi="宋体" w:eastAsia="宋体" w:cs="宋体"/>
                <w:sz w:val="21"/>
                <w:szCs w:val="21"/>
              </w:rPr>
              <w:t>合格证明的，得</w:t>
            </w:r>
            <w:r>
              <w:rPr>
                <w:rFonts w:hint="eastAsia" w:ascii="宋体" w:hAnsi="宋体" w:eastAsia="宋体" w:cs="宋体"/>
                <w:sz w:val="21"/>
                <w:szCs w:val="21"/>
                <w:lang w:val="en-US" w:eastAsia="zh-CN"/>
              </w:rPr>
              <w:t>5</w:t>
            </w:r>
            <w:r>
              <w:rPr>
                <w:rFonts w:hint="eastAsia" w:ascii="宋体" w:hAnsi="宋体" w:eastAsia="宋体" w:cs="宋体"/>
                <w:sz w:val="21"/>
                <w:szCs w:val="21"/>
              </w:rPr>
              <w:t>0分；</w:t>
            </w:r>
          </w:p>
          <w:p>
            <w:pPr>
              <w:wordWrap w:val="0"/>
              <w:rPr>
                <w:rFonts w:hint="eastAsia" w:ascii="宋体" w:hAnsi="宋体" w:eastAsia="宋体" w:cs="宋体"/>
                <w:sz w:val="21"/>
                <w:szCs w:val="21"/>
              </w:rPr>
            </w:pPr>
            <w:r>
              <w:rPr>
                <w:rFonts w:hint="eastAsia" w:ascii="宋体" w:hAnsi="宋体" w:eastAsia="宋体" w:cs="宋体"/>
                <w:sz w:val="21"/>
                <w:szCs w:val="21"/>
              </w:rPr>
              <w:t>2、项目负责人具有本科或以上学历的，得</w:t>
            </w:r>
            <w:r>
              <w:rPr>
                <w:rFonts w:hint="eastAsia" w:ascii="宋体" w:hAnsi="宋体" w:eastAsia="宋体" w:cs="宋体"/>
                <w:sz w:val="21"/>
                <w:szCs w:val="21"/>
                <w:lang w:val="en-US" w:eastAsia="zh-CN"/>
              </w:rPr>
              <w:t>5</w:t>
            </w:r>
            <w:r>
              <w:rPr>
                <w:rFonts w:hint="eastAsia" w:ascii="宋体" w:hAnsi="宋体" w:eastAsia="宋体" w:cs="宋体"/>
                <w:sz w:val="21"/>
                <w:szCs w:val="21"/>
              </w:rPr>
              <w:t>0分。</w:t>
            </w:r>
          </w:p>
          <w:p>
            <w:pPr>
              <w:wordWrap w:val="0"/>
              <w:rPr>
                <w:rFonts w:hint="eastAsia" w:ascii="宋体" w:hAnsi="宋体" w:eastAsia="宋体" w:cs="宋体"/>
                <w:sz w:val="21"/>
                <w:szCs w:val="21"/>
              </w:rPr>
            </w:pPr>
            <w:r>
              <w:rPr>
                <w:rFonts w:hint="eastAsia" w:ascii="宋体" w:hAnsi="宋体" w:eastAsia="宋体" w:cs="宋体"/>
                <w:sz w:val="21"/>
                <w:szCs w:val="21"/>
              </w:rPr>
              <w:t>以上</w:t>
            </w:r>
            <w:r>
              <w:rPr>
                <w:rFonts w:hint="eastAsia" w:ascii="宋体" w:hAnsi="宋体" w:eastAsia="宋体" w:cs="宋体"/>
                <w:sz w:val="21"/>
                <w:szCs w:val="21"/>
                <w:lang w:val="en-US" w:eastAsia="zh-CN"/>
              </w:rPr>
              <w:t>二</w:t>
            </w:r>
            <w:r>
              <w:rPr>
                <w:rFonts w:hint="eastAsia" w:ascii="宋体" w:hAnsi="宋体" w:eastAsia="宋体" w:cs="宋体"/>
                <w:sz w:val="21"/>
                <w:szCs w:val="21"/>
              </w:rPr>
              <w:t>项累加计分，最高得100分。</w:t>
            </w:r>
          </w:p>
          <w:p>
            <w:pPr>
              <w:wordWrap w:val="0"/>
              <w:rPr>
                <w:rFonts w:hint="eastAsia" w:ascii="宋体" w:hAnsi="宋体" w:eastAsia="宋体" w:cs="宋体"/>
                <w:b/>
                <w:bCs/>
                <w:sz w:val="21"/>
                <w:szCs w:val="21"/>
              </w:rPr>
            </w:pPr>
            <w:r>
              <w:rPr>
                <w:rFonts w:hint="eastAsia" w:ascii="宋体" w:hAnsi="宋体" w:eastAsia="宋体" w:cs="宋体"/>
                <w:b/>
                <w:bCs/>
                <w:sz w:val="21"/>
                <w:szCs w:val="21"/>
              </w:rPr>
              <w:t>（二）评分依据：</w:t>
            </w:r>
          </w:p>
          <w:p>
            <w:pPr>
              <w:wordWrap w:val="0"/>
              <w:rPr>
                <w:rFonts w:hint="eastAsia" w:ascii="宋体" w:hAnsi="宋体" w:eastAsia="宋体" w:cs="宋体"/>
                <w:sz w:val="21"/>
                <w:szCs w:val="21"/>
              </w:rPr>
            </w:pPr>
            <w:r>
              <w:rPr>
                <w:rFonts w:hint="eastAsia" w:ascii="宋体" w:hAnsi="宋体" w:eastAsia="宋体" w:cs="宋体"/>
                <w:sz w:val="21"/>
                <w:szCs w:val="21"/>
              </w:rPr>
              <w:t>1、提供上述人员证书</w:t>
            </w:r>
            <w:r>
              <w:rPr>
                <w:rFonts w:hint="eastAsia" w:ascii="宋体" w:hAnsi="宋体" w:eastAsia="宋体" w:cs="宋体"/>
                <w:sz w:val="21"/>
                <w:szCs w:val="21"/>
                <w:lang w:eastAsia="zh-CN"/>
              </w:rPr>
              <w:t>复</w:t>
            </w:r>
            <w:r>
              <w:rPr>
                <w:rFonts w:hint="eastAsia" w:ascii="宋体" w:hAnsi="宋体" w:cs="宋体"/>
                <w:sz w:val="21"/>
                <w:szCs w:val="21"/>
                <w:lang w:val="en-US" w:eastAsia="zh-CN"/>
              </w:rPr>
              <w:t>扫描件</w:t>
            </w:r>
            <w:r>
              <w:rPr>
                <w:rFonts w:hint="eastAsia" w:ascii="宋体" w:hAnsi="宋体" w:eastAsia="宋体" w:cs="宋体"/>
                <w:sz w:val="21"/>
                <w:szCs w:val="21"/>
              </w:rPr>
              <w:t>；涉及学历的，需同时提供学历证书及学历认证报告或学信网（https://www.chsi.com.cn/）查询截图。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书【或教育部留学服务中心网站（http://zwfw.cscse.edu.cn/）在线查询截图】也予以认可；</w:t>
            </w:r>
          </w:p>
          <w:p>
            <w:pPr>
              <w:wordWrap w:val="0"/>
              <w:rPr>
                <w:rFonts w:hint="eastAsia" w:ascii="宋体" w:hAnsi="宋体" w:eastAsia="宋体" w:cs="宋体"/>
                <w:sz w:val="21"/>
                <w:szCs w:val="21"/>
              </w:rPr>
            </w:pPr>
            <w:r>
              <w:rPr>
                <w:rFonts w:hint="eastAsia" w:ascii="宋体" w:hAnsi="宋体" w:eastAsia="宋体" w:cs="宋体"/>
                <w:sz w:val="21"/>
                <w:szCs w:val="21"/>
              </w:rPr>
              <w:t>2、若人员证书为协会或机构颁发的，则还需要同时提供该协会或机构在中国社会组织政务服务平台（网址 https://chinanpo.mca.gov.cn）的查询“正常”页面截图；</w:t>
            </w:r>
          </w:p>
          <w:p>
            <w:pPr>
              <w:wordWrap w:val="0"/>
              <w:rPr>
                <w:rFonts w:hint="eastAsia" w:ascii="宋体" w:hAnsi="宋体" w:eastAsia="宋体" w:cs="宋体"/>
                <w:sz w:val="21"/>
                <w:szCs w:val="21"/>
              </w:rPr>
            </w:pPr>
            <w:r>
              <w:rPr>
                <w:rFonts w:hint="eastAsia" w:ascii="宋体" w:hAnsi="宋体" w:eastAsia="宋体" w:cs="宋体"/>
                <w:sz w:val="21"/>
                <w:szCs w:val="21"/>
              </w:rPr>
              <w:t>3、提供社保部门出具的投标人为其缴纳的近1个月社保证明文件，由于社保部门原因（提供社保部门无法出具的证明文件）最近1个月的社保证明无法提供的，则可以往前顺延一个月；如投标人注册成立时间不足1个月的，可提供承诺函（格式自拟）；</w:t>
            </w:r>
          </w:p>
          <w:p>
            <w:pPr>
              <w:wordWrap w:val="0"/>
              <w:rPr>
                <w:rFonts w:hint="eastAsia" w:ascii="宋体" w:hAnsi="宋体" w:eastAsia="宋体" w:cs="宋体"/>
                <w:sz w:val="21"/>
                <w:szCs w:val="21"/>
              </w:rPr>
            </w:pPr>
            <w:r>
              <w:rPr>
                <w:rFonts w:hint="eastAsia" w:ascii="宋体" w:hAnsi="宋体" w:eastAsia="宋体" w:cs="宋体"/>
                <w:sz w:val="21"/>
                <w:szCs w:val="21"/>
              </w:rPr>
              <w:t>4、以上文件原件备查，评分中出现无证明资料或者专家无法凭所提供资料判断是否得分的情况，一律做不得分处理。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6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85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color w:val="auto"/>
                <w:sz w:val="21"/>
                <w:szCs w:val="21"/>
                <w:highlight w:val="none"/>
                <w:shd w:val="clear" w:color="auto" w:fill="auto"/>
              </w:rPr>
              <w:t>管理体系认证</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（一）评分内容：</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考察投标人的资质情况：</w:t>
            </w:r>
          </w:p>
          <w:p>
            <w:pPr>
              <w:wordWrap w:val="0"/>
              <w:rPr>
                <w:rFonts w:hint="eastAsia" w:ascii="宋体" w:hAnsi="宋体" w:eastAsia="宋体" w:cs="宋体"/>
                <w:sz w:val="21"/>
                <w:szCs w:val="21"/>
              </w:rPr>
            </w:pPr>
            <w:r>
              <w:rPr>
                <w:rFonts w:hint="eastAsia" w:ascii="宋体" w:hAnsi="宋体" w:eastAsia="宋体" w:cs="宋体"/>
                <w:sz w:val="21"/>
                <w:szCs w:val="21"/>
              </w:rPr>
              <w:t>1、具有质量管理体系认证证书的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p>
            <w:pPr>
              <w:wordWrap w:val="0"/>
              <w:rPr>
                <w:rFonts w:hint="eastAsia" w:ascii="宋体" w:hAnsi="宋体" w:eastAsia="宋体" w:cs="宋体"/>
                <w:sz w:val="21"/>
                <w:szCs w:val="21"/>
              </w:rPr>
            </w:pPr>
            <w:r>
              <w:rPr>
                <w:rFonts w:hint="eastAsia" w:ascii="宋体" w:hAnsi="宋体" w:eastAsia="宋体" w:cs="宋体"/>
                <w:sz w:val="21"/>
                <w:szCs w:val="21"/>
              </w:rPr>
              <w:t>2、具有职业健康安全管理体系认证证书的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p>
            <w:pPr>
              <w:wordWrap w:val="0"/>
              <w:rPr>
                <w:rFonts w:hint="eastAsia" w:ascii="宋体" w:hAnsi="宋体" w:eastAsia="宋体" w:cs="宋体"/>
                <w:sz w:val="21"/>
                <w:szCs w:val="21"/>
              </w:rPr>
            </w:pPr>
            <w:r>
              <w:rPr>
                <w:rFonts w:hint="eastAsia" w:ascii="宋体" w:hAnsi="宋体" w:eastAsia="宋体" w:cs="宋体"/>
                <w:sz w:val="21"/>
                <w:szCs w:val="21"/>
              </w:rPr>
              <w:t>3、具有食品安全管理体系认证证书的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p>
            <w:pPr>
              <w:wordWrap w:val="0"/>
              <w:rPr>
                <w:rFonts w:hint="eastAsia" w:ascii="宋体" w:hAnsi="宋体" w:eastAsia="宋体" w:cs="宋体"/>
                <w:sz w:val="21"/>
                <w:szCs w:val="21"/>
                <w:lang w:eastAsia="zh-CN"/>
              </w:rPr>
            </w:pPr>
            <w:r>
              <w:rPr>
                <w:rFonts w:hint="eastAsia" w:ascii="宋体" w:hAnsi="宋体" w:eastAsia="宋体" w:cs="宋体"/>
                <w:sz w:val="21"/>
                <w:szCs w:val="21"/>
              </w:rPr>
              <w:t>4、具有环境管理体系认证证书的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25</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szCs w:val="21"/>
              </w:rPr>
            </w:pPr>
            <w:r>
              <w:rPr>
                <w:rFonts w:hint="eastAsia" w:ascii="宋体" w:hAnsi="宋体" w:eastAsia="宋体" w:cs="宋体"/>
                <w:color w:val="000000"/>
                <w:sz w:val="21"/>
                <w:szCs w:val="21"/>
              </w:rPr>
              <w:t>以上四项累加计分，最高得100分。</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（二）评分依据：</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1、（评分内容1）提供认证证书，还需提供全国认证认可信息公共服务平台（http://cx.cnca.cn）认证信息查询截图（截图需显示证书状态为有效）；</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如投标人距本项目开标之日的注册成立时间不足3个月，且未取得以上认证证书的，可提供承诺函（格式自拟，至少包含中标（成交）后4个月内取得评审因素相关认证证书等内容）。评审委员会根据承诺内容中的认证证书情况评分。</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、以上证明材料未按要求提供或提供不清晰导致专家无法判断的不得分。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shd w:val="clear" w:color="auto" w:fill="auto"/>
                <w:lang w:val="en-US" w:eastAsia="zh-CN" w:bidi="ar-SA"/>
              </w:rPr>
              <w:t>服务便利性</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b/>
                <w:sz w:val="21"/>
                <w:szCs w:val="21"/>
              </w:rPr>
            </w:pPr>
            <w:r>
              <w:rPr>
                <w:rFonts w:hint="eastAsia" w:ascii="宋体" w:hAnsi="宋体" w:eastAsia="宋体" w:cs="宋体"/>
                <w:b/>
                <w:sz w:val="21"/>
                <w:szCs w:val="21"/>
              </w:rPr>
              <w:t>（一）评分内容：</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投标人同时具有APP、配送服务小程序/APP、官方网站、全国服务热线的得 100分。</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b/>
                <w:bCs w:val="0"/>
                <w:sz w:val="21"/>
                <w:szCs w:val="21"/>
              </w:rPr>
            </w:pPr>
            <w:r>
              <w:rPr>
                <w:rFonts w:hint="eastAsia" w:ascii="宋体" w:hAnsi="宋体" w:eastAsia="宋体" w:cs="宋体"/>
                <w:b/>
                <w:bCs w:val="0"/>
                <w:sz w:val="21"/>
                <w:szCs w:val="21"/>
              </w:rPr>
              <w:t>（二）评分依据：</w:t>
            </w:r>
          </w:p>
          <w:p>
            <w:pPr>
              <w:wordWrap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1、提供承诺函（格式自拟），承诺函内容需包含投标人APP 截图</w:t>
            </w:r>
            <w:r>
              <w:rPr>
                <w:rFonts w:hint="eastAsia" w:ascii="宋体" w:hAnsi="宋体" w:eastAsia="宋体" w:cs="宋体"/>
                <w:sz w:val="21"/>
                <w:szCs w:val="21"/>
              </w:rPr>
              <w:t>、</w:t>
            </w:r>
            <w:r>
              <w:rPr>
                <w:rFonts w:hint="eastAsia" w:ascii="宋体" w:hAnsi="宋体" w:eastAsia="宋体" w:cs="宋体"/>
                <w:b w:val="0"/>
                <w:bCs w:val="0"/>
                <w:color w:val="000000"/>
                <w:sz w:val="21"/>
                <w:szCs w:val="21"/>
              </w:rPr>
              <w:t>配送服务小程序/APP</w:t>
            </w:r>
            <w:r>
              <w:rPr>
                <w:rFonts w:hint="eastAsia" w:ascii="宋体" w:hAnsi="宋体" w:eastAsia="宋体" w:cs="宋体"/>
                <w:b w:val="0"/>
                <w:bCs w:val="0"/>
                <w:color w:val="000000"/>
                <w:sz w:val="21"/>
                <w:szCs w:val="21"/>
                <w:lang w:eastAsia="zh-CN"/>
              </w:rPr>
              <w:t>截图、</w:t>
            </w:r>
            <w:r>
              <w:rPr>
                <w:rFonts w:hint="eastAsia" w:ascii="宋体" w:hAnsi="宋体" w:eastAsia="宋体" w:cs="宋体"/>
                <w:sz w:val="21"/>
                <w:szCs w:val="21"/>
                <w:lang w:val="en-US" w:eastAsia="zh-CN"/>
              </w:rPr>
              <w:t>官方网站截图、全国服务热线截图。</w:t>
            </w:r>
          </w:p>
          <w:p>
            <w:pPr>
              <w:widowControl/>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以上证明材料未按要求提供或提供不清晰导致专家无法判断的不得分。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实体门店经营点</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4196"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（一）评分内容：</w:t>
            </w:r>
          </w:p>
          <w:p>
            <w:pPr>
              <w:pStyle w:val="18"/>
              <w:rPr>
                <w:rFonts w:hint="default"/>
                <w:lang w:val="en-US"/>
              </w:rPr>
            </w:pPr>
            <w:r>
              <w:rPr>
                <w:rFonts w:hint="eastAsia" w:ascii="宋体" w:hAnsi="宋体" w:eastAsia="宋体" w:cs="宋体"/>
                <w:b w:val="0"/>
                <w:bCs/>
                <w:sz w:val="21"/>
                <w:szCs w:val="21"/>
                <w:lang w:val="en-US" w:eastAsia="zh-CN"/>
              </w:rPr>
              <w:t>投标人承诺中标后在深圳市范围内设立实体门店经营点的</w:t>
            </w:r>
            <w:r>
              <w:rPr>
                <w:rFonts w:hint="eastAsia" w:hAnsi="宋体" w:cs="宋体"/>
                <w:b w:val="0"/>
                <w:bCs/>
                <w:sz w:val="21"/>
                <w:szCs w:val="21"/>
                <w:lang w:val="en-US" w:eastAsia="zh-CN"/>
              </w:rPr>
              <w:t>，得100分。</w:t>
            </w:r>
          </w:p>
          <w:p>
            <w:pPr>
              <w:widowControl/>
              <w:adjustRightInd w:val="0"/>
              <w:snapToGrid w:val="0"/>
              <w:rPr>
                <w:rFonts w:hint="eastAsia" w:ascii="宋体" w:hAnsi="宋体" w:eastAsia="宋体" w:cs="宋体"/>
                <w:b/>
                <w:bCs/>
                <w:sz w:val="21"/>
                <w:szCs w:val="21"/>
                <w:lang w:val="en-US" w:eastAsia="zh-CN"/>
              </w:rPr>
            </w:pPr>
            <w:r>
              <w:rPr>
                <w:rFonts w:hint="eastAsia" w:ascii="宋体" w:hAnsi="宋体" w:eastAsia="宋体" w:cs="宋体"/>
                <w:b/>
                <w:sz w:val="21"/>
                <w:szCs w:val="21"/>
                <w:lang w:val="en-US" w:eastAsia="zh-CN"/>
              </w:rPr>
              <w:t>（二）</w:t>
            </w:r>
            <w:r>
              <w:rPr>
                <w:rFonts w:hint="eastAsia" w:ascii="宋体" w:hAnsi="宋体" w:eastAsia="宋体" w:cs="宋体"/>
                <w:b/>
                <w:bCs/>
                <w:sz w:val="21"/>
                <w:szCs w:val="21"/>
                <w:lang w:val="en-US" w:eastAsia="zh-CN"/>
              </w:rPr>
              <w:t>评分依据</w:t>
            </w:r>
            <w:r>
              <w:rPr>
                <w:rFonts w:hint="eastAsia" w:ascii="宋体" w:hAnsi="宋体" w:cs="宋体"/>
                <w:b/>
                <w:bCs/>
                <w:sz w:val="21"/>
                <w:szCs w:val="21"/>
                <w:lang w:val="en-US" w:eastAsia="zh-CN"/>
              </w:rPr>
              <w:t>：</w:t>
            </w:r>
          </w:p>
          <w:p>
            <w:pPr>
              <w:widowControl/>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提供承诺函加盖投标单位公章，格式自拟</w:t>
            </w:r>
            <w:r>
              <w:rPr>
                <w:rFonts w:hint="eastAsia" w:ascii="宋体" w:hAnsi="宋体" w:cs="宋体"/>
                <w:sz w:val="21"/>
                <w:szCs w:val="21"/>
                <w:lang w:val="en-US" w:eastAsia="zh-CN"/>
              </w:rPr>
              <w:t>；</w:t>
            </w:r>
          </w:p>
          <w:p>
            <w:pPr>
              <w:widowControl/>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rPr>
              <w:t>仓储服务能力</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vAlign w:val="center"/>
          </w:tcPr>
          <w:p>
            <w:pPr>
              <w:wordWrap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（一）评分内容：</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考察投标人提供的货物存放仓库场地情况：</w:t>
            </w:r>
          </w:p>
          <w:p>
            <w:pPr>
              <w:wordWrap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投标人自有或租赁仓库情况:①仓库面积总计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2000平方米的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得60分</w:t>
            </w:r>
            <w:r>
              <w:rPr>
                <w:rFonts w:hint="eastAsia" w:ascii="宋体" w:hAnsi="宋体" w:eastAsia="宋体" w:cs="宋体"/>
                <w:color w:val="auto"/>
                <w:sz w:val="21"/>
                <w:szCs w:val="21"/>
                <w:lang w:eastAsia="zh-CN"/>
              </w:rPr>
              <w:t>；②</w:t>
            </w:r>
            <w:r>
              <w:rPr>
                <w:rFonts w:hint="eastAsia" w:ascii="宋体" w:hAnsi="宋体" w:eastAsia="宋体" w:cs="宋体"/>
                <w:color w:val="auto"/>
                <w:sz w:val="21"/>
                <w:szCs w:val="21"/>
                <w:lang w:val="en-US" w:eastAsia="zh-CN"/>
              </w:rPr>
              <w:t>1000平方米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仓库面积总计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2000</w:t>
            </w:r>
            <w:r>
              <w:rPr>
                <w:rFonts w:hint="eastAsia" w:ascii="宋体" w:hAnsi="宋体" w:eastAsia="宋体" w:cs="宋体"/>
                <w:color w:val="auto"/>
                <w:sz w:val="21"/>
                <w:szCs w:val="21"/>
                <w:lang w:val="en-US" w:eastAsia="zh-CN"/>
              </w:rPr>
              <w:t>平方米，</w:t>
            </w:r>
            <w:r>
              <w:rPr>
                <w:rFonts w:hint="eastAsia" w:ascii="宋体" w:hAnsi="宋体" w:eastAsia="宋体" w:cs="宋体"/>
                <w:color w:val="auto"/>
                <w:sz w:val="21"/>
                <w:szCs w:val="21"/>
              </w:rPr>
              <w:t>得30分</w:t>
            </w:r>
            <w:r>
              <w:rPr>
                <w:rFonts w:hint="eastAsia" w:ascii="宋体" w:hAnsi="宋体" w:eastAsia="宋体" w:cs="宋体"/>
                <w:color w:val="auto"/>
                <w:sz w:val="21"/>
                <w:szCs w:val="21"/>
                <w:lang w:eastAsia="zh-CN"/>
              </w:rPr>
              <w:t>；③</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00平方米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仓库面积总计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000</w:t>
            </w:r>
            <w:r>
              <w:rPr>
                <w:rFonts w:hint="eastAsia" w:ascii="宋体" w:hAnsi="宋体" w:eastAsia="宋体" w:cs="宋体"/>
                <w:color w:val="auto"/>
                <w:sz w:val="21"/>
                <w:szCs w:val="21"/>
                <w:lang w:val="en-US" w:eastAsia="zh-CN"/>
              </w:rPr>
              <w:t>平方米，得10分；</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为了满足食品卫生及防疫要求，投标入需对仓库储存中心进于定期消杀，满足此项得40分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不满足不得分。</w:t>
            </w:r>
          </w:p>
          <w:p>
            <w:pPr>
              <w:wordWrap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（二）评分依据：</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1、若为投标人自有仓库的，提供自有房产证明材料的扫描</w:t>
            </w:r>
            <w:r>
              <w:rPr>
                <w:rFonts w:hint="eastAsia" w:ascii="宋体" w:hAnsi="宋体" w:eastAsia="宋体" w:cs="宋体"/>
                <w:color w:val="auto"/>
                <w:sz w:val="21"/>
                <w:szCs w:val="21"/>
                <w:lang w:eastAsia="zh-CN"/>
              </w:rPr>
              <w:t>件；</w:t>
            </w:r>
            <w:r>
              <w:rPr>
                <w:rFonts w:hint="eastAsia" w:ascii="宋体" w:hAnsi="宋体" w:eastAsia="宋体" w:cs="宋体"/>
                <w:color w:val="auto"/>
                <w:sz w:val="21"/>
                <w:szCs w:val="21"/>
              </w:rPr>
              <w:t>若为投标人租赁仓库的，需同时提供①租赁合同扫描件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租赁日期须涵盖本项目投标截止日期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②租赁</w:t>
            </w:r>
            <w:r>
              <w:rPr>
                <w:rFonts w:hint="eastAsia" w:ascii="宋体" w:hAnsi="宋体" w:eastAsia="宋体" w:cs="宋体"/>
                <w:color w:val="auto"/>
                <w:sz w:val="21"/>
                <w:szCs w:val="21"/>
                <w:lang w:eastAsia="zh-CN"/>
              </w:rPr>
              <w:t>发</w:t>
            </w:r>
            <w:r>
              <w:rPr>
                <w:rFonts w:hint="eastAsia" w:ascii="宋体" w:hAnsi="宋体" w:eastAsia="宋体" w:cs="宋体"/>
                <w:color w:val="auto"/>
                <w:sz w:val="21"/>
                <w:szCs w:val="21"/>
              </w:rPr>
              <w:t>票(</w:t>
            </w:r>
            <w:r>
              <w:rPr>
                <w:rFonts w:hint="eastAsia" w:ascii="宋体" w:hAnsi="宋体" w:eastAsia="宋体" w:cs="宋体"/>
                <w:color w:val="auto"/>
                <w:sz w:val="21"/>
                <w:szCs w:val="21"/>
                <w:lang w:eastAsia="zh-CN"/>
              </w:rPr>
              <w:t>时间需为投标截止日前三个月中任意一个月通过银行转账凭证或租赁费用发票扫描件</w:t>
            </w:r>
            <w:r>
              <w:rPr>
                <w:rFonts w:hint="eastAsia" w:ascii="宋体" w:hAnsi="宋体" w:eastAsia="宋体" w:cs="宋体"/>
                <w:color w:val="auto"/>
                <w:sz w:val="21"/>
                <w:szCs w:val="21"/>
              </w:rPr>
              <w:t>)；</w:t>
            </w:r>
          </w:p>
          <w:p>
            <w:pPr>
              <w:wordWrap w:val="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2、投标人提供与第三方消杀机构签订的消杀合同及</w:t>
            </w:r>
            <w:r>
              <w:rPr>
                <w:rFonts w:hint="eastAsia" w:ascii="宋体" w:hAnsi="宋体" w:eastAsia="宋体" w:cs="宋体"/>
                <w:color w:val="auto"/>
                <w:sz w:val="21"/>
                <w:szCs w:val="21"/>
                <w:lang w:eastAsia="zh-CN"/>
              </w:rPr>
              <w:t>投标截止日前三个月中任意一个月通过银行转账凭证或消杀费用发票扫描件。</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3、以上文件原件备查，评分中出现无证明资料或者专家无法凭所提供资料判断是否得分的情况，一律做不得分处理。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color w:val="auto"/>
                <w:sz w:val="21"/>
                <w:szCs w:val="21"/>
                <w:highlight w:val="none"/>
                <w:shd w:val="clear" w:color="auto" w:fill="auto"/>
              </w:rPr>
              <w:t>同类项目业绩</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196" w:type="dxa"/>
            <w:tcBorders>
              <w:top w:val="single" w:color="000000" w:sz="8" w:space="0"/>
              <w:left w:val="single" w:color="000000" w:sz="8" w:space="0"/>
              <w:bottom w:val="single" w:color="000000" w:sz="8" w:space="0"/>
              <w:right w:val="single" w:color="000000" w:sz="8" w:space="0"/>
            </w:tcBorders>
            <w:vAlign w:val="center"/>
          </w:tcPr>
          <w:p>
            <w:pPr>
              <w:wordWrap w:val="0"/>
              <w:rPr>
                <w:rFonts w:hint="eastAsia" w:ascii="宋体" w:hAnsi="宋体" w:eastAsia="宋体" w:cs="宋体"/>
                <w:b/>
                <w:bCs/>
                <w:sz w:val="21"/>
                <w:szCs w:val="21"/>
              </w:rPr>
            </w:pPr>
            <w:r>
              <w:rPr>
                <w:rFonts w:hint="eastAsia" w:ascii="宋体" w:hAnsi="宋体" w:eastAsia="宋体" w:cs="宋体"/>
                <w:b/>
                <w:bCs/>
                <w:sz w:val="21"/>
                <w:szCs w:val="21"/>
              </w:rPr>
              <w:t xml:space="preserve">（一）评分内容： </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投标人自202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年1月1日至本项目投标截止日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以合同签订日期为准</w:t>
            </w:r>
            <w:r>
              <w:rPr>
                <w:rFonts w:hint="eastAsia" w:ascii="宋体" w:hAnsi="宋体" w:eastAsia="宋体" w:cs="宋体"/>
                <w:color w:val="auto"/>
                <w:sz w:val="21"/>
                <w:szCs w:val="21"/>
                <w:lang w:val="en-US" w:eastAsia="zh-CN"/>
              </w:rPr>
              <w:t>),</w:t>
            </w:r>
            <w:r>
              <w:rPr>
                <w:rFonts w:hint="eastAsia" w:ascii="宋体" w:hAnsi="宋体" w:eastAsia="宋体" w:cs="宋体"/>
                <w:color w:val="auto"/>
                <w:kern w:val="0"/>
                <w:sz w:val="21"/>
                <w:szCs w:val="21"/>
                <w:highlight w:val="none"/>
                <w:lang w:eastAsia="zh-CN" w:bidi="ar"/>
              </w:rPr>
              <w:t>承接过为</w:t>
            </w:r>
            <w:r>
              <w:rPr>
                <w:rFonts w:hint="eastAsia" w:ascii="宋体" w:hAnsi="宋体" w:eastAsia="宋体" w:cs="宋体"/>
                <w:color w:val="auto"/>
                <w:sz w:val="21"/>
                <w:szCs w:val="21"/>
              </w:rPr>
              <w:t>政府部门或事业单位</w:t>
            </w:r>
            <w:r>
              <w:rPr>
                <w:rFonts w:hint="eastAsia" w:ascii="宋体" w:hAnsi="宋体" w:eastAsia="宋体" w:cs="宋体"/>
                <w:color w:val="auto"/>
                <w:sz w:val="21"/>
                <w:szCs w:val="21"/>
                <w:lang w:val="en-US" w:eastAsia="zh-CN"/>
              </w:rPr>
              <w:t>福利品类（或慰问品类）项目配送业绩，</w:t>
            </w:r>
            <w:r>
              <w:rPr>
                <w:rFonts w:hint="eastAsia" w:ascii="宋体" w:hAnsi="宋体" w:eastAsia="宋体" w:cs="宋体"/>
                <w:color w:val="auto"/>
                <w:sz w:val="21"/>
                <w:szCs w:val="21"/>
              </w:rPr>
              <w:t>且经采购单位或被服务单位总体履约评价结果为“优”或“优秀”或评价表中其他最高等级评价的，</w:t>
            </w:r>
            <w:r>
              <w:rPr>
                <w:rFonts w:hint="eastAsia" w:ascii="宋体" w:hAnsi="宋体" w:eastAsia="宋体" w:cs="宋体"/>
                <w:color w:val="auto"/>
                <w:sz w:val="21"/>
                <w:szCs w:val="21"/>
                <w:lang w:eastAsia="zh-CN"/>
              </w:rPr>
              <w:t>每提供一项</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0分，本项累计最高得100分。</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一年一签的长期服务续签合同只计算一个业绩。</w:t>
            </w:r>
          </w:p>
          <w:p>
            <w:pPr>
              <w:wordWrap w:val="0"/>
              <w:rPr>
                <w:rFonts w:hint="eastAsia" w:ascii="宋体" w:hAnsi="宋体" w:eastAsia="宋体" w:cs="宋体"/>
                <w:b/>
                <w:bCs/>
                <w:sz w:val="21"/>
                <w:szCs w:val="21"/>
              </w:rPr>
            </w:pPr>
            <w:r>
              <w:rPr>
                <w:rFonts w:hint="eastAsia" w:ascii="宋体" w:hAnsi="宋体" w:eastAsia="宋体" w:cs="宋体"/>
                <w:b/>
                <w:bCs/>
                <w:sz w:val="21"/>
                <w:szCs w:val="21"/>
              </w:rPr>
              <w:t>（二）评分依据：</w:t>
            </w:r>
          </w:p>
          <w:p>
            <w:pPr>
              <w:wordWrap w:val="0"/>
              <w:rPr>
                <w:rFonts w:hint="eastAsia" w:ascii="宋体" w:hAnsi="宋体" w:eastAsia="宋体" w:cs="宋体"/>
                <w:sz w:val="21"/>
                <w:szCs w:val="21"/>
              </w:rPr>
            </w:pPr>
            <w:r>
              <w:rPr>
                <w:rFonts w:hint="eastAsia" w:ascii="宋体" w:hAnsi="宋体" w:eastAsia="宋体" w:cs="宋体"/>
                <w:sz w:val="21"/>
                <w:szCs w:val="21"/>
              </w:rPr>
              <w:t>同时提供以下证明材料（有缺项不得分）：</w:t>
            </w:r>
          </w:p>
          <w:p>
            <w:pPr>
              <w:wordWrap w:val="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、合同关键页（关键信息包括但不仅限于合同的项目名称、服务内容、合同服务的起止时间、签订日期等）；</w:t>
            </w:r>
          </w:p>
          <w:p>
            <w:pPr>
              <w:wordWrap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总体履约评价结果的证明文件：采购单位或被服务单位出具的总体（终期）履约评价为“优”或“优秀”或评价表中其他最高等级评价的相关证明文件加盖合同甲方公章（甲方业务章）。证明文件的内容包括但不仅限于合同的项目名称、总体履约评价结果、出具证明的签署日期等相关内容,如提交的证明文件其评价结果没有结论而仅是打分的（比如打100分、98分、95分、85分等的）不计分</w:t>
            </w:r>
            <w:r>
              <w:rPr>
                <w:rFonts w:hint="eastAsia" w:ascii="宋体" w:hAnsi="宋体" w:eastAsia="宋体" w:cs="宋体"/>
                <w:sz w:val="21"/>
                <w:szCs w:val="21"/>
                <w:lang w:eastAsia="zh-CN"/>
              </w:rPr>
              <w:t>；</w:t>
            </w:r>
          </w:p>
          <w:p>
            <w:pPr>
              <w:keepNext w:val="0"/>
              <w:keepLines w:val="0"/>
              <w:pageBreakBefore w:val="0"/>
              <w:widowControl/>
              <w:kinsoku/>
              <w:overflowPunct/>
              <w:topLinePunct w:val="0"/>
              <w:autoSpaceDE/>
              <w:autoSpaceDN/>
              <w:bidi w:val="0"/>
              <w:adjustRightInd w:val="0"/>
              <w:snapToGrid w:val="0"/>
              <w:spacing w:beforeAutospacing="0" w:after="0" w:afterAutospacing="0" w:line="24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、以上文件原件备查，评分中出现无证明资料或者专家无法凭所提供资料判断是否得分的情况，一律做不得分处理。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bookmarkStart w:id="104" w:name="_GoBack"/>
            <w:bookmarkEnd w:id="104"/>
          </w:p>
          <w:p>
            <w:pPr>
              <w:wordWrap w:val="0"/>
              <w:jc w:val="center"/>
              <w:rPr>
                <w:rFonts w:hint="eastAsia" w:ascii="宋体" w:hAnsi="宋体" w:eastAsia="宋体" w:cs="宋体"/>
                <w:sz w:val="21"/>
                <w:szCs w:val="21"/>
                <w:lang w:val="en-US" w:eastAsia="zh-CN"/>
              </w:rPr>
            </w:pP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食品安全保险</w:t>
            </w:r>
          </w:p>
        </w:tc>
        <w:tc>
          <w:tcPr>
            <w:tcW w:w="85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numPr>
                <w:ilvl w:val="0"/>
                <w:numId w:val="0"/>
              </w:numPr>
              <w:tabs>
                <w:tab w:val="left" w:pos="426"/>
              </w:tabs>
              <w:kinsoku/>
              <w:overflowPunct/>
              <w:topLinePunct w:val="0"/>
              <w:autoSpaceDE/>
              <w:autoSpaceDN/>
              <w:bidi w:val="0"/>
              <w:adjustRightInd/>
              <w:snapToGrid/>
              <w:spacing w:line="240" w:lineRule="auto"/>
              <w:textAlignment w:val="top"/>
              <w:rPr>
                <w:rStyle w:val="159"/>
                <w:rFonts w:hint="eastAsia" w:ascii="宋体" w:hAnsi="宋体" w:eastAsia="宋体" w:cs="宋体"/>
                <w:b/>
                <w:sz w:val="21"/>
                <w:szCs w:val="21"/>
                <w:highlight w:val="none"/>
              </w:rPr>
            </w:pPr>
            <w:r>
              <w:rPr>
                <w:rFonts w:hint="eastAsia" w:ascii="宋体" w:hAnsi="宋体" w:eastAsia="宋体" w:cs="宋体"/>
                <w:b/>
                <w:kern w:val="2"/>
                <w:sz w:val="21"/>
                <w:szCs w:val="21"/>
                <w:highlight w:val="none"/>
                <w:lang w:val="en-US" w:eastAsia="zh-CN" w:bidi="ar-SA"/>
              </w:rPr>
              <w:t>（一）</w:t>
            </w:r>
            <w:r>
              <w:rPr>
                <w:rStyle w:val="159"/>
                <w:rFonts w:hint="eastAsia" w:ascii="宋体" w:hAnsi="宋体" w:eastAsia="宋体" w:cs="宋体"/>
                <w:b/>
                <w:sz w:val="21"/>
                <w:szCs w:val="21"/>
                <w:highlight w:val="none"/>
                <w:lang w:eastAsia="zh-CN"/>
              </w:rPr>
              <w:t>评分内容</w:t>
            </w:r>
            <w:r>
              <w:rPr>
                <w:rStyle w:val="159"/>
                <w:rFonts w:hint="eastAsia" w:ascii="宋体" w:hAnsi="宋体" w:eastAsia="宋体" w:cs="宋体"/>
                <w:b/>
                <w:sz w:val="21"/>
                <w:szCs w:val="21"/>
                <w:highlight w:val="none"/>
              </w:rPr>
              <w:t>：</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1、投标人购买相关食品安全责任险：</w:t>
            </w:r>
          </w:p>
          <w:p>
            <w:pPr>
              <w:widowControl/>
              <w:wordWrap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累计赔偿限额2000万元</w:t>
            </w:r>
            <w:r>
              <w:rPr>
                <w:rFonts w:hint="eastAsia" w:ascii="宋体" w:hAnsi="宋体" w:eastAsia="宋体" w:cs="宋体"/>
                <w:color w:val="auto"/>
                <w:sz w:val="21"/>
                <w:szCs w:val="21"/>
                <w:highlight w:val="none"/>
              </w:rPr>
              <w:t>（含）以上的，得50分；</w:t>
            </w:r>
          </w:p>
          <w:p>
            <w:pPr>
              <w:widowControl/>
              <w:wordWrap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1000万</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累计赔偿限额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2000万元</w:t>
            </w:r>
            <w:r>
              <w:rPr>
                <w:rFonts w:hint="eastAsia" w:ascii="宋体" w:hAnsi="宋体" w:eastAsia="宋体" w:cs="宋体"/>
                <w:color w:val="auto"/>
                <w:sz w:val="21"/>
                <w:szCs w:val="21"/>
                <w:highlight w:val="none"/>
              </w:rPr>
              <w:t>的，得30分；</w:t>
            </w:r>
          </w:p>
          <w:p>
            <w:pPr>
              <w:widowControl/>
              <w:wordWrap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500万</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累计赔偿限额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1000万</w:t>
            </w:r>
            <w:r>
              <w:rPr>
                <w:rFonts w:hint="eastAsia" w:ascii="宋体" w:hAnsi="宋体" w:eastAsia="宋体" w:cs="宋体"/>
                <w:color w:val="auto"/>
                <w:sz w:val="21"/>
                <w:szCs w:val="21"/>
                <w:highlight w:val="none"/>
              </w:rPr>
              <w:t>元的，得10分；</w:t>
            </w:r>
          </w:p>
          <w:p>
            <w:pPr>
              <w:widowControl/>
              <w:wordWrap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累计赔偿限额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500万</w:t>
            </w:r>
            <w:r>
              <w:rPr>
                <w:rFonts w:hint="eastAsia" w:ascii="宋体" w:hAnsi="宋体" w:eastAsia="宋体" w:cs="宋体"/>
                <w:color w:val="auto"/>
                <w:sz w:val="21"/>
                <w:szCs w:val="21"/>
                <w:highlight w:val="none"/>
              </w:rPr>
              <w:t>元的，得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widowControl/>
              <w:wordWrap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（5）其他情况不得分。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提供多个保险投保金额不累计，以单个保险投保金额最高的情况计分。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2、投标人购买相关公众责任险：</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累计赔偿限额1000万</w:t>
            </w:r>
            <w:r>
              <w:rPr>
                <w:rFonts w:hint="eastAsia" w:ascii="宋体" w:hAnsi="宋体" w:eastAsia="宋体" w:cs="宋体"/>
                <w:sz w:val="21"/>
                <w:szCs w:val="21"/>
                <w:highlight w:val="none"/>
              </w:rPr>
              <w:t>元（含）以上的，得50分；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500万</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val="en-US" w:eastAsia="zh-CN"/>
              </w:rPr>
              <w:t>累计赔偿限额</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1000万</w:t>
            </w:r>
            <w:r>
              <w:rPr>
                <w:rFonts w:hint="eastAsia" w:ascii="宋体" w:hAnsi="宋体" w:eastAsia="宋体" w:cs="宋体"/>
                <w:sz w:val="21"/>
                <w:szCs w:val="21"/>
                <w:highlight w:val="none"/>
              </w:rPr>
              <w:t>元的，得30分；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300万</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val="en-US" w:eastAsia="zh-CN"/>
              </w:rPr>
              <w:t>累计赔偿限额</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500万</w:t>
            </w:r>
            <w:r>
              <w:rPr>
                <w:rFonts w:hint="eastAsia" w:ascii="宋体" w:hAnsi="宋体" w:eastAsia="宋体" w:cs="宋体"/>
                <w:sz w:val="21"/>
                <w:szCs w:val="21"/>
                <w:highlight w:val="none"/>
              </w:rPr>
              <w:t>元的，得10分；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累计赔偿限额</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300万</w:t>
            </w:r>
            <w:r>
              <w:rPr>
                <w:rFonts w:hint="eastAsia" w:ascii="宋体" w:hAnsi="宋体" w:eastAsia="宋体" w:cs="宋体"/>
                <w:sz w:val="21"/>
                <w:szCs w:val="21"/>
                <w:highlight w:val="none"/>
              </w:rPr>
              <w:t>元的，得5分；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（5）其他情况不得分。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提供多个保险投保金额不累计，以单个保险保额最高的情况计分。</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以上2项累计得分，最高得100分。</w:t>
            </w:r>
          </w:p>
          <w:p>
            <w:pPr>
              <w:keepNext w:val="0"/>
              <w:keepLines w:val="0"/>
              <w:pageBreakBefore w:val="0"/>
              <w:widowControl w:val="0"/>
              <w:tabs>
                <w:tab w:val="left" w:pos="426"/>
              </w:tabs>
              <w:kinsoku/>
              <w:overflowPunct/>
              <w:topLinePunct w:val="0"/>
              <w:autoSpaceDE/>
              <w:autoSpaceDN/>
              <w:bidi w:val="0"/>
              <w:adjustRightInd/>
              <w:snapToGrid/>
              <w:spacing w:line="240"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lang w:eastAsia="zh-CN"/>
              </w:rPr>
              <w:t>（二）评分依据</w:t>
            </w:r>
            <w:r>
              <w:rPr>
                <w:rFonts w:hint="eastAsia" w:ascii="宋体" w:hAnsi="宋体" w:eastAsia="宋体" w:cs="宋体"/>
                <w:b/>
                <w:color w:val="000000"/>
                <w:sz w:val="21"/>
                <w:szCs w:val="21"/>
                <w:highlight w:val="none"/>
              </w:rPr>
              <w:t>：</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1、同时提供保险发票、保险保单；</w:t>
            </w:r>
          </w:p>
          <w:p>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2、保险保单（或保险合同）保险期间须涵盖本项目投标截止日；</w:t>
            </w:r>
          </w:p>
          <w:p>
            <w:pPr>
              <w:keepNext w:val="0"/>
              <w:keepLines w:val="0"/>
              <w:pageBreakBefore w:val="0"/>
              <w:kinsoku/>
              <w:overflowPunct/>
              <w:topLinePunct w:val="0"/>
              <w:autoSpaceDE/>
              <w:autoSpaceDN/>
              <w:bidi w:val="0"/>
              <w:spacing w:beforeAutospacing="0" w:after="0" w:afterAutospacing="0" w:line="240" w:lineRule="auto"/>
              <w:rPr>
                <w:rFonts w:hint="eastAsia" w:ascii="宋体" w:hAnsi="宋体" w:eastAsia="宋体" w:cs="宋体"/>
                <w:kern w:val="0"/>
                <w:sz w:val="21"/>
                <w:szCs w:val="21"/>
                <w:lang w:val="en-US" w:eastAsia="zh-CN" w:bidi="ar-SA"/>
              </w:rPr>
            </w:pPr>
            <w:r>
              <w:rPr>
                <w:rFonts w:hint="eastAsia" w:ascii="宋体" w:hAnsi="宋体" w:eastAsia="宋体" w:cs="宋体"/>
                <w:sz w:val="21"/>
                <w:szCs w:val="21"/>
                <w:highlight w:val="none"/>
              </w:rPr>
              <w:t>3、以上资料提供扫描件，评分中出现无证明资料或者专家无法凭所提供资料判断是否得分的情况，一律做不得分处理。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诚信情况</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6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85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66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宋体" w:hAnsi="宋体" w:eastAsia="宋体" w:cs="宋体"/>
                <w:sz w:val="21"/>
                <w:szCs w:val="21"/>
              </w:rPr>
            </w:pPr>
            <w:r>
              <w:rPr>
                <w:rFonts w:hint="eastAsia" w:ascii="宋体" w:hAnsi="宋体" w:eastAsia="宋体" w:cs="宋体"/>
                <w:sz w:val="21"/>
                <w:szCs w:val="21"/>
              </w:rPr>
              <w:t>5</w:t>
            </w:r>
          </w:p>
        </w:tc>
        <w:tc>
          <w:tcPr>
            <w:tcW w:w="4196" w:type="dxa"/>
            <w:tcBorders>
              <w:top w:val="single" w:color="000000" w:sz="8" w:space="0"/>
              <w:left w:val="single" w:color="000000" w:sz="8" w:space="0"/>
              <w:bottom w:val="single" w:color="000000" w:sz="8" w:space="0"/>
              <w:right w:val="single" w:color="000000" w:sz="8" w:space="0"/>
            </w:tcBorders>
            <w:vAlign w:val="top"/>
          </w:tcPr>
          <w:p>
            <w:pPr>
              <w:pStyle w:val="2"/>
              <w:wordWrap w:val="0"/>
              <w:spacing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宋体" w:hAnsi="宋体" w:eastAsia="宋体" w:cs="宋体"/>
                <w:b w:val="0"/>
                <w:bCs w:val="0"/>
                <w:sz w:val="21"/>
                <w:szCs w:val="21"/>
                <w:lang w:val="en-US" w:eastAsia="zh-CN"/>
              </w:rPr>
              <w:t>有关</w:t>
            </w:r>
            <w:r>
              <w:rPr>
                <w:rFonts w:hint="eastAsia" w:ascii="宋体" w:hAnsi="宋体" w:eastAsia="宋体" w:cs="宋体"/>
                <w:b w:val="0"/>
                <w:bCs w:val="0"/>
                <w:sz w:val="21"/>
                <w:szCs w:val="21"/>
              </w:rPr>
              <w:t>供应商诚信查询结果。</w:t>
            </w:r>
          </w:p>
          <w:p>
            <w:pPr>
              <w:pStyle w:val="2"/>
              <w:wordWrap w:val="0"/>
              <w:spacing w:line="24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sectPr>
          <w:footerReference r:id="rId14" w:type="first"/>
          <w:footerReference r:id="rId13" w:type="default"/>
          <w:pgSz w:w="11907" w:h="16840"/>
          <w:pgMar w:top="1440" w:right="1417" w:bottom="1440" w:left="1417" w:header="851" w:footer="992" w:gutter="0"/>
          <w:pgNumType w:fmt="decimal"/>
          <w:cols w:space="425" w:num="1"/>
          <w:docGrid w:linePitch="462" w:charSpace="0"/>
        </w:sectPr>
      </w:pPr>
    </w:p>
    <w:p>
      <w:pPr>
        <w:jc w:val="both"/>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0"/>
    </w:p>
    <w:p>
      <w:pPr>
        <w:pStyle w:val="4"/>
        <w:rPr>
          <w:rFonts w:hint="eastAsia"/>
        </w:rPr>
        <w:sectPr>
          <w:footerReference r:id="rId16" w:type="first"/>
          <w:footerReference r:id="rId15" w:type="default"/>
          <w:pgSz w:w="11907" w:h="16840"/>
          <w:pgMar w:top="1440" w:right="1797" w:bottom="1440" w:left="1797" w:header="851" w:footer="992" w:gutter="0"/>
          <w:pgNumType w:fmt="decimal"/>
          <w:cols w:space="425" w:num="1"/>
          <w:titlePg/>
          <w:docGrid w:linePitch="462" w:charSpace="0"/>
        </w:sectPr>
      </w:pPr>
    </w:p>
    <w:p>
      <w:pPr>
        <w:pStyle w:val="4"/>
      </w:pPr>
      <w:r>
        <w:rPr>
          <w:rFonts w:hint="eastAsia"/>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4"/>
        <w:rPr>
          <w:sz w:val="24"/>
        </w:rPr>
      </w:pPr>
      <w:r>
        <w:br w:type="page"/>
      </w:r>
      <w:bookmarkStart w:id="2" w:name="bt投标人情况介绍"/>
      <w:bookmarkEnd w:id="2"/>
      <w:bookmarkStart w:id="3" w:name="bt技术标投标文件格式"/>
      <w:bookmarkEnd w:id="3"/>
      <w:bookmarkStart w:id="4" w:name="bt开标一览表"/>
      <w:bookmarkEnd w:id="4"/>
      <w:bookmarkStart w:id="5" w:name="bt投标报价汇总表"/>
      <w:bookmarkEnd w:id="5"/>
      <w:bookmarkStart w:id="6" w:name="bt商务标投标文件格式"/>
      <w:bookmarkEnd w:id="6"/>
      <w:bookmarkStart w:id="7" w:name="合同格式"/>
      <w:bookmarkEnd w:id="7"/>
      <w:bookmarkStart w:id="8" w:name="bt项目管理班子配备情况"/>
      <w:bookmarkEnd w:id="8"/>
      <w:bookmarkStart w:id="9" w:name="bt投标人须知"/>
      <w:bookmarkEnd w:id="9"/>
      <w:bookmarkStart w:id="10" w:name="bt投标函"/>
      <w:bookmarkEnd w:id="10"/>
      <w:bookmarkStart w:id="11" w:name="bt投标文件签署授权委托书"/>
      <w:bookmarkEnd w:id="11"/>
      <w:bookmarkStart w:id="12" w:name="bt合同格式"/>
      <w:bookmarkEnd w:id="12"/>
      <w:bookmarkStart w:id="13" w:name="bt说明"/>
      <w:bookmarkEnd w:id="13"/>
      <w:bookmarkStart w:id="14" w:name="bt合同条款及格式"/>
      <w:bookmarkEnd w:id="14"/>
      <w:bookmarkStart w:id="15" w:name="bt其他资料由投标人自定"/>
      <w:bookmarkEnd w:id="15"/>
      <w:bookmarkStart w:id="16" w:name="bt其他资料2"/>
      <w:bookmarkEnd w:id="16"/>
      <w:bookmarkStart w:id="17" w:name="bt合同条款"/>
      <w:bookmarkEnd w:id="17"/>
      <w:bookmarkStart w:id="18" w:name="bt本工程承诺书"/>
      <w:bookmarkEnd w:id="18"/>
      <w:r>
        <w:rPr>
          <w:rFonts w:hint="eastAsia"/>
        </w:rPr>
        <w:t>第一册</w:t>
      </w:r>
      <w:r>
        <w:rPr>
          <w:rFonts w:hint="eastAsia"/>
          <w:lang w:val="en-US" w:eastAsia="zh-CN"/>
        </w:rPr>
        <w:t xml:space="preserve">  </w:t>
      </w:r>
      <w:r>
        <w:rPr>
          <w:rFonts w:hint="eastAsia"/>
        </w:rPr>
        <w:t>专用条款</w:t>
      </w:r>
    </w:p>
    <w:p>
      <w:pPr>
        <w:pStyle w:val="7"/>
        <w:rPr>
          <w:rFonts w:hint="eastAsia"/>
          <w:sz w:val="28"/>
          <w:szCs w:val="28"/>
        </w:rPr>
      </w:pPr>
      <w:r>
        <w:rPr>
          <w:rFonts w:hint="eastAsia"/>
          <w:sz w:val="28"/>
          <w:szCs w:val="28"/>
        </w:rPr>
        <w:t>第一章  招标公告</w:t>
      </w:r>
    </w:p>
    <w:tbl>
      <w:tblPr>
        <w:tblStyle w:val="43"/>
        <w:tblW w:w="8193" w:type="dxa"/>
        <w:jc w:val="center"/>
        <w:tblCellSpacing w:w="0" w:type="dxa"/>
        <w:tblLayout w:type="fixed"/>
        <w:tblCellMar>
          <w:top w:w="0" w:type="dxa"/>
          <w:left w:w="0" w:type="dxa"/>
          <w:bottom w:w="0" w:type="dxa"/>
          <w:right w:w="0" w:type="dxa"/>
        </w:tblCellMar>
      </w:tblPr>
      <w:tblGrid>
        <w:gridCol w:w="8193"/>
      </w:tblGrid>
      <w:tr>
        <w:tblPrEx>
          <w:tblCellMar>
            <w:top w:w="0" w:type="dxa"/>
            <w:left w:w="0" w:type="dxa"/>
            <w:bottom w:w="0" w:type="dxa"/>
            <w:right w:w="0" w:type="dxa"/>
          </w:tblCellMar>
        </w:tblPrEx>
        <w:trPr>
          <w:tblCellSpacing w:w="0" w:type="dxa"/>
          <w:jc w:val="center"/>
        </w:trPr>
        <w:tc>
          <w:tcPr>
            <w:tcW w:w="81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420" w:firstLineChars="2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19"/>
                  <w:r>
                    <w:rPr>
                      <w:rFonts w:hint="eastAsia" w:eastAsia="宋体"/>
                      <w:lang w:eastAsia="zh-CN"/>
                    </w:rPr>
                    <w:t>；</w:t>
                  </w:r>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w:t>
                  </w:r>
                  <w:r>
                    <w:rPr>
                      <w:rFonts w:hint="eastAsia" w:ascii="宋体" w:hAnsi="宋体" w:cs="宋体"/>
                      <w:color w:val="FF0000"/>
                      <w:kern w:val="0"/>
                      <w:szCs w:val="21"/>
                      <w:lang w:val="en-US" w:eastAsia="zh-CN"/>
                    </w:rPr>
                    <w:t>不允许分包，</w:t>
                  </w:r>
                  <w:r>
                    <w:rPr>
                      <w:rFonts w:hint="eastAsia" w:ascii="宋体" w:hAnsi="宋体" w:cs="宋体"/>
                      <w:color w:val="FF0000"/>
                      <w:kern w:val="0"/>
                      <w:szCs w:val="21"/>
                    </w:rPr>
                    <w:t>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420" w:firstLineChars="2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p>
                <w:p>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pStyle w:val="204"/>
                    <w:ind w:firstLine="420" w:firstLineChars="200"/>
                    <w:rPr>
                      <w:rFonts w:hint="default"/>
                      <w:lang w:val="en-US" w:eastAsia="zh-CN"/>
                    </w:rPr>
                  </w:pPr>
                  <w:r>
                    <w:rPr>
                      <w:rFonts w:hint="eastAsia" w:ascii="宋体" w:hAnsi="宋体" w:eastAsia="宋体" w:cs="宋体"/>
                      <w:color w:val="FF0000"/>
                      <w:kern w:val="0"/>
                      <w:sz w:val="21"/>
                      <w:szCs w:val="21"/>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 w:val="21"/>
                      <w:szCs w:val="21"/>
                      <w:lang w:val="en-US" w:eastAsia="zh-CN" w:bidi="ar-SA"/>
                    </w:rPr>
                    <w:t>；</w:t>
                  </w:r>
                </w:p>
                <w:p>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w:t>
                  </w:r>
                  <w:r>
                    <w:rPr>
                      <w:rFonts w:hint="eastAsia" w:ascii="宋体" w:hAnsi="宋体" w:cs="宋体"/>
                      <w:kern w:val="0"/>
                      <w:szCs w:val="21"/>
                      <w:lang w:val="en-US" w:eastAsia="zh-CN"/>
                    </w:rPr>
                    <w:t>否。</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s="宋体"/>
                      <w:b w:val="0"/>
                      <w:bCs w:val="0"/>
                      <w:color w:val="FF0000"/>
                      <w:kern w:val="0"/>
                      <w:sz w:val="21"/>
                      <w:szCs w:val="21"/>
                      <w:lang w:val="en-US" w:eastAsia="zh-CN" w:bidi="ar-SA"/>
                    </w:rPr>
                  </w:pP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rPr>
            </w:pPr>
          </w:p>
        </w:tc>
      </w:tr>
    </w:tbl>
    <w:p>
      <w:r>
        <w:rPr>
          <w:rFonts w:hint="eastAsia"/>
        </w:rPr>
        <w:br w:type="page"/>
      </w:r>
    </w:p>
    <w:p>
      <w:pPr>
        <w:pStyle w:val="7"/>
        <w:rPr>
          <w:sz w:val="28"/>
          <w:szCs w:val="28"/>
        </w:rPr>
      </w:pPr>
      <w:r>
        <w:rPr>
          <w:rFonts w:hint="eastAsia"/>
          <w:sz w:val="28"/>
          <w:szCs w:val="28"/>
        </w:rPr>
        <w:t>第二章 对通用条款的补充内容及其他关键信息</w:t>
      </w:r>
    </w:p>
    <w:p>
      <w:pPr>
        <w:pStyle w:val="7"/>
        <w:spacing w:before="120" w:beforeLines="50" w:after="120" w:afterLines="50"/>
        <w:rPr>
          <w:sz w:val="28"/>
          <w:szCs w:val="28"/>
        </w:rPr>
      </w:pPr>
      <w:bookmarkStart w:id="20" w:name="_Toc60560625"/>
      <w:bookmarkStart w:id="21" w:name="_Toc73521635"/>
      <w:bookmarkStart w:id="22" w:name="_Toc60631620"/>
      <w:bookmarkStart w:id="23" w:name="_Toc101074876"/>
      <w:bookmarkStart w:id="24" w:name="_Toc73517639"/>
      <w:bookmarkStart w:id="25" w:name="_Toc73521547"/>
      <w:bookmarkStart w:id="26" w:name="_Toc73518117"/>
      <w:bookmarkStart w:id="27" w:name="_Toc100052364"/>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深圳市龙岗区</w:t>
            </w:r>
            <w:r>
              <w:rPr>
                <w:rFonts w:hint="eastAsia" w:ascii="宋体" w:hAnsi="宋体"/>
                <w:lang w:val="en-US" w:eastAsia="zh-CN"/>
              </w:rPr>
              <w:t>坪地</w:t>
            </w:r>
            <w:r>
              <w:rPr>
                <w:rFonts w:hint="eastAsia" w:ascii="宋体" w:hAnsi="宋体"/>
                <w:lang w:eastAsia="zh-CN"/>
              </w:rPr>
              <w:t>街道</w:t>
            </w:r>
            <w:r>
              <w:rPr>
                <w:rFonts w:hint="eastAsia" w:ascii="宋体" w:hAnsi="宋体"/>
              </w:rPr>
              <w:t>办事处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深圳公共资源交易中心（深圳交易集团有限公司</w:t>
            </w:r>
            <w:r>
              <w:rPr>
                <w:rFonts w:hint="eastAsia" w:ascii="宋体" w:hAnsi="宋体" w:cs="宋体"/>
                <w:kern w:val="0"/>
              </w:rPr>
              <w:t>龙岗</w:t>
            </w:r>
            <w:r>
              <w:rPr>
                <w:rFonts w:hint="eastAsia" w:ascii="宋体" w:hAnsi="宋体"/>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4"/>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9"/>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9" w:type="dxa"/>
          </w:tcPr>
          <w:p>
            <w:pPr>
              <w:jc w:val="center"/>
            </w:pPr>
            <w:r>
              <w:rPr>
                <w:rFonts w:hint="eastAsia"/>
              </w:rPr>
              <w:t>评标方法</w:t>
            </w:r>
          </w:p>
        </w:tc>
        <w:tc>
          <w:tcPr>
            <w:tcW w:w="4650" w:type="dxa"/>
          </w:tcPr>
          <w:p>
            <w:pPr>
              <w:jc w:val="center"/>
              <w:rPr>
                <w:rFonts w:hint="default" w:eastAsia="宋体"/>
                <w:lang w:val="en-US" w:eastAsia="zh-CN"/>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9" w:type="dxa"/>
          </w:tcPr>
          <w:p>
            <w:pPr>
              <w:jc w:val="center"/>
            </w:pPr>
            <w:r>
              <w:rPr>
                <w:rFonts w:hint="eastAsia"/>
              </w:rPr>
              <w:t>候选中标供应商家数</w:t>
            </w:r>
          </w:p>
        </w:tc>
        <w:tc>
          <w:tcPr>
            <w:tcW w:w="4650" w:type="dxa"/>
          </w:tcPr>
          <w:p>
            <w:pPr>
              <w:jc w:val="center"/>
              <w:rPr>
                <w:rFonts w:hint="default"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9" w:type="dxa"/>
          </w:tcPr>
          <w:p>
            <w:pPr>
              <w:jc w:val="center"/>
            </w:pPr>
            <w:r>
              <w:rPr>
                <w:rFonts w:hint="eastAsia"/>
              </w:rPr>
              <w:t>中标供应商家数</w:t>
            </w:r>
          </w:p>
        </w:tc>
        <w:tc>
          <w:tcPr>
            <w:tcW w:w="4650" w:type="dxa"/>
          </w:tcPr>
          <w:p>
            <w:pPr>
              <w:jc w:val="center"/>
            </w:pPr>
            <w:r>
              <w:rPr>
                <w:rFonts w:hint="eastAsia"/>
              </w:rPr>
              <w:t>1</w:t>
            </w:r>
          </w:p>
        </w:tc>
      </w:tr>
    </w:tbl>
    <w:p>
      <w:pPr>
        <w:pStyle w:val="3"/>
      </w:pPr>
    </w:p>
    <w:bookmarkEnd w:id="29"/>
    <w:p>
      <w:pPr>
        <w:ind w:firstLine="422" w:firstLineChars="200"/>
        <w:rPr>
          <w:rFonts w:hint="eastAsia"/>
          <w:b/>
        </w:rPr>
      </w:pPr>
      <w:r>
        <w:rPr>
          <w:rFonts w:hint="eastAsia"/>
          <w:b/>
        </w:rPr>
        <w:t>（二）其他事项</w:t>
      </w:r>
    </w:p>
    <w:p>
      <w:pPr>
        <w:ind w:firstLine="422" w:firstLineChars="200"/>
      </w:pPr>
      <w:r>
        <w:rPr>
          <w:b/>
          <w:bCs/>
        </w:rPr>
        <w:t>1</w:t>
      </w:r>
      <w:r>
        <w:rPr>
          <w:rFonts w:hint="eastAsia"/>
          <w:b/>
          <w:bCs/>
        </w:rPr>
        <w:t>、关于享受优惠政策的主体及价格扣除比例</w:t>
      </w:r>
    </w:p>
    <w:p>
      <w:pPr>
        <w:ind w:firstLine="420" w:firstLineChars="200"/>
        <w:rPr>
          <w:rFonts w:hint="eastAsia"/>
        </w:rPr>
      </w:pPr>
      <w:r>
        <w:rPr>
          <w:rFonts w:hint="eastAsia"/>
        </w:rPr>
        <w:t>（</w:t>
      </w:r>
      <w:r>
        <w:rPr>
          <w:rFonts w:hint="eastAsia"/>
          <w:lang w:val="en-US" w:eastAsia="zh-CN"/>
        </w:rPr>
        <w:t>1</w:t>
      </w:r>
      <w:r>
        <w:rPr>
          <w:rFonts w:hint="eastAsia"/>
        </w:rPr>
        <w:t>）非专门面向中小企业采购的项目，应执行价格扣除比例：供应商提供的服务全部由优惠主体承接，则对其投标总价给予</w:t>
      </w:r>
      <w:r>
        <w:rPr>
          <w:rFonts w:hint="eastAsia"/>
          <w:color w:val="FF0000"/>
          <w:u w:val="single"/>
          <w:lang w:val="en-US" w:eastAsia="zh-CN"/>
        </w:rPr>
        <w:t>10</w:t>
      </w:r>
      <w:r>
        <w:rPr>
          <w:rFonts w:hint="eastAsia"/>
          <w:color w:val="FF0000"/>
          <w:u w:val="single"/>
        </w:rPr>
        <w:t>%</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0"/>
        </w:numPr>
        <w:ind w:firstLine="420" w:firstLineChars="200"/>
        <w:rPr>
          <w:rFonts w:hint="eastAsia"/>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ascii="宋体" w:hAnsi="宋体" w:eastAsia="宋体" w:cs="宋体"/>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p>
    <w:p>
      <w:pPr>
        <w:numPr>
          <w:ilvl w:val="0"/>
          <w:numId w:val="7"/>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ind w:firstLine="420" w:firstLineChars="200"/>
        <w:rPr>
          <w:rFonts w:ascii="宋体" w:hAnsi="宋体"/>
          <w:b/>
        </w:rPr>
      </w:pPr>
      <w:r>
        <w:rPr>
          <w:rFonts w:hint="eastAsia"/>
        </w:rPr>
        <w:t>（</w:t>
      </w:r>
      <w:r>
        <w:rPr>
          <w:rFonts w:hint="eastAsia"/>
          <w:lang w:val="en-US" w:eastAsia="zh-CN"/>
        </w:rPr>
        <w:t>4</w:t>
      </w:r>
      <w:r>
        <w:rPr>
          <w:rFonts w:hint="eastAsia"/>
        </w:rPr>
        <w:t>）享受价格扣除获得政府采购合同的，小微企业不得将合同分包给大中型企业。</w:t>
      </w:r>
    </w:p>
    <w:p>
      <w:pPr>
        <w:ind w:firstLine="422" w:firstLineChars="200"/>
        <w:rPr>
          <w:rFonts w:hint="eastAsia"/>
          <w:b/>
          <w:bCs/>
          <w:lang w:val="en-US" w:eastAsia="zh-CN"/>
        </w:rPr>
      </w:pPr>
      <w:r>
        <w:rPr>
          <w:rFonts w:hint="eastAsia" w:ascii="Times New Roman" w:eastAsia="宋体"/>
          <w:b/>
          <w:bCs/>
          <w:lang w:val="en-US" w:eastAsia="zh-CN"/>
        </w:rPr>
        <w:t>2、本项目为代理服务项目，将向中标（成交）供应商收取代理服务费。</w:t>
      </w:r>
    </w:p>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val="en-US" w:eastAsia="zh-CN"/>
        </w:rPr>
        <w:t>龙岗</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r>
        <w:rPr>
          <w:rFonts w:hint="eastAsia"/>
        </w:rPr>
        <w:t>如某</w:t>
      </w:r>
      <w:r>
        <w:rPr>
          <w:rFonts w:hint="eastAsia"/>
          <w:lang w:val="en-US" w:eastAsia="zh-CN"/>
        </w:rPr>
        <w:t>服务</w:t>
      </w:r>
      <w:r>
        <w:rPr>
          <w:rFonts w:hint="eastAsia"/>
        </w:rPr>
        <w:t>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w:t>
      </w:r>
      <w:r>
        <w:rPr>
          <w:rFonts w:hint="eastAsia"/>
          <w:lang w:val="en-US" w:eastAsia="zh-CN"/>
        </w:rPr>
        <w:t>0.8</w:t>
      </w:r>
      <w:r>
        <w:rPr>
          <w:rFonts w:hint="eastAsia"/>
        </w:rPr>
        <w:t>%+（600-500）万元×0.</w:t>
      </w:r>
      <w:r>
        <w:rPr>
          <w:rFonts w:hint="eastAsia"/>
          <w:lang w:val="en-US" w:eastAsia="zh-CN"/>
        </w:rPr>
        <w:t>45</w:t>
      </w:r>
      <w:r>
        <w:rPr>
          <w:rFonts w:hint="eastAsia"/>
        </w:rPr>
        <w:t>%=1.5万元+</w:t>
      </w:r>
      <w:r>
        <w:rPr>
          <w:rFonts w:hint="eastAsia"/>
          <w:lang w:val="en-US" w:eastAsia="zh-CN"/>
        </w:rPr>
        <w:t>3.2</w:t>
      </w:r>
      <w:r>
        <w:rPr>
          <w:rFonts w:hint="eastAsia"/>
        </w:rPr>
        <w:t>万元+0.</w:t>
      </w:r>
      <w:r>
        <w:rPr>
          <w:rFonts w:hint="eastAsia"/>
          <w:lang w:val="en-US" w:eastAsia="zh-CN"/>
        </w:rPr>
        <w:t>45</w:t>
      </w:r>
      <w:r>
        <w:rPr>
          <w:rFonts w:hint="eastAsia"/>
        </w:rPr>
        <w:t>万元＝</w:t>
      </w:r>
      <w:r>
        <w:rPr>
          <w:rFonts w:hint="eastAsia"/>
          <w:lang w:val="en-US" w:eastAsia="zh-CN"/>
        </w:rPr>
        <w:t>5.15</w:t>
      </w:r>
      <w:r>
        <w:rPr>
          <w:rFonts w:hint="eastAsia"/>
        </w:rPr>
        <w:t>万元</w:t>
      </w:r>
    </w:p>
    <w:p>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rPr>
          <w:b/>
        </w:rPr>
        <w:sectPr>
          <w:footerReference r:id="rId18" w:type="first"/>
          <w:footerReference r:id="rId17" w:type="default"/>
          <w:pgSz w:w="11907" w:h="16840"/>
          <w:pgMar w:top="1440" w:right="1797" w:bottom="1440" w:left="1797" w:header="851" w:footer="992" w:gutter="0"/>
          <w:pgNumType w:fmt="decimal"/>
          <w:cols w:space="425" w:num="1"/>
          <w:docGrid w:linePitch="462" w:charSpace="0"/>
        </w:sectPr>
      </w:pPr>
    </w:p>
    <w:p>
      <w:pPr>
        <w:pStyle w:val="7"/>
        <w:rPr>
          <w:sz w:val="28"/>
          <w:szCs w:val="28"/>
        </w:rPr>
      </w:pPr>
      <w:bookmarkStart w:id="30" w:name="_Toc128884461"/>
      <w:r>
        <w:rPr>
          <w:rFonts w:hint="eastAsia"/>
          <w:sz w:val="28"/>
          <w:szCs w:val="28"/>
        </w:rPr>
        <w:t>第三章 用户需求书</w:t>
      </w:r>
    </w:p>
    <w:p>
      <w:pPr>
        <w:pStyle w:val="7"/>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pPr>
              <w:jc w:val="center"/>
              <w:rPr>
                <w:rFonts w:hint="eastAsia" w:ascii="宋体" w:hAnsi="宋体" w:cs="宋体"/>
                <w:sz w:val="21"/>
                <w:szCs w:val="21"/>
              </w:rPr>
            </w:pPr>
            <w:r>
              <w:rPr>
                <w:rFonts w:hint="eastAsia" w:ascii="宋体" w:hAnsi="宋体" w:cs="宋体"/>
                <w:sz w:val="21"/>
                <w:szCs w:val="21"/>
              </w:rPr>
              <w:t>序号</w:t>
            </w:r>
          </w:p>
        </w:tc>
        <w:tc>
          <w:tcPr>
            <w:tcW w:w="2603" w:type="dxa"/>
            <w:vAlign w:val="center"/>
          </w:tcPr>
          <w:p>
            <w:pPr>
              <w:jc w:val="center"/>
              <w:rPr>
                <w:rFonts w:hint="eastAsia" w:ascii="宋体" w:hAnsi="宋体" w:cs="宋体"/>
                <w:sz w:val="21"/>
                <w:szCs w:val="21"/>
              </w:rPr>
            </w:pPr>
            <w:r>
              <w:rPr>
                <w:rFonts w:hint="eastAsia" w:ascii="宋体" w:hAnsi="宋体" w:cs="宋体"/>
                <w:sz w:val="21"/>
                <w:szCs w:val="21"/>
              </w:rPr>
              <w:t>采购</w:t>
            </w:r>
            <w:r>
              <w:rPr>
                <w:rFonts w:hint="eastAsia" w:ascii="宋体" w:hAnsi="宋体" w:cs="宋体"/>
                <w:sz w:val="21"/>
                <w:szCs w:val="21"/>
                <w:lang w:val="en-US" w:eastAsia="zh-CN"/>
              </w:rPr>
              <w:t>项目</w:t>
            </w:r>
            <w:r>
              <w:rPr>
                <w:rFonts w:hint="eastAsia" w:ascii="宋体" w:hAnsi="宋体" w:cs="宋体"/>
                <w:sz w:val="21"/>
                <w:szCs w:val="21"/>
              </w:rPr>
              <w:t>编号</w:t>
            </w:r>
          </w:p>
        </w:tc>
        <w:tc>
          <w:tcPr>
            <w:tcW w:w="3158" w:type="dxa"/>
            <w:vAlign w:val="center"/>
          </w:tcPr>
          <w:p>
            <w:pPr>
              <w:jc w:val="center"/>
              <w:rPr>
                <w:rFonts w:hint="eastAsia" w:ascii="宋体" w:hAnsi="宋体" w:cs="宋体"/>
                <w:sz w:val="21"/>
                <w:szCs w:val="21"/>
              </w:rPr>
            </w:pPr>
            <w:r>
              <w:rPr>
                <w:rFonts w:hint="eastAsia" w:ascii="宋体" w:hAnsi="宋体" w:cs="宋体"/>
                <w:sz w:val="21"/>
                <w:szCs w:val="21"/>
              </w:rPr>
              <w:t>采购项目名称</w:t>
            </w:r>
          </w:p>
        </w:tc>
        <w:tc>
          <w:tcPr>
            <w:tcW w:w="2355" w:type="dxa"/>
            <w:vAlign w:val="center"/>
          </w:tcPr>
          <w:p>
            <w:pPr>
              <w:jc w:val="center"/>
              <w:rPr>
                <w:rFonts w:hint="eastAsia" w:ascii="宋体" w:hAnsi="宋体" w:cs="宋体"/>
                <w:sz w:val="21"/>
                <w:szCs w:val="21"/>
              </w:rPr>
            </w:pPr>
            <w:r>
              <w:rPr>
                <w:rFonts w:hint="eastAsia" w:ascii="宋体" w:hAnsi="宋体" w:cs="宋体"/>
                <w:sz w:val="21"/>
                <w:szCs w:val="21"/>
              </w:rPr>
              <w:t>预算</w:t>
            </w:r>
            <w:r>
              <w:rPr>
                <w:rFonts w:hint="eastAsia" w:ascii="宋体" w:hAnsi="宋体" w:cs="宋体"/>
                <w:sz w:val="21"/>
                <w:szCs w:val="21"/>
                <w:lang w:val="en-US" w:eastAsia="zh-CN"/>
              </w:rPr>
              <w:t>金额</w:t>
            </w:r>
            <w:r>
              <w:rPr>
                <w:rFonts w:hint="eastAsia" w:ascii="宋体" w:hAnsi="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2603" w:type="dxa"/>
            <w:vAlign w:val="center"/>
          </w:tcPr>
          <w:p>
            <w:pPr>
              <w:jc w:val="center"/>
              <w:rPr>
                <w:rFonts w:hint="eastAsia" w:ascii="宋体" w:hAnsi="宋体" w:cs="宋体"/>
                <w:sz w:val="21"/>
                <w:szCs w:val="21"/>
              </w:rPr>
            </w:pPr>
            <w:r>
              <w:rPr>
                <w:rFonts w:hint="eastAsia" w:ascii="宋体" w:hAnsi="宋体" w:cs="宋体"/>
                <w:sz w:val="21"/>
                <w:szCs w:val="21"/>
              </w:rPr>
              <w:t>LGZXCG-2025-00037</w:t>
            </w:r>
          </w:p>
        </w:tc>
        <w:tc>
          <w:tcPr>
            <w:tcW w:w="3158" w:type="dxa"/>
            <w:vAlign w:val="center"/>
          </w:tcPr>
          <w:p>
            <w:pPr>
              <w:jc w:val="center"/>
              <w:rPr>
                <w:rFonts w:hint="eastAsia" w:ascii="宋体" w:hAnsi="宋体" w:cs="宋体"/>
                <w:sz w:val="21"/>
                <w:szCs w:val="21"/>
              </w:rPr>
            </w:pPr>
            <w:r>
              <w:rPr>
                <w:rFonts w:hint="eastAsia" w:ascii="宋体" w:hAnsi="宋体" w:eastAsia="宋体" w:cs="宋体"/>
                <w:color w:val="auto"/>
                <w:sz w:val="21"/>
                <w:szCs w:val="21"/>
                <w:lang w:eastAsia="zh-CN"/>
              </w:rPr>
              <w:t>坪地街道工会会员2025年</w:t>
            </w:r>
            <w:r>
              <w:rPr>
                <w:rFonts w:hint="eastAsia" w:ascii="宋体" w:hAnsi="宋体" w:cs="宋体"/>
                <w:color w:val="auto"/>
                <w:sz w:val="21"/>
                <w:szCs w:val="21"/>
                <w:lang w:eastAsia="zh-CN"/>
              </w:rPr>
              <w:t>端午</w:t>
            </w:r>
            <w:r>
              <w:rPr>
                <w:rFonts w:hint="eastAsia" w:ascii="宋体" w:hAnsi="宋体" w:eastAsia="宋体" w:cs="宋体"/>
                <w:color w:val="auto"/>
                <w:sz w:val="21"/>
                <w:szCs w:val="21"/>
                <w:lang w:eastAsia="zh-CN"/>
              </w:rPr>
              <w:t>节慰问品配送服务项目</w:t>
            </w:r>
          </w:p>
        </w:tc>
        <w:tc>
          <w:tcPr>
            <w:tcW w:w="2355"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810000.00</w:t>
            </w:r>
          </w:p>
        </w:tc>
      </w:tr>
    </w:tbl>
    <w:p>
      <w:pPr>
        <w:rPr>
          <w:rFonts w:ascii="宋体" w:hAnsi="宋体"/>
          <w:b/>
          <w:color w:val="FF0000"/>
          <w:szCs w:val="21"/>
        </w:rPr>
      </w:pPr>
    </w:p>
    <w:p>
      <w:pPr>
        <w:pStyle w:val="7"/>
        <w:spacing w:before="120" w:beforeLines="50" w:after="120" w:afterLines="50"/>
        <w:rPr>
          <w:rFonts w:hint="eastAsia" w:ascii="宋体" w:hAnsi="宋体" w:eastAsia="宋体" w:cs="宋体"/>
          <w:b/>
          <w:bCs/>
          <w:kern w:val="0"/>
          <w:sz w:val="21"/>
          <w:szCs w:val="21"/>
        </w:rPr>
      </w:pPr>
      <w:r>
        <w:rPr>
          <w:rFonts w:hint="eastAsia" w:ascii="宋体" w:hAnsi="宋体" w:eastAsia="宋体" w:cs="宋体"/>
          <w:sz w:val="21"/>
          <w:szCs w:val="21"/>
        </w:rPr>
        <w:t>二、项目概况</w:t>
      </w:r>
    </w:p>
    <w:p>
      <w:pPr>
        <w:widowControl/>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本项目为坪地街道工会会员2025年</w:t>
      </w:r>
      <w:r>
        <w:rPr>
          <w:rFonts w:hint="eastAsia" w:ascii="宋体" w:hAnsi="宋体" w:eastAsia="宋体" w:cs="宋体"/>
          <w:b w:val="0"/>
          <w:bCs w:val="0"/>
          <w:sz w:val="21"/>
          <w:szCs w:val="21"/>
          <w:lang w:eastAsia="zh-CN"/>
        </w:rPr>
        <w:t>端午</w:t>
      </w:r>
      <w:r>
        <w:rPr>
          <w:rFonts w:hint="eastAsia" w:ascii="宋体" w:hAnsi="宋体" w:eastAsia="宋体" w:cs="宋体"/>
          <w:b w:val="0"/>
          <w:bCs w:val="0"/>
          <w:sz w:val="21"/>
          <w:szCs w:val="21"/>
        </w:rPr>
        <w:t>节慰问品配送服务项目。本次</w:t>
      </w:r>
      <w:r>
        <w:rPr>
          <w:rFonts w:hint="eastAsia" w:ascii="宋体" w:hAnsi="宋体" w:eastAsia="宋体" w:cs="宋体"/>
          <w:b w:val="0"/>
          <w:bCs w:val="0"/>
          <w:sz w:val="21"/>
          <w:szCs w:val="21"/>
          <w:lang w:eastAsia="zh-CN"/>
        </w:rPr>
        <w:t>端午</w:t>
      </w:r>
      <w:r>
        <w:rPr>
          <w:rFonts w:hint="eastAsia" w:ascii="宋体" w:hAnsi="宋体" w:eastAsia="宋体" w:cs="宋体"/>
          <w:b w:val="0"/>
          <w:bCs w:val="0"/>
          <w:sz w:val="21"/>
          <w:szCs w:val="21"/>
        </w:rPr>
        <w:t>节慰问品约为 1</w:t>
      </w:r>
      <w:r>
        <w:rPr>
          <w:rFonts w:hint="eastAsia" w:ascii="宋体" w:hAnsi="宋体" w:eastAsia="宋体" w:cs="宋体"/>
          <w:b w:val="0"/>
          <w:bCs w:val="0"/>
          <w:sz w:val="21"/>
          <w:szCs w:val="21"/>
          <w:lang w:val="en-US" w:eastAsia="zh-CN"/>
        </w:rPr>
        <w:t>35</w:t>
      </w:r>
      <w:r>
        <w:rPr>
          <w:rFonts w:hint="eastAsia" w:ascii="宋体" w:hAnsi="宋体" w:eastAsia="宋体" w:cs="宋体"/>
          <w:b w:val="0"/>
          <w:bCs w:val="0"/>
          <w:sz w:val="21"/>
          <w:szCs w:val="21"/>
        </w:rPr>
        <w:t>0</w:t>
      </w:r>
      <w:r>
        <w:rPr>
          <w:rFonts w:hint="eastAsia" w:ascii="宋体" w:hAnsi="宋体" w:eastAsia="宋体" w:cs="宋体"/>
          <w:b w:val="0"/>
          <w:bCs w:val="0"/>
          <w:sz w:val="21"/>
          <w:szCs w:val="21"/>
          <w:lang w:val="en-US" w:eastAsia="zh-CN"/>
        </w:rPr>
        <w:t>个套餐</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套餐</w:t>
      </w:r>
      <w:r>
        <w:rPr>
          <w:rFonts w:hint="eastAsia" w:ascii="宋体" w:hAnsi="宋体" w:eastAsia="宋体" w:cs="宋体"/>
          <w:b w:val="0"/>
          <w:bCs w:val="0"/>
          <w:sz w:val="21"/>
          <w:szCs w:val="21"/>
        </w:rPr>
        <w:t>搭配要求详见下表），每</w:t>
      </w:r>
      <w:r>
        <w:rPr>
          <w:rFonts w:hint="eastAsia" w:ascii="宋体" w:hAnsi="宋体" w:eastAsia="宋体" w:cs="宋体"/>
          <w:b w:val="0"/>
          <w:bCs w:val="0"/>
          <w:sz w:val="21"/>
          <w:szCs w:val="21"/>
          <w:lang w:val="en-US" w:eastAsia="zh-CN"/>
        </w:rPr>
        <w:t>个套餐</w:t>
      </w:r>
      <w:r>
        <w:rPr>
          <w:rFonts w:hint="eastAsia" w:ascii="宋体" w:hAnsi="宋体" w:eastAsia="宋体" w:cs="宋体"/>
          <w:b w:val="0"/>
          <w:bCs w:val="0"/>
          <w:sz w:val="21"/>
          <w:szCs w:val="21"/>
        </w:rPr>
        <w:t>的最高限价为</w:t>
      </w:r>
      <w:r>
        <w:rPr>
          <w:rFonts w:hint="eastAsia" w:ascii="宋体" w:hAnsi="宋体" w:eastAsia="宋体" w:cs="宋体"/>
          <w:b w:val="0"/>
          <w:bCs w:val="0"/>
          <w:sz w:val="21"/>
          <w:szCs w:val="21"/>
          <w:lang w:val="en-US" w:eastAsia="zh-CN"/>
        </w:rPr>
        <w:t>60</w:t>
      </w:r>
      <w:r>
        <w:rPr>
          <w:rFonts w:hint="eastAsia" w:ascii="宋体" w:hAnsi="宋体" w:eastAsia="宋体" w:cs="宋体"/>
          <w:b w:val="0"/>
          <w:bCs w:val="0"/>
          <w:sz w:val="21"/>
          <w:szCs w:val="21"/>
        </w:rPr>
        <w:t>0元</w:t>
      </w:r>
      <w:r>
        <w:rPr>
          <w:rFonts w:hint="eastAsia" w:ascii="宋体" w:hAnsi="宋体" w:eastAsia="宋体" w:cs="宋体"/>
          <w:b w:val="0"/>
          <w:bCs w:val="0"/>
          <w:sz w:val="21"/>
          <w:szCs w:val="21"/>
          <w:lang w:eastAsia="zh-CN"/>
        </w:rPr>
        <w:t>（包邮），</w:t>
      </w:r>
      <w:r>
        <w:rPr>
          <w:rFonts w:hint="eastAsia" w:ascii="宋体" w:hAnsi="宋体" w:eastAsia="宋体" w:cs="宋体"/>
          <w:b w:val="0"/>
          <w:bCs w:val="0"/>
          <w:sz w:val="21"/>
          <w:szCs w:val="21"/>
        </w:rPr>
        <w:t>结算以实际采购数量为准，支付上限金额不超过人民币8</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万元。</w:t>
      </w:r>
    </w:p>
    <w:p>
      <w:pPr>
        <w:ind w:firstLine="480" w:firstLineChars="200"/>
        <w:rPr>
          <w:sz w:val="24"/>
        </w:rPr>
      </w:pPr>
    </w:p>
    <w:p>
      <w:pPr>
        <w:ind w:firstLine="480" w:firstLineChars="200"/>
        <w:rPr>
          <w:sz w:val="24"/>
        </w:rPr>
      </w:pPr>
    </w:p>
    <w:p>
      <w:pPr>
        <w:ind w:firstLine="480" w:firstLineChars="200"/>
        <w:rPr>
          <w:sz w:val="24"/>
        </w:rPr>
      </w:pPr>
    </w:p>
    <w:p>
      <w:pPr>
        <w:rPr>
          <w:rFonts w:ascii="宋体" w:hAnsi="宋体"/>
          <w:b/>
          <w:color w:val="FF0000"/>
          <w:szCs w:val="21"/>
        </w:rPr>
      </w:pPr>
    </w:p>
    <w:p>
      <w:pPr>
        <w:pStyle w:val="7"/>
        <w:spacing w:before="120" w:beforeLines="50" w:after="120" w:afterLines="50"/>
        <w:rPr>
          <w:szCs w:val="24"/>
        </w:rPr>
      </w:pPr>
      <w:r>
        <w:rPr>
          <w:rFonts w:hint="eastAsia"/>
          <w:szCs w:val="24"/>
        </w:rPr>
        <w:t>三、</w:t>
      </w:r>
      <w:bookmarkStart w:id="31" w:name="_Hlk72073432"/>
      <w:r>
        <w:rPr>
          <w:rFonts w:hint="eastAsia"/>
          <w:szCs w:val="24"/>
        </w:rPr>
        <w:t>服务需求明细</w:t>
      </w:r>
      <w:bookmarkEnd w:id="31"/>
    </w:p>
    <w:p>
      <w:pPr>
        <w:rPr>
          <w:rFonts w:ascii="宋体" w:hAnsi="宋体"/>
          <w:b/>
          <w:color w:val="FF0000"/>
          <w:szCs w:val="21"/>
        </w:rPr>
      </w:pPr>
    </w:p>
    <w:p/>
    <w:tbl>
      <w:tblPr>
        <w:tblStyle w:val="43"/>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828"/>
        <w:gridCol w:w="712"/>
        <w:gridCol w:w="218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pPr>
              <w:jc w:val="center"/>
              <w:rPr>
                <w:rFonts w:hint="eastAsia" w:ascii="宋体" w:hAnsi="宋体" w:eastAsia="宋体" w:cs="宋体"/>
                <w:b/>
                <w:color w:val="000000"/>
                <w:sz w:val="21"/>
                <w:szCs w:val="21"/>
              </w:rPr>
            </w:pPr>
            <w:bookmarkStart w:id="32" w:name="OLE_LINK6"/>
            <w:r>
              <w:rPr>
                <w:rFonts w:hint="eastAsia" w:ascii="宋体" w:hAnsi="宋体" w:eastAsia="宋体" w:cs="宋体"/>
                <w:b/>
                <w:color w:val="000000"/>
                <w:sz w:val="21"/>
                <w:szCs w:val="21"/>
              </w:rPr>
              <w:t>序号</w:t>
            </w:r>
          </w:p>
        </w:tc>
        <w:tc>
          <w:tcPr>
            <w:tcW w:w="3532"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sz w:val="21"/>
                <w:szCs w:val="21"/>
              </w:rPr>
              <w:t>服务需求名称（标的名称）</w:t>
            </w:r>
          </w:p>
        </w:tc>
        <w:tc>
          <w:tcPr>
            <w:tcW w:w="828"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712"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2182"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bCs/>
                <w:color w:val="FF0000"/>
                <w:sz w:val="21"/>
                <w:szCs w:val="21"/>
                <w:lang w:val="en-US" w:eastAsia="zh-CN"/>
              </w:rPr>
              <w:t>是否专门面向中小企业</w:t>
            </w:r>
          </w:p>
        </w:tc>
        <w:tc>
          <w:tcPr>
            <w:tcW w:w="890"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bCs/>
                <w:color w:val="FF0000"/>
                <w:sz w:val="21"/>
                <w:szCs w:val="21"/>
                <w:lang w:val="en-US"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pPr>
              <w:spacing w:line="3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3532" w:type="dxa"/>
            <w:noWrap w:val="0"/>
            <w:vAlign w:val="center"/>
          </w:tcPr>
          <w:p>
            <w:pPr>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坪地街道工会会员2025年端午节慰问品配送服务项目</w:t>
            </w:r>
          </w:p>
        </w:tc>
        <w:tc>
          <w:tcPr>
            <w:tcW w:w="828" w:type="dxa"/>
            <w:noWrap w:val="0"/>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rPr>
              <w:t>1</w:t>
            </w:r>
          </w:p>
        </w:tc>
        <w:tc>
          <w:tcPr>
            <w:tcW w:w="712" w:type="dxa"/>
            <w:noWrap w:val="0"/>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rPr>
              <w:t>项</w:t>
            </w:r>
          </w:p>
        </w:tc>
        <w:tc>
          <w:tcPr>
            <w:tcW w:w="2182"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bCs/>
                <w:sz w:val="21"/>
                <w:szCs w:val="21"/>
                <w:lang w:val="en-US" w:eastAsia="zh-CN"/>
              </w:rPr>
              <w:t>否</w:t>
            </w:r>
          </w:p>
        </w:tc>
        <w:tc>
          <w:tcPr>
            <w:tcW w:w="890"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FF0000"/>
                <w:kern w:val="0"/>
                <w:sz w:val="21"/>
                <w:szCs w:val="21"/>
              </w:rPr>
            </w:pPr>
            <w:r>
              <w:rPr>
                <w:rFonts w:hint="eastAsia" w:ascii="宋体" w:hAnsi="宋体" w:cs="宋体"/>
                <w:b/>
                <w:bCs/>
                <w:color w:val="FF0000"/>
                <w:sz w:val="21"/>
                <w:szCs w:val="21"/>
                <w:lang w:val="en-US" w:eastAsia="zh-CN"/>
              </w:rPr>
              <w:t>零售业</w:t>
            </w:r>
          </w:p>
        </w:tc>
      </w:tr>
    </w:tbl>
    <w:p>
      <w:pPr>
        <w:sectPr>
          <w:footerReference r:id="rId20" w:type="first"/>
          <w:footerReference r:id="rId19" w:type="default"/>
          <w:pgSz w:w="11907" w:h="16840"/>
          <w:pgMar w:top="1440" w:right="1797" w:bottom="1440" w:left="1797" w:header="851" w:footer="992" w:gutter="0"/>
          <w:pgNumType w:fmt="decimal"/>
          <w:cols w:space="425" w:num="1"/>
          <w:titlePg/>
          <w:docGrid w:linePitch="462" w:charSpace="0"/>
        </w:sectPr>
      </w:pPr>
    </w:p>
    <w:bookmarkEnd w:id="32"/>
    <w:p>
      <w:pPr>
        <w:pStyle w:val="7"/>
        <w:spacing w:before="120" w:beforeLines="50" w:after="120" w:afterLines="50"/>
        <w:rPr>
          <w:rFonts w:hint="eastAsia"/>
          <w:szCs w:val="24"/>
        </w:rPr>
      </w:pPr>
    </w:p>
    <w:p>
      <w:pPr>
        <w:pStyle w:val="7"/>
        <w:spacing w:before="120" w:beforeLines="50" w:after="120" w:afterLines="50"/>
        <w:rPr>
          <w:rFonts w:hint="eastAsia"/>
          <w:szCs w:val="24"/>
        </w:rPr>
      </w:pPr>
    </w:p>
    <w:p>
      <w:pPr>
        <w:pStyle w:val="7"/>
        <w:spacing w:before="120" w:beforeLines="50" w:after="120" w:afterLines="50"/>
        <w:rPr>
          <w:b/>
          <w:bCs/>
          <w:szCs w:val="24"/>
        </w:rPr>
      </w:pPr>
      <w:r>
        <w:rPr>
          <w:rFonts w:hint="eastAsia"/>
          <w:b/>
          <w:bCs/>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3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795" w:type="dxa"/>
            <w:vAlign w:val="center"/>
          </w:tcPr>
          <w:p>
            <w:pPr>
              <w:adjustRightInd w:val="0"/>
              <w:snapToGrid w:val="0"/>
              <w:spacing w:line="360" w:lineRule="auto"/>
              <w:ind w:firstLine="0" w:firstLineChars="0"/>
              <w:jc w:val="left"/>
              <w:rPr>
                <w:rFonts w:hAnsi="宋体" w:eastAsiaTheme="minorEastAsia"/>
                <w:kern w:val="0"/>
                <w:szCs w:val="21"/>
              </w:rPr>
            </w:pPr>
            <w:r>
              <w:rPr>
                <w:rFonts w:hint="eastAsia" w:ascii="宋体" w:hAnsi="宋体" w:eastAsia="宋体" w:cs="宋体"/>
                <w:b/>
                <w:bCs/>
                <w:sz w:val="21"/>
                <w:szCs w:val="21"/>
              </w:rPr>
              <w:t>3、交货和验收要求</w:t>
            </w:r>
            <w:r>
              <w:rPr>
                <w:rFonts w:hint="eastAsia" w:ascii="宋体" w:hAnsi="宋体" w:eastAsia="宋体" w:cs="宋体"/>
                <w:b/>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交货期（配送时间）：签订合同之日起 10 个自然日内交货。★</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配送要求：送货上门，供货商须提供包邮服务，</w:t>
            </w:r>
            <w:r>
              <w:rPr>
                <w:rFonts w:hint="eastAsia" w:ascii="宋体" w:hAnsi="宋体" w:eastAsia="宋体" w:cs="宋体"/>
                <w:bCs/>
                <w:color w:val="FF0000"/>
                <w:sz w:val="21"/>
                <w:szCs w:val="21"/>
              </w:rPr>
              <w:t>会员下单产品须一次性送货到家</w:t>
            </w:r>
            <w:r>
              <w:rPr>
                <w:rFonts w:hint="eastAsia" w:ascii="宋体" w:hAnsi="宋体" w:cs="宋体"/>
                <w:bCs/>
                <w:color w:val="FF0000"/>
                <w:sz w:val="21"/>
                <w:szCs w:val="21"/>
                <w:lang w:eastAsia="zh-CN"/>
              </w:rPr>
              <w:t>，</w:t>
            </w:r>
            <w:r>
              <w:rPr>
                <w:rFonts w:hint="eastAsia" w:ascii="宋体" w:hAnsi="宋体" w:eastAsia="宋体" w:cs="宋体"/>
                <w:bCs/>
                <w:sz w:val="21"/>
                <w:szCs w:val="21"/>
              </w:rPr>
              <w:t>全国均可配送（</w:t>
            </w:r>
            <w:r>
              <w:rPr>
                <w:rFonts w:hint="eastAsia" w:ascii="宋体" w:hAnsi="宋体" w:eastAsia="宋体" w:cs="宋体"/>
                <w:bCs/>
                <w:sz w:val="21"/>
                <w:szCs w:val="21"/>
                <w:lang w:eastAsia="zh-CN"/>
              </w:rPr>
              <w:t>价格</w:t>
            </w:r>
            <w:r>
              <w:rPr>
                <w:rFonts w:hint="eastAsia" w:ascii="宋体" w:hAnsi="宋体" w:eastAsia="宋体" w:cs="宋体"/>
                <w:bCs/>
                <w:sz w:val="21"/>
                <w:szCs w:val="21"/>
              </w:rPr>
              <w:t>包含</w:t>
            </w:r>
            <w:r>
              <w:rPr>
                <w:rFonts w:hint="eastAsia" w:ascii="宋体" w:hAnsi="宋体" w:eastAsia="宋体" w:cs="宋体"/>
                <w:bCs/>
                <w:sz w:val="21"/>
                <w:szCs w:val="21"/>
                <w:lang w:eastAsia="zh-CN"/>
              </w:rPr>
              <w:t>慰问品</w:t>
            </w:r>
            <w:r>
              <w:rPr>
                <w:rFonts w:hint="eastAsia" w:ascii="宋体" w:hAnsi="宋体" w:eastAsia="宋体" w:cs="宋体"/>
                <w:bCs/>
                <w:sz w:val="21"/>
                <w:szCs w:val="21"/>
              </w:rPr>
              <w:t>套餐的打包费用和快递费用，新疆、西藏、甘肃、宁夏、青海、内蒙古等偏远地区及香港澳门台湾除外）。</w:t>
            </w:r>
          </w:p>
        </w:tc>
      </w:tr>
    </w:tbl>
    <w:p>
      <w:pPr>
        <w:pStyle w:val="6"/>
        <w:tabs>
          <w:tab w:val="left" w:pos="765"/>
        </w:tabs>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30"/>
    </w:p>
    <w:p>
      <w:pPr>
        <w:rPr>
          <w:b/>
          <w:bCs/>
          <w:sz w:val="24"/>
        </w:rPr>
      </w:pPr>
    </w:p>
    <w:p>
      <w:pPr>
        <w:pStyle w:val="7"/>
        <w:spacing w:before="120" w:beforeLines="50" w:after="120" w:afterLines="50"/>
        <w:rPr>
          <w:b/>
          <w:bCs/>
          <w:szCs w:val="24"/>
        </w:rPr>
      </w:pPr>
      <w:r>
        <w:rPr>
          <w:rFonts w:hint="eastAsia"/>
          <w:b/>
          <w:bCs/>
          <w:szCs w:val="24"/>
        </w:rPr>
        <w:t>五、技术要求</w:t>
      </w:r>
    </w:p>
    <w:p>
      <w:pPr>
        <w:rPr>
          <w:b/>
          <w:sz w:val="24"/>
        </w:rPr>
      </w:pPr>
    </w:p>
    <w:p>
      <w:pPr>
        <w:widowControl/>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配送粮油类、日用品类、食品类等物资（详见下表），具体内容以采购单位提供的采购清单为准。</w:t>
      </w:r>
    </w:p>
    <w:tbl>
      <w:tblPr>
        <w:tblStyle w:val="43"/>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89"/>
        <w:gridCol w:w="1168"/>
        <w:gridCol w:w="722"/>
        <w:gridCol w:w="1783"/>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15" w:type="pct"/>
            <w:vAlign w:val="center"/>
          </w:tcPr>
          <w:p>
            <w:pPr>
              <w:widowControl w:val="0"/>
              <w:spacing w:before="0" w:beforeLines="0" w:after="0" w:afterLines="0" w:line="360" w:lineRule="exact"/>
              <w:jc w:val="center"/>
              <w:rPr>
                <w:rFonts w:hint="eastAsia" w:ascii="宋体" w:hAnsi="宋体" w:eastAsia="宋体" w:cs="宋体"/>
                <w:b/>
                <w:color w:val="auto"/>
                <w:kern w:val="2"/>
                <w:sz w:val="21"/>
                <w:szCs w:val="21"/>
              </w:rPr>
            </w:pPr>
            <w:r>
              <w:rPr>
                <w:rFonts w:hint="eastAsia" w:ascii="宋体" w:hAnsi="宋体" w:eastAsia="宋体" w:cs="宋体"/>
                <w:b/>
                <w:color w:val="auto"/>
                <w:szCs w:val="21"/>
              </w:rPr>
              <w:t>项目</w:t>
            </w:r>
          </w:p>
        </w:tc>
        <w:tc>
          <w:tcPr>
            <w:tcW w:w="550" w:type="pct"/>
            <w:vAlign w:val="center"/>
          </w:tcPr>
          <w:p>
            <w:pPr>
              <w:widowControl w:val="0"/>
              <w:spacing w:before="0" w:beforeLines="0" w:after="0" w:afterLines="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名称</w:t>
            </w:r>
          </w:p>
          <w:p>
            <w:pPr>
              <w:widowControl w:val="0"/>
              <w:spacing w:before="0" w:beforeLines="0" w:after="0" w:afterLines="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(品种)</w:t>
            </w:r>
          </w:p>
        </w:tc>
        <w:tc>
          <w:tcPr>
            <w:tcW w:w="650" w:type="pct"/>
            <w:vAlign w:val="center"/>
          </w:tcPr>
          <w:p>
            <w:pPr>
              <w:widowControl w:val="0"/>
              <w:spacing w:before="0" w:beforeLines="0" w:after="0" w:afterLines="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规格</w:t>
            </w:r>
          </w:p>
        </w:tc>
        <w:tc>
          <w:tcPr>
            <w:tcW w:w="401" w:type="pct"/>
            <w:vAlign w:val="center"/>
          </w:tcPr>
          <w:p>
            <w:pPr>
              <w:widowControl w:val="0"/>
              <w:spacing w:before="0" w:beforeLines="0" w:after="0" w:afterLines="0" w:line="36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数量</w:t>
            </w:r>
          </w:p>
        </w:tc>
        <w:tc>
          <w:tcPr>
            <w:tcW w:w="992" w:type="pct"/>
            <w:vAlign w:val="center"/>
          </w:tcPr>
          <w:p>
            <w:pPr>
              <w:widowControl w:val="0"/>
              <w:spacing w:before="0" w:beforeLines="0" w:after="0" w:afterLines="0" w:line="36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参考品牌</w:t>
            </w:r>
          </w:p>
        </w:tc>
        <w:tc>
          <w:tcPr>
            <w:tcW w:w="2089" w:type="pct"/>
            <w:vAlign w:val="center"/>
          </w:tcPr>
          <w:p>
            <w:pPr>
              <w:widowControl w:val="0"/>
              <w:spacing w:before="0" w:beforeLines="0" w:after="0" w:afterLines="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技术要求(等级)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315" w:type="pct"/>
            <w:vMerge w:val="restart"/>
            <w:vAlign w:val="center"/>
          </w:tcPr>
          <w:p>
            <w:pPr>
              <w:widowControl w:val="0"/>
              <w:spacing w:before="0" w:beforeLines="0" w:after="0" w:afterLines="0" w:line="360" w:lineRule="exact"/>
              <w:rPr>
                <w:rFonts w:hint="eastAsia" w:ascii="宋体" w:hAnsi="宋体" w:eastAsia="宋体" w:cs="宋体"/>
                <w:color w:val="auto"/>
                <w:kern w:val="2"/>
                <w:sz w:val="21"/>
                <w:szCs w:val="21"/>
              </w:rPr>
            </w:pPr>
            <w:r>
              <w:rPr>
                <w:rFonts w:hint="eastAsia" w:ascii="宋体" w:hAnsi="宋体" w:eastAsia="宋体" w:cs="宋体"/>
                <w:color w:val="auto"/>
                <w:szCs w:val="21"/>
              </w:rPr>
              <w:t>套餐一</w:t>
            </w:r>
          </w:p>
        </w:tc>
        <w:tc>
          <w:tcPr>
            <w:tcW w:w="5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花生油</w:t>
            </w:r>
          </w:p>
        </w:tc>
        <w:tc>
          <w:tcPr>
            <w:tcW w:w="6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≥5升/桶</w:t>
            </w:r>
          </w:p>
        </w:tc>
        <w:tc>
          <w:tcPr>
            <w:tcW w:w="401"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2桶</w:t>
            </w:r>
          </w:p>
        </w:tc>
        <w:tc>
          <w:tcPr>
            <w:tcW w:w="992" w:type="pct"/>
            <w:vAlign w:val="center"/>
          </w:tcPr>
          <w:p>
            <w:pPr>
              <w:widowControl w:val="0"/>
              <w:spacing w:before="0" w:beforeLines="0" w:after="0" w:afterLines="0" w:line="360" w:lineRule="exact"/>
              <w:ind w:firstLine="57"/>
              <w:jc w:val="left"/>
              <w:rPr>
                <w:rFonts w:hint="eastAsia" w:ascii="宋体" w:hAnsi="宋体" w:eastAsia="宋体" w:cs="宋体"/>
                <w:color w:val="auto"/>
                <w:szCs w:val="21"/>
              </w:rPr>
            </w:pPr>
            <w:r>
              <w:rPr>
                <w:rFonts w:hint="eastAsia" w:ascii="宋体" w:hAnsi="宋体" w:eastAsia="宋体" w:cs="宋体"/>
                <w:color w:val="auto"/>
                <w:szCs w:val="21"/>
              </w:rPr>
              <w:t>鲁花5S压榨一级花生油</w:t>
            </w:r>
            <w:r>
              <w:rPr>
                <w:rFonts w:hint="eastAsia" w:ascii="宋体" w:hAnsi="宋体" w:eastAsia="宋体" w:cs="宋体"/>
                <w:color w:val="auto"/>
                <w:szCs w:val="21"/>
                <w:lang w:eastAsia="zh-CN"/>
              </w:rPr>
              <w:t>或</w:t>
            </w:r>
            <w:r>
              <w:rPr>
                <w:rFonts w:hint="eastAsia" w:ascii="宋体" w:hAnsi="宋体" w:eastAsia="宋体" w:cs="宋体"/>
                <w:color w:val="auto"/>
                <w:szCs w:val="21"/>
              </w:rPr>
              <w:t>胡姬花古法花生油一级压榨</w:t>
            </w:r>
            <w:r>
              <w:rPr>
                <w:rFonts w:hint="eastAsia" w:ascii="宋体" w:hAnsi="宋体" w:eastAsia="宋体" w:cs="宋体"/>
                <w:color w:val="auto"/>
                <w:szCs w:val="21"/>
                <w:lang w:eastAsia="zh-CN"/>
              </w:rPr>
              <w:t>或</w:t>
            </w:r>
            <w:r>
              <w:rPr>
                <w:rFonts w:hint="eastAsia" w:ascii="宋体" w:hAnsi="宋体" w:eastAsia="宋体" w:cs="宋体"/>
                <w:color w:val="auto"/>
                <w:szCs w:val="21"/>
              </w:rPr>
              <w:t>刀嘜压榨花生油</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both"/>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（1）质量等级：一级；</w:t>
            </w:r>
            <w:r>
              <w:rPr>
                <w:rFonts w:hint="eastAsia" w:ascii="宋体" w:hAnsi="宋体" w:eastAsia="宋体" w:cs="宋体"/>
                <w:color w:val="auto"/>
                <w:szCs w:val="21"/>
              </w:rPr>
              <w:br w:type="textWrapping"/>
            </w:r>
            <w:r>
              <w:rPr>
                <w:rFonts w:hint="eastAsia" w:ascii="宋体" w:hAnsi="宋体" w:eastAsia="宋体" w:cs="宋体"/>
                <w:color w:val="auto"/>
                <w:szCs w:val="21"/>
              </w:rPr>
              <w:t>（2）加工工艺：压榨；</w:t>
            </w:r>
            <w:r>
              <w:rPr>
                <w:rFonts w:hint="eastAsia" w:ascii="宋体" w:hAnsi="宋体" w:eastAsia="宋体" w:cs="宋体"/>
                <w:color w:val="auto"/>
                <w:szCs w:val="21"/>
              </w:rPr>
              <w:br w:type="textWrapping"/>
            </w:r>
            <w:r>
              <w:rPr>
                <w:rFonts w:hint="eastAsia" w:ascii="宋体" w:hAnsi="宋体" w:eastAsia="宋体" w:cs="宋体"/>
                <w:color w:val="auto"/>
                <w:szCs w:val="21"/>
              </w:rPr>
              <w:t>（3）基本要求：外包装完好，标明品名、厂名、重量、生产日期、保质期或保存期、执行标准；</w:t>
            </w:r>
            <w:r>
              <w:rPr>
                <w:rFonts w:hint="eastAsia" w:ascii="宋体" w:hAnsi="宋体" w:eastAsia="宋体" w:cs="宋体"/>
                <w:color w:val="auto"/>
                <w:szCs w:val="21"/>
              </w:rPr>
              <w:br w:type="textWrapping"/>
            </w:r>
            <w:r>
              <w:rPr>
                <w:rFonts w:hint="eastAsia" w:ascii="宋体" w:hAnsi="宋体" w:eastAsia="宋体" w:cs="宋体"/>
                <w:color w:val="auto"/>
                <w:szCs w:val="21"/>
              </w:rPr>
              <w:t>（4）供货签收时，所供产品的剩余保质期不少于有效保质期的三分之二。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五常大米</w:t>
            </w:r>
          </w:p>
        </w:tc>
        <w:tc>
          <w:tcPr>
            <w:tcW w:w="6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≥5kg/袋(真空包装)</w:t>
            </w:r>
          </w:p>
        </w:tc>
        <w:tc>
          <w:tcPr>
            <w:tcW w:w="401"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2袋</w:t>
            </w:r>
          </w:p>
        </w:tc>
        <w:tc>
          <w:tcPr>
            <w:tcW w:w="992" w:type="pct"/>
            <w:vAlign w:val="center"/>
          </w:tcPr>
          <w:p>
            <w:pPr>
              <w:widowControl w:val="0"/>
              <w:spacing w:before="0" w:beforeLines="0" w:after="0" w:afterLines="0" w:line="360" w:lineRule="exact"/>
              <w:ind w:firstLine="57"/>
              <w:jc w:val="both"/>
              <w:rPr>
                <w:rFonts w:hint="eastAsia" w:ascii="宋体" w:hAnsi="宋体" w:eastAsia="宋体" w:cs="宋体"/>
                <w:color w:val="auto"/>
                <w:szCs w:val="21"/>
              </w:rPr>
            </w:pPr>
            <w:r>
              <w:rPr>
                <w:rFonts w:hint="eastAsia" w:ascii="宋体" w:hAnsi="宋体" w:eastAsia="宋体" w:cs="宋体"/>
                <w:color w:val="auto"/>
                <w:szCs w:val="21"/>
              </w:rPr>
              <w:t>稼贾福谷尊五常大米原稻稻花香2号</w:t>
            </w:r>
            <w:r>
              <w:rPr>
                <w:rFonts w:hint="eastAsia" w:ascii="宋体" w:hAnsi="宋体" w:eastAsia="宋体" w:cs="宋体"/>
                <w:color w:val="auto"/>
                <w:szCs w:val="21"/>
                <w:lang w:eastAsia="zh-CN"/>
              </w:rPr>
              <w:t>或</w:t>
            </w:r>
            <w:r>
              <w:rPr>
                <w:rFonts w:hint="eastAsia" w:ascii="宋体" w:hAnsi="宋体" w:eastAsia="宋体" w:cs="宋体"/>
                <w:color w:val="auto"/>
                <w:szCs w:val="21"/>
              </w:rPr>
              <w:t>乔府大院红金五常大米</w:t>
            </w:r>
            <w:r>
              <w:rPr>
                <w:rFonts w:hint="eastAsia" w:ascii="宋体" w:hAnsi="宋体" w:eastAsia="宋体" w:cs="宋体"/>
                <w:color w:val="auto"/>
                <w:szCs w:val="21"/>
                <w:lang w:eastAsia="zh-CN"/>
              </w:rPr>
              <w:t>或</w:t>
            </w:r>
            <w:r>
              <w:rPr>
                <w:rFonts w:hint="eastAsia" w:ascii="宋体" w:hAnsi="宋体" w:eastAsia="宋体" w:cs="宋体"/>
                <w:color w:val="auto"/>
                <w:szCs w:val="21"/>
              </w:rPr>
              <w:t>舶元原粮稻花香2号五常大米</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both"/>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（1）执行标准：GB/T19266；</w:t>
            </w:r>
            <w:r>
              <w:rPr>
                <w:rFonts w:hint="eastAsia" w:ascii="宋体" w:hAnsi="宋体" w:eastAsia="宋体" w:cs="宋体"/>
                <w:color w:val="auto"/>
                <w:szCs w:val="21"/>
              </w:rPr>
              <w:br w:type="textWrapping"/>
            </w:r>
            <w:r>
              <w:rPr>
                <w:rFonts w:hint="eastAsia" w:ascii="宋体" w:hAnsi="宋体" w:eastAsia="宋体" w:cs="宋体"/>
                <w:color w:val="auto"/>
                <w:szCs w:val="21"/>
              </w:rPr>
              <w:t>（2）质量等级：优质一等；</w:t>
            </w:r>
            <w:r>
              <w:rPr>
                <w:rFonts w:hint="eastAsia" w:ascii="宋体" w:hAnsi="宋体" w:eastAsia="宋体" w:cs="宋体"/>
                <w:color w:val="auto"/>
                <w:szCs w:val="21"/>
              </w:rPr>
              <w:br w:type="textWrapping"/>
            </w:r>
            <w:r>
              <w:rPr>
                <w:rFonts w:hint="eastAsia" w:ascii="宋体" w:hAnsi="宋体" w:eastAsia="宋体" w:cs="宋体"/>
                <w:color w:val="auto"/>
                <w:szCs w:val="21"/>
              </w:rPr>
              <w:t>（3）基本要求：外包装完好，标明品名、厂名、重量、生产日期、保质期或保存期、执行标准；</w:t>
            </w:r>
            <w:r>
              <w:rPr>
                <w:rFonts w:hint="eastAsia" w:ascii="宋体" w:hAnsi="宋体" w:eastAsia="宋体" w:cs="宋体"/>
                <w:color w:val="auto"/>
                <w:szCs w:val="21"/>
              </w:rPr>
              <w:br w:type="textWrapping"/>
            </w:r>
            <w:r>
              <w:rPr>
                <w:rFonts w:hint="eastAsia" w:ascii="宋体" w:hAnsi="宋体" w:eastAsia="宋体" w:cs="宋体"/>
                <w:color w:val="auto"/>
                <w:szCs w:val="21"/>
              </w:rPr>
              <w:t>（4）供货签收时，所供产品的剩余保质期不少于有效保质期的三分之二。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有芯卷纸</w:t>
            </w:r>
          </w:p>
        </w:tc>
        <w:tc>
          <w:tcPr>
            <w:tcW w:w="650"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rPr>
            </w:pPr>
            <w:r>
              <w:rPr>
                <w:rFonts w:hint="eastAsia" w:ascii="宋体" w:hAnsi="宋体" w:eastAsia="宋体" w:cs="宋体"/>
                <w:color w:val="auto"/>
                <w:szCs w:val="21"/>
              </w:rPr>
              <w:t>四层</w:t>
            </w:r>
          </w:p>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10卷/提</w:t>
            </w:r>
          </w:p>
        </w:tc>
        <w:tc>
          <w:tcPr>
            <w:tcW w:w="401"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2提</w:t>
            </w:r>
          </w:p>
        </w:tc>
        <w:tc>
          <w:tcPr>
            <w:tcW w:w="992" w:type="pct"/>
            <w:vAlign w:val="center"/>
          </w:tcPr>
          <w:p>
            <w:pPr>
              <w:widowControl w:val="0"/>
              <w:spacing w:before="0" w:beforeLines="0" w:after="0" w:afterLines="0" w:line="360" w:lineRule="exact"/>
              <w:ind w:firstLine="57"/>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得宝有芯卷纸160g*10卷或洁柔Face有芯卷纸4层200g*10卷或维达蓝色经典卷纸4层 200g*10卷</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（1）执行标准：GB/T20810；</w:t>
            </w:r>
            <w:r>
              <w:rPr>
                <w:rFonts w:hint="eastAsia" w:ascii="宋体" w:hAnsi="宋体" w:eastAsia="宋体" w:cs="宋体"/>
                <w:color w:val="auto"/>
                <w:szCs w:val="21"/>
              </w:rPr>
              <w:br w:type="textWrapping"/>
            </w:r>
            <w:r>
              <w:rPr>
                <w:rFonts w:hint="eastAsia" w:ascii="宋体" w:hAnsi="宋体" w:eastAsia="宋体" w:cs="宋体"/>
                <w:color w:val="auto"/>
                <w:szCs w:val="21"/>
              </w:rPr>
              <w:t>（2）质量等级：优等品；主要原料：100%原浆；</w:t>
            </w:r>
            <w:r>
              <w:rPr>
                <w:rFonts w:hint="eastAsia" w:ascii="宋体" w:hAnsi="宋体" w:eastAsia="宋体" w:cs="宋体"/>
                <w:color w:val="auto"/>
                <w:szCs w:val="21"/>
              </w:rPr>
              <w:br w:type="textWrapping"/>
            </w:r>
            <w:r>
              <w:rPr>
                <w:rFonts w:hint="eastAsia" w:ascii="宋体" w:hAnsi="宋体" w:eastAsia="宋体" w:cs="宋体"/>
                <w:color w:val="auto"/>
                <w:szCs w:val="21"/>
              </w:rPr>
              <w:t>（3）基本要求：外包装完好，标明品名、厂名、重量、生产日期、保质期或保存期、执行标准；</w:t>
            </w:r>
            <w:r>
              <w:rPr>
                <w:rFonts w:hint="eastAsia" w:ascii="宋体" w:hAnsi="宋体" w:eastAsia="宋体" w:cs="宋体"/>
                <w:color w:val="auto"/>
                <w:szCs w:val="21"/>
              </w:rPr>
              <w:br w:type="textWrapping"/>
            </w:r>
            <w:r>
              <w:rPr>
                <w:rFonts w:hint="eastAsia" w:ascii="宋体" w:hAnsi="宋体" w:eastAsia="宋体" w:cs="宋体"/>
                <w:color w:val="auto"/>
                <w:szCs w:val="21"/>
              </w:rPr>
              <w:t>（4）供货签收时，所供产品的剩余保质期不少于有效保质期的三分之二。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抽取式面巾纸</w:t>
            </w:r>
          </w:p>
        </w:tc>
        <w:tc>
          <w:tcPr>
            <w:tcW w:w="650"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90抽</w:t>
            </w:r>
            <w:r>
              <w:rPr>
                <w:rFonts w:hint="eastAsia" w:ascii="宋体" w:hAnsi="宋体" w:eastAsia="宋体" w:cs="宋体"/>
                <w:color w:val="auto"/>
                <w:szCs w:val="21"/>
                <w:lang w:val="en-US" w:eastAsia="zh-CN"/>
              </w:rPr>
              <w:t>/包</w:t>
            </w:r>
          </w:p>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包</w:t>
            </w:r>
            <w:r>
              <w:rPr>
                <w:rFonts w:hint="eastAsia" w:ascii="宋体" w:hAnsi="宋体" w:eastAsia="宋体" w:cs="宋体"/>
                <w:color w:val="auto"/>
                <w:szCs w:val="21"/>
                <w:lang w:val="en-US" w:eastAsia="zh-CN"/>
              </w:rPr>
              <w:t>/每提</w:t>
            </w:r>
          </w:p>
        </w:tc>
        <w:tc>
          <w:tcPr>
            <w:tcW w:w="401"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2提</w:t>
            </w:r>
          </w:p>
        </w:tc>
        <w:tc>
          <w:tcPr>
            <w:tcW w:w="992" w:type="pct"/>
            <w:vAlign w:val="center"/>
          </w:tcPr>
          <w:p>
            <w:pPr>
              <w:widowControl w:val="0"/>
              <w:spacing w:before="0" w:beforeLines="0" w:after="0" w:afterLines="0" w:line="360" w:lineRule="exact"/>
              <w:ind w:firstLine="57"/>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得宝无香加厚抽纸90抽*10+2包或洁柔粉Face抽纸120抽*18包或维达超韧抽纸3层100抽*24包</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（1）执行标准：GB/T20808；</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（2）质量等级：优等品；主要原料：100%原浆；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（3）基本要求：外包装完好，标明品名、厂名、重量、生产日期、保质期或保存期、执行标准；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（4）供货签收时，所供产品的剩余保质期不少于有效保质期的三分之二。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洗衣凝珠</w:t>
            </w:r>
          </w:p>
        </w:tc>
        <w:tc>
          <w:tcPr>
            <w:tcW w:w="6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42粒</w:t>
            </w:r>
            <w:r>
              <w:rPr>
                <w:rFonts w:hint="eastAsia" w:ascii="宋体" w:hAnsi="宋体" w:eastAsia="宋体" w:cs="宋体"/>
                <w:color w:val="auto"/>
                <w:szCs w:val="21"/>
              </w:rPr>
              <w:t>/盒</w:t>
            </w:r>
          </w:p>
        </w:tc>
        <w:tc>
          <w:tcPr>
            <w:tcW w:w="401"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1盒</w:t>
            </w:r>
          </w:p>
        </w:tc>
        <w:tc>
          <w:tcPr>
            <w:tcW w:w="992" w:type="pct"/>
            <w:vAlign w:val="center"/>
          </w:tcPr>
          <w:p>
            <w:pPr>
              <w:widowControl w:val="0"/>
              <w:spacing w:before="0" w:beforeLines="0" w:after="0" w:afterLines="0" w:line="360" w:lineRule="exact"/>
              <w:ind w:firstLine="57"/>
              <w:jc w:val="left"/>
              <w:rPr>
                <w:rFonts w:hint="eastAsia" w:ascii="宋体" w:hAnsi="宋体" w:eastAsia="宋体" w:cs="宋体"/>
                <w:color w:val="auto"/>
                <w:szCs w:val="21"/>
              </w:rPr>
            </w:pPr>
            <w:r>
              <w:rPr>
                <w:rFonts w:hint="eastAsia" w:ascii="宋体" w:hAnsi="宋体" w:eastAsia="宋体" w:cs="宋体"/>
                <w:color w:val="auto"/>
                <w:szCs w:val="21"/>
              </w:rPr>
              <w:t>清可新四合一洗衣凝珠60粒或芭菲凝珠大罐装115颗（920g）或纺优美洗衣凝珠42颗（504g）</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洗发水</w:t>
            </w:r>
          </w:p>
        </w:tc>
        <w:tc>
          <w:tcPr>
            <w:tcW w:w="650"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550ml</w:t>
            </w:r>
            <w:r>
              <w:rPr>
                <w:rFonts w:hint="eastAsia" w:ascii="宋体" w:hAnsi="宋体" w:eastAsia="宋体" w:cs="宋体"/>
                <w:color w:val="auto"/>
                <w:szCs w:val="21"/>
              </w:rPr>
              <w:t>/</w:t>
            </w:r>
            <w:r>
              <w:rPr>
                <w:rFonts w:hint="eastAsia" w:ascii="宋体" w:hAnsi="宋体" w:eastAsia="宋体" w:cs="宋体"/>
                <w:color w:val="auto"/>
                <w:szCs w:val="21"/>
                <w:lang w:val="en-US" w:eastAsia="zh-CN"/>
              </w:rPr>
              <w:t>瓶</w:t>
            </w:r>
          </w:p>
        </w:tc>
        <w:tc>
          <w:tcPr>
            <w:tcW w:w="401"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1瓶</w:t>
            </w:r>
          </w:p>
        </w:tc>
        <w:tc>
          <w:tcPr>
            <w:tcW w:w="992" w:type="pct"/>
            <w:vAlign w:val="center"/>
          </w:tcPr>
          <w:p>
            <w:pPr>
              <w:widowControl w:val="0"/>
              <w:spacing w:before="0" w:beforeLines="0" w:after="0" w:afterLines="0" w:line="360" w:lineRule="exact"/>
              <w:ind w:firstLine="57"/>
              <w:jc w:val="both"/>
              <w:rPr>
                <w:rFonts w:hint="eastAsia" w:ascii="宋体" w:hAnsi="宋体" w:eastAsia="宋体" w:cs="宋体"/>
                <w:color w:val="auto"/>
                <w:szCs w:val="21"/>
              </w:rPr>
            </w:pPr>
            <w:r>
              <w:rPr>
                <w:rFonts w:hint="eastAsia" w:ascii="宋体" w:hAnsi="宋体" w:eastAsia="宋体" w:cs="宋体"/>
                <w:color w:val="auto"/>
                <w:szCs w:val="21"/>
              </w:rPr>
              <w:t>浅香樱花氨基酸洗发水750ml</w:t>
            </w:r>
            <w:r>
              <w:rPr>
                <w:rFonts w:hint="eastAsia" w:ascii="宋体" w:hAnsi="宋体" w:eastAsia="宋体" w:cs="宋体"/>
                <w:color w:val="auto"/>
                <w:szCs w:val="21"/>
                <w:lang w:eastAsia="zh-CN"/>
              </w:rPr>
              <w:t>或</w:t>
            </w:r>
            <w:r>
              <w:rPr>
                <w:rFonts w:hint="eastAsia" w:ascii="宋体" w:hAnsi="宋体" w:eastAsia="宋体" w:cs="宋体"/>
                <w:color w:val="auto"/>
                <w:szCs w:val="21"/>
              </w:rPr>
              <w:t>滋源生姜洗头水553m</w:t>
            </w:r>
            <w:r>
              <w:rPr>
                <w:rFonts w:hint="eastAsia" w:ascii="宋体" w:hAnsi="宋体" w:cs="宋体"/>
                <w:color w:val="auto"/>
                <w:szCs w:val="21"/>
                <w:lang w:val="en-US" w:eastAsia="zh-CN"/>
              </w:rPr>
              <w:t>l</w:t>
            </w:r>
            <w:r>
              <w:rPr>
                <w:rFonts w:hint="eastAsia" w:ascii="宋体" w:hAnsi="宋体" w:eastAsia="宋体" w:cs="宋体"/>
                <w:color w:val="auto"/>
                <w:szCs w:val="21"/>
                <w:lang w:eastAsia="zh-CN"/>
              </w:rPr>
              <w:t>或</w:t>
            </w:r>
            <w:r>
              <w:rPr>
                <w:rFonts w:hint="eastAsia" w:ascii="宋体" w:hAnsi="宋体" w:eastAsia="宋体" w:cs="宋体"/>
                <w:color w:val="auto"/>
                <w:szCs w:val="21"/>
              </w:rPr>
              <w:t>施华蔻生姜精华洗发露600ml</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315" w:type="pct"/>
            <w:vMerge w:val="restart"/>
            <w:vAlign w:val="center"/>
          </w:tcPr>
          <w:p>
            <w:pPr>
              <w:widowControl w:val="0"/>
              <w:spacing w:before="0" w:beforeLines="0" w:after="0" w:afterLines="0" w:line="360" w:lineRule="exact"/>
              <w:rPr>
                <w:rFonts w:hint="eastAsia" w:ascii="宋体" w:hAnsi="宋体" w:eastAsia="宋体" w:cs="宋体"/>
                <w:color w:val="auto"/>
                <w:kern w:val="2"/>
                <w:sz w:val="21"/>
                <w:szCs w:val="21"/>
              </w:rPr>
            </w:pPr>
            <w:r>
              <w:rPr>
                <w:rFonts w:hint="eastAsia" w:ascii="宋体" w:hAnsi="宋体" w:eastAsia="宋体" w:cs="宋体"/>
                <w:color w:val="auto"/>
                <w:szCs w:val="21"/>
              </w:rPr>
              <w:t>套餐二</w:t>
            </w:r>
          </w:p>
        </w:tc>
        <w:tc>
          <w:tcPr>
            <w:tcW w:w="5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洗发</w:t>
            </w:r>
            <w:r>
              <w:rPr>
                <w:rFonts w:hint="eastAsia" w:ascii="宋体" w:hAnsi="宋体" w:eastAsia="宋体" w:cs="宋体"/>
                <w:color w:val="auto"/>
                <w:szCs w:val="21"/>
                <w:lang w:eastAsia="zh-CN"/>
              </w:rPr>
              <w:t>水</w:t>
            </w:r>
          </w:p>
        </w:tc>
        <w:tc>
          <w:tcPr>
            <w:tcW w:w="650" w:type="pct"/>
            <w:vAlign w:val="center"/>
          </w:tcPr>
          <w:p>
            <w:pPr>
              <w:widowControl w:val="0"/>
              <w:spacing w:before="0" w:beforeLines="0" w:after="0" w:afterLines="0" w:line="360" w:lineRule="exact"/>
              <w:ind w:firstLine="57"/>
              <w:jc w:val="center"/>
              <w:rPr>
                <w:rFonts w:hint="eastAsia" w:ascii="宋体" w:hAnsi="宋体" w:eastAsia="宋体" w:cs="宋体"/>
                <w:color w:val="auto"/>
                <w:kern w:val="2"/>
                <w:sz w:val="21"/>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370ml</w:t>
            </w:r>
            <w:r>
              <w:rPr>
                <w:rFonts w:hint="eastAsia" w:ascii="宋体" w:hAnsi="宋体" w:eastAsia="宋体" w:cs="宋体"/>
                <w:color w:val="auto"/>
                <w:szCs w:val="21"/>
              </w:rPr>
              <w:t>/</w:t>
            </w:r>
            <w:r>
              <w:rPr>
                <w:rFonts w:hint="eastAsia" w:ascii="宋体" w:hAnsi="宋体" w:eastAsia="宋体" w:cs="宋体"/>
                <w:color w:val="auto"/>
                <w:szCs w:val="21"/>
                <w:lang w:val="en-US" w:eastAsia="zh-CN"/>
              </w:rPr>
              <w:t>瓶</w:t>
            </w:r>
          </w:p>
        </w:tc>
        <w:tc>
          <w:tcPr>
            <w:tcW w:w="401" w:type="pct"/>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2瓶</w:t>
            </w:r>
          </w:p>
        </w:tc>
        <w:tc>
          <w:tcPr>
            <w:tcW w:w="992" w:type="pct"/>
            <w:vAlign w:val="center"/>
          </w:tcPr>
          <w:p>
            <w:pPr>
              <w:widowControl w:val="0"/>
              <w:spacing w:before="0" w:beforeLines="0" w:after="0" w:afterLines="0" w:line="360" w:lineRule="exact"/>
              <w:ind w:firstLine="57"/>
              <w:jc w:val="left"/>
              <w:rPr>
                <w:rFonts w:hint="eastAsia" w:ascii="宋体" w:hAnsi="宋体" w:eastAsia="宋体" w:cs="宋体"/>
                <w:color w:val="auto"/>
                <w:szCs w:val="21"/>
              </w:rPr>
            </w:pPr>
            <w:r>
              <w:rPr>
                <w:rFonts w:hint="eastAsia" w:ascii="宋体" w:hAnsi="宋体" w:eastAsia="宋体" w:cs="宋体"/>
                <w:szCs w:val="21"/>
              </w:rPr>
              <w:t>施华蔻丰盈韧养洗发露（600ml）</w:t>
            </w:r>
            <w:r>
              <w:rPr>
                <w:rFonts w:hint="eastAsia" w:ascii="宋体" w:hAnsi="宋体" w:eastAsia="宋体" w:cs="宋体"/>
                <w:szCs w:val="21"/>
                <w:lang w:eastAsia="zh-CN"/>
              </w:rPr>
              <w:t>或</w:t>
            </w:r>
            <w:r>
              <w:rPr>
                <w:rFonts w:hint="eastAsia" w:ascii="宋体" w:hAnsi="宋体" w:eastAsia="宋体" w:cs="宋体"/>
                <w:szCs w:val="21"/>
              </w:rPr>
              <w:t>宝丽增发洗发水（370ml）</w:t>
            </w:r>
            <w:r>
              <w:rPr>
                <w:rFonts w:hint="eastAsia" w:ascii="宋体" w:hAnsi="宋体" w:eastAsia="宋体" w:cs="宋体"/>
                <w:szCs w:val="21"/>
                <w:lang w:eastAsia="zh-CN"/>
              </w:rPr>
              <w:t>或</w:t>
            </w:r>
            <w:r>
              <w:rPr>
                <w:rFonts w:hint="eastAsia" w:ascii="宋体" w:hAnsi="宋体" w:eastAsia="宋体" w:cs="宋体"/>
                <w:szCs w:val="21"/>
              </w:rPr>
              <w:t>科颜氏氨基椰香洗发水500ml</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沐浴露</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550ml</w:t>
            </w:r>
            <w:r>
              <w:rPr>
                <w:rFonts w:hint="eastAsia" w:ascii="宋体" w:hAnsi="宋体" w:eastAsia="宋体" w:cs="宋体"/>
                <w:color w:val="auto"/>
                <w:szCs w:val="21"/>
              </w:rPr>
              <w:t>/</w:t>
            </w:r>
            <w:r>
              <w:rPr>
                <w:rFonts w:hint="eastAsia" w:ascii="宋体" w:hAnsi="宋体" w:eastAsia="宋体" w:cs="宋体"/>
                <w:color w:val="auto"/>
                <w:szCs w:val="21"/>
                <w:lang w:val="en-US" w:eastAsia="zh-CN"/>
              </w:rPr>
              <w:t>瓶</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2瓶</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szCs w:val="21"/>
              </w:rPr>
            </w:pPr>
            <w:r>
              <w:rPr>
                <w:rFonts w:hint="eastAsia" w:ascii="宋体" w:hAnsi="宋体" w:eastAsia="宋体" w:cs="宋体"/>
                <w:szCs w:val="21"/>
              </w:rPr>
              <w:t>可悠然美肌沐浴露碧野悠悠（550ml）</w:t>
            </w:r>
            <w:r>
              <w:rPr>
                <w:rFonts w:hint="eastAsia" w:ascii="宋体" w:hAnsi="宋体" w:eastAsia="宋体" w:cs="宋体"/>
                <w:szCs w:val="21"/>
                <w:lang w:eastAsia="zh-CN"/>
              </w:rPr>
              <w:t>或</w:t>
            </w:r>
            <w:r>
              <w:rPr>
                <w:rFonts w:hint="eastAsia" w:ascii="宋体" w:hAnsi="宋体" w:eastAsia="宋体" w:cs="宋体"/>
                <w:szCs w:val="21"/>
              </w:rPr>
              <w:t>惠润沐浴露（650ml）</w:t>
            </w:r>
            <w:r>
              <w:rPr>
                <w:rFonts w:hint="eastAsia" w:ascii="宋体" w:hAnsi="宋体" w:eastAsia="宋体" w:cs="宋体"/>
                <w:szCs w:val="21"/>
                <w:lang w:eastAsia="zh-CN"/>
              </w:rPr>
              <w:t>或</w:t>
            </w:r>
            <w:r>
              <w:rPr>
                <w:rFonts w:hint="eastAsia" w:ascii="宋体" w:hAnsi="宋体" w:eastAsia="宋体" w:cs="宋体"/>
                <w:szCs w:val="21"/>
              </w:rPr>
              <w:t>舒肤佳纯白清香沐浴露（1KG）</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（1）执行标准：符合国家相关标准；</w:t>
            </w:r>
            <w:r>
              <w:rPr>
                <w:rFonts w:hint="eastAsia" w:ascii="宋体" w:hAnsi="宋体" w:eastAsia="宋体" w:cs="宋体"/>
                <w:color w:val="auto"/>
                <w:szCs w:val="21"/>
              </w:rPr>
              <w:br w:type="textWrapping"/>
            </w:r>
            <w:r>
              <w:rPr>
                <w:rFonts w:hint="eastAsia" w:ascii="宋体" w:hAnsi="宋体" w:eastAsia="宋体" w:cs="宋体"/>
                <w:color w:val="auto"/>
                <w:szCs w:val="21"/>
              </w:rPr>
              <w:t>（2）质量等级：优质一等；</w:t>
            </w:r>
            <w:r>
              <w:rPr>
                <w:rFonts w:hint="eastAsia" w:ascii="宋体" w:hAnsi="宋体" w:eastAsia="宋体" w:cs="宋体"/>
                <w:color w:val="auto"/>
                <w:szCs w:val="21"/>
              </w:rPr>
              <w:br w:type="textWrapping"/>
            </w:r>
            <w:r>
              <w:rPr>
                <w:rFonts w:hint="eastAsia" w:ascii="宋体" w:hAnsi="宋体" w:eastAsia="宋体" w:cs="宋体"/>
                <w:color w:val="auto"/>
                <w:szCs w:val="21"/>
              </w:rPr>
              <w:t>（3）基本要求：外包装完好，标明品名、厂名、重量、生产日期、保质期或保存期、执行标准；</w:t>
            </w:r>
            <w:r>
              <w:rPr>
                <w:rFonts w:hint="eastAsia" w:ascii="宋体" w:hAnsi="宋体" w:eastAsia="宋体" w:cs="宋体"/>
                <w:color w:val="auto"/>
                <w:szCs w:val="21"/>
              </w:rPr>
              <w:br w:type="textWrapping"/>
            </w:r>
            <w:r>
              <w:rPr>
                <w:rFonts w:hint="eastAsia" w:ascii="宋体" w:hAnsi="宋体" w:eastAsia="宋体" w:cs="宋体"/>
                <w:color w:val="auto"/>
                <w:szCs w:val="21"/>
              </w:rPr>
              <w:t>（4）供货签收时，所供产品的剩余保质期不少于有效保质期的三分之二。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有芯卷纸</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rPr>
            </w:pPr>
            <w:r>
              <w:rPr>
                <w:rFonts w:hint="eastAsia" w:ascii="宋体" w:hAnsi="宋体" w:eastAsia="宋体" w:cs="宋体"/>
                <w:color w:val="auto"/>
                <w:szCs w:val="21"/>
              </w:rPr>
              <w:t>四层</w:t>
            </w:r>
          </w:p>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10卷/提</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2提</w:t>
            </w:r>
          </w:p>
        </w:tc>
        <w:tc>
          <w:tcPr>
            <w:tcW w:w="992" w:type="pct"/>
            <w:shd w:val="clear" w:color="auto" w:fill="auto"/>
            <w:vAlign w:val="center"/>
          </w:tcPr>
          <w:p>
            <w:pPr>
              <w:widowControl w:val="0"/>
              <w:spacing w:before="0" w:beforeLines="0" w:after="0" w:afterLines="0" w:line="360" w:lineRule="exact"/>
              <w:ind w:firstLine="57"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szCs w:val="21"/>
                <w:lang w:eastAsia="zh-CN"/>
              </w:rPr>
              <w:t>得宝有芯卷纸160g*10卷或洁柔Face有芯卷纸4层200g*10卷或维达蓝色经典卷纸4层 200g*10卷</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color w:val="auto"/>
              </w:rPr>
              <w:t>（</w:t>
            </w:r>
            <w:r>
              <w:rPr>
                <w:rFonts w:hint="eastAsia"/>
                <w:color w:val="auto"/>
              </w:rPr>
              <w:t>1</w:t>
            </w:r>
            <w:r>
              <w:rPr>
                <w:rFonts w:hint="eastAsia" w:ascii="宋体" w:hAnsi="宋体"/>
                <w:color w:val="auto"/>
              </w:rPr>
              <w:t>）执行标准：</w:t>
            </w:r>
            <w:r>
              <w:rPr>
                <w:rFonts w:hint="eastAsia" w:ascii="宋体" w:hAnsi="宋体" w:eastAsia="宋体" w:cs="宋体"/>
                <w:color w:val="auto"/>
                <w:szCs w:val="21"/>
              </w:rPr>
              <w:t>GB/T20810</w:t>
            </w:r>
            <w:r>
              <w:rPr>
                <w:rFonts w:hint="eastAsia" w:ascii="宋体" w:hAnsi="宋体"/>
                <w:color w:val="auto"/>
              </w:rPr>
              <w:t>；</w:t>
            </w:r>
            <w:r>
              <w:rPr>
                <w:rFonts w:hint="eastAsia"/>
                <w:color w:val="auto"/>
              </w:rPr>
              <w:br w:type="textWrapping"/>
            </w:r>
            <w:r>
              <w:rPr>
                <w:rFonts w:hint="eastAsia" w:ascii="宋体" w:hAnsi="宋体"/>
                <w:color w:val="auto"/>
              </w:rPr>
              <w:t>（</w:t>
            </w:r>
            <w:r>
              <w:rPr>
                <w:rFonts w:hint="eastAsia"/>
                <w:color w:val="auto"/>
              </w:rPr>
              <w:t>2</w:t>
            </w:r>
            <w:r>
              <w:rPr>
                <w:rFonts w:hint="eastAsia" w:ascii="宋体" w:hAnsi="宋体"/>
                <w:color w:val="auto"/>
              </w:rPr>
              <w:t>）质量等级：优等品；主要原料：</w:t>
            </w:r>
            <w:r>
              <w:rPr>
                <w:rFonts w:hint="eastAsia"/>
                <w:color w:val="auto"/>
              </w:rPr>
              <w:t>100%</w:t>
            </w:r>
            <w:r>
              <w:rPr>
                <w:rFonts w:hint="eastAsia" w:ascii="宋体" w:hAnsi="宋体"/>
                <w:color w:val="auto"/>
              </w:rPr>
              <w:t>原浆；</w:t>
            </w:r>
            <w:r>
              <w:rPr>
                <w:rFonts w:hint="eastAsia"/>
                <w:color w:val="auto"/>
              </w:rPr>
              <w:br w:type="textWrapping"/>
            </w:r>
            <w:r>
              <w:rPr>
                <w:rFonts w:hint="eastAsia" w:ascii="宋体" w:hAnsi="宋体"/>
                <w:color w:val="auto"/>
              </w:rPr>
              <w:t>（</w:t>
            </w:r>
            <w:r>
              <w:rPr>
                <w:rFonts w:hint="eastAsia"/>
                <w:color w:val="auto"/>
              </w:rPr>
              <w:t>3</w:t>
            </w:r>
            <w:r>
              <w:rPr>
                <w:rFonts w:hint="eastAsia" w:ascii="宋体" w:hAnsi="宋体"/>
                <w:color w:val="auto"/>
              </w:rPr>
              <w:t>）基本要求：外包装完好，标明品名、厂名、重量、生产日期、保质期或保存期、执行标准；</w:t>
            </w:r>
            <w:r>
              <w:rPr>
                <w:rFonts w:hint="eastAsia"/>
                <w:color w:val="auto"/>
              </w:rPr>
              <w:br w:type="textWrapping"/>
            </w:r>
            <w:r>
              <w:rPr>
                <w:rFonts w:hint="eastAsia" w:ascii="宋体" w:hAnsi="宋体"/>
                <w:color w:val="auto"/>
              </w:rPr>
              <w:t>（</w:t>
            </w:r>
            <w:r>
              <w:rPr>
                <w:rFonts w:hint="eastAsia"/>
                <w:color w:val="auto"/>
              </w:rPr>
              <w:t>4</w:t>
            </w:r>
            <w:r>
              <w:rPr>
                <w:rFonts w:hint="eastAsia" w:ascii="宋体" w:hAnsi="宋体"/>
                <w:color w:val="auto"/>
              </w:rPr>
              <w:t>）供货签收时，所供产品的剩余保质期不少于有效保质期的三分之二。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抽取式面巾纸</w:t>
            </w:r>
          </w:p>
        </w:tc>
        <w:tc>
          <w:tcPr>
            <w:tcW w:w="650" w:type="pct"/>
            <w:shd w:val="clear" w:color="auto" w:fill="auto"/>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90抽</w:t>
            </w:r>
            <w:r>
              <w:rPr>
                <w:rFonts w:hint="eastAsia" w:ascii="宋体" w:hAnsi="宋体" w:eastAsia="宋体" w:cs="宋体"/>
                <w:color w:val="auto"/>
                <w:szCs w:val="21"/>
                <w:lang w:val="en-US" w:eastAsia="zh-CN"/>
              </w:rPr>
              <w:t>/包</w:t>
            </w:r>
          </w:p>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包</w:t>
            </w:r>
            <w:r>
              <w:rPr>
                <w:rFonts w:hint="eastAsia" w:ascii="宋体" w:hAnsi="宋体" w:eastAsia="宋体" w:cs="宋体"/>
                <w:color w:val="auto"/>
                <w:szCs w:val="21"/>
                <w:lang w:val="en-US" w:eastAsia="zh-CN"/>
              </w:rPr>
              <w:t>/每提</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2提</w:t>
            </w:r>
          </w:p>
        </w:tc>
        <w:tc>
          <w:tcPr>
            <w:tcW w:w="992" w:type="pct"/>
            <w:shd w:val="clear" w:color="auto" w:fill="auto"/>
            <w:vAlign w:val="center"/>
          </w:tcPr>
          <w:p>
            <w:pPr>
              <w:widowControl w:val="0"/>
              <w:spacing w:before="0" w:beforeLines="0" w:after="0" w:afterLines="0" w:line="360" w:lineRule="exact"/>
              <w:ind w:firstLine="57"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szCs w:val="21"/>
                <w:lang w:eastAsia="zh-CN"/>
              </w:rPr>
              <w:t xml:space="preserve"> 得宝无香加厚抽纸90抽*10+2包或洁柔粉Face抽纸120抽*18包或维达超韧抽纸3层100抽*24包</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（1）执行标准：GB/T20808；</w:t>
            </w:r>
            <w:r>
              <w:rPr>
                <w:rFonts w:hint="eastAsia" w:ascii="宋体" w:hAnsi="宋体" w:eastAsia="宋体" w:cs="宋体"/>
                <w:color w:val="auto"/>
                <w:szCs w:val="21"/>
              </w:rPr>
              <w:br w:type="textWrapping"/>
            </w:r>
            <w:r>
              <w:rPr>
                <w:rFonts w:hint="eastAsia" w:ascii="宋体" w:hAnsi="宋体" w:eastAsia="宋体" w:cs="宋体"/>
                <w:color w:val="auto"/>
                <w:szCs w:val="21"/>
              </w:rPr>
              <w:t>（2）质量等级：优等品；主要原料：100%原浆；</w:t>
            </w:r>
            <w:r>
              <w:rPr>
                <w:rFonts w:hint="eastAsia" w:ascii="宋体" w:hAnsi="宋体" w:eastAsia="宋体" w:cs="宋体"/>
                <w:color w:val="auto"/>
                <w:szCs w:val="21"/>
              </w:rPr>
              <w:br w:type="textWrapping"/>
            </w:r>
            <w:r>
              <w:rPr>
                <w:rFonts w:hint="eastAsia" w:ascii="宋体" w:hAnsi="宋体" w:eastAsia="宋体" w:cs="宋体"/>
                <w:color w:val="auto"/>
                <w:szCs w:val="21"/>
              </w:rPr>
              <w:t>（3）基本要求：外包装完好，标明品名、厂名、重量、生产日期、保质期或保存期、执行标准；</w:t>
            </w:r>
            <w:r>
              <w:rPr>
                <w:rFonts w:hint="eastAsia" w:ascii="宋体" w:hAnsi="宋体" w:eastAsia="宋体" w:cs="宋体"/>
                <w:color w:val="auto"/>
                <w:szCs w:val="21"/>
              </w:rPr>
              <w:br w:type="textWrapping"/>
            </w:r>
            <w:r>
              <w:rPr>
                <w:rFonts w:hint="eastAsia" w:ascii="宋体" w:hAnsi="宋体" w:eastAsia="宋体" w:cs="宋体"/>
                <w:color w:val="auto"/>
                <w:szCs w:val="21"/>
              </w:rPr>
              <w:t>（4）供货签收时，所供产品的剩余保质期不少于有效保质期的三分之二。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洗衣凝珠</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42粒</w:t>
            </w:r>
            <w:r>
              <w:rPr>
                <w:rFonts w:hint="eastAsia" w:ascii="宋体" w:hAnsi="宋体" w:eastAsia="宋体" w:cs="宋体"/>
                <w:color w:val="auto"/>
                <w:szCs w:val="21"/>
              </w:rPr>
              <w:t>/盒</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2盒</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清可新四合一洗衣凝珠60粒</w:t>
            </w:r>
            <w:r>
              <w:rPr>
                <w:rFonts w:hint="eastAsia" w:ascii="宋体" w:hAnsi="宋体" w:eastAsia="宋体" w:cs="宋体"/>
                <w:szCs w:val="21"/>
                <w:lang w:eastAsia="zh-CN"/>
              </w:rPr>
              <w:t>或</w:t>
            </w:r>
            <w:r>
              <w:rPr>
                <w:rFonts w:hint="eastAsia" w:ascii="宋体" w:hAnsi="宋体" w:eastAsia="宋体" w:cs="宋体"/>
                <w:szCs w:val="21"/>
              </w:rPr>
              <w:t>芭菲凝珠大罐装115颗（920g）</w:t>
            </w:r>
            <w:r>
              <w:rPr>
                <w:rFonts w:hint="eastAsia" w:ascii="宋体" w:hAnsi="宋体" w:eastAsia="宋体" w:cs="宋体"/>
                <w:szCs w:val="21"/>
                <w:lang w:eastAsia="zh-CN"/>
              </w:rPr>
              <w:t>或</w:t>
            </w:r>
            <w:r>
              <w:rPr>
                <w:rFonts w:hint="eastAsia" w:ascii="宋体" w:hAnsi="宋体" w:eastAsia="宋体" w:cs="宋体"/>
                <w:szCs w:val="21"/>
              </w:rPr>
              <w:t>纺优美洗衣凝珠42颗（504g）</w:t>
            </w:r>
          </w:p>
        </w:tc>
        <w:tc>
          <w:tcPr>
            <w:tcW w:w="2089" w:type="pct"/>
            <w:shd w:val="clear" w:color="auto" w:fill="auto"/>
            <w:vAlign w:val="center"/>
          </w:tcPr>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eastAsia="宋体" w:cs="宋体"/>
                <w:color w:val="auto"/>
                <w:szCs w:val="21"/>
              </w:rPr>
              <w:t>基本要求：外包装完好，标明品名、厂名、重量、生产日期、保质期或保存期、执行标准；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3</w:t>
            </w:r>
            <w:r>
              <w:rPr>
                <w:rFonts w:hint="eastAsia" w:ascii="宋体" w:hAnsi="宋体" w:eastAsia="宋体" w:cs="宋体"/>
                <w:color w:val="auto"/>
                <w:szCs w:val="21"/>
              </w:rPr>
              <w:t>）供货签收时，所供产品的剩余保质期不少于有效保质期的三分之二。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牛奶</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250ml/盒</w:t>
            </w:r>
          </w:p>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≥10盒/箱</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1箱</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szCs w:val="21"/>
              </w:rPr>
            </w:pPr>
            <w:r>
              <w:rPr>
                <w:rFonts w:hint="eastAsia" w:ascii="宋体" w:hAnsi="宋体" w:eastAsia="宋体" w:cs="宋体"/>
                <w:color w:val="auto"/>
                <w:szCs w:val="21"/>
              </w:rPr>
              <w:t>蒙牛有机纯牛奶250ml*10盒或金典有机纯牛奶梦幻盖250ml*10盒或特仑苏有机纯牛奶250ml*10盒</w:t>
            </w:r>
          </w:p>
        </w:tc>
        <w:tc>
          <w:tcPr>
            <w:tcW w:w="2089" w:type="pct"/>
            <w:shd w:val="clear" w:color="auto"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符合国家相关标准；</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基本要求：外包装完好，标明品名、厂名、重量、生产日期、保质期或保存期、执行标准；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3</w:t>
            </w:r>
            <w:r>
              <w:rPr>
                <w:rFonts w:hint="eastAsia" w:ascii="宋体" w:hAnsi="宋体" w:eastAsia="宋体" w:cs="宋体"/>
                <w:color w:val="auto"/>
                <w:szCs w:val="21"/>
              </w:rPr>
              <w:t>）供货签收时，所供产品的剩余保质期不少于有效保质期的三分之二。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kern w:val="2"/>
                <w:sz w:val="21"/>
                <w:szCs w:val="21"/>
              </w:rPr>
            </w:pPr>
          </w:p>
        </w:tc>
        <w:tc>
          <w:tcPr>
            <w:tcW w:w="5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麦片</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500g/袋</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1袋</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szCs w:val="21"/>
              </w:rPr>
            </w:pPr>
            <w:r>
              <w:rPr>
                <w:rFonts w:hint="eastAsia" w:ascii="宋体" w:hAnsi="宋体" w:eastAsia="宋体" w:cs="宋体"/>
                <w:color w:val="auto"/>
                <w:szCs w:val="21"/>
              </w:rPr>
              <w:t>西麦即食5黑谷物燕麦片540g或桂格5黑混合即食麦片518g或金味营养麦片600g</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restart"/>
            <w:vAlign w:val="center"/>
          </w:tcPr>
          <w:p>
            <w:pPr>
              <w:spacing w:beforeLines="0" w:afterLines="0" w:line="360" w:lineRule="exact"/>
              <w:rPr>
                <w:rFonts w:hint="eastAsia" w:ascii="宋体" w:hAnsi="宋体" w:eastAsia="宋体" w:cs="宋体"/>
                <w:color w:val="auto"/>
                <w:kern w:val="2"/>
                <w:sz w:val="21"/>
                <w:szCs w:val="21"/>
                <w:lang w:eastAsia="zh-CN"/>
              </w:rPr>
            </w:pPr>
            <w:r>
              <w:rPr>
                <w:rFonts w:hint="eastAsia" w:ascii="宋体" w:hAnsi="宋体" w:eastAsia="宋体" w:cs="宋体"/>
                <w:color w:val="auto"/>
                <w:szCs w:val="21"/>
              </w:rPr>
              <w:t>套餐</w:t>
            </w:r>
            <w:r>
              <w:rPr>
                <w:rFonts w:hint="eastAsia" w:ascii="宋体" w:hAnsi="宋体" w:eastAsia="宋体" w:cs="宋体"/>
                <w:color w:val="auto"/>
                <w:szCs w:val="21"/>
                <w:lang w:eastAsia="zh-CN"/>
              </w:rPr>
              <w:t>三</w:t>
            </w:r>
          </w:p>
        </w:tc>
        <w:tc>
          <w:tcPr>
            <w:tcW w:w="5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橄榄油</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500ml/瓶</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2瓶</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szCs w:val="21"/>
              </w:rPr>
            </w:pPr>
            <w:r>
              <w:rPr>
                <w:rFonts w:hint="eastAsia" w:ascii="宋体" w:hAnsi="宋体" w:eastAsia="宋体" w:cs="宋体"/>
                <w:szCs w:val="21"/>
              </w:rPr>
              <w:t>欧丽薇兰特级初榨橄榄油（750ml）</w:t>
            </w:r>
            <w:r>
              <w:rPr>
                <w:rFonts w:hint="eastAsia" w:ascii="宋体" w:hAnsi="宋体" w:eastAsia="宋体" w:cs="宋体"/>
                <w:szCs w:val="21"/>
                <w:lang w:eastAsia="zh-CN"/>
              </w:rPr>
              <w:t>或</w:t>
            </w:r>
            <w:r>
              <w:rPr>
                <w:rFonts w:hint="eastAsia" w:ascii="宋体" w:hAnsi="宋体" w:eastAsia="宋体" w:cs="宋体"/>
                <w:szCs w:val="21"/>
              </w:rPr>
              <w:t>唐吉多特级初榨橄榄油（750ml）</w:t>
            </w:r>
            <w:r>
              <w:rPr>
                <w:rFonts w:hint="eastAsia" w:ascii="宋体" w:hAnsi="宋体" w:eastAsia="宋体" w:cs="宋体"/>
                <w:szCs w:val="21"/>
                <w:lang w:eastAsia="zh-CN"/>
              </w:rPr>
              <w:t>或</w:t>
            </w:r>
            <w:r>
              <w:rPr>
                <w:rFonts w:hint="eastAsia" w:ascii="宋体" w:hAnsi="宋体" w:eastAsia="宋体" w:cs="宋体"/>
                <w:szCs w:val="21"/>
              </w:rPr>
              <w:t>贝蒂斯特级初榨橄榄油（500ml）</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szCs w:val="21"/>
                <w:lang w:eastAsia="zh-CN"/>
              </w:rPr>
            </w:pPr>
          </w:p>
        </w:tc>
        <w:tc>
          <w:tcPr>
            <w:tcW w:w="550" w:type="pct"/>
            <w:shd w:val="clear" w:color="auto" w:fill="auto"/>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Theme="majorEastAsia" w:hAnsiTheme="majorEastAsia" w:eastAsiaTheme="majorEastAsia" w:cstheme="majorEastAsia"/>
                <w:color w:val="000000"/>
                <w:sz w:val="21"/>
                <w:szCs w:val="21"/>
                <w:lang w:val="en-US" w:eastAsia="zh-CN"/>
              </w:rPr>
              <w:t>茶油</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szCs w:val="21"/>
                <w:lang w:eastAsia="zh-CN"/>
              </w:rPr>
              <w:t>≥</w:t>
            </w:r>
            <w:r>
              <w:rPr>
                <w:rFonts w:hint="eastAsia" w:ascii="宋体" w:hAnsi="宋体"/>
                <w:szCs w:val="21"/>
                <w:lang w:val="en-US" w:eastAsia="zh-CN"/>
              </w:rPr>
              <w:t>480ml</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套</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szCs w:val="21"/>
                <w:lang w:eastAsia="zh-CN"/>
              </w:rPr>
            </w:pPr>
            <w:r>
              <w:rPr>
                <w:rFonts w:hint="eastAsia" w:ascii="宋体" w:hAnsi="宋体"/>
                <w:szCs w:val="21"/>
              </w:rPr>
              <w:t>千岛源纯正茶油（油茶籽油  480ml*2）、齐云山高纯山茶油500ml信用油茶籽油、硒都龙株（野油茶油500ml）山茶油食用</w:t>
            </w:r>
            <w:r>
              <w:rPr>
                <w:rFonts w:hint="eastAsia" w:ascii="宋体" w:hAnsi="宋体"/>
                <w:szCs w:val="21"/>
                <w:lang w:eastAsia="zh-CN"/>
              </w:rPr>
              <w:t>油</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szCs w:val="21"/>
                <w:lang w:eastAsia="zh-CN"/>
              </w:rPr>
            </w:pPr>
          </w:p>
        </w:tc>
        <w:tc>
          <w:tcPr>
            <w:tcW w:w="550" w:type="pct"/>
            <w:shd w:val="clear" w:color="auto" w:fill="auto"/>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漱口水</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45</w:t>
            </w:r>
            <w:r>
              <w:rPr>
                <w:rFonts w:hint="eastAsia" w:ascii="宋体" w:hAnsi="宋体" w:eastAsia="宋体" w:cs="宋体"/>
                <w:color w:val="auto"/>
                <w:szCs w:val="21"/>
                <w:lang w:eastAsia="zh-CN"/>
              </w:rPr>
              <w:t>0m</w:t>
            </w:r>
            <w:r>
              <w:rPr>
                <w:rFonts w:hint="eastAsia" w:ascii="宋体" w:hAnsi="宋体" w:eastAsia="宋体" w:cs="宋体"/>
                <w:color w:val="auto"/>
                <w:szCs w:val="21"/>
                <w:lang w:val="en-US" w:eastAsia="zh-CN"/>
              </w:rPr>
              <w:t>/瓶</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1套</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szCs w:val="21"/>
              </w:rPr>
            </w:pPr>
            <w:r>
              <w:rPr>
                <w:rFonts w:hint="eastAsia" w:ascii="宋体" w:hAnsi="宋体" w:eastAsia="宋体" w:cs="宋体"/>
                <w:color w:val="auto"/>
                <w:szCs w:val="21"/>
              </w:rPr>
              <w:t>李施德林冰蓝劲爽漱口水</w:t>
            </w:r>
            <w:r>
              <w:rPr>
                <w:rFonts w:hint="eastAsia" w:ascii="宋体" w:hAnsi="宋体" w:eastAsia="宋体" w:cs="宋体"/>
                <w:color w:val="auto"/>
                <w:szCs w:val="21"/>
                <w:lang w:val="en-US" w:eastAsia="zh-CN"/>
              </w:rPr>
              <w:t>或</w:t>
            </w:r>
            <w:r>
              <w:rPr>
                <w:rFonts w:hint="eastAsia" w:ascii="宋体" w:hAnsi="宋体" w:eastAsia="宋体" w:cs="宋体"/>
                <w:color w:val="auto"/>
                <w:szCs w:val="21"/>
              </w:rPr>
              <w:t>（500ml）狮王NONIO进口即刻清新漱口水（600ml*3）或皓乐齿漱口水（460ml*5）</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szCs w:val="21"/>
                <w:lang w:eastAsia="zh-CN"/>
              </w:rPr>
            </w:pPr>
          </w:p>
        </w:tc>
        <w:tc>
          <w:tcPr>
            <w:tcW w:w="550" w:type="pct"/>
            <w:shd w:val="clear" w:color="auto" w:fill="auto"/>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牙膏</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100g/支</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6支</w:t>
            </w:r>
          </w:p>
        </w:tc>
        <w:tc>
          <w:tcPr>
            <w:tcW w:w="992" w:type="pct"/>
            <w:shd w:val="clear" w:color="auto" w:fill="auto"/>
            <w:vAlign w:val="center"/>
          </w:tcPr>
          <w:p>
            <w:pPr>
              <w:widowControl w:val="0"/>
              <w:spacing w:before="0" w:beforeLines="0" w:after="0" w:afterLines="0" w:line="360" w:lineRule="exact"/>
              <w:ind w:firstLine="57" w:firstLineChars="0"/>
              <w:jc w:val="both"/>
              <w:rPr>
                <w:rFonts w:hint="eastAsia" w:ascii="宋体" w:hAnsi="宋体" w:eastAsia="宋体" w:cs="宋体"/>
                <w:color w:val="auto"/>
                <w:szCs w:val="21"/>
              </w:rPr>
            </w:pPr>
            <w:r>
              <w:rPr>
                <w:rFonts w:hint="eastAsia" w:ascii="宋体" w:hAnsi="宋体" w:eastAsia="宋体" w:cs="宋体"/>
                <w:szCs w:val="21"/>
              </w:rPr>
              <w:t>舒适达护敏健龈清新美白（100g）</w:t>
            </w:r>
            <w:r>
              <w:rPr>
                <w:rFonts w:hint="eastAsia" w:ascii="宋体" w:hAnsi="宋体" w:eastAsia="宋体" w:cs="宋体"/>
                <w:szCs w:val="21"/>
                <w:lang w:eastAsia="zh-CN"/>
              </w:rPr>
              <w:t>或</w:t>
            </w:r>
            <w:r>
              <w:rPr>
                <w:rFonts w:hint="eastAsia" w:ascii="宋体" w:hAnsi="宋体" w:eastAsia="宋体" w:cs="宋体"/>
                <w:szCs w:val="21"/>
              </w:rPr>
              <w:t>云南白药留兰香型牙膏（215g）</w:t>
            </w:r>
            <w:r>
              <w:rPr>
                <w:rFonts w:hint="eastAsia" w:ascii="宋体" w:hAnsi="宋体" w:eastAsia="宋体" w:cs="宋体"/>
                <w:szCs w:val="21"/>
                <w:lang w:eastAsia="zh-CN"/>
              </w:rPr>
              <w:t>或</w:t>
            </w:r>
            <w:r>
              <w:rPr>
                <w:rFonts w:hint="eastAsia" w:ascii="宋体" w:hAnsi="宋体" w:eastAsia="宋体" w:cs="宋体"/>
                <w:szCs w:val="21"/>
              </w:rPr>
              <w:t>片仔癀牙口清牙膏（臻选留兰香175g）</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15" w:type="pct"/>
            <w:vMerge w:val="continue"/>
            <w:vAlign w:val="center"/>
          </w:tcPr>
          <w:p>
            <w:pPr>
              <w:spacing w:beforeLines="0" w:afterLines="0" w:line="360" w:lineRule="exact"/>
              <w:rPr>
                <w:rFonts w:hint="eastAsia" w:ascii="宋体" w:hAnsi="宋体" w:eastAsia="宋体" w:cs="宋体"/>
                <w:color w:val="auto"/>
                <w:szCs w:val="21"/>
                <w:lang w:eastAsia="zh-CN"/>
              </w:rPr>
            </w:pPr>
          </w:p>
        </w:tc>
        <w:tc>
          <w:tcPr>
            <w:tcW w:w="550" w:type="pct"/>
            <w:shd w:val="clear" w:color="auto" w:fill="auto"/>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酱油</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1L/瓶</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1套</w:t>
            </w:r>
          </w:p>
        </w:tc>
        <w:tc>
          <w:tcPr>
            <w:tcW w:w="992" w:type="pct"/>
            <w:shd w:val="clear" w:color="auto" w:fill="auto"/>
            <w:vAlign w:val="center"/>
          </w:tcPr>
          <w:p>
            <w:pPr>
              <w:widowControl w:val="0"/>
              <w:spacing w:before="0" w:beforeLines="0" w:after="0" w:afterLines="0" w:line="360" w:lineRule="exact"/>
              <w:ind w:firstLine="57" w:firstLineChars="0"/>
              <w:jc w:val="left"/>
              <w:rPr>
                <w:rFonts w:hint="eastAsia" w:ascii="宋体" w:hAnsi="宋体" w:eastAsia="宋体" w:cs="宋体"/>
                <w:color w:val="auto"/>
                <w:szCs w:val="21"/>
              </w:rPr>
            </w:pPr>
            <w:r>
              <w:rPr>
                <w:rFonts w:hint="eastAsia" w:ascii="宋体" w:hAnsi="宋体" w:eastAsia="宋体" w:cs="宋体"/>
                <w:color w:val="auto"/>
                <w:szCs w:val="21"/>
              </w:rPr>
              <w:t>李锦记薄盐生抽（1.52KG*2）或海天0添加金标生抽酿造酱油（1.28L*2）或千禾零添加生抽380天酱油（1L）</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szCs w:val="21"/>
                <w:lang w:eastAsia="zh-CN"/>
              </w:rPr>
            </w:pPr>
          </w:p>
        </w:tc>
        <w:tc>
          <w:tcPr>
            <w:tcW w:w="550" w:type="pct"/>
            <w:shd w:val="clear" w:color="auto" w:fill="auto"/>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洗衣液</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≥2.5KG/瓶</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3瓶</w:t>
            </w:r>
          </w:p>
        </w:tc>
        <w:tc>
          <w:tcPr>
            <w:tcW w:w="992" w:type="pct"/>
            <w:shd w:val="clear" w:color="auto" w:fill="auto"/>
            <w:vAlign w:val="center"/>
          </w:tcPr>
          <w:p>
            <w:pPr>
              <w:widowControl w:val="0"/>
              <w:spacing w:before="0" w:beforeLines="0" w:after="0" w:afterLines="0" w:line="360" w:lineRule="exact"/>
              <w:ind w:firstLine="57" w:firstLineChars="0"/>
              <w:jc w:val="both"/>
              <w:rPr>
                <w:rFonts w:hint="eastAsia" w:ascii="宋体" w:hAnsi="宋体" w:eastAsia="宋体" w:cs="宋体"/>
                <w:color w:val="auto"/>
                <w:szCs w:val="21"/>
              </w:rPr>
            </w:pPr>
            <w:r>
              <w:rPr>
                <w:rFonts w:hint="eastAsia" w:ascii="宋体" w:hAnsi="宋体" w:eastAsia="宋体" w:cs="宋体"/>
                <w:szCs w:val="21"/>
              </w:rPr>
              <w:t>威露士全能6合1洗衣液(2.5KG)</w:t>
            </w:r>
            <w:r>
              <w:rPr>
                <w:rFonts w:hint="eastAsia" w:ascii="宋体" w:hAnsi="宋体" w:eastAsia="宋体" w:cs="宋体"/>
                <w:szCs w:val="21"/>
                <w:lang w:eastAsia="zh-CN"/>
              </w:rPr>
              <w:t>或</w:t>
            </w:r>
            <w:r>
              <w:rPr>
                <w:rFonts w:hint="eastAsia" w:ascii="宋体" w:hAnsi="宋体" w:eastAsia="宋体" w:cs="宋体"/>
                <w:szCs w:val="21"/>
              </w:rPr>
              <w:t>蓝月亮自然香洁净瓶装洗衣液（3kg）</w:t>
            </w:r>
            <w:r>
              <w:rPr>
                <w:rFonts w:hint="eastAsia" w:ascii="宋体" w:hAnsi="宋体" w:eastAsia="宋体" w:cs="宋体"/>
                <w:szCs w:val="21"/>
                <w:lang w:eastAsia="zh-CN"/>
              </w:rPr>
              <w:t>或</w:t>
            </w:r>
            <w:r>
              <w:rPr>
                <w:rFonts w:hint="eastAsia" w:ascii="宋体" w:hAnsi="宋体" w:eastAsia="宋体" w:cs="宋体"/>
                <w:szCs w:val="21"/>
              </w:rPr>
              <w:t>立白大师香氛天然洗衣液（2.88kg）</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szCs w:val="21"/>
                <w:lang w:eastAsia="zh-CN"/>
              </w:rPr>
            </w:pPr>
          </w:p>
        </w:tc>
        <w:tc>
          <w:tcPr>
            <w:tcW w:w="550" w:type="pct"/>
            <w:shd w:val="clear" w:color="auto" w:fill="auto"/>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洗发水+沐浴露</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≥500g/瓶</w:t>
            </w:r>
          </w:p>
        </w:tc>
        <w:tc>
          <w:tcPr>
            <w:tcW w:w="401"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套</w:t>
            </w:r>
          </w:p>
        </w:tc>
        <w:tc>
          <w:tcPr>
            <w:tcW w:w="992"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szCs w:val="21"/>
              </w:rPr>
            </w:pPr>
            <w:r>
              <w:rPr>
                <w:rFonts w:hint="eastAsia" w:ascii="宋体" w:hAnsi="宋体" w:eastAsia="宋体" w:cs="宋体"/>
                <w:szCs w:val="21"/>
              </w:rPr>
              <w:t>浅香植物氨基酸洗沐套装500克+</w:t>
            </w:r>
          </w:p>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szCs w:val="21"/>
              </w:rPr>
              <w:t>500克</w:t>
            </w:r>
            <w:r>
              <w:rPr>
                <w:rFonts w:hint="eastAsia" w:ascii="宋体" w:hAnsi="宋体" w:eastAsia="宋体" w:cs="宋体"/>
                <w:szCs w:val="21"/>
                <w:lang w:eastAsia="zh-CN"/>
              </w:rPr>
              <w:t>或</w:t>
            </w:r>
            <w:r>
              <w:rPr>
                <w:rFonts w:hint="eastAsia" w:ascii="宋体" w:hAnsi="宋体" w:eastAsia="宋体" w:cs="宋体"/>
                <w:szCs w:val="21"/>
              </w:rPr>
              <w:t>惠润柔洗护套餐（600ml+600ml+650ml）</w:t>
            </w:r>
            <w:r>
              <w:rPr>
                <w:rFonts w:hint="eastAsia" w:ascii="宋体" w:hAnsi="宋体" w:eastAsia="宋体" w:cs="宋体"/>
                <w:szCs w:val="21"/>
                <w:lang w:eastAsia="zh-CN"/>
              </w:rPr>
              <w:t>或</w:t>
            </w:r>
            <w:r>
              <w:rPr>
                <w:rFonts w:hint="eastAsia" w:ascii="宋体" w:hAnsi="宋体" w:eastAsia="宋体" w:cs="宋体"/>
                <w:szCs w:val="21"/>
              </w:rPr>
              <w:t>阿道夫精油洗沐套装（800克*3）</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vAlign w:val="center"/>
          </w:tcPr>
          <w:p>
            <w:pPr>
              <w:spacing w:beforeLines="0" w:afterLines="0" w:line="360" w:lineRule="exact"/>
              <w:rPr>
                <w:rFonts w:hint="eastAsia" w:ascii="宋体" w:hAnsi="宋体" w:eastAsia="宋体" w:cs="宋体"/>
                <w:color w:val="auto"/>
                <w:szCs w:val="21"/>
                <w:lang w:eastAsia="zh-CN"/>
              </w:rPr>
            </w:pPr>
          </w:p>
        </w:tc>
        <w:tc>
          <w:tcPr>
            <w:tcW w:w="550" w:type="pct"/>
            <w:shd w:val="clear" w:color="auto" w:fill="auto"/>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洗洁精</w:t>
            </w:r>
          </w:p>
        </w:tc>
        <w:tc>
          <w:tcPr>
            <w:tcW w:w="650"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1kg/瓶</w:t>
            </w:r>
          </w:p>
        </w:tc>
        <w:tc>
          <w:tcPr>
            <w:tcW w:w="401" w:type="pct"/>
            <w:shd w:val="clear" w:color="auto" w:fill="auto"/>
            <w:vAlign w:val="center"/>
          </w:tcPr>
          <w:p>
            <w:pPr>
              <w:widowControl w:val="0"/>
              <w:spacing w:before="0" w:beforeLines="0" w:after="0" w:afterLines="0" w:line="360" w:lineRule="exact"/>
              <w:ind w:firstLine="57" w:firstLineChars="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套</w:t>
            </w:r>
          </w:p>
        </w:tc>
        <w:tc>
          <w:tcPr>
            <w:tcW w:w="992" w:type="pct"/>
            <w:shd w:val="clear" w:color="auto" w:fill="auto"/>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eastAsia="zh-CN"/>
              </w:rPr>
            </w:pPr>
            <w:r>
              <w:rPr>
                <w:rFonts w:hint="eastAsia" w:ascii="宋体" w:hAnsi="宋体" w:eastAsia="宋体" w:cs="宋体"/>
                <w:szCs w:val="21"/>
              </w:rPr>
              <w:t>斧头牌洗洁精（1.3KG+13.KG）</w:t>
            </w:r>
            <w:r>
              <w:rPr>
                <w:rFonts w:hint="eastAsia" w:ascii="宋体" w:hAnsi="宋体" w:eastAsia="宋体" w:cs="宋体"/>
                <w:szCs w:val="21"/>
                <w:lang w:val="en-US" w:eastAsia="zh-CN"/>
              </w:rPr>
              <w:t>或</w:t>
            </w:r>
            <w:r>
              <w:rPr>
                <w:rFonts w:hint="eastAsia" w:ascii="宋体" w:hAnsi="宋体" w:eastAsia="宋体" w:cs="宋体"/>
                <w:szCs w:val="21"/>
              </w:rPr>
              <w:t>超能柠檬护手洗洁精（1KG*3）</w:t>
            </w:r>
            <w:r>
              <w:rPr>
                <w:rFonts w:hint="eastAsia" w:ascii="宋体" w:hAnsi="宋体" w:eastAsia="宋体" w:cs="宋体"/>
                <w:szCs w:val="21"/>
                <w:lang w:val="en-US" w:eastAsia="zh-CN"/>
              </w:rPr>
              <w:t>或</w:t>
            </w:r>
            <w:r>
              <w:rPr>
                <w:rFonts w:hint="eastAsia" w:ascii="宋体" w:hAnsi="宋体" w:eastAsia="宋体" w:cs="宋体"/>
                <w:szCs w:val="21"/>
              </w:rPr>
              <w:t>立白青柠维E护肤洗洁精（1.45KG*2）</w:t>
            </w:r>
          </w:p>
        </w:tc>
        <w:tc>
          <w:tcPr>
            <w:tcW w:w="20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15" w:type="pct"/>
            <w:vMerge w:val="continue"/>
          </w:tcPr>
          <w:p>
            <w:pPr>
              <w:spacing w:beforeLines="0" w:afterLines="0" w:line="360" w:lineRule="exact"/>
              <w:rPr>
                <w:rFonts w:hint="eastAsia" w:ascii="宋体" w:hAnsi="宋体" w:eastAsia="宋体" w:cs="宋体"/>
                <w:color w:val="auto"/>
                <w:szCs w:val="21"/>
                <w:lang w:eastAsia="zh-CN"/>
              </w:rPr>
            </w:pPr>
          </w:p>
        </w:tc>
        <w:tc>
          <w:tcPr>
            <w:tcW w:w="550" w:type="pct"/>
            <w:vAlign w:val="center"/>
          </w:tcPr>
          <w:p>
            <w:pPr>
              <w:spacing w:beforeLines="0" w:afterLine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洗手液</w:t>
            </w:r>
          </w:p>
        </w:tc>
        <w:tc>
          <w:tcPr>
            <w:tcW w:w="650" w:type="pct"/>
            <w:vAlign w:val="center"/>
          </w:tcPr>
          <w:p>
            <w:pPr>
              <w:widowControl w:val="0"/>
              <w:spacing w:before="0" w:beforeLines="0" w:after="0" w:afterLines="0" w:line="360" w:lineRule="exact"/>
              <w:ind w:firstLine="57" w:firstLineChars="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≥300g/瓶</w:t>
            </w:r>
          </w:p>
        </w:tc>
        <w:tc>
          <w:tcPr>
            <w:tcW w:w="401" w:type="pct"/>
            <w:vAlign w:val="center"/>
          </w:tcPr>
          <w:p>
            <w:pPr>
              <w:widowControl w:val="0"/>
              <w:spacing w:before="0" w:beforeLines="0" w:after="0" w:afterLines="0" w:line="360" w:lineRule="exact"/>
              <w:ind w:firstLine="57" w:firstLineChars="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套</w:t>
            </w:r>
          </w:p>
        </w:tc>
        <w:tc>
          <w:tcPr>
            <w:tcW w:w="992" w:type="pct"/>
            <w:vAlign w:val="center"/>
          </w:tcPr>
          <w:p>
            <w:pPr>
              <w:widowControl w:val="0"/>
              <w:spacing w:before="0" w:beforeLines="0" w:after="0" w:afterLines="0" w:line="360" w:lineRule="exact"/>
              <w:ind w:firstLine="57" w:firstLineChars="0"/>
              <w:jc w:val="both"/>
              <w:rPr>
                <w:rFonts w:hint="eastAsia" w:ascii="宋体" w:hAnsi="宋体" w:eastAsia="宋体" w:cs="宋体"/>
                <w:color w:val="auto"/>
                <w:szCs w:val="21"/>
              </w:rPr>
            </w:pPr>
            <w:r>
              <w:rPr>
                <w:rFonts w:hint="eastAsia" w:ascii="宋体" w:hAnsi="宋体" w:eastAsia="宋体" w:cs="宋体"/>
                <w:color w:val="auto"/>
                <w:szCs w:val="21"/>
              </w:rPr>
              <w:t>滴露抑菌洗手液滋润倍护450g*2或舒肤佳健康抑菌泡沫系列洗手液300g*2或威露士健康抑菌洗手液480ml*2</w:t>
            </w:r>
          </w:p>
        </w:tc>
        <w:tc>
          <w:tcPr>
            <w:tcW w:w="2089" w:type="pct"/>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kern w:val="2"/>
                <w:sz w:val="21"/>
                <w:szCs w:val="21"/>
              </w:rPr>
            </w:pPr>
            <w:r>
              <w:rPr>
                <w:rFonts w:hint="eastAsia" w:ascii="宋体" w:hAnsi="宋体" w:eastAsia="宋体" w:cs="宋体"/>
                <w:color w:val="auto"/>
                <w:szCs w:val="21"/>
              </w:rPr>
              <w:t>（1）符合国家相关标准；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宋体" w:hAnsi="宋体" w:eastAsia="宋体" w:cs="宋体"/>
                <w:color w:val="auto"/>
                <w:szCs w:val="21"/>
              </w:rPr>
            </w:pPr>
            <w:r>
              <w:rPr>
                <w:rFonts w:hint="eastAsia" w:ascii="宋体" w:hAnsi="宋体" w:eastAsia="宋体" w:cs="宋体"/>
                <w:color w:val="auto"/>
                <w:szCs w:val="21"/>
              </w:rPr>
              <w:t>（2）基本要求：外包装完整，标明品名，厂名、重量、生产日期、保质期或保存期、执行标准；</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（3）供货签收时，所供产品的剩余保质期不少于有效保质期的三分之二。</w:t>
            </w:r>
          </w:p>
        </w:tc>
      </w:tr>
    </w:tbl>
    <w:p>
      <w:pPr>
        <w:pStyle w:val="2"/>
        <w:rPr>
          <w:rFonts w:hint="eastAsia"/>
        </w:rPr>
      </w:pPr>
    </w:p>
    <w:p>
      <w:pPr>
        <w:pStyle w:val="2"/>
        <w:rPr>
          <w:rFonts w:hint="eastAsia" w:ascii="宋体" w:hAnsi="宋体" w:eastAsia="宋体" w:cs="宋体"/>
          <w:b w:val="0"/>
          <w:bCs w:val="0"/>
          <w:sz w:val="24"/>
          <w:szCs w:val="21"/>
        </w:rPr>
      </w:pPr>
    </w:p>
    <w:p>
      <w:pPr>
        <w:pStyle w:val="2"/>
        <w:rPr>
          <w:rFonts w:hint="eastAsia" w:ascii="宋体" w:hAnsi="宋体" w:eastAsia="宋体" w:cs="宋体"/>
        </w:rPr>
      </w:pPr>
    </w:p>
    <w:p>
      <w:pPr>
        <w:adjustRightInd w:val="0"/>
        <w:snapToGrid w:val="0"/>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（二）报价要求</w:t>
      </w:r>
      <w:r>
        <w:rPr>
          <w:rFonts w:hint="eastAsia" w:ascii="宋体" w:hAnsi="宋体" w:eastAsia="宋体" w:cs="宋体"/>
          <w:b/>
          <w:color w:val="auto"/>
          <w:kern w:val="0"/>
          <w:sz w:val="21"/>
          <w:szCs w:val="21"/>
        </w:rPr>
        <w:t>和结算要求</w:t>
      </w:r>
      <w:r>
        <w:rPr>
          <w:rFonts w:hint="eastAsia" w:ascii="宋体" w:hAnsi="宋体" w:eastAsia="宋体" w:cs="宋体"/>
          <w:b/>
          <w:bCs/>
          <w:color w:val="auto"/>
          <w:kern w:val="0"/>
          <w:sz w:val="21"/>
          <w:szCs w:val="21"/>
        </w:rPr>
        <w:t>：</w:t>
      </w:r>
    </w:p>
    <w:p>
      <w:pPr>
        <w:widowControl/>
        <w:adjustRightInd w:val="0"/>
        <w:snapToGrid w:val="0"/>
        <w:spacing w:line="360" w:lineRule="auto"/>
        <w:ind w:firstLine="48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1、本项目的</w:t>
      </w:r>
      <w:r>
        <w:rPr>
          <w:rFonts w:hint="eastAsia" w:ascii="宋体" w:hAnsi="宋体" w:eastAsia="宋体" w:cs="宋体"/>
          <w:b w:val="0"/>
          <w:bCs w:val="0"/>
          <w:color w:val="auto"/>
          <w:kern w:val="0"/>
          <w:sz w:val="21"/>
          <w:szCs w:val="21"/>
          <w:lang w:val="en-US" w:eastAsia="zh-CN"/>
        </w:rPr>
        <w:t>报价要求详见如下：</w:t>
      </w:r>
    </w:p>
    <w:p>
      <w:pPr>
        <w:widowControl/>
        <w:adjustRightInd w:val="0"/>
        <w:snapToGrid w:val="0"/>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价格分采用低价优先法计算，即满足采购文件要求且每种套餐投标价格（报价比率）最低的投标报价为评标基准价，其分项价格分为满分。其他投标人的价格分统一按照下列公式计算：</w:t>
      </w:r>
    </w:p>
    <w:p>
      <w:pPr>
        <w:widowControl/>
        <w:adjustRightInd w:val="0"/>
        <w:snapToGrid w:val="0"/>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各类套餐的投标报价得分=(评标基准价／投标报价)×各项套餐的分项权重。</w:t>
      </w:r>
    </w:p>
    <w:p>
      <w:pPr>
        <w:widowControl/>
        <w:adjustRightInd w:val="0"/>
        <w:snapToGrid w:val="0"/>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价格总得分为3种套餐的分项价格得分之和。</w:t>
      </w:r>
    </w:p>
    <w:p>
      <w:pPr>
        <w:widowControl/>
        <w:adjustRightInd w:val="0"/>
        <w:snapToGrid w:val="0"/>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注：报价比率=慰问品标准600元/所投产品福利价值（以对应套餐作为计算标准）。</w:t>
      </w:r>
    </w:p>
    <w:p>
      <w:pPr>
        <w:widowControl/>
        <w:adjustRightInd w:val="0"/>
        <w:snapToGrid w:val="0"/>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因本项目电子标，为便于系统计算价格分，由供应商根据相关套餐价值在“开标一览表”折扣率中填写总加权折扣率，具体详见分项报价明细清单表格要求。</w:t>
      </w:r>
    </w:p>
    <w:p>
      <w:pPr>
        <w:widowControl/>
        <w:adjustRightInd w:val="0"/>
        <w:snapToGrid w:val="0"/>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、供应商一旦中标，其中标</w:t>
      </w:r>
      <w:r>
        <w:rPr>
          <w:rFonts w:hint="eastAsia" w:ascii="宋体" w:hAnsi="宋体" w:eastAsia="宋体" w:cs="宋体"/>
          <w:color w:val="auto"/>
          <w:kern w:val="0"/>
          <w:sz w:val="21"/>
          <w:szCs w:val="21"/>
          <w:lang w:eastAsia="zh-CN"/>
        </w:rPr>
        <w:t>价格</w:t>
      </w:r>
      <w:r>
        <w:rPr>
          <w:rFonts w:hint="eastAsia" w:ascii="宋体" w:hAnsi="宋体" w:eastAsia="宋体" w:cs="宋体"/>
          <w:color w:val="auto"/>
          <w:kern w:val="0"/>
          <w:sz w:val="21"/>
          <w:szCs w:val="21"/>
        </w:rPr>
        <w:t>均按《开标一览表》</w:t>
      </w:r>
      <w:r>
        <w:rPr>
          <w:rFonts w:hint="eastAsia" w:ascii="宋体" w:hAnsi="宋体" w:eastAsia="宋体" w:cs="宋体"/>
          <w:color w:val="auto"/>
          <w:kern w:val="0"/>
          <w:sz w:val="21"/>
          <w:szCs w:val="21"/>
          <w:lang w:val="en-US" w:eastAsia="zh-CN"/>
        </w:rPr>
        <w:t>中填写的总加权折扣率</w:t>
      </w:r>
      <w:r>
        <w:rPr>
          <w:rFonts w:hint="eastAsia" w:ascii="宋体" w:hAnsi="宋体" w:eastAsia="宋体" w:cs="宋体"/>
          <w:color w:val="auto"/>
          <w:kern w:val="0"/>
          <w:sz w:val="21"/>
          <w:szCs w:val="21"/>
        </w:rPr>
        <w:t>执行。</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color w:val="auto"/>
          <w:kern w:val="0"/>
          <w:sz w:val="21"/>
          <w:szCs w:val="21"/>
          <w:lang w:val="en-US" w:eastAsia="zh-CN"/>
        </w:rPr>
        <w:t>所投产品福利价值</w:t>
      </w:r>
      <w:r>
        <w:rPr>
          <w:rFonts w:hint="eastAsia" w:ascii="宋体" w:hAnsi="宋体" w:eastAsia="宋体" w:cs="宋体"/>
          <w:bCs/>
          <w:color w:val="auto"/>
          <w:sz w:val="21"/>
          <w:szCs w:val="21"/>
        </w:rPr>
        <w:t>定价依据：</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（1）中标供应商自身超市标价；</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（2）京东</w:t>
      </w:r>
      <w:r>
        <w:rPr>
          <w:rFonts w:hint="eastAsia" w:ascii="宋体" w:hAnsi="宋体" w:eastAsia="宋体" w:cs="宋体"/>
          <w:bCs/>
          <w:color w:val="auto"/>
          <w:sz w:val="21"/>
          <w:szCs w:val="21"/>
          <w:lang w:eastAsia="zh-CN"/>
        </w:rPr>
        <w:t>、淘宝</w:t>
      </w:r>
      <w:r>
        <w:rPr>
          <w:rFonts w:hint="eastAsia" w:ascii="宋体" w:hAnsi="宋体" w:eastAsia="宋体" w:cs="宋体"/>
          <w:bCs/>
          <w:color w:val="auto"/>
          <w:sz w:val="21"/>
          <w:szCs w:val="21"/>
        </w:rPr>
        <w:t>等一线网上商城自营价格或物资品牌旗舰店价格作为依据；</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）物资在上述物资价格均无法准确确定的情况下以双方市场询价为准。</w:t>
      </w:r>
    </w:p>
    <w:p>
      <w:pPr>
        <w:widowControl/>
        <w:adjustRightInd w:val="0"/>
        <w:snapToGrid w:val="0"/>
        <w:spacing w:line="360" w:lineRule="auto"/>
        <w:ind w:firstLine="48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货款包含物资的价款、税费、包装、运输、装卸、咨询、服务、保险、检测、验收合格交付使用前的所有费用。</w:t>
      </w:r>
    </w:p>
    <w:p>
      <w:pPr>
        <w:widowControl/>
        <w:adjustRightInd w:val="0"/>
        <w:snapToGrid w:val="0"/>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、为避免价格恶性竞争，让</w:t>
      </w:r>
      <w:bookmarkStart w:id="33" w:name="OLE_LINK14"/>
      <w:r>
        <w:rPr>
          <w:rFonts w:hint="eastAsia" w:ascii="宋体" w:hAnsi="宋体" w:eastAsia="宋体" w:cs="宋体"/>
          <w:kern w:val="0"/>
          <w:sz w:val="21"/>
          <w:szCs w:val="21"/>
        </w:rPr>
        <w:t>配送物资的安全与质量</w:t>
      </w:r>
      <w:bookmarkEnd w:id="33"/>
      <w:r>
        <w:rPr>
          <w:rFonts w:hint="eastAsia" w:ascii="宋体" w:hAnsi="宋体" w:eastAsia="宋体" w:cs="宋体"/>
          <w:kern w:val="0"/>
          <w:sz w:val="21"/>
          <w:szCs w:val="21"/>
        </w:rPr>
        <w:t>得到保证，请投标人结合</w:t>
      </w:r>
      <w:bookmarkStart w:id="34" w:name="OLE_LINK11"/>
      <w:bookmarkStart w:id="35" w:name="OLE_LINK10"/>
      <w:bookmarkStart w:id="36" w:name="OLE_LINK8"/>
      <w:bookmarkStart w:id="37" w:name="OLE_LINK9"/>
      <w:r>
        <w:rPr>
          <w:rFonts w:hint="eastAsia" w:ascii="宋体" w:hAnsi="宋体" w:eastAsia="宋体" w:cs="宋体"/>
          <w:kern w:val="0"/>
          <w:sz w:val="21"/>
          <w:szCs w:val="21"/>
        </w:rPr>
        <w:t>京东等一线网上商城自营价格或物资品牌旗舰店价格标准</w:t>
      </w:r>
      <w:bookmarkEnd w:id="34"/>
      <w:bookmarkEnd w:id="35"/>
      <w:r>
        <w:rPr>
          <w:rFonts w:hint="eastAsia" w:ascii="宋体" w:hAnsi="宋体" w:eastAsia="宋体" w:cs="宋体"/>
          <w:kern w:val="0"/>
          <w:sz w:val="21"/>
          <w:szCs w:val="21"/>
        </w:rPr>
        <w:t>及自</w:t>
      </w:r>
      <w:bookmarkEnd w:id="36"/>
      <w:bookmarkEnd w:id="37"/>
      <w:r>
        <w:rPr>
          <w:rFonts w:hint="eastAsia" w:ascii="宋体" w:hAnsi="宋体" w:eastAsia="宋体" w:cs="宋体"/>
          <w:kern w:val="0"/>
          <w:sz w:val="21"/>
          <w:szCs w:val="21"/>
        </w:rPr>
        <w:t>身成本填报合理的投标折扣率，报价必须充分考虑企业的成本、本项目服务要求和特点，以及各种管理因素和环境条件，一旦中标不再调整折扣率，且不再为此增加任何费用。采购人履约检查会严格按照以中标供应商自身超市标价、京东等一线网上商城自营价格或物资品牌旗舰店价格作为定价依据及中标折扣率执行。如中标供应商出现不按合同履约、虚报乱报配送数量或价格或服务质量不合格的情况，采购单位将严格根据监管办法对中标供应商进行处罚甚至解除合同。如发现中标供应商虚报、乱报配送货物的价格或数量，采购单位还将对中标供应商的不诚信履约行为依照相关程序报财政主管部门记入供应商诚信档案并作相应的处罚。</w:t>
      </w:r>
    </w:p>
    <w:p>
      <w:pPr>
        <w:widowControl/>
        <w:adjustRightInd w:val="0"/>
        <w:snapToGrid w:val="0"/>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为保证供货质量，保证配送物资的质量，投标人应根据自身成本自行填报“折扣率”，但不得以低于其成本的报价竞标。若该项目报价低于成本价格，则将列为重点审查项目，后续的供货及服务将会列为重点审查对象。</w:t>
      </w:r>
    </w:p>
    <w:p>
      <w:pPr>
        <w:widowControl/>
        <w:adjustRightInd w:val="0"/>
        <w:snapToGrid w:val="0"/>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pPr>
        <w:keepNext/>
        <w:keepLines/>
        <w:widowControl/>
        <w:adjustRightInd w:val="0"/>
        <w:snapToGrid w:val="0"/>
        <w:spacing w:line="360" w:lineRule="auto"/>
        <w:textAlignment w:val="baseline"/>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（三）服务要求</w:t>
      </w:r>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1、质量要求</w:t>
      </w:r>
    </w:p>
    <w:p>
      <w:pPr>
        <w:adjustRightInd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供应商所供物资必须符合《中华人民共和国食品安全法》、《中华人民共和国产品质量法》、《强制性产品认证管理规定》等相应产品国家标准，特殊物资应符合行业内通用标准。供应商提供完好、全新的原包装物资（包括零配件），物资符合国家质量检测标准，物资保质期不少于物资总保质期的80%，生产日期、厂名、厂址、物资合格证等资料齐全，进口物资须提供海关进货单复印件（原件备查）。严禁配送假冒、变质、过期的物资，不得弄虚作假或以次充好，对不符合要求的物资，采购单位有权要求供应商及时退货或换货，并按合同约定要求供应商支付当批次货款10%的违约金，供应商必须无条件配合退换。</w:t>
      </w:r>
    </w:p>
    <w:p>
      <w:pPr>
        <w:adjustRightInd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供应商保证采购单位在使用本合同项下物资或物资的任何一部分时，不会产生因第三方提出的包括但不限于侵犯其专利权、商标权、工业设计权等知识产权和侵犯其所有权、抵押权等物权及其他权利而引发的纠纷。如有纠纷，供应商应承担全部责任。因此造成采购单位损失的，采购单位有权向供应商追偿。</w:t>
      </w:r>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2、数量要求</w:t>
      </w:r>
    </w:p>
    <w:p>
      <w:pPr>
        <w:adjustRightInd w:val="0"/>
        <w:snapToGrid w:val="0"/>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 采购人统计本单位员工需求量后向中标人下单；</w:t>
      </w:r>
    </w:p>
    <w:p>
      <w:pPr>
        <w:adjustRightInd w:val="0"/>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lang w:val="en-US" w:eastAsia="zh-CN"/>
        </w:rPr>
        <w:t xml:space="preserve">2.2 </w:t>
      </w:r>
      <w:r>
        <w:rPr>
          <w:rFonts w:hint="eastAsia" w:ascii="宋体" w:hAnsi="宋体" w:eastAsia="宋体" w:cs="宋体"/>
          <w:bCs/>
          <w:sz w:val="21"/>
          <w:szCs w:val="21"/>
        </w:rPr>
        <w:t>供应商须保证所供物资品种、数量和重量的准确性，以采购单位的验货数量为准。出现所供物资品种、数量和重量不符合要求等现象时，采购单位有权拒绝签收并要求供应商及时退货或换货，</w:t>
      </w:r>
      <w:r>
        <w:rPr>
          <w:rFonts w:hint="eastAsia" w:ascii="宋体" w:hAnsi="宋体" w:eastAsia="宋体" w:cs="宋体"/>
          <w:bCs/>
          <w:sz w:val="21"/>
          <w:szCs w:val="21"/>
          <w:highlight w:val="none"/>
        </w:rPr>
        <w:t>并按合同约定要求供应商支付当批次货款5‰的违约金，供应商必须无条件及时退换。</w:t>
      </w:r>
    </w:p>
    <w:p>
      <w:pPr>
        <w:adjustRightInd/>
        <w:snapToGrid/>
        <w:spacing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3、交货和验收要求</w:t>
      </w:r>
    </w:p>
    <w:p>
      <w:pPr>
        <w:adjustRightInd/>
        <w:snapToGrid/>
        <w:spacing w:line="240" w:lineRule="auto"/>
        <w:ind w:firstLine="420" w:firstLineChars="200"/>
        <w:rPr>
          <w:rFonts w:hint="eastAsia" w:ascii="宋体" w:hAnsi="宋体" w:eastAsia="宋体" w:cs="宋体"/>
          <w:bCs w:val="0"/>
          <w:sz w:val="21"/>
          <w:szCs w:val="21"/>
        </w:rPr>
      </w:pPr>
      <w:r>
        <w:rPr>
          <w:rFonts w:hint="eastAsia" w:ascii="宋体" w:hAnsi="宋体" w:eastAsia="宋体" w:cs="宋体"/>
          <w:bCs w:val="0"/>
          <w:sz w:val="21"/>
          <w:szCs w:val="21"/>
        </w:rPr>
        <w:t>★</w:t>
      </w: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1</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交货期（配送时间）：签订合同之日起 10 个自然日内交货。</w:t>
      </w:r>
    </w:p>
    <w:p>
      <w:pPr>
        <w:adjustRightInd/>
        <w:snapToGrid/>
        <w:spacing w:line="240" w:lineRule="auto"/>
        <w:ind w:firstLine="420" w:firstLineChars="200"/>
        <w:rPr>
          <w:rFonts w:hint="eastAsia" w:ascii="宋体" w:hAnsi="宋体" w:eastAsia="宋体" w:cs="宋体"/>
          <w:bCs w:val="0"/>
          <w:sz w:val="21"/>
          <w:szCs w:val="21"/>
        </w:rPr>
      </w:pPr>
      <w:r>
        <w:rPr>
          <w:rFonts w:hint="eastAsia" w:ascii="宋体" w:hAnsi="宋体" w:eastAsia="宋体" w:cs="宋体"/>
          <w:bCs w:val="0"/>
          <w:sz w:val="21"/>
          <w:szCs w:val="21"/>
        </w:rPr>
        <w:t>★</w:t>
      </w: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2</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配送要求：送货上门，供货商须提供包邮服务，会员下单产品须一次性送货到家</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全国均可配送（</w:t>
      </w:r>
      <w:r>
        <w:rPr>
          <w:rFonts w:hint="eastAsia" w:ascii="宋体" w:hAnsi="宋体" w:eastAsia="宋体" w:cs="宋体"/>
          <w:bCs w:val="0"/>
          <w:sz w:val="21"/>
          <w:szCs w:val="21"/>
          <w:lang w:eastAsia="zh-CN"/>
        </w:rPr>
        <w:t>价格</w:t>
      </w:r>
      <w:r>
        <w:rPr>
          <w:rFonts w:hint="eastAsia" w:ascii="宋体" w:hAnsi="宋体" w:eastAsia="宋体" w:cs="宋体"/>
          <w:bCs w:val="0"/>
          <w:sz w:val="21"/>
          <w:szCs w:val="21"/>
        </w:rPr>
        <w:t>包含</w:t>
      </w:r>
      <w:r>
        <w:rPr>
          <w:rFonts w:hint="eastAsia" w:ascii="宋体" w:hAnsi="宋体" w:eastAsia="宋体" w:cs="宋体"/>
          <w:bCs w:val="0"/>
          <w:sz w:val="21"/>
          <w:szCs w:val="21"/>
          <w:lang w:eastAsia="zh-CN"/>
        </w:rPr>
        <w:t>慰问品</w:t>
      </w:r>
      <w:r>
        <w:rPr>
          <w:rFonts w:hint="eastAsia" w:ascii="宋体" w:hAnsi="宋体" w:eastAsia="宋体" w:cs="宋体"/>
          <w:bCs w:val="0"/>
          <w:sz w:val="21"/>
          <w:szCs w:val="21"/>
        </w:rPr>
        <w:t>套餐的打包费用和快递费用，新疆、西藏、甘肃、宁夏、青海、内蒙古等偏远地区及香港澳门台湾除外）。</w:t>
      </w:r>
    </w:p>
    <w:p>
      <w:pPr>
        <w:adjustRightInd/>
        <w:snapToGrid/>
        <w:spacing w:line="240" w:lineRule="auto"/>
        <w:ind w:firstLine="420" w:firstLineChars="200"/>
        <w:rPr>
          <w:rFonts w:hint="eastAsia" w:ascii="宋体" w:hAnsi="宋体" w:eastAsia="宋体" w:cs="宋体"/>
          <w:bCs w:val="0"/>
          <w:sz w:val="21"/>
          <w:szCs w:val="21"/>
        </w:rPr>
      </w:pPr>
      <w:r>
        <w:rPr>
          <w:rFonts w:hint="eastAsia" w:ascii="宋体" w:hAnsi="宋体" w:eastAsia="宋体" w:cs="宋体"/>
          <w:bCs w:val="0"/>
          <w:sz w:val="21"/>
          <w:szCs w:val="21"/>
          <w:lang w:val="en-US" w:eastAsia="zh-CN"/>
        </w:rPr>
        <w:t>（3）</w:t>
      </w:r>
      <w:r>
        <w:rPr>
          <w:rFonts w:hint="eastAsia" w:ascii="宋体" w:hAnsi="宋体" w:eastAsia="宋体" w:cs="宋体"/>
          <w:bCs w:val="0"/>
          <w:sz w:val="21"/>
          <w:szCs w:val="21"/>
        </w:rPr>
        <w:t>供应商须按采购单位要求提供各类物资相关的检验合格证明、资质证明及符合法律规定的检测检疫报告等有效资料。</w:t>
      </w:r>
    </w:p>
    <w:p>
      <w:pPr>
        <w:rPr>
          <w:rFonts w:hint="eastAsia" w:ascii="宋体" w:hAnsi="宋体" w:eastAsia="宋体" w:cs="宋体"/>
          <w:b/>
          <w:sz w:val="21"/>
          <w:szCs w:val="21"/>
        </w:rPr>
      </w:pPr>
    </w:p>
    <w:p>
      <w:pPr>
        <w:pStyle w:val="7"/>
        <w:spacing w:before="120" w:beforeLines="50" w:after="120" w:afterLines="50"/>
        <w:rPr>
          <w:rFonts w:hint="eastAsia" w:ascii="宋体" w:hAnsi="宋体" w:eastAsia="宋体" w:cs="宋体"/>
          <w:sz w:val="21"/>
          <w:szCs w:val="21"/>
        </w:rPr>
      </w:pPr>
      <w:r>
        <w:rPr>
          <w:rFonts w:hint="eastAsia" w:ascii="宋体" w:hAnsi="宋体" w:eastAsia="宋体" w:cs="宋体"/>
          <w:sz w:val="21"/>
          <w:szCs w:val="21"/>
        </w:rPr>
        <w:t>六、商务要求</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一、</w:t>
      </w:r>
      <w:r>
        <w:rPr>
          <w:rFonts w:hint="eastAsia" w:asciiTheme="minorEastAsia" w:hAnsiTheme="minorEastAsia" w:eastAsiaTheme="minorEastAsia"/>
        </w:rPr>
        <w:t>付款方法和条件</w:t>
      </w:r>
    </w:p>
    <w:p>
      <w:pPr>
        <w:ind w:firstLine="420" w:firstLineChars="200"/>
        <w:rPr>
          <w:rFonts w:asciiTheme="minorEastAsia" w:hAnsiTheme="minorEastAsia" w:eastAsiaTheme="minorEastAsia"/>
        </w:rPr>
      </w:pPr>
      <w:r>
        <w:rPr>
          <w:rFonts w:hint="eastAsia" w:asciiTheme="minorEastAsia" w:hAnsiTheme="minorEastAsia" w:eastAsiaTheme="minorEastAsia"/>
        </w:rPr>
        <w:t>采购方员工确认收货后，采购方在取得中标方增值税普通发票及相应报帐资料后，在财政审批流程结束后的 10 个工作日内以转账方式一次付清全部货款。</w:t>
      </w:r>
    </w:p>
    <w:p/>
    <w:p>
      <w:pPr>
        <w:pStyle w:val="7"/>
        <w:spacing w:before="120" w:beforeLines="50" w:after="120" w:afterLines="50"/>
        <w:rPr>
          <w:szCs w:val="24"/>
        </w:rPr>
      </w:pPr>
      <w:r>
        <w:rPr>
          <w:rFonts w:hint="eastAsia"/>
          <w:szCs w:val="24"/>
        </w:rPr>
        <w:t>七、其他重要条款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9"/>
        <w:spacing w:before="60" w:beforeLines="25" w:after="60" w:afterLines="25"/>
        <w:ind w:firstLine="392" w:firstLineChars="187"/>
        <w:rPr>
          <w:rFonts w:ascii="宋体" w:hAnsi="宋体"/>
          <w:szCs w:val="21"/>
        </w:rPr>
      </w:pPr>
    </w:p>
    <w:p>
      <w:pPr>
        <w:pStyle w:val="9"/>
        <w:spacing w:before="60" w:beforeLines="25" w:after="60" w:afterLines="25"/>
        <w:ind w:firstLine="392" w:firstLineChars="187"/>
        <w:rPr>
          <w:rFonts w:ascii="宋体" w:hAnsi="宋体"/>
          <w:szCs w:val="21"/>
        </w:rPr>
      </w:pPr>
    </w:p>
    <w:p/>
    <w:p>
      <w:pPr>
        <w:pStyle w:val="7"/>
        <w:rPr>
          <w:kern w:val="2"/>
        </w:rPr>
      </w:pPr>
      <w:r>
        <w:rPr>
          <w:rFonts w:hint="eastAsia"/>
          <w:kern w:val="2"/>
        </w:rPr>
        <w:t>第四章 投标文件组成要求及格式</w:t>
      </w:r>
    </w:p>
    <w:p>
      <w:pPr>
        <w:rPr>
          <w:rStyle w:val="67"/>
          <w:sz w:val="24"/>
        </w:rPr>
      </w:pPr>
      <w:r>
        <w:rPr>
          <w:rStyle w:val="67"/>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25"/>
                    <a:stretch>
                      <a:fillRect/>
                    </a:stretch>
                  </pic:blipFill>
                  <pic:spPr>
                    <a:xfrm>
                      <a:off x="0" y="0"/>
                      <a:ext cx="5203190" cy="4043045"/>
                    </a:xfrm>
                    <a:prstGeom prst="rect">
                      <a:avLst/>
                    </a:prstGeom>
                  </pic:spPr>
                </pic:pic>
              </a:graphicData>
            </a:graphic>
          </wp:inline>
        </w:drawing>
      </w: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2" w:firstLineChars="200"/>
        <w:rPr>
          <w:rFonts w:ascii="宋体" w:hAnsi="宋体"/>
          <w:b/>
          <w:sz w:val="24"/>
        </w:rPr>
      </w:pPr>
    </w:p>
    <w:p>
      <w:pPr>
        <w:rPr>
          <w:rFonts w:hint="eastAsia" w:ascii="宋体" w:hAnsi="宋体" w:eastAsia="宋体" w:cs="宋体"/>
          <w:sz w:val="21"/>
          <w:szCs w:val="21"/>
        </w:rPr>
      </w:pPr>
      <w:r>
        <w:rPr>
          <w:rFonts w:hint="eastAsia" w:ascii="宋体" w:hAnsi="宋体" w:eastAsia="宋体" w:cs="宋体"/>
          <w:sz w:val="21"/>
          <w:szCs w:val="21"/>
        </w:rPr>
        <w:t>投标文件组成：</w:t>
      </w:r>
    </w:p>
    <w:p>
      <w:pPr>
        <w:ind w:firstLine="1050" w:firstLineChars="500"/>
        <w:outlineLvl w:val="0"/>
        <w:rPr>
          <w:rFonts w:hint="eastAsia" w:ascii="宋体" w:hAnsi="宋体" w:eastAsia="宋体" w:cs="宋体"/>
          <w:sz w:val="21"/>
          <w:szCs w:val="21"/>
        </w:rPr>
      </w:pPr>
      <w:r>
        <w:rPr>
          <w:rFonts w:hint="eastAsia" w:ascii="宋体" w:hAnsi="宋体" w:eastAsia="宋体" w:cs="宋体"/>
          <w:sz w:val="21"/>
          <w:szCs w:val="21"/>
        </w:rPr>
        <w:t>1.投标文件正文</w:t>
      </w:r>
      <w:r>
        <w:rPr>
          <w:rFonts w:hint="eastAsia" w:ascii="宋体" w:hAnsi="宋体" w:eastAsia="宋体" w:cs="宋体"/>
          <w:b/>
          <w:color w:val="FF0000"/>
          <w:sz w:val="21"/>
          <w:szCs w:val="21"/>
        </w:rPr>
        <w:t>（信息公开部分）</w:t>
      </w:r>
      <w:r>
        <w:rPr>
          <w:rFonts w:hint="eastAsia" w:ascii="宋体" w:hAnsi="宋体" w:eastAsia="宋体" w:cs="宋体"/>
          <w:sz w:val="21"/>
          <w:szCs w:val="21"/>
        </w:rPr>
        <w:t>，主要包括以下内容：</w:t>
      </w:r>
    </w:p>
    <w:p>
      <w:pPr>
        <w:ind w:left="1680" w:leftChars="800"/>
        <w:rPr>
          <w:rFonts w:hint="eastAsia" w:ascii="宋体" w:hAnsi="宋体" w:eastAsia="宋体" w:cs="宋体"/>
          <w:sz w:val="21"/>
          <w:szCs w:val="21"/>
        </w:rPr>
      </w:pPr>
      <w:r>
        <w:rPr>
          <w:rFonts w:hint="eastAsia" w:ascii="宋体" w:hAnsi="宋体" w:eastAsia="宋体" w:cs="宋体"/>
          <w:sz w:val="21"/>
          <w:szCs w:val="21"/>
        </w:rPr>
        <w:t>（1）投标函</w:t>
      </w:r>
    </w:p>
    <w:p>
      <w:pPr>
        <w:ind w:left="1680" w:leftChars="800"/>
        <w:rPr>
          <w:rFonts w:hint="eastAsia" w:ascii="宋体" w:hAnsi="宋体" w:eastAsia="宋体" w:cs="宋体"/>
          <w:sz w:val="21"/>
          <w:szCs w:val="21"/>
        </w:rPr>
      </w:pPr>
      <w:r>
        <w:rPr>
          <w:rFonts w:hint="eastAsia" w:ascii="宋体" w:hAnsi="宋体" w:eastAsia="宋体" w:cs="宋体"/>
          <w:sz w:val="21"/>
          <w:szCs w:val="21"/>
        </w:rPr>
        <w:t>（2）政府采购投标及履约承诺函</w:t>
      </w:r>
    </w:p>
    <w:p>
      <w:pPr>
        <w:ind w:left="1680" w:leftChars="800"/>
        <w:rPr>
          <w:rFonts w:hint="eastAsia" w:ascii="宋体" w:hAnsi="宋体" w:eastAsia="宋体" w:cs="宋体"/>
          <w:sz w:val="21"/>
          <w:szCs w:val="21"/>
        </w:rPr>
      </w:pPr>
      <w:r>
        <w:rPr>
          <w:rFonts w:hint="eastAsia" w:ascii="宋体" w:hAnsi="宋体" w:eastAsia="宋体" w:cs="宋体"/>
          <w:sz w:val="21"/>
          <w:szCs w:val="21"/>
        </w:rPr>
        <w:t>（3）投标人情况及资格证明文件</w:t>
      </w:r>
    </w:p>
    <w:p>
      <w:pPr>
        <w:ind w:left="1680" w:leftChars="800"/>
        <w:rPr>
          <w:rFonts w:hint="eastAsia" w:ascii="宋体" w:hAnsi="宋体" w:eastAsia="宋体" w:cs="宋体"/>
          <w:sz w:val="21"/>
          <w:szCs w:val="21"/>
        </w:rPr>
      </w:pPr>
      <w:r>
        <w:rPr>
          <w:rFonts w:hint="eastAsia" w:ascii="宋体" w:hAnsi="宋体" w:eastAsia="宋体" w:cs="宋体"/>
          <w:sz w:val="21"/>
          <w:szCs w:val="21"/>
        </w:rPr>
        <w:t>（4）项目详细报价</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shd w:val="clear"/>
        </w:rPr>
        <w:t>管理体系认证</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shd w:val="clear"/>
        </w:rPr>
        <w:t>同类项目业绩</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）食品安全保险</w:t>
      </w:r>
    </w:p>
    <w:p>
      <w:pPr>
        <w:ind w:left="1680" w:leftChars="8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）投标人认为需要加以说明的其他内容（公开部分）</w:t>
      </w:r>
    </w:p>
    <w:p>
      <w:pPr>
        <w:ind w:firstLine="1050" w:firstLineChars="500"/>
        <w:outlineLvl w:val="0"/>
        <w:rPr>
          <w:rFonts w:hint="eastAsia" w:ascii="宋体" w:hAnsi="宋体" w:eastAsia="宋体" w:cs="宋体"/>
          <w:sz w:val="21"/>
          <w:szCs w:val="21"/>
        </w:rPr>
      </w:pPr>
      <w:r>
        <w:rPr>
          <w:rFonts w:hint="eastAsia" w:ascii="宋体" w:hAnsi="宋体" w:eastAsia="宋体" w:cs="宋体"/>
          <w:sz w:val="21"/>
          <w:szCs w:val="21"/>
        </w:rPr>
        <w:t>2.投标文件附件</w:t>
      </w:r>
      <w:r>
        <w:rPr>
          <w:rFonts w:hint="eastAsia" w:ascii="宋体" w:hAnsi="宋体" w:eastAsia="宋体" w:cs="宋体"/>
          <w:b/>
          <w:color w:val="FF0000"/>
          <w:sz w:val="21"/>
          <w:szCs w:val="21"/>
        </w:rPr>
        <w:t>（信息不公开部分）</w:t>
      </w:r>
      <w:r>
        <w:rPr>
          <w:rFonts w:hint="eastAsia" w:ascii="宋体" w:hAnsi="宋体" w:eastAsia="宋体" w:cs="宋体"/>
          <w:sz w:val="21"/>
          <w:szCs w:val="21"/>
        </w:rPr>
        <w:t>：主要包括以下内容：</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（1）供应商基本情况表</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（2）法定代表人（负责人）证明书</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（3）投标文件签署授权委托书</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（4）实质性条款响应情况表</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（5）套餐规格设置</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shd w:val="clear"/>
        </w:rPr>
        <w:t>质量保障方案</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shd w:val="clear"/>
        </w:rPr>
        <w:t>配送服务方案</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shd w:val="clear"/>
        </w:rPr>
        <w:t>售后服务</w:t>
      </w:r>
      <w:r>
        <w:rPr>
          <w:rFonts w:hint="eastAsia" w:ascii="宋体" w:hAnsi="宋体" w:eastAsia="宋体" w:cs="宋体"/>
          <w:sz w:val="21"/>
          <w:szCs w:val="21"/>
          <w:shd w:val="clear"/>
          <w:lang w:eastAsia="zh-CN"/>
        </w:rPr>
        <w:t>方案</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shd w:val="clear"/>
        </w:rPr>
        <w:t>拟投入项目负责人</w:t>
      </w:r>
      <w:r>
        <w:rPr>
          <w:rFonts w:hint="eastAsia" w:ascii="宋体" w:hAnsi="宋体" w:eastAsia="宋体" w:cs="宋体"/>
          <w:sz w:val="21"/>
          <w:szCs w:val="21"/>
          <w:shd w:val="clear"/>
          <w:lang w:eastAsia="zh-CN"/>
        </w:rPr>
        <w:t>（</w:t>
      </w:r>
      <w:r>
        <w:rPr>
          <w:rFonts w:hint="eastAsia" w:ascii="宋体" w:hAnsi="宋体" w:eastAsia="宋体" w:cs="宋体"/>
          <w:sz w:val="21"/>
          <w:szCs w:val="21"/>
          <w:shd w:val="clear"/>
          <w:lang w:val="en-US" w:eastAsia="zh-CN"/>
        </w:rPr>
        <w:t>仅限1人</w:t>
      </w:r>
      <w:r>
        <w:rPr>
          <w:rFonts w:hint="eastAsia" w:ascii="宋体" w:hAnsi="宋体" w:eastAsia="宋体" w:cs="宋体"/>
          <w:sz w:val="21"/>
          <w:szCs w:val="21"/>
          <w:shd w:val="clear"/>
          <w:lang w:eastAsia="zh-CN"/>
        </w:rPr>
        <w:t>）</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（10）服务便利性</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kern w:val="2"/>
          <w:sz w:val="21"/>
          <w:szCs w:val="21"/>
          <w:shd w:val="clear"/>
          <w:lang w:val="en-US" w:eastAsia="zh-CN" w:bidi="ar-SA"/>
        </w:rPr>
        <w:t>实体门店经营点</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（12)仓储服务能力</w:t>
      </w:r>
    </w:p>
    <w:p>
      <w:pPr>
        <w:ind w:left="1680" w:leftChars="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（13）投标人认为需要加以说明的其他内容（非公开部分）</w:t>
      </w:r>
    </w:p>
    <w:p>
      <w:pPr>
        <w:pStyle w:val="2"/>
      </w:pPr>
    </w:p>
    <w:p>
      <w:pPr>
        <w:pStyle w:val="9"/>
        <w:ind w:left="210" w:leftChars="100" w:firstLine="781" w:firstLineChars="372"/>
        <w:rPr>
          <w:rFonts w:ascii="宋体" w:hAnsi="宋体"/>
          <w:szCs w:val="21"/>
        </w:rPr>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rPr>
          <w:rFonts w:ascii="宋体" w:hAnsi="宋体"/>
          <w:b/>
          <w:szCs w:val="21"/>
        </w:rPr>
      </w:pP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8"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8"/>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5"/>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pStyle w:val="2"/>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rPr>
          <w:rFonts w:ascii="宋体" w:hAnsi="宋体"/>
          <w:szCs w:val="21"/>
        </w:rPr>
      </w:pPr>
    </w:p>
    <w:p/>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r>
        <w:rPr>
          <w:rFonts w:hint="eastAsia"/>
          <w:b/>
          <w:bCs/>
          <w:color w:val="FF0000"/>
          <w:lang w:eastAsia="zh-CN"/>
        </w:rPr>
        <w:t>，</w:t>
      </w:r>
      <w:r>
        <w:rPr>
          <w:rFonts w:hint="eastAsia" w:ascii="Times New Roman" w:eastAsia="宋体"/>
          <w:b/>
          <w:bCs/>
          <w:color w:val="FF0000"/>
          <w:lang w:val="en-US" w:eastAsia="zh-CN"/>
        </w:rPr>
        <w:t>其中要求提供《政府采购投标及履约承诺函》《供应商基本情况表》且已在规定章节中提供的，此处不重复提供</w:t>
      </w:r>
      <w:r>
        <w:rPr>
          <w:rFonts w:hint="eastAsia"/>
          <w:b/>
          <w:bCs/>
          <w:color w:val="FF0000"/>
        </w:rPr>
        <w:t>。）</w:t>
      </w:r>
    </w:p>
    <w:p>
      <w:pPr>
        <w:ind w:firstLine="482"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0"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40"/>
      <w:r>
        <w:rPr>
          <w:rFonts w:hint="eastAsia" w:ascii="黑体" w:hAnsi="黑体" w:eastAsia="黑体"/>
          <w:color w:val="FF0000"/>
          <w:szCs w:val="21"/>
        </w:rPr>
        <w:t>）</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pPr>
        <w:pStyle w:val="204"/>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pStyle w:val="2"/>
        <w:rPr>
          <w:rFonts w:hint="default"/>
          <w:lang w:val="en-US" w:eastAsia="zh-CN"/>
        </w:rPr>
      </w:pPr>
    </w:p>
    <w:p>
      <w:pPr>
        <w:numPr>
          <w:ilvl w:val="0"/>
          <w:numId w:val="10"/>
        </w:numPr>
        <w:jc w:val="center"/>
        <w:outlineLvl w:val="3"/>
        <w:rPr>
          <w:rFonts w:ascii="Times New Roman" w:hAnsi="Times New Roman" w:eastAsia="宋体" w:cs="Times New Roman"/>
          <w:b/>
          <w:sz w:val="24"/>
        </w:rPr>
      </w:pPr>
      <w:r>
        <w:rPr>
          <w:rFonts w:ascii="Times New Roman" w:hAnsi="Times New Roman" w:eastAsia="宋体" w:cs="Times New Roman"/>
          <w:b/>
          <w:sz w:val="24"/>
        </w:rPr>
        <w:t>中小企业声明函（</w:t>
      </w:r>
      <w:r>
        <w:rPr>
          <w:rFonts w:hint="eastAsia" w:ascii="Times New Roman" w:hAnsi="Times New Roman" w:eastAsia="宋体" w:cs="Times New Roman"/>
          <w:b/>
          <w:sz w:val="24"/>
        </w:rPr>
        <w:t>服务</w:t>
      </w:r>
      <w:r>
        <w:rPr>
          <w:rFonts w:ascii="Times New Roman" w:hAnsi="Times New Roman" w:eastAsia="宋体" w:cs="Times New Roman"/>
          <w:b/>
          <w:sz w:val="24"/>
        </w:rPr>
        <w:t>）</w:t>
      </w:r>
    </w:p>
    <w:p>
      <w:pPr>
        <w:widowControl w:val="0"/>
        <w:numPr>
          <w:ilvl w:val="0"/>
          <w:numId w:val="0"/>
        </w:numPr>
        <w:spacing w:line="360" w:lineRule="auto"/>
        <w:jc w:val="both"/>
        <w:rPr>
          <w:rFonts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1"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ind w:firstLine="420" w:firstLineChars="200"/>
      </w:pPr>
    </w:p>
    <w:p>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3" w:hangingChars="300"/>
        <w:rPr>
          <w:b/>
          <w:sz w:val="24"/>
        </w:rPr>
      </w:pPr>
    </w:p>
    <w:p>
      <w:pPr>
        <w:ind w:left="723" w:hanging="723" w:hangingChars="300"/>
        <w:rPr>
          <w:b/>
          <w:sz w:val="24"/>
        </w:rPr>
      </w:pPr>
    </w:p>
    <w:p>
      <w:pPr>
        <w:pStyle w:val="5"/>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2741" w:firstLineChars="1300"/>
        <w:rPr>
          <w:rFonts w:hint="eastAsia" w:ascii="宋体" w:hAnsi="宋体" w:eastAsia="宋体" w:cs="宋体"/>
          <w:b/>
          <w:sz w:val="21"/>
          <w:szCs w:val="21"/>
        </w:rPr>
      </w:pPr>
      <w:r>
        <w:rPr>
          <w:rFonts w:hint="eastAsia" w:ascii="宋体" w:hAnsi="宋体" w:eastAsia="宋体" w:cs="宋体"/>
          <w:b/>
          <w:sz w:val="21"/>
          <w:szCs w:val="21"/>
        </w:rPr>
        <w:t>（一）分项报价</w:t>
      </w:r>
      <w:r>
        <w:rPr>
          <w:rFonts w:hint="eastAsia" w:ascii="宋体" w:hAnsi="宋体" w:eastAsia="宋体" w:cs="宋体"/>
          <w:b/>
          <w:sz w:val="21"/>
          <w:szCs w:val="21"/>
          <w:lang w:val="en-US" w:eastAsia="zh-CN"/>
        </w:rPr>
        <w:t>明细清单</w:t>
      </w:r>
    </w:p>
    <w:p>
      <w:pP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一</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加权汇总表</w:t>
      </w:r>
    </w:p>
    <w:tbl>
      <w:tblPr>
        <w:tblStyle w:val="4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779"/>
        <w:gridCol w:w="1280"/>
        <w:gridCol w:w="1014"/>
        <w:gridCol w:w="1488"/>
        <w:gridCol w:w="1287"/>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044"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751" w:type="pct"/>
            <w:noWrap w:val="0"/>
            <w:vAlign w:val="center"/>
          </w:tcPr>
          <w:p>
            <w:pPr>
              <w:widowControl/>
              <w:snapToGrid w:val="0"/>
              <w:spacing w:line="360" w:lineRule="auto"/>
              <w:ind w:left="0" w:leftChars="0" w:right="0" w:rightChars="0" w:firstLine="0" w:firstLineChars="0"/>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慰问品标准</w:t>
            </w:r>
          </w:p>
        </w:tc>
        <w:tc>
          <w:tcPr>
            <w:tcW w:w="595"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所投产品福利价值</w:t>
            </w:r>
          </w:p>
        </w:tc>
        <w:tc>
          <w:tcPr>
            <w:tcW w:w="873" w:type="pct"/>
            <w:noWrap w:val="0"/>
            <w:vAlign w:val="center"/>
          </w:tcPr>
          <w:p>
            <w:pPr>
              <w:widowControl/>
              <w:snapToGrid w:val="0"/>
              <w:spacing w:line="360" w:lineRule="auto"/>
              <w:ind w:left="0" w:leftChars="0" w:right="0" w:rightChars="0" w:firstLine="0" w:firstLineChars="0"/>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报价比率</w:t>
            </w:r>
          </w:p>
        </w:tc>
        <w:tc>
          <w:tcPr>
            <w:tcW w:w="754"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价格分计算权重</w:t>
            </w:r>
          </w:p>
        </w:tc>
        <w:tc>
          <w:tcPr>
            <w:tcW w:w="631"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加权折扣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44" w:type="pct"/>
            <w:noWrap w:val="0"/>
            <w:vAlign w:val="center"/>
          </w:tcPr>
          <w:p>
            <w:pPr>
              <w:widowControl w:val="0"/>
              <w:spacing w:before="120" w:beforeLines="50" w:after="120" w:afterLines="50" w:line="380" w:lineRule="exact"/>
              <w:jc w:val="center"/>
              <w:rPr>
                <w:rFonts w:hint="eastAsia" w:ascii="宋体" w:hAnsi="宋体" w:eastAsia="宋体" w:cs="宋体"/>
                <w:sz w:val="21"/>
                <w:szCs w:val="21"/>
                <w:highlight w:val="none"/>
              </w:rPr>
            </w:pPr>
            <w:r>
              <w:rPr>
                <w:rFonts w:hint="eastAsia" w:ascii="宋体" w:hAnsi="宋体" w:eastAsia="宋体" w:cs="宋体"/>
                <w:szCs w:val="21"/>
              </w:rPr>
              <w:t>套餐一</w:t>
            </w:r>
          </w:p>
        </w:tc>
        <w:tc>
          <w:tcPr>
            <w:tcW w:w="751"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600元</w:t>
            </w:r>
          </w:p>
        </w:tc>
        <w:tc>
          <w:tcPr>
            <w:tcW w:w="595"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p>
        </w:tc>
        <w:tc>
          <w:tcPr>
            <w:tcW w:w="873"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p>
        </w:tc>
        <w:tc>
          <w:tcPr>
            <w:tcW w:w="754"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631"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44" w:type="pct"/>
            <w:noWrap w:val="0"/>
            <w:vAlign w:val="center"/>
          </w:tcPr>
          <w:p>
            <w:pPr>
              <w:widowControl w:val="0"/>
              <w:spacing w:before="120" w:beforeLines="50" w:after="120" w:afterLines="50" w:line="380" w:lineRule="exact"/>
              <w:jc w:val="center"/>
              <w:rPr>
                <w:rFonts w:hint="eastAsia" w:ascii="宋体" w:hAnsi="宋体" w:eastAsia="宋体" w:cs="宋体"/>
                <w:sz w:val="21"/>
                <w:szCs w:val="21"/>
                <w:highlight w:val="none"/>
              </w:rPr>
            </w:pPr>
            <w:r>
              <w:rPr>
                <w:rFonts w:hint="eastAsia" w:ascii="宋体" w:hAnsi="宋体" w:eastAsia="宋体" w:cs="宋体"/>
                <w:szCs w:val="21"/>
              </w:rPr>
              <w:t>套餐二</w:t>
            </w:r>
          </w:p>
        </w:tc>
        <w:tc>
          <w:tcPr>
            <w:tcW w:w="751"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600元</w:t>
            </w:r>
          </w:p>
        </w:tc>
        <w:tc>
          <w:tcPr>
            <w:tcW w:w="595"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p>
        </w:tc>
        <w:tc>
          <w:tcPr>
            <w:tcW w:w="873"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p>
        </w:tc>
        <w:tc>
          <w:tcPr>
            <w:tcW w:w="754"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631"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044" w:type="pct"/>
            <w:noWrap w:val="0"/>
            <w:vAlign w:val="center"/>
          </w:tcPr>
          <w:p>
            <w:pPr>
              <w:widowControl w:val="0"/>
              <w:spacing w:before="120" w:beforeLines="50" w:after="120" w:afterLines="50" w:line="380" w:lineRule="exact"/>
              <w:jc w:val="center"/>
              <w:rPr>
                <w:rFonts w:hint="eastAsia" w:ascii="宋体" w:hAnsi="宋体" w:eastAsia="宋体" w:cs="宋体"/>
                <w:sz w:val="21"/>
                <w:szCs w:val="21"/>
                <w:highlight w:val="none"/>
              </w:rPr>
            </w:pPr>
            <w:r>
              <w:rPr>
                <w:rFonts w:hint="eastAsia" w:ascii="宋体" w:hAnsi="宋体" w:eastAsia="宋体" w:cs="宋体"/>
                <w:szCs w:val="21"/>
              </w:rPr>
              <w:t>套餐</w:t>
            </w:r>
            <w:r>
              <w:rPr>
                <w:rFonts w:hint="eastAsia" w:ascii="宋体" w:hAnsi="宋体" w:eastAsia="宋体" w:cs="宋体"/>
                <w:szCs w:val="21"/>
                <w:lang w:val="en-US" w:eastAsia="zh-CN"/>
              </w:rPr>
              <w:t xml:space="preserve">三 </w:t>
            </w:r>
          </w:p>
        </w:tc>
        <w:tc>
          <w:tcPr>
            <w:tcW w:w="751"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600元</w:t>
            </w:r>
          </w:p>
        </w:tc>
        <w:tc>
          <w:tcPr>
            <w:tcW w:w="595" w:type="pct"/>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p>
        </w:tc>
        <w:tc>
          <w:tcPr>
            <w:tcW w:w="873"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rPr>
            </w:pPr>
          </w:p>
        </w:tc>
        <w:tc>
          <w:tcPr>
            <w:tcW w:w="754"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631"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368" w:type="pct"/>
            <w:gridSpan w:val="6"/>
            <w:noWrap w:val="0"/>
            <w:vAlign w:val="center"/>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总加权折扣率</w:t>
            </w:r>
          </w:p>
        </w:tc>
        <w:tc>
          <w:tcPr>
            <w:tcW w:w="631" w:type="pct"/>
            <w:noWrap w:val="0"/>
            <w:vAlign w:val="top"/>
          </w:tcPr>
          <w:p>
            <w:pPr>
              <w:widowControl/>
              <w:snapToGrid w:val="0"/>
              <w:spacing w:line="360" w:lineRule="auto"/>
              <w:ind w:left="0" w:leftChars="0" w:right="0" w:rightChars="0" w:firstLine="0" w:firstLineChars="0"/>
              <w:jc w:val="center"/>
              <w:rPr>
                <w:rFonts w:hint="eastAsia" w:ascii="宋体" w:hAnsi="宋体" w:eastAsia="宋体" w:cs="宋体"/>
                <w:sz w:val="21"/>
                <w:szCs w:val="21"/>
                <w:highlight w:val="none"/>
                <w:lang w:val="en-US" w:eastAsia="zh-CN"/>
              </w:rPr>
            </w:pPr>
          </w:p>
        </w:tc>
      </w:tr>
    </w:tbl>
    <w:p>
      <w:pPr>
        <w:widowControl/>
        <w:snapToGrid w:val="0"/>
        <w:spacing w:line="360" w:lineRule="auto"/>
        <w:ind w:left="0" w:leftChars="0" w:right="0" w:righ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说明：请详细阅读一下计算步骤，有任何疑问请及时联系采购代理机构：</w:t>
      </w:r>
    </w:p>
    <w:p>
      <w:pPr>
        <w:widowControl/>
        <w:snapToGrid w:val="0"/>
        <w:spacing w:line="360" w:lineRule="auto"/>
        <w:ind w:left="420" w:leftChars="200" w:right="0" w:righ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1.套餐折扣=实付金额600元÷所投产品福利价值</w:t>
      </w:r>
    </w:p>
    <w:p>
      <w:pPr>
        <w:widowControl/>
        <w:snapToGrid w:val="0"/>
        <w:spacing w:line="360" w:lineRule="auto"/>
        <w:ind w:left="420" w:leftChars="200" w:right="0" w:righ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2.加权折扣=套餐折扣×价格分计算权重÷20</w:t>
      </w:r>
    </w:p>
    <w:p>
      <w:pPr>
        <w:widowControl/>
        <w:snapToGrid w:val="0"/>
        <w:spacing w:line="360" w:lineRule="auto"/>
        <w:ind w:left="420" w:leftChars="200" w:right="0" w:righ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3.总加权折扣率=加权折扣（</w:t>
      </w:r>
      <w:r>
        <w:rPr>
          <w:rFonts w:hint="eastAsia" w:ascii="宋体" w:hAnsi="宋体" w:eastAsia="宋体" w:cs="宋体"/>
          <w:b/>
          <w:bCs/>
          <w:szCs w:val="21"/>
          <w:highlight w:val="none"/>
        </w:rPr>
        <w:t>套餐一</w:t>
      </w:r>
      <w:r>
        <w:rPr>
          <w:rFonts w:hint="eastAsia" w:ascii="宋体" w:hAnsi="宋体" w:eastAsia="宋体" w:cs="宋体"/>
          <w:b/>
          <w:bCs/>
          <w:sz w:val="21"/>
          <w:szCs w:val="21"/>
          <w:highlight w:val="none"/>
          <w:lang w:val="en-US" w:eastAsia="zh-CN"/>
        </w:rPr>
        <w:t>）+加权折扣（</w:t>
      </w:r>
      <w:r>
        <w:rPr>
          <w:rFonts w:hint="eastAsia" w:ascii="宋体" w:hAnsi="宋体" w:eastAsia="宋体" w:cs="宋体"/>
          <w:b/>
          <w:bCs/>
          <w:szCs w:val="21"/>
          <w:highlight w:val="none"/>
        </w:rPr>
        <w:t>套餐</w:t>
      </w:r>
      <w:r>
        <w:rPr>
          <w:rFonts w:hint="eastAsia" w:ascii="宋体" w:hAnsi="宋体" w:eastAsia="宋体" w:cs="宋体"/>
          <w:b/>
          <w:bCs/>
          <w:szCs w:val="21"/>
          <w:highlight w:val="none"/>
          <w:lang w:val="en-US" w:eastAsia="zh-CN"/>
        </w:rPr>
        <w:t>二</w:t>
      </w:r>
      <w:r>
        <w:rPr>
          <w:rFonts w:hint="eastAsia" w:ascii="宋体" w:hAnsi="宋体" w:eastAsia="宋体" w:cs="宋体"/>
          <w:b/>
          <w:bCs/>
          <w:sz w:val="21"/>
          <w:szCs w:val="21"/>
          <w:highlight w:val="none"/>
          <w:lang w:val="en-US" w:eastAsia="zh-CN"/>
        </w:rPr>
        <w:t>）+加权折扣（套餐三）</w:t>
      </w:r>
    </w:p>
    <w:p>
      <w:pPr>
        <w:widowControl/>
        <w:snapToGrid w:val="0"/>
        <w:spacing w:line="360" w:lineRule="auto"/>
        <w:ind w:left="420" w:leftChars="200" w:right="0" w:righ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yellow"/>
          <w:lang w:val="en-US" w:eastAsia="zh-CN"/>
        </w:rPr>
        <w:t>以上内容计算步骤均四舍五入保留2位小数。合计套餐价值应与后附套餐表格中的金额一致。</w:t>
      </w:r>
    </w:p>
    <w:p>
      <w:pPr>
        <w:widowControl/>
        <w:snapToGrid w:val="0"/>
        <w:spacing w:line="360" w:lineRule="auto"/>
        <w:ind w:left="420" w:leftChars="200" w:right="0" w:rightChars="0" w:firstLine="0" w:firstLineChars="0"/>
        <w:jc w:val="both"/>
        <w:rPr>
          <w:rFonts w:hint="default" w:ascii="宋体" w:hAnsi="宋体" w:eastAsia="宋体" w:cs="宋体"/>
          <w:b/>
          <w:bCs/>
          <w:color w:val="FF0000"/>
          <w:sz w:val="24"/>
          <w:highlight w:val="yellow"/>
          <w:lang w:val="en-US" w:eastAsia="zh-CN"/>
        </w:rPr>
      </w:pPr>
      <w:r>
        <w:rPr>
          <w:rFonts w:hint="eastAsia" w:ascii="宋体" w:hAnsi="宋体" w:eastAsia="宋体" w:cs="宋体"/>
          <w:b/>
          <w:bCs/>
          <w:color w:val="FF0000"/>
          <w:sz w:val="24"/>
          <w:highlight w:val="yellow"/>
          <w:lang w:val="en-US" w:eastAsia="zh-CN"/>
        </w:rPr>
        <w:t>4.“开标一览表”折扣率填写上述计算所得的“总加权折扣率”。</w:t>
      </w:r>
    </w:p>
    <w:p>
      <w:pPr>
        <w:pStyle w:val="2"/>
        <w:rPr>
          <w:rFonts w:hint="default"/>
          <w:lang w:val="en-US" w:eastAsia="zh-CN"/>
        </w:rPr>
      </w:pPr>
    </w:p>
    <w:p>
      <w:pPr>
        <w:pStyle w:val="2"/>
        <w:rPr>
          <w:rFonts w:hint="default"/>
          <w:lang w:val="en-US" w:eastAsia="zh-CN"/>
        </w:rPr>
      </w:pPr>
    </w:p>
    <w:p>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pPr>
        <w:rPr>
          <w:b/>
          <w:bCs/>
        </w:rPr>
      </w:pPr>
    </w:p>
    <w:p/>
    <w:p>
      <w:pPr>
        <w:pStyle w:val="2"/>
        <w:ind w:firstLine="0" w:firstLineChars="0"/>
      </w:pPr>
    </w:p>
    <w:p>
      <w:pPr>
        <w:pStyle w:val="3"/>
      </w:pPr>
    </w:p>
    <w:p>
      <w:pPr>
        <w:pStyle w:val="3"/>
      </w:pPr>
    </w:p>
    <w:p>
      <w:pPr>
        <w:pStyle w:val="5"/>
        <w:jc w:val="center"/>
        <w:rPr>
          <w:rFonts w:hint="eastAsia" w:ascii="黑体" w:hAnsi="宋体" w:eastAsia="黑体" w:cs="Times New Roman"/>
          <w:b w:val="0"/>
          <w:sz w:val="24"/>
          <w:szCs w:val="24"/>
        </w:rPr>
      </w:pPr>
      <w:r>
        <w:rPr>
          <w:rFonts w:hint="eastAsia" w:ascii="黑体" w:hAnsi="宋体" w:eastAsia="黑体" w:cs="Times New Roman"/>
          <w:b w:val="0"/>
          <w:sz w:val="24"/>
          <w:szCs w:val="24"/>
          <w:lang w:val="en-US" w:eastAsia="zh-CN"/>
        </w:rPr>
        <w:t>五、管理体系认证</w:t>
      </w:r>
    </w:p>
    <w:p>
      <w:pPr>
        <w:pStyle w:val="5"/>
        <w:jc w:val="center"/>
        <w:rPr>
          <w:rFonts w:hint="default" w:ascii="黑体" w:hAnsi="宋体" w:eastAsia="黑体" w:cs="Times New Roman"/>
          <w:b w:val="0"/>
          <w:sz w:val="24"/>
          <w:szCs w:val="24"/>
          <w:lang w:val="en-US"/>
        </w:rPr>
      </w:pPr>
      <w:r>
        <w:rPr>
          <w:rFonts w:hint="eastAsia" w:ascii="黑体" w:eastAsia="黑体" w:cs="Times New Roman"/>
          <w:b w:val="0"/>
          <w:sz w:val="24"/>
          <w:szCs w:val="24"/>
          <w:lang w:val="en-US" w:eastAsia="zh-CN"/>
        </w:rPr>
        <w:t>六</w:t>
      </w:r>
      <w:r>
        <w:rPr>
          <w:rFonts w:hint="eastAsia" w:ascii="黑体" w:hAnsi="宋体" w:eastAsia="黑体" w:cs="Times New Roman"/>
          <w:b w:val="0"/>
          <w:sz w:val="24"/>
          <w:szCs w:val="24"/>
          <w:lang w:val="en-US" w:eastAsia="zh-CN"/>
        </w:rPr>
        <w:t>、同类项目业绩</w:t>
      </w:r>
    </w:p>
    <w:p>
      <w:pPr>
        <w:pStyle w:val="5"/>
        <w:jc w:val="center"/>
        <w:rPr>
          <w:rFonts w:hint="default" w:ascii="黑体" w:hAnsi="宋体" w:eastAsia="黑体" w:cs="Times New Roman"/>
          <w:b w:val="0"/>
          <w:sz w:val="24"/>
          <w:szCs w:val="24"/>
          <w:lang w:val="en-US"/>
        </w:rPr>
      </w:pPr>
      <w:r>
        <w:rPr>
          <w:rFonts w:hint="eastAsia" w:ascii="黑体" w:eastAsia="黑体" w:cs="Times New Roman"/>
          <w:b w:val="0"/>
          <w:sz w:val="24"/>
          <w:szCs w:val="24"/>
          <w:lang w:val="en-US" w:eastAsia="zh-CN"/>
        </w:rPr>
        <w:t>七</w:t>
      </w:r>
      <w:r>
        <w:rPr>
          <w:rFonts w:hint="eastAsia" w:ascii="黑体" w:hAnsi="宋体" w:eastAsia="黑体" w:cs="Times New Roman"/>
          <w:b w:val="0"/>
          <w:sz w:val="24"/>
          <w:szCs w:val="24"/>
          <w:lang w:val="en-US" w:eastAsia="zh-CN"/>
        </w:rPr>
        <w:t>、食品安全保险</w:t>
      </w:r>
    </w:p>
    <w:p>
      <w:pPr>
        <w:pStyle w:val="5"/>
        <w:jc w:val="center"/>
        <w:rPr>
          <w:rFonts w:hint="default" w:ascii="黑体" w:hAnsi="宋体" w:eastAsia="黑体" w:cs="Times New Roman"/>
          <w:b w:val="0"/>
          <w:sz w:val="24"/>
          <w:szCs w:val="24"/>
          <w:lang w:val="en-US"/>
        </w:rPr>
      </w:pPr>
      <w:r>
        <w:rPr>
          <w:rFonts w:hint="eastAsia" w:ascii="黑体" w:eastAsia="黑体" w:cs="Times New Roman"/>
          <w:b w:val="0"/>
          <w:sz w:val="24"/>
          <w:szCs w:val="24"/>
          <w:lang w:val="en-US" w:eastAsia="zh-CN"/>
        </w:rPr>
        <w:t>八</w:t>
      </w:r>
      <w:r>
        <w:rPr>
          <w:rFonts w:hint="eastAsia" w:ascii="黑体" w:hAnsi="宋体" w:eastAsia="黑体" w:cs="Times New Roman"/>
          <w:b w:val="0"/>
          <w:sz w:val="24"/>
          <w:szCs w:val="24"/>
          <w:lang w:val="en-US" w:eastAsia="zh-CN"/>
        </w:rPr>
        <w:t>、</w:t>
      </w:r>
      <w:r>
        <w:rPr>
          <w:rFonts w:hint="eastAsia" w:ascii="黑体" w:hAnsi="宋体" w:eastAsia="黑体" w:cs="Times New Roman"/>
          <w:b w:val="0"/>
          <w:sz w:val="24"/>
          <w:szCs w:val="24"/>
        </w:rPr>
        <w:t>投标人认为需要加以说明的其他内容（公开部分）</w:t>
      </w:r>
    </w:p>
    <w:p>
      <w:pPr>
        <w:ind w:firstLine="720" w:firstLineChars="300"/>
        <w:rPr>
          <w:sz w:val="24"/>
        </w:rPr>
      </w:pPr>
    </w:p>
    <w:p/>
    <w:p/>
    <w:p>
      <w:pPr>
        <w:ind w:firstLine="1446" w:firstLineChars="600"/>
        <w:rPr>
          <w:b/>
          <w:color w:val="FF0000"/>
          <w:sz w:val="24"/>
        </w:rPr>
      </w:pPr>
      <w:r>
        <w:rPr>
          <w:rFonts w:hint="eastAsia"/>
          <w:b/>
          <w:color w:val="FF0000"/>
          <w:sz w:val="24"/>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rPr>
          <w:rFonts w:ascii="仿宋_GB2312" w:eastAsia="仿宋_GB2312"/>
          <w:b/>
          <w:sz w:val="30"/>
          <w:szCs w:val="30"/>
        </w:rPr>
      </w:pPr>
      <w:r>
        <w:rPr>
          <w:rFonts w:hint="eastAsia" w:ascii="仿宋_GB2312" w:eastAsia="仿宋_GB2312"/>
          <w:b/>
          <w:sz w:val="30"/>
          <w:szCs w:val="30"/>
        </w:rPr>
        <w:br w:type="page"/>
      </w:r>
    </w:p>
    <w:p>
      <w:pPr>
        <w:outlineLvl w:val="1"/>
        <w:rPr>
          <w:rFonts w:hint="eastAsia" w:ascii="宋体" w:hAnsi="宋体"/>
          <w:b/>
          <w:color w:val="FF0000"/>
          <w:sz w:val="28"/>
          <w:szCs w:val="28"/>
        </w:rPr>
      </w:pPr>
      <w:r>
        <w:rPr>
          <w:rFonts w:hint="eastAsia" w:ascii="宋体" w:hAnsi="宋体"/>
          <w:b/>
          <w:color w:val="FF0000"/>
          <w:sz w:val="28"/>
          <w:szCs w:val="28"/>
        </w:rPr>
        <w:t>投标文件附件</w:t>
      </w:r>
    </w:p>
    <w:p>
      <w:pPr>
        <w:pStyle w:val="204"/>
        <w:rPr>
          <w:rFonts w:hint="eastAsia" w:ascii="宋体" w:hAnsi="宋体"/>
          <w:b/>
          <w:color w:val="FF0000"/>
          <w:sz w:val="28"/>
          <w:szCs w:val="28"/>
        </w:rPr>
      </w:pPr>
    </w:p>
    <w:p>
      <w:pPr>
        <w:widowControl w:val="0"/>
        <w:snapToGrid w:val="0"/>
        <w:spacing w:before="0" w:after="0" w:line="240" w:lineRule="auto"/>
        <w:jc w:val="center"/>
        <w:outlineLvl w:val="0"/>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一、供应商基本情况表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9" w:type="pct"/>
            <w:gridSpan w:val="2"/>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8"/>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pStyle w:val="204"/>
        <w:rPr>
          <w:rFonts w:hint="eastAsia" w:ascii="宋体" w:hAnsi="宋体"/>
          <w:b/>
          <w:color w:val="FF0000"/>
          <w:sz w:val="28"/>
          <w:szCs w:val="28"/>
        </w:rPr>
      </w:pPr>
    </w:p>
    <w:p>
      <w:pPr>
        <w:pStyle w:val="5"/>
        <w:jc w:val="center"/>
        <w:rPr>
          <w:rFonts w:ascii="黑体" w:eastAsia="黑体"/>
          <w:b w:val="0"/>
          <w:sz w:val="24"/>
        </w:rPr>
      </w:pPr>
      <w:r>
        <w:rPr>
          <w:rFonts w:hint="eastAsia" w:ascii="黑体" w:eastAsia="黑体"/>
          <w:b w:val="0"/>
          <w:sz w:val="24"/>
          <w:lang w:val="en-US" w:eastAsia="zh-CN"/>
        </w:rPr>
        <w:t>二</w:t>
      </w:r>
      <w:r>
        <w:rPr>
          <w:rFonts w:hint="eastAsia" w:ascii="黑体" w:eastAsia="黑体"/>
          <w:b w:val="0"/>
          <w:sz w:val="24"/>
        </w:rPr>
        <w:t>、</w:t>
      </w:r>
      <w:bookmarkStart w:id="43" w:name="_Hlk72092499"/>
      <w:r>
        <w:rPr>
          <w:rFonts w:hint="eastAsia" w:ascii="黑体" w:eastAsia="黑体"/>
          <w:b w:val="0"/>
          <w:sz w:val="24"/>
        </w:rPr>
        <w:t>法定代表人（负责人）证明书</w:t>
      </w:r>
      <w:bookmarkEnd w:id="43"/>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11"/>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11"/>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11"/>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both"/>
              <w:rPr>
                <w:rFonts w:hint="eastAsia"/>
                <w:lang w:val="en-US" w:eastAsia="zh-CN"/>
              </w:rPr>
            </w:pPr>
          </w:p>
          <w:p>
            <w:pPr>
              <w:pStyle w:val="3"/>
              <w:rPr>
                <w:rFonts w:hint="eastAsia"/>
                <w:lang w:val="en-US" w:eastAsia="zh-CN"/>
              </w:rPr>
            </w:pPr>
          </w:p>
          <w:p>
            <w:pPr>
              <w:pStyle w:val="3"/>
              <w:rPr>
                <w:rFonts w:hint="default"/>
                <w:lang w:val="en-US" w:eastAsia="zh-CN"/>
              </w:rPr>
            </w:pPr>
          </w:p>
          <w:p>
            <w:pPr>
              <w:pStyle w:val="3"/>
              <w:jc w:val="both"/>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
              <w:jc w:val="center"/>
              <w:rPr>
                <w:rFonts w:hint="eastAsia"/>
                <w:sz w:val="24"/>
                <w:vertAlign w:val="baseline"/>
                <w:lang w:val="en-US" w:eastAsia="zh-CN"/>
              </w:rPr>
            </w:pPr>
          </w:p>
        </w:tc>
      </w:tr>
    </w:tbl>
    <w:p>
      <w:pPr>
        <w:pStyle w:val="204"/>
        <w:rPr>
          <w:rFonts w:hint="eastAsia" w:ascii="黑体" w:hAnsi="黑体" w:eastAsia="黑体" w:cs="黑体"/>
          <w:b/>
          <w:bCs/>
          <w:color w:val="auto"/>
          <w:sz w:val="24"/>
          <w:szCs w:val="24"/>
          <w:u w:val="none"/>
          <w:lang w:val="en-US" w:eastAsia="zh-CN"/>
        </w:rPr>
      </w:pPr>
    </w:p>
    <w:p>
      <w:pPr>
        <w:pStyle w:val="204"/>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pPr>
        <w:rPr>
          <w:sz w:val="24"/>
        </w:rPr>
      </w:pPr>
    </w:p>
    <w:p>
      <w:pPr>
        <w:pStyle w:val="5"/>
        <w:spacing w:before="120" w:after="120"/>
        <w:jc w:val="center"/>
        <w:rPr>
          <w:rFonts w:ascii="黑体" w:eastAsia="黑体"/>
          <w:b w:val="0"/>
          <w:sz w:val="24"/>
        </w:rPr>
      </w:pPr>
      <w:r>
        <w:rPr>
          <w:rFonts w:hint="eastAsia" w:ascii="黑体" w:eastAsia="黑体"/>
          <w:b w:val="0"/>
          <w:sz w:val="24"/>
          <w:lang w:val="en-US" w:eastAsia="zh-CN"/>
        </w:rPr>
        <w:t>三</w:t>
      </w:r>
      <w:r>
        <w:rPr>
          <w:rFonts w:hint="eastAsia" w:ascii="黑体" w:eastAsia="黑体"/>
          <w:b w:val="0"/>
          <w:sz w:val="24"/>
        </w:rPr>
        <w:t>、投标文件签署授权委托书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both"/>
              <w:rPr>
                <w:rFonts w:hint="eastAsia"/>
                <w:lang w:val="en-US" w:eastAsia="zh-CN"/>
              </w:rPr>
            </w:pPr>
          </w:p>
          <w:p>
            <w:pPr>
              <w:pStyle w:val="3"/>
              <w:rPr>
                <w:rFonts w:hint="eastAsia"/>
                <w:lang w:val="en-US" w:eastAsia="zh-CN"/>
              </w:rPr>
            </w:pPr>
          </w:p>
          <w:p>
            <w:pPr>
              <w:pStyle w:val="3"/>
              <w:rPr>
                <w:rFonts w:hint="default"/>
                <w:lang w:val="en-US" w:eastAsia="zh-CN"/>
              </w:rPr>
            </w:pPr>
          </w:p>
          <w:p>
            <w:pPr>
              <w:pStyle w:val="3"/>
              <w:jc w:val="both"/>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
              <w:jc w:val="center"/>
              <w:rPr>
                <w:rFonts w:hint="eastAsia"/>
                <w:sz w:val="24"/>
                <w:vertAlign w:val="baseline"/>
                <w:lang w:val="en-US" w:eastAsia="zh-CN"/>
              </w:rPr>
            </w:pPr>
          </w:p>
        </w:tc>
      </w:tr>
    </w:tbl>
    <w:p>
      <w:pPr>
        <w:pStyle w:val="204"/>
        <w:rPr>
          <w:rFonts w:hint="eastAsia" w:ascii="黑体" w:hAnsi="黑体" w:eastAsia="黑体" w:cs="黑体"/>
          <w:b/>
          <w:bCs/>
          <w:color w:val="auto"/>
          <w:sz w:val="24"/>
          <w:szCs w:val="24"/>
          <w:u w:val="none"/>
          <w:lang w:val="en-US" w:eastAsia="zh-CN"/>
        </w:rPr>
      </w:pPr>
    </w:p>
    <w:p>
      <w:pPr>
        <w:pStyle w:val="204"/>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pPr>
        <w:bidi w:val="0"/>
        <w:rPr>
          <w:rFonts w:hint="eastAsia"/>
          <w:lang w:val="en-US" w:eastAsia="zh-CN"/>
        </w:rPr>
      </w:pPr>
    </w:p>
    <w:p>
      <w:pPr>
        <w:pStyle w:val="5"/>
        <w:jc w:val="center"/>
        <w:rPr>
          <w:rFonts w:ascii="黑体" w:eastAsia="黑体"/>
          <w:b w:val="0"/>
          <w:kern w:val="0"/>
          <w:sz w:val="24"/>
          <w:szCs w:val="24"/>
        </w:rPr>
      </w:pPr>
      <w:r>
        <w:rPr>
          <w:rFonts w:hint="eastAsia" w:ascii="黑体" w:eastAsia="黑体"/>
          <w:b w:val="0"/>
          <w:kern w:val="0"/>
          <w:sz w:val="24"/>
          <w:szCs w:val="24"/>
          <w:lang w:val="en-US" w:eastAsia="zh-CN"/>
        </w:rPr>
        <w:t>四</w:t>
      </w:r>
      <w:r>
        <w:rPr>
          <w:rFonts w:hint="eastAsia" w:ascii="黑体" w:eastAsia="黑体"/>
          <w:b w:val="0"/>
          <w:kern w:val="0"/>
          <w:sz w:val="24"/>
          <w:szCs w:val="24"/>
        </w:rPr>
        <w:t>、</w:t>
      </w:r>
      <w:bookmarkStart w:id="44" w:name="_Hlk72092634"/>
      <w:r>
        <w:rPr>
          <w:rFonts w:hint="eastAsia" w:ascii="黑体" w:eastAsia="黑体"/>
          <w:b w:val="0"/>
          <w:kern w:val="0"/>
          <w:sz w:val="24"/>
          <w:szCs w:val="24"/>
        </w:rPr>
        <w:t>实质性条款响应情况表</w:t>
      </w:r>
      <w:bookmarkEnd w:id="44"/>
    </w:p>
    <w:tbl>
      <w:tblPr>
        <w:tblStyle w:val="43"/>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852"/>
        <w:gridCol w:w="1544"/>
        <w:gridCol w:w="151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1" w:type="dxa"/>
            <w:vAlign w:val="center"/>
          </w:tcPr>
          <w:p>
            <w:pPr>
              <w:adjustRightInd w:val="0"/>
              <w:snapToGrid w:val="0"/>
              <w:jc w:val="center"/>
              <w:rPr>
                <w:rFonts w:hint="eastAsia" w:ascii="宋体" w:hAnsi="宋体" w:eastAsia="宋体" w:cs="宋体"/>
                <w:kern w:val="0"/>
                <w:sz w:val="21"/>
                <w:szCs w:val="21"/>
              </w:rPr>
            </w:pPr>
            <w:bookmarkStart w:id="45" w:name="_Hlk72092651"/>
            <w:r>
              <w:rPr>
                <w:rFonts w:hint="eastAsia" w:ascii="宋体" w:hAnsi="宋体" w:eastAsia="宋体" w:cs="宋体"/>
                <w:kern w:val="0"/>
                <w:sz w:val="21"/>
                <w:szCs w:val="21"/>
              </w:rPr>
              <w:t>序号</w:t>
            </w:r>
          </w:p>
        </w:tc>
        <w:tc>
          <w:tcPr>
            <w:tcW w:w="3852"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实质性条款具体内容</w:t>
            </w:r>
          </w:p>
        </w:tc>
        <w:tc>
          <w:tcPr>
            <w:tcW w:w="1544"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投标响应</w:t>
            </w:r>
          </w:p>
        </w:tc>
        <w:tc>
          <w:tcPr>
            <w:tcW w:w="1515"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偏离情况</w:t>
            </w:r>
          </w:p>
        </w:tc>
        <w:tc>
          <w:tcPr>
            <w:tcW w:w="896"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说明</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1" w:type="dxa"/>
          </w:tcPr>
          <w:p>
            <w:pPr>
              <w:adjustRightInd w:val="0"/>
              <w:snapToGrid w:val="0"/>
              <w:jc w:val="center"/>
              <w:rPr>
                <w:rFonts w:hint="eastAsia" w:ascii="宋体" w:hAnsi="宋体" w:eastAsia="宋体" w:cs="宋体"/>
                <w:kern w:val="0"/>
                <w:sz w:val="21"/>
                <w:szCs w:val="21"/>
              </w:rPr>
            </w:pPr>
          </w:p>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852" w:type="dxa"/>
          </w:tcPr>
          <w:p>
            <w:pPr>
              <w:rPr>
                <w:rFonts w:hint="eastAsia" w:ascii="宋体" w:hAnsi="宋体" w:eastAsia="宋体" w:cs="宋体"/>
                <w:kern w:val="0"/>
                <w:sz w:val="21"/>
                <w:szCs w:val="21"/>
              </w:rPr>
            </w:pPr>
          </w:p>
        </w:tc>
        <w:tc>
          <w:tcPr>
            <w:tcW w:w="1544" w:type="dxa"/>
          </w:tcPr>
          <w:p>
            <w:pPr>
              <w:adjustRightInd w:val="0"/>
              <w:snapToGrid w:val="0"/>
              <w:rPr>
                <w:rFonts w:hint="eastAsia" w:ascii="宋体" w:hAnsi="宋体" w:eastAsia="宋体" w:cs="宋体"/>
                <w:kern w:val="0"/>
                <w:sz w:val="21"/>
                <w:szCs w:val="21"/>
              </w:rPr>
            </w:pPr>
          </w:p>
        </w:tc>
        <w:tc>
          <w:tcPr>
            <w:tcW w:w="1515" w:type="dxa"/>
          </w:tcPr>
          <w:p>
            <w:pPr>
              <w:adjustRightInd w:val="0"/>
              <w:snapToGrid w:val="0"/>
              <w:rPr>
                <w:rFonts w:hint="eastAsia" w:ascii="宋体" w:hAnsi="宋体" w:eastAsia="宋体" w:cs="宋体"/>
                <w:kern w:val="0"/>
                <w:sz w:val="21"/>
                <w:szCs w:val="21"/>
              </w:rPr>
            </w:pPr>
          </w:p>
        </w:tc>
        <w:tc>
          <w:tcPr>
            <w:tcW w:w="896" w:type="dxa"/>
          </w:tcPr>
          <w:p>
            <w:pPr>
              <w:adjustRightInd w:val="0"/>
              <w:snapToGrid w:val="0"/>
              <w:rPr>
                <w:rFonts w:hint="eastAsia" w:ascii="宋体" w:hAnsi="宋体" w:eastAsia="宋体" w:cs="宋体"/>
                <w:kern w:val="0"/>
                <w:sz w:val="21"/>
                <w:szCs w:val="21"/>
              </w:rPr>
            </w:pPr>
          </w:p>
        </w:tc>
      </w:tr>
    </w:tbl>
    <w:p>
      <w:pPr>
        <w:ind w:firstLine="422" w:firstLineChars="200"/>
        <w:rPr>
          <w:rFonts w:hint="eastAsia" w:ascii="宋体" w:hAnsi="宋体" w:eastAsia="宋体" w:cs="宋体"/>
          <w:b/>
          <w:sz w:val="21"/>
          <w:szCs w:val="21"/>
        </w:rPr>
      </w:pPr>
      <w:r>
        <w:rPr>
          <w:rFonts w:hint="eastAsia" w:ascii="宋体" w:hAnsi="宋体" w:eastAsia="宋体" w:cs="宋体"/>
          <w:b/>
          <w:sz w:val="21"/>
          <w:szCs w:val="21"/>
        </w:rPr>
        <w:t>注：1.上表所列各项均为不可负偏离条款。</w:t>
      </w:r>
    </w:p>
    <w:p>
      <w:pPr>
        <w:ind w:firstLine="422" w:firstLineChars="200"/>
        <w:rPr>
          <w:rFonts w:hint="eastAsia" w:ascii="宋体" w:hAnsi="宋体" w:eastAsia="宋体" w:cs="宋体"/>
          <w:b/>
          <w:sz w:val="21"/>
          <w:szCs w:val="21"/>
        </w:rPr>
      </w:pPr>
      <w:r>
        <w:rPr>
          <w:rFonts w:hint="eastAsia" w:ascii="宋体" w:hAnsi="宋体" w:eastAsia="宋体" w:cs="宋体"/>
          <w:b/>
          <w:sz w:val="21"/>
          <w:szCs w:val="21"/>
        </w:rPr>
        <w:t>2.“投标响应”一栏应当详细填写投标人自身响应情况，而不能不合理照搬照抄招实质性条款具体内容。</w:t>
      </w:r>
    </w:p>
    <w:p>
      <w:pPr>
        <w:ind w:firstLine="422" w:firstLineChars="200"/>
        <w:rPr>
          <w:rFonts w:hint="eastAsia" w:ascii="宋体" w:hAnsi="宋体" w:eastAsia="宋体" w:cs="宋体"/>
          <w:b/>
          <w:sz w:val="21"/>
          <w:szCs w:val="21"/>
        </w:rPr>
      </w:pPr>
      <w:r>
        <w:rPr>
          <w:rFonts w:hint="eastAsia" w:ascii="宋体" w:hAnsi="宋体" w:eastAsia="宋体" w:cs="宋体"/>
          <w:b/>
          <w:sz w:val="21"/>
          <w:szCs w:val="21"/>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22" w:firstLineChars="200"/>
        <w:rPr>
          <w:rFonts w:hint="eastAsia" w:ascii="宋体" w:hAnsi="宋体" w:eastAsia="宋体" w:cs="宋体"/>
          <w:b/>
          <w:sz w:val="21"/>
          <w:szCs w:val="21"/>
        </w:rPr>
      </w:pPr>
      <w:r>
        <w:rPr>
          <w:rFonts w:hint="eastAsia" w:ascii="宋体" w:hAnsi="宋体" w:eastAsia="宋体" w:cs="宋体"/>
          <w:b/>
          <w:sz w:val="21"/>
          <w:szCs w:val="21"/>
        </w:rPr>
        <w:t>4.评审委员会有权对投标响应情况作出判断（作出评审结论）。</w:t>
      </w:r>
    </w:p>
    <w:p>
      <w:pPr>
        <w:ind w:firstLine="422" w:firstLineChars="200"/>
        <w:rPr>
          <w:rFonts w:hint="eastAsia" w:ascii="宋体" w:hAnsi="宋体" w:eastAsia="宋体" w:cs="宋体"/>
          <w:b/>
          <w:sz w:val="21"/>
          <w:szCs w:val="21"/>
        </w:rPr>
      </w:pPr>
      <w:r>
        <w:rPr>
          <w:rFonts w:hint="eastAsia" w:ascii="宋体" w:hAnsi="宋体" w:eastAsia="宋体" w:cs="宋体"/>
          <w:b/>
          <w:sz w:val="21"/>
          <w:szCs w:val="21"/>
        </w:rPr>
        <w:t>5.实质性响应条款“投标响应情况”与投标文件其它内容冲突的，以实质性响应条款“投标响应情况”为准。</w:t>
      </w:r>
    </w:p>
    <w:p>
      <w:pPr>
        <w:ind w:firstLine="422" w:firstLineChars="200"/>
        <w:rPr>
          <w:rFonts w:hint="eastAsia" w:ascii="宋体" w:hAnsi="宋体" w:eastAsia="宋体" w:cs="宋体"/>
          <w:b/>
          <w:sz w:val="21"/>
          <w:szCs w:val="21"/>
        </w:rPr>
      </w:pPr>
      <w:r>
        <w:rPr>
          <w:rFonts w:hint="eastAsia" w:ascii="宋体" w:hAnsi="宋体" w:eastAsia="宋体" w:cs="宋体"/>
          <w:b/>
          <w:sz w:val="21"/>
          <w:szCs w:val="21"/>
        </w:rPr>
        <w:t>6.要求提供证明资料，在“说明”一栏中列明证明资料的位置,以便评审；未要求提供证明材料的，投标人可以不提供。</w:t>
      </w:r>
    </w:p>
    <w:p>
      <w:pPr>
        <w:pStyle w:val="2"/>
        <w:rPr>
          <w:rFonts w:hint="eastAsia" w:ascii="宋体" w:hAnsi="宋体" w:eastAsia="宋体" w:cs="宋体"/>
          <w:b/>
          <w:sz w:val="21"/>
          <w:szCs w:val="21"/>
        </w:rPr>
      </w:pPr>
    </w:p>
    <w:p>
      <w:pPr>
        <w:pStyle w:val="3"/>
        <w:rPr>
          <w:rFonts w:hint="eastAsia"/>
        </w:rPr>
      </w:pPr>
    </w:p>
    <w:p>
      <w:pPr>
        <w:ind w:firstLine="420" w:firstLineChars="200"/>
      </w:pPr>
    </w:p>
    <w:p>
      <w:pPr>
        <w:rPr>
          <w:b/>
          <w:bCs/>
          <w:sz w:val="24"/>
        </w:rPr>
      </w:pPr>
    </w:p>
    <w:p>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五</w:t>
      </w:r>
      <w:r>
        <w:rPr>
          <w:rFonts w:hint="eastAsia" w:ascii="黑体" w:eastAsia="黑体"/>
          <w:b w:val="0"/>
          <w:bCs w:val="0"/>
          <w:sz w:val="24"/>
          <w:szCs w:val="20"/>
        </w:rPr>
        <w:t>、套餐规格设置</w:t>
      </w:r>
    </w:p>
    <w:p>
      <w:pPr>
        <w:pStyle w:val="5"/>
        <w:jc w:val="center"/>
        <w:rPr>
          <w:rFonts w:hint="default" w:ascii="黑体" w:eastAsia="黑体"/>
          <w:b w:val="0"/>
          <w:bCs w:val="0"/>
          <w:sz w:val="24"/>
          <w:szCs w:val="20"/>
          <w:lang w:val="en-US" w:eastAsia="zh-CN"/>
        </w:rPr>
      </w:pPr>
      <w:r>
        <w:rPr>
          <w:rFonts w:hint="eastAsia" w:ascii="黑体" w:eastAsia="黑体"/>
          <w:b w:val="0"/>
          <w:bCs w:val="0"/>
          <w:sz w:val="24"/>
          <w:szCs w:val="20"/>
          <w:lang w:val="en-US" w:eastAsia="zh-CN"/>
        </w:rPr>
        <w:t>六、</w:t>
      </w:r>
      <w:r>
        <w:rPr>
          <w:rFonts w:hint="eastAsia" w:ascii="黑体" w:hAnsi="宋体" w:eastAsia="黑体" w:cs="Times New Roman"/>
          <w:b w:val="0"/>
          <w:bCs w:val="0"/>
          <w:sz w:val="24"/>
          <w:szCs w:val="20"/>
          <w:shd w:val="clear"/>
        </w:rPr>
        <w:t>质量保障方案</w:t>
      </w:r>
    </w:p>
    <w:p>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、配送服务方案</w:t>
      </w:r>
    </w:p>
    <w:p>
      <w:pPr>
        <w:pStyle w:val="5"/>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八</w:t>
      </w:r>
      <w:r>
        <w:rPr>
          <w:rFonts w:hint="eastAsia" w:ascii="黑体" w:eastAsia="黑体"/>
          <w:b w:val="0"/>
          <w:bCs w:val="0"/>
          <w:sz w:val="24"/>
          <w:szCs w:val="20"/>
        </w:rPr>
        <w:t>、售后服务方案</w:t>
      </w:r>
    </w:p>
    <w:p>
      <w:pPr>
        <w:pStyle w:val="5"/>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九</w:t>
      </w:r>
      <w:r>
        <w:rPr>
          <w:rFonts w:hint="eastAsia" w:ascii="黑体" w:eastAsia="黑体"/>
          <w:b w:val="0"/>
          <w:bCs w:val="0"/>
          <w:sz w:val="24"/>
          <w:szCs w:val="20"/>
        </w:rPr>
        <w:t>、拟投入项目负责人（仅限1人）</w:t>
      </w:r>
    </w:p>
    <w:p>
      <w:pPr>
        <w:pStyle w:val="5"/>
        <w:jc w:val="center"/>
        <w:rPr>
          <w:rFonts w:hint="eastAsia" w:ascii="黑体" w:hAnsi="宋体" w:eastAsia="黑体" w:cs="Times New Roman"/>
          <w:b w:val="0"/>
          <w:bCs w:val="0"/>
          <w:sz w:val="24"/>
          <w:szCs w:val="20"/>
          <w:lang w:val="en-US" w:eastAsia="zh-CN"/>
        </w:rPr>
      </w:pPr>
      <w:r>
        <w:rPr>
          <w:rFonts w:hint="eastAsia" w:ascii="黑体" w:hAnsi="宋体" w:eastAsia="黑体" w:cs="Times New Roman"/>
          <w:b w:val="0"/>
          <w:bCs w:val="0"/>
          <w:sz w:val="24"/>
          <w:szCs w:val="20"/>
          <w:lang w:val="en-US" w:eastAsia="zh-CN"/>
        </w:rPr>
        <w:t>十、服务便利性</w:t>
      </w:r>
    </w:p>
    <w:p>
      <w:pPr>
        <w:pStyle w:val="5"/>
        <w:jc w:val="center"/>
        <w:rPr>
          <w:rFonts w:hint="eastAsia" w:ascii="黑体" w:hAnsi="宋体" w:eastAsia="黑体" w:cs="Times New Roman"/>
          <w:b w:val="0"/>
          <w:bCs w:val="0"/>
          <w:sz w:val="24"/>
          <w:szCs w:val="20"/>
          <w:lang w:val="en-US" w:eastAsia="zh-CN"/>
        </w:rPr>
      </w:pPr>
      <w:r>
        <w:rPr>
          <w:rFonts w:hint="eastAsia" w:ascii="黑体" w:hAnsi="宋体" w:eastAsia="黑体" w:cs="Times New Roman"/>
          <w:b w:val="0"/>
          <w:bCs w:val="0"/>
          <w:sz w:val="24"/>
          <w:szCs w:val="20"/>
          <w:lang w:val="en-US" w:eastAsia="zh-CN"/>
        </w:rPr>
        <w:t>十一、实体门店经营点</w:t>
      </w:r>
    </w:p>
    <w:p>
      <w:pPr>
        <w:pStyle w:val="5"/>
        <w:jc w:val="center"/>
        <w:rPr>
          <w:rFonts w:hint="eastAsia" w:ascii="黑体" w:hAnsi="宋体" w:eastAsia="黑体" w:cs="Times New Roman"/>
          <w:b w:val="0"/>
          <w:bCs w:val="0"/>
          <w:sz w:val="24"/>
          <w:szCs w:val="20"/>
          <w:lang w:val="en-US" w:eastAsia="zh-CN"/>
        </w:rPr>
      </w:pPr>
      <w:r>
        <w:rPr>
          <w:rFonts w:hint="eastAsia" w:ascii="黑体" w:hAnsi="宋体" w:eastAsia="黑体" w:cs="Times New Roman"/>
          <w:b w:val="0"/>
          <w:bCs w:val="0"/>
          <w:sz w:val="24"/>
          <w:szCs w:val="20"/>
          <w:lang w:val="en-US" w:eastAsia="zh-CN"/>
        </w:rPr>
        <w:t>十二、仓储服务能力</w:t>
      </w:r>
    </w:p>
    <w:p>
      <w:pPr>
        <w:pStyle w:val="5"/>
        <w:jc w:val="center"/>
        <w:rPr>
          <w:rFonts w:hint="eastAsia" w:ascii="黑体" w:hAnsi="宋体" w:eastAsia="黑体" w:cs="Times New Roman"/>
          <w:b w:val="0"/>
          <w:bCs w:val="0"/>
          <w:sz w:val="24"/>
          <w:szCs w:val="20"/>
          <w:lang w:val="en-US" w:eastAsia="zh-CN"/>
        </w:rPr>
      </w:pPr>
      <w:r>
        <w:rPr>
          <w:rFonts w:hint="eastAsia" w:ascii="黑体" w:hAnsi="宋体" w:eastAsia="黑体" w:cs="Times New Roman"/>
          <w:b w:val="0"/>
          <w:bCs w:val="0"/>
          <w:sz w:val="24"/>
          <w:szCs w:val="20"/>
          <w:lang w:val="en-US" w:eastAsia="zh-CN"/>
        </w:rPr>
        <w:t>十三</w:t>
      </w:r>
      <w:r>
        <w:rPr>
          <w:rFonts w:hint="eastAsia" w:ascii="黑体" w:hAnsi="宋体" w:eastAsia="黑体" w:cs="Times New Roman"/>
          <w:b w:val="0"/>
          <w:bCs w:val="0"/>
          <w:sz w:val="24"/>
          <w:szCs w:val="20"/>
        </w:rPr>
        <w:t>、</w:t>
      </w:r>
      <w:bookmarkStart w:id="46" w:name="_Hlk72062872"/>
      <w:r>
        <w:rPr>
          <w:rFonts w:hint="eastAsia" w:ascii="黑体" w:hAnsi="宋体" w:eastAsia="黑体" w:cs="Times New Roman"/>
          <w:b w:val="0"/>
          <w:bCs w:val="0"/>
          <w:sz w:val="24"/>
          <w:szCs w:val="20"/>
        </w:rPr>
        <w:t>投标人认为需要加以说明的其他内容</w:t>
      </w:r>
      <w:bookmarkEnd w:id="46"/>
      <w:r>
        <w:rPr>
          <w:rFonts w:hint="eastAsia" w:ascii="黑体" w:hAnsi="宋体" w:eastAsia="黑体" w:cs="Times New Roman"/>
          <w:b w:val="0"/>
          <w:bCs w:val="0"/>
          <w:sz w:val="24"/>
          <w:szCs w:val="20"/>
          <w:lang w:eastAsia="zh-CN"/>
        </w:rPr>
        <w:t>（</w:t>
      </w:r>
      <w:r>
        <w:rPr>
          <w:rFonts w:hint="eastAsia" w:ascii="黑体" w:hAnsi="宋体" w:eastAsia="黑体" w:cs="Times New Roman"/>
          <w:b w:val="0"/>
          <w:bCs w:val="0"/>
          <w:sz w:val="24"/>
          <w:szCs w:val="20"/>
          <w:lang w:val="en-US" w:eastAsia="zh-CN"/>
        </w:rPr>
        <w:t>非公开部分）</w:t>
      </w: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在深圳政府采购网站进行的活动，均具有法律效力，须承担相应的法律后果。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w:t>
      </w:r>
      <w:r>
        <w:rPr>
          <w:rFonts w:hint="eastAsia" w:ascii="宋体" w:hAnsi="宋体" w:eastAsia="宋体" w:cs="宋体"/>
          <w:b/>
          <w:bCs/>
          <w:color w:val="auto"/>
          <w:szCs w:val="21"/>
          <w:lang w:eastAsia="zh-CN"/>
        </w:rPr>
        <w:t>或</w:t>
      </w:r>
      <w:r>
        <w:rPr>
          <w:rFonts w:hint="eastAsia" w:ascii="宋体" w:hAnsi="宋体" w:eastAsia="宋体" w:cs="宋体"/>
          <w:b/>
          <w:bCs/>
          <w:color w:val="auto"/>
          <w:szCs w:val="21"/>
          <w:lang w:val="en-US" w:eastAsia="zh-CN"/>
        </w:rPr>
        <w:t>电子营业执照</w:t>
      </w:r>
      <w:r>
        <w:rPr>
          <w:rFonts w:hint="eastAsia" w:ascii="宋体" w:hAnsi="宋体" w:eastAsia="宋体" w:cs="宋体"/>
          <w:b/>
          <w:bCs/>
          <w:color w:val="auto"/>
          <w:szCs w:val="21"/>
        </w:rPr>
        <w:t>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分之二十以上千分之三十以下罚款，由市场监管部门依法吊销营业执照。</w:t>
      </w:r>
    </w:p>
    <w:p>
      <w:pPr>
        <w:spacing w:beforeLines="0"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以下文字请投标供应商抄写并确认：“</w:t>
      </w:r>
      <w:r>
        <w:rPr>
          <w:rFonts w:hint="eastAsia" w:ascii="宋体" w:hAnsi="宋体" w:eastAsia="宋体" w:cs="宋体"/>
          <w:color w:val="auto"/>
          <w:szCs w:val="21"/>
          <w:highlight w:val="yellow"/>
          <w:lang w:eastAsia="zh-CN"/>
        </w:rPr>
        <w:t>我</w:t>
      </w:r>
      <w:r>
        <w:rPr>
          <w:rFonts w:hint="eastAsia" w:ascii="宋体" w:hAnsi="宋体" w:eastAsia="宋体" w:cs="宋体"/>
          <w:color w:val="auto"/>
          <w:szCs w:val="21"/>
          <w:highlight w:val="yellow"/>
          <w:lang w:val="en-US" w:eastAsia="zh-CN"/>
        </w:rPr>
        <w:t>单位</w:t>
      </w:r>
      <w:r>
        <w:rPr>
          <w:rFonts w:hint="eastAsia" w:ascii="宋体" w:hAnsi="宋体" w:eastAsia="宋体" w:cs="宋体"/>
          <w:color w:val="auto"/>
          <w:szCs w:val="21"/>
          <w:highlight w:val="yellow"/>
        </w:rPr>
        <w:t>已仔细阅读《政府采购违法行为风险知悉确认书》，充分知悉违法行为的法律后果，并承诺将严谨、诚信、依法依规参与政府采购活动”。</w:t>
      </w:r>
    </w:p>
    <w:tbl>
      <w:tblPr>
        <w:tblStyle w:val="20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auto"/>
          <w:spacing w:val="-4"/>
          <w:kern w:val="0"/>
          <w:szCs w:val="21"/>
          <w:highlight w:val="none"/>
        </w:rPr>
      </w:pPr>
      <w:r>
        <w:rPr>
          <w:rFonts w:hint="eastAsia" w:ascii="宋体" w:hAnsi="宋体" w:eastAsia="宋体" w:cs="宋体"/>
          <w:b/>
          <w:bCs/>
          <w:color w:val="auto"/>
          <w:spacing w:val="-4"/>
          <w:kern w:val="0"/>
          <w:szCs w:val="21"/>
        </w:rPr>
        <w:t>注：</w:t>
      </w:r>
      <w:r>
        <w:rPr>
          <w:rFonts w:hint="eastAsia" w:ascii="宋体" w:hAnsi="宋体" w:eastAsia="宋体" w:cs="宋体"/>
          <w:b/>
          <w:bCs/>
          <w:color w:val="auto"/>
          <w:spacing w:val="-4"/>
          <w:kern w:val="0"/>
          <w:szCs w:val="21"/>
          <w:lang w:val="en-US" w:eastAsia="zh-CN"/>
        </w:rPr>
        <w:t>1.</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》需由</w:t>
      </w:r>
      <w:r>
        <w:rPr>
          <w:rFonts w:hint="eastAsia" w:ascii="宋体" w:hAnsi="宋体" w:eastAsia="宋体" w:cs="宋体"/>
          <w:b/>
          <w:bCs/>
          <w:color w:val="auto"/>
          <w:spacing w:val="-4"/>
          <w:kern w:val="0"/>
          <w:szCs w:val="21"/>
        </w:rPr>
        <w:t>投标供应商负责人签字并加盖单位公章后，扫描上传至投标文件</w:t>
      </w:r>
      <w:r>
        <w:rPr>
          <w:rFonts w:hint="eastAsia" w:ascii="宋体" w:hAnsi="宋体" w:eastAsia="宋体" w:cs="宋体"/>
          <w:b/>
          <w:bCs/>
          <w:color w:val="auto"/>
          <w:spacing w:val="-4"/>
          <w:kern w:val="0"/>
          <w:szCs w:val="21"/>
          <w:highlight w:val="none"/>
        </w:rPr>
        <w:t>一并提交。</w:t>
      </w:r>
    </w:p>
    <w:p>
      <w:pPr>
        <w:pStyle w:val="204"/>
        <w:rPr>
          <w:rFonts w:hint="default" w:ascii="Calibri" w:hAnsi="Calibri" w:eastAsia="宋体" w:cs="Times New Roman"/>
          <w:kern w:val="2"/>
          <w:sz w:val="21"/>
          <w:szCs w:val="22"/>
          <w:lang w:val="en-US" w:eastAsia="zh-CN" w:bidi="ar"/>
        </w:rPr>
      </w:pPr>
      <w:r>
        <w:rPr>
          <w:rFonts w:hint="eastAsia" w:ascii="宋体" w:hAnsi="宋体" w:cs="宋体"/>
          <w:b/>
          <w:bCs/>
          <w:color w:val="auto"/>
          <w:spacing w:val="-4"/>
          <w:kern w:val="0"/>
          <w:szCs w:val="21"/>
          <w:highlight w:val="none"/>
          <w:lang w:val="en-US" w:eastAsia="zh-CN"/>
        </w:rPr>
        <w:t>2.</w:t>
      </w:r>
      <w:r>
        <w:rPr>
          <w:rFonts w:hint="eastAsia" w:ascii="宋体" w:hAnsi="宋体" w:cs="宋体"/>
          <w:b/>
          <w:bCs/>
          <w:color w:val="auto"/>
          <w:spacing w:val="-4"/>
          <w:kern w:val="0"/>
          <w:szCs w:val="21"/>
          <w:highlight w:val="none"/>
        </w:rPr>
        <w:t>根据《深圳市财政局关于在采购文件及深圳政府采购智慧平台增设供应商投标特别警示条款等事宜的通知》（深财购〔2025〕7号）</w:t>
      </w:r>
      <w:r>
        <w:rPr>
          <w:rFonts w:hint="eastAsia" w:ascii="宋体" w:hAnsi="宋体" w:cs="宋体"/>
          <w:b/>
          <w:bCs/>
          <w:color w:val="auto"/>
          <w:spacing w:val="-4"/>
          <w:kern w:val="0"/>
          <w:szCs w:val="21"/>
          <w:highlight w:val="none"/>
          <w:lang w:val="en-US" w:eastAsia="zh-CN"/>
        </w:rPr>
        <w:t>的要求</w:t>
      </w:r>
      <w:r>
        <w:rPr>
          <w:rFonts w:hint="eastAsia" w:ascii="宋体" w:hAnsi="宋体" w:cs="宋体"/>
          <w:b/>
          <w:bCs/>
          <w:color w:val="auto"/>
          <w:spacing w:val="-4"/>
          <w:kern w:val="0"/>
          <w:szCs w:val="21"/>
          <w:highlight w:val="none"/>
        </w:rPr>
        <w:t>，</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w:t>
      </w:r>
      <w:r>
        <w:rPr>
          <w:rFonts w:hint="eastAsia" w:ascii="宋体" w:hAnsi="宋体" w:cs="宋体"/>
          <w:b/>
          <w:bCs/>
          <w:color w:val="auto"/>
          <w:spacing w:val="-4"/>
          <w:kern w:val="0"/>
          <w:szCs w:val="21"/>
          <w:highlight w:val="none"/>
        </w:rPr>
        <w:t>用于对供应商违法行为的提醒，不作为供应商资格性审查及符合性审查条件。</w:t>
      </w:r>
    </w:p>
    <w:p>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pPr>
        <w:widowControl/>
        <w:autoSpaceDE w:val="0"/>
        <w:autoSpaceDN w:val="0"/>
        <w:spacing w:line="400" w:lineRule="exact"/>
        <w:ind w:right="1414" w:firstLine="480" w:firstLineChars="200"/>
        <w:jc w:val="right"/>
        <w:rPr>
          <w:rFonts w:eastAsiaTheme="minorEastAsia"/>
          <w:kern w:val="0"/>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630" w:firstLineChars="300"/>
        <w:rPr>
          <w:rFonts w:ascii="宋体" w:hAnsi="宋体"/>
        </w:rPr>
      </w:pPr>
      <w:r>
        <w:t xml:space="preserve"> </w:t>
      </w: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
      <w:pPr>
        <w:pStyle w:val="2"/>
        <w:sectPr>
          <w:footerReference r:id="rId22" w:type="first"/>
          <w:footerReference r:id="rId21" w:type="default"/>
          <w:pgSz w:w="11907" w:h="16840"/>
          <w:pgMar w:top="1440" w:right="1797" w:bottom="1440" w:left="1797" w:header="851" w:footer="992" w:gutter="0"/>
          <w:pgNumType w:fmt="decimal"/>
          <w:cols w:space="425" w:num="1"/>
          <w:docGrid w:linePitch="462" w:charSpace="0"/>
        </w:sectPr>
      </w:pPr>
    </w:p>
    <w:p>
      <w:pPr>
        <w:keepNext/>
        <w:keepLines/>
        <w:widowControl w:val="0"/>
        <w:adjustRightInd w:val="0"/>
        <w:spacing w:before="260" w:after="260" w:line="240" w:lineRule="auto"/>
        <w:jc w:val="center"/>
        <w:textAlignment w:val="baseline"/>
        <w:outlineLvl w:val="1"/>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第五章  合同条款及格式</w:t>
      </w:r>
    </w:p>
    <w:p>
      <w:pPr>
        <w:spacing w:line="360" w:lineRule="auto"/>
        <w:jc w:val="center"/>
        <w:rPr>
          <w:rFonts w:hint="eastAsia" w:ascii="Times New Roman" w:hAnsi="Times New Roman" w:eastAsia="仿宋_GB2312" w:cs="Times New Roman"/>
          <w:b/>
          <w:bCs/>
          <w:color w:val="000000"/>
          <w:sz w:val="36"/>
        </w:rPr>
      </w:pPr>
    </w:p>
    <w:p>
      <w:pPr>
        <w:spacing w:line="360" w:lineRule="auto"/>
        <w:jc w:val="center"/>
        <w:rPr>
          <w:rFonts w:hint="eastAsia" w:ascii="Times New Roman" w:hAnsi="Times New Roman" w:eastAsia="仿宋_GB2312" w:cs="Times New Roman"/>
          <w:b/>
          <w:bCs/>
          <w:color w:val="000000"/>
          <w:sz w:val="36"/>
        </w:rPr>
      </w:pPr>
      <w:r>
        <w:rPr>
          <w:rFonts w:hint="eastAsia" w:ascii="Times New Roman" w:hAnsi="Times New Roman" w:eastAsia="仿宋_GB2312" w:cs="Times New Roman"/>
          <w:b/>
          <w:bCs/>
          <w:color w:val="000000"/>
          <w:sz w:val="36"/>
        </w:rPr>
        <w:t>商品购销合同</w:t>
      </w:r>
    </w:p>
    <w:p>
      <w:pPr>
        <w:spacing w:line="360" w:lineRule="auto"/>
        <w:ind w:firstLine="1687" w:firstLineChars="700"/>
        <w:rPr>
          <w:rFonts w:hint="eastAsia" w:ascii="Times New Roman" w:hAnsi="Times New Roman" w:eastAsia="仿宋_GB2312" w:cs="Times New Roman"/>
          <w:b/>
          <w:bCs/>
          <w:sz w:val="24"/>
        </w:rPr>
      </w:pPr>
    </w:p>
    <w:p>
      <w:pPr>
        <w:spacing w:line="520" w:lineRule="exact"/>
        <w:rPr>
          <w:rFonts w:hint="eastAsia" w:ascii="宋体" w:hAnsi="宋体" w:eastAsia="宋体" w:cs="宋体"/>
          <w:b/>
          <w:bCs/>
          <w:sz w:val="24"/>
          <w:szCs w:val="24"/>
        </w:rPr>
      </w:pPr>
      <w:r>
        <w:rPr>
          <w:rFonts w:hint="eastAsia" w:ascii="宋体" w:hAnsi="宋体" w:eastAsia="宋体" w:cs="宋体"/>
          <w:b/>
          <w:bCs/>
          <w:sz w:val="24"/>
          <w:szCs w:val="24"/>
        </w:rPr>
        <w:t>甲方：深圳市龙岗区坪地街道办事处</w:t>
      </w:r>
    </w:p>
    <w:p>
      <w:pPr>
        <w:spacing w:line="520" w:lineRule="exact"/>
        <w:rPr>
          <w:rFonts w:hint="eastAsia" w:ascii="宋体" w:hAnsi="宋体" w:eastAsia="宋体" w:cs="宋体"/>
          <w:b/>
          <w:bCs/>
          <w:sz w:val="24"/>
          <w:szCs w:val="24"/>
        </w:rPr>
      </w:pPr>
      <w:r>
        <w:rPr>
          <w:rFonts w:hint="eastAsia" w:ascii="宋体" w:hAnsi="宋体" w:eastAsia="宋体" w:cs="宋体"/>
          <w:b/>
          <w:bCs/>
          <w:sz w:val="24"/>
          <w:szCs w:val="24"/>
        </w:rPr>
        <w:t>地址：龙岗区坪地街道办事处侧门（埔仔路）</w:t>
      </w:r>
    </w:p>
    <w:p>
      <w:pPr>
        <w:spacing w:line="520" w:lineRule="exact"/>
        <w:rPr>
          <w:rFonts w:hint="eastAsia" w:ascii="宋体" w:hAnsi="宋体" w:eastAsia="宋体" w:cs="宋体"/>
          <w:b/>
          <w:bCs/>
          <w:sz w:val="24"/>
          <w:szCs w:val="24"/>
          <w:highlight w:val="yellow"/>
        </w:rPr>
      </w:pPr>
    </w:p>
    <w:p>
      <w:pPr>
        <w:spacing w:line="520" w:lineRule="exact"/>
        <w:rPr>
          <w:rFonts w:hint="eastAsia" w:ascii="宋体" w:hAnsi="宋体" w:eastAsia="宋体" w:cs="宋体"/>
          <w:b/>
          <w:sz w:val="24"/>
          <w:szCs w:val="24"/>
        </w:rPr>
      </w:pPr>
      <w:r>
        <w:rPr>
          <w:rFonts w:hint="eastAsia" w:ascii="宋体" w:hAnsi="宋体" w:eastAsia="宋体" w:cs="宋体"/>
          <w:b/>
          <w:bCs/>
          <w:sz w:val="24"/>
          <w:szCs w:val="24"/>
        </w:rPr>
        <w:t>乙方：</w:t>
      </w:r>
    </w:p>
    <w:p>
      <w:pPr>
        <w:widowControl w:val="0"/>
        <w:adjustRightInd w:val="0"/>
        <w:snapToGrid w:val="0"/>
        <w:spacing w:line="520" w:lineRule="exact"/>
        <w:ind w:firstLine="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地址：</w:t>
      </w:r>
    </w:p>
    <w:p>
      <w:pPr>
        <w:widowControl w:val="0"/>
        <w:adjustRightInd w:val="0"/>
        <w:snapToGrid w:val="0"/>
        <w:spacing w:line="5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本着真诚讲求信誉的合作原则，甲、乙双方就商品购销的有关事项在友好协商的基础上达成以下一致意见，特订立本合同。</w:t>
      </w:r>
    </w:p>
    <w:p>
      <w:pPr>
        <w:numPr>
          <w:ilvl w:val="0"/>
          <w:numId w:val="12"/>
        </w:numPr>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rPr>
        <w:t>合同标的：</w:t>
      </w:r>
    </w:p>
    <w:p>
      <w:pPr>
        <w:numPr>
          <w:ilvl w:val="0"/>
          <w:numId w:val="13"/>
        </w:numPr>
        <w:spacing w:before="156" w:beforeLines="50" w:after="156" w:afterLines="50" w:line="520" w:lineRule="exact"/>
        <w:rPr>
          <w:rFonts w:hint="eastAsia" w:ascii="宋体" w:hAnsi="宋体" w:eastAsia="宋体" w:cs="宋体"/>
          <w:sz w:val="24"/>
          <w:szCs w:val="24"/>
          <w:u w:val="single"/>
        </w:rPr>
      </w:pPr>
      <w:r>
        <w:rPr>
          <w:rFonts w:hint="eastAsia" w:ascii="宋体" w:hAnsi="宋体" w:eastAsia="宋体" w:cs="宋体"/>
          <w:sz w:val="24"/>
          <w:szCs w:val="24"/>
        </w:rPr>
        <w:t>甲乙双方根据甲方需求提供下列货物：</w:t>
      </w:r>
      <w:r>
        <w:rPr>
          <w:rFonts w:hint="eastAsia" w:ascii="宋体" w:hAnsi="宋体" w:eastAsia="宋体" w:cs="宋体"/>
          <w:sz w:val="24"/>
          <w:szCs w:val="24"/>
          <w:u w:val="single"/>
        </w:rPr>
        <w:t xml:space="preserve">   食品、日用品          </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供应商按标的市场价不</w:t>
      </w:r>
      <w:r>
        <w:rPr>
          <w:rFonts w:hint="eastAsia" w:ascii="宋体" w:hAnsi="宋体" w:eastAsia="宋体" w:cs="宋体"/>
          <w:color w:val="000000"/>
          <w:sz w:val="24"/>
          <w:szCs w:val="24"/>
          <w:lang w:val="en"/>
        </w:rPr>
        <w:t>超过</w:t>
      </w:r>
      <w:r>
        <w:rPr>
          <w:rFonts w:hint="eastAsia" w:ascii="宋体" w:hAnsi="宋体" w:eastAsia="宋体" w:cs="宋体"/>
          <w:color w:val="000000"/>
          <w:sz w:val="24"/>
          <w:szCs w:val="24"/>
          <w:lang w:val="en-US" w:eastAsia="zh-CN"/>
        </w:rPr>
        <w:t>60</w:t>
      </w:r>
      <w:r>
        <w:rPr>
          <w:rFonts w:hint="eastAsia" w:ascii="宋体" w:hAnsi="宋体" w:eastAsia="宋体" w:cs="宋体"/>
          <w:color w:val="000000"/>
          <w:sz w:val="24"/>
          <w:szCs w:val="24"/>
          <w:lang w:val="en"/>
        </w:rPr>
        <w:t>0</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
        </w:rPr>
        <w:t>(全国包邮费)</w:t>
      </w:r>
      <w:r>
        <w:rPr>
          <w:rFonts w:hint="eastAsia" w:ascii="宋体" w:hAnsi="宋体" w:eastAsia="宋体" w:cs="宋体"/>
          <w:color w:val="000000"/>
          <w:sz w:val="24"/>
          <w:szCs w:val="24"/>
        </w:rPr>
        <w:t>下套餐，</w:t>
      </w:r>
      <w:r>
        <w:rPr>
          <w:rFonts w:hint="eastAsia" w:ascii="宋体" w:hAnsi="宋体" w:eastAsia="宋体" w:cs="宋体"/>
          <w:sz w:val="24"/>
          <w:szCs w:val="24"/>
        </w:rPr>
        <w:t>套餐</w:t>
      </w:r>
      <w:r>
        <w:rPr>
          <w:rFonts w:hint="eastAsia" w:ascii="宋体" w:hAnsi="宋体" w:eastAsia="宋体" w:cs="宋体"/>
          <w:sz w:val="24"/>
          <w:szCs w:val="24"/>
          <w:lang w:val="en-US" w:eastAsia="zh-CN"/>
        </w:rPr>
        <w:t>一，</w:t>
      </w:r>
      <w:r>
        <w:rPr>
          <w:rFonts w:hint="eastAsia" w:ascii="宋体" w:hAnsi="宋体" w:eastAsia="宋体" w:cs="宋体"/>
          <w:sz w:val="24"/>
          <w:szCs w:val="24"/>
        </w:rPr>
        <w:t>套餐</w:t>
      </w:r>
      <w:r>
        <w:rPr>
          <w:rFonts w:hint="eastAsia" w:ascii="宋体" w:hAnsi="宋体" w:eastAsia="宋体" w:cs="宋体"/>
          <w:sz w:val="24"/>
          <w:szCs w:val="24"/>
          <w:lang w:val="en-US" w:eastAsia="zh-CN"/>
        </w:rPr>
        <w:t>二以及</w:t>
      </w:r>
      <w:r>
        <w:rPr>
          <w:rFonts w:hint="eastAsia" w:ascii="宋体" w:hAnsi="宋体" w:eastAsia="宋体" w:cs="宋体"/>
          <w:sz w:val="24"/>
          <w:szCs w:val="24"/>
        </w:rPr>
        <w:t>套餐</w:t>
      </w:r>
      <w:r>
        <w:rPr>
          <w:rFonts w:hint="eastAsia" w:ascii="宋体" w:hAnsi="宋体" w:eastAsia="宋体" w:cs="宋体"/>
          <w:sz w:val="24"/>
          <w:szCs w:val="24"/>
          <w:lang w:val="en-US" w:eastAsia="zh-CN"/>
        </w:rPr>
        <w:t>三</w:t>
      </w:r>
      <w:r>
        <w:rPr>
          <w:rFonts w:hint="eastAsia" w:ascii="宋体" w:hAnsi="宋体" w:eastAsia="宋体" w:cs="宋体"/>
          <w:sz w:val="24"/>
          <w:szCs w:val="24"/>
        </w:rPr>
        <w:t>货物物品名</w:t>
      </w:r>
      <w:r>
        <w:rPr>
          <w:rFonts w:hint="eastAsia" w:ascii="宋体" w:hAnsi="宋体" w:eastAsia="宋体" w:cs="宋体"/>
          <w:sz w:val="24"/>
          <w:szCs w:val="24"/>
          <w:lang w:val="en-US" w:eastAsia="zh-CN"/>
        </w:rPr>
        <w:t>称</w:t>
      </w:r>
      <w:r>
        <w:rPr>
          <w:rFonts w:hint="eastAsia" w:ascii="宋体" w:hAnsi="宋体" w:eastAsia="宋体" w:cs="宋体"/>
          <w:sz w:val="24"/>
          <w:szCs w:val="24"/>
        </w:rPr>
        <w:t>、</w:t>
      </w:r>
      <w:r>
        <w:rPr>
          <w:rFonts w:hint="eastAsia" w:ascii="宋体" w:hAnsi="宋体" w:eastAsia="宋体" w:cs="宋体"/>
          <w:color w:val="000000"/>
          <w:kern w:val="0"/>
          <w:sz w:val="24"/>
          <w:szCs w:val="24"/>
        </w:rPr>
        <w:t>品牌/</w:t>
      </w:r>
      <w:r>
        <w:rPr>
          <w:rFonts w:hint="eastAsia" w:ascii="宋体" w:hAnsi="宋体" w:eastAsia="宋体" w:cs="宋体"/>
          <w:sz w:val="24"/>
          <w:szCs w:val="24"/>
        </w:rPr>
        <w:t>规格、单位、数量、售价、总价如下：</w:t>
      </w:r>
    </w:p>
    <w:tbl>
      <w:tblPr>
        <w:tblStyle w:val="43"/>
        <w:tblW w:w="78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05"/>
        <w:gridCol w:w="1320"/>
        <w:gridCol w:w="975"/>
        <w:gridCol w:w="102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0"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套餐</w:t>
            </w:r>
          </w:p>
        </w:tc>
        <w:tc>
          <w:tcPr>
            <w:tcW w:w="1905"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商品名称</w:t>
            </w:r>
          </w:p>
        </w:tc>
        <w:tc>
          <w:tcPr>
            <w:tcW w:w="1320" w:type="dxa"/>
            <w:vMerge w:val="restart"/>
            <w:noWrap w:val="0"/>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品牌/规格</w:t>
            </w:r>
          </w:p>
        </w:tc>
        <w:tc>
          <w:tcPr>
            <w:tcW w:w="975"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单位</w:t>
            </w:r>
          </w:p>
        </w:tc>
        <w:tc>
          <w:tcPr>
            <w:tcW w:w="1020"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售价</w:t>
            </w:r>
          </w:p>
        </w:tc>
        <w:tc>
          <w:tcPr>
            <w:tcW w:w="1845"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0"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905"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320" w:type="dxa"/>
            <w:vMerge w:val="continue"/>
            <w:noWrap w:val="0"/>
            <w:vAlign w:val="center"/>
          </w:tcPr>
          <w:p>
            <w:pPr>
              <w:spacing w:line="560" w:lineRule="exact"/>
              <w:jc w:val="center"/>
              <w:rPr>
                <w:rFonts w:hint="eastAsia" w:ascii="宋体" w:hAnsi="宋体" w:eastAsia="宋体" w:cs="宋体"/>
                <w:color w:val="000000"/>
                <w:kern w:val="0"/>
                <w:sz w:val="24"/>
                <w:szCs w:val="24"/>
              </w:rPr>
            </w:pPr>
          </w:p>
        </w:tc>
        <w:tc>
          <w:tcPr>
            <w:tcW w:w="975"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020"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(元)</w:t>
            </w:r>
          </w:p>
        </w:tc>
        <w:tc>
          <w:tcPr>
            <w:tcW w:w="1845"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0" w:type="dxa"/>
            <w:vMerge w:val="restart"/>
            <w:noWrap/>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sz w:val="24"/>
                <w:szCs w:val="24"/>
              </w:rPr>
              <w:t>套餐</w:t>
            </w:r>
            <w:r>
              <w:rPr>
                <w:rFonts w:hint="eastAsia" w:ascii="宋体" w:hAnsi="宋体" w:eastAsia="宋体" w:cs="宋体"/>
                <w:sz w:val="24"/>
                <w:szCs w:val="24"/>
                <w:lang w:val="en-US" w:eastAsia="zh-CN"/>
              </w:rPr>
              <w:t>一</w:t>
            </w:r>
          </w:p>
        </w:tc>
        <w:tc>
          <w:tcPr>
            <w:tcW w:w="190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sz w:val="24"/>
                <w:szCs w:val="24"/>
              </w:rPr>
              <w:t>花生油</w:t>
            </w:r>
          </w:p>
        </w:tc>
        <w:tc>
          <w:tcPr>
            <w:tcW w:w="132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sz w:val="24"/>
                <w:szCs w:val="24"/>
              </w:rPr>
              <w:t>≥5升/桶</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2桶</w:t>
            </w:r>
          </w:p>
        </w:tc>
        <w:tc>
          <w:tcPr>
            <w:tcW w:w="1020"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0" w:type="dxa"/>
            <w:vMerge w:val="continue"/>
            <w:noWrap w:val="0"/>
            <w:vAlign w:val="center"/>
          </w:tcPr>
          <w:p>
            <w:pPr>
              <w:widowControl/>
              <w:spacing w:line="360" w:lineRule="exact"/>
              <w:jc w:val="left"/>
              <w:rPr>
                <w:rFonts w:hint="eastAsia" w:ascii="宋体" w:hAnsi="宋体" w:eastAsia="宋体" w:cs="宋体"/>
                <w:color w:val="000000"/>
                <w:kern w:val="0"/>
                <w:sz w:val="24"/>
                <w:szCs w:val="24"/>
              </w:rPr>
            </w:pPr>
          </w:p>
        </w:tc>
        <w:tc>
          <w:tcPr>
            <w:tcW w:w="190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sz w:val="24"/>
                <w:szCs w:val="24"/>
              </w:rPr>
              <w:t>五常大米</w:t>
            </w:r>
          </w:p>
        </w:tc>
        <w:tc>
          <w:tcPr>
            <w:tcW w:w="132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rPr>
              <w:t>≥5kg/袋(真空包装)</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2袋</w:t>
            </w:r>
          </w:p>
        </w:tc>
        <w:tc>
          <w:tcPr>
            <w:tcW w:w="1020" w:type="dxa"/>
            <w:noWrap/>
            <w:vAlign w:val="center"/>
          </w:tcPr>
          <w:p>
            <w:pPr>
              <w:spacing w:line="360" w:lineRule="exact"/>
              <w:jc w:val="center"/>
              <w:rPr>
                <w:rFonts w:hint="eastAsia" w:ascii="宋体" w:hAnsi="宋体" w:eastAsia="宋体" w:cs="宋体"/>
                <w:sz w:val="24"/>
                <w:szCs w:val="24"/>
              </w:rPr>
            </w:pPr>
          </w:p>
        </w:tc>
        <w:tc>
          <w:tcPr>
            <w:tcW w:w="1845" w:type="dxa"/>
            <w:noWrap/>
            <w:vAlign w:val="center"/>
          </w:tcPr>
          <w:p>
            <w:pPr>
              <w:spacing w:line="360" w:lineRule="exact"/>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0" w:type="dxa"/>
            <w:vMerge w:val="continue"/>
            <w:noWrap w:val="0"/>
            <w:vAlign w:val="center"/>
          </w:tcPr>
          <w:p>
            <w:pPr>
              <w:widowControl/>
              <w:spacing w:line="360" w:lineRule="exact"/>
              <w:jc w:val="left"/>
              <w:rPr>
                <w:rFonts w:hint="eastAsia" w:ascii="宋体" w:hAnsi="宋体" w:eastAsia="宋体" w:cs="宋体"/>
                <w:color w:val="000000"/>
                <w:kern w:val="0"/>
                <w:sz w:val="24"/>
                <w:szCs w:val="24"/>
              </w:rPr>
            </w:pPr>
          </w:p>
        </w:tc>
        <w:tc>
          <w:tcPr>
            <w:tcW w:w="190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sz w:val="24"/>
                <w:szCs w:val="24"/>
              </w:rPr>
              <w:t>有芯卷纸</w:t>
            </w:r>
          </w:p>
        </w:tc>
        <w:tc>
          <w:tcPr>
            <w:tcW w:w="1320" w:type="dxa"/>
            <w:noWrap w:val="0"/>
            <w:vAlign w:val="center"/>
          </w:tcPr>
          <w:p>
            <w:pPr>
              <w:widowControl w:val="0"/>
              <w:spacing w:before="0" w:beforeLines="0" w:after="0" w:afterLines="0" w:line="360" w:lineRule="exact"/>
              <w:ind w:firstLine="57"/>
              <w:jc w:val="center"/>
              <w:rPr>
                <w:rFonts w:hint="eastAsia" w:ascii="宋体" w:hAnsi="宋体" w:eastAsia="宋体" w:cs="宋体"/>
                <w:color w:val="auto"/>
                <w:sz w:val="24"/>
                <w:szCs w:val="24"/>
              </w:rPr>
            </w:pPr>
            <w:r>
              <w:rPr>
                <w:rFonts w:hint="eastAsia" w:ascii="宋体" w:hAnsi="宋体" w:eastAsia="宋体" w:cs="宋体"/>
                <w:color w:val="auto"/>
                <w:sz w:val="24"/>
                <w:szCs w:val="24"/>
              </w:rPr>
              <w:t>四层</w:t>
            </w:r>
          </w:p>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rPr>
              <w:t>10卷/提</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2提</w:t>
            </w:r>
          </w:p>
        </w:tc>
        <w:tc>
          <w:tcPr>
            <w:tcW w:w="1020"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0" w:type="dxa"/>
            <w:vMerge w:val="continue"/>
            <w:noWrap w:val="0"/>
            <w:vAlign w:val="center"/>
          </w:tcPr>
          <w:p>
            <w:pPr>
              <w:widowControl/>
              <w:spacing w:line="360" w:lineRule="exact"/>
              <w:jc w:val="left"/>
              <w:rPr>
                <w:rFonts w:hint="eastAsia" w:ascii="宋体" w:hAnsi="宋体" w:eastAsia="宋体" w:cs="宋体"/>
                <w:color w:val="000000"/>
                <w:kern w:val="0"/>
                <w:sz w:val="24"/>
                <w:szCs w:val="24"/>
              </w:rPr>
            </w:pPr>
          </w:p>
        </w:tc>
        <w:tc>
          <w:tcPr>
            <w:tcW w:w="190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kern w:val="2"/>
                <w:sz w:val="24"/>
                <w:szCs w:val="24"/>
                <w:lang w:val="en-US" w:eastAsia="zh-CN"/>
              </w:rPr>
              <w:t>抽取式面巾纸</w:t>
            </w:r>
          </w:p>
        </w:tc>
        <w:tc>
          <w:tcPr>
            <w:tcW w:w="1320" w:type="dxa"/>
            <w:noWrap w:val="0"/>
            <w:vAlign w:val="center"/>
          </w:tcPr>
          <w:p>
            <w:pPr>
              <w:widowControl w:val="0"/>
              <w:spacing w:before="0" w:beforeLines="0" w:after="0" w:afterLines="0" w:line="360" w:lineRule="exact"/>
              <w:ind w:firstLine="57"/>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90抽</w:t>
            </w:r>
            <w:r>
              <w:rPr>
                <w:rFonts w:hint="eastAsia" w:ascii="宋体" w:hAnsi="宋体" w:eastAsia="宋体" w:cs="宋体"/>
                <w:color w:val="auto"/>
                <w:sz w:val="24"/>
                <w:szCs w:val="24"/>
                <w:lang w:val="en-US" w:eastAsia="zh-CN"/>
              </w:rPr>
              <w:t>/包</w:t>
            </w:r>
          </w:p>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包</w:t>
            </w:r>
            <w:r>
              <w:rPr>
                <w:rFonts w:hint="eastAsia" w:ascii="宋体" w:hAnsi="宋体" w:eastAsia="宋体" w:cs="宋体"/>
                <w:color w:val="auto"/>
                <w:sz w:val="24"/>
                <w:szCs w:val="24"/>
                <w:lang w:val="en-US" w:eastAsia="zh-CN"/>
              </w:rPr>
              <w:t>/每提</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2提</w:t>
            </w:r>
          </w:p>
        </w:tc>
        <w:tc>
          <w:tcPr>
            <w:tcW w:w="1020"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0" w:type="dxa"/>
            <w:vMerge w:val="continue"/>
            <w:noWrap w:val="0"/>
            <w:vAlign w:val="center"/>
          </w:tcPr>
          <w:p>
            <w:pPr>
              <w:widowControl/>
              <w:spacing w:line="360" w:lineRule="exact"/>
              <w:jc w:val="left"/>
              <w:rPr>
                <w:rFonts w:hint="eastAsia" w:ascii="宋体" w:hAnsi="宋体" w:eastAsia="宋体" w:cs="宋体"/>
                <w:color w:val="000000"/>
                <w:kern w:val="0"/>
                <w:sz w:val="24"/>
                <w:szCs w:val="24"/>
              </w:rPr>
            </w:pPr>
          </w:p>
        </w:tc>
        <w:tc>
          <w:tcPr>
            <w:tcW w:w="190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kern w:val="2"/>
                <w:sz w:val="24"/>
                <w:szCs w:val="24"/>
                <w:lang w:val="en-US" w:eastAsia="zh-CN"/>
              </w:rPr>
              <w:t>洗衣凝珠</w:t>
            </w:r>
          </w:p>
        </w:tc>
        <w:tc>
          <w:tcPr>
            <w:tcW w:w="132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42粒</w:t>
            </w:r>
            <w:r>
              <w:rPr>
                <w:rFonts w:hint="eastAsia" w:ascii="宋体" w:hAnsi="宋体" w:eastAsia="宋体" w:cs="宋体"/>
                <w:color w:val="auto"/>
                <w:sz w:val="24"/>
                <w:szCs w:val="24"/>
              </w:rPr>
              <w:t>/盒</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1盒</w:t>
            </w:r>
          </w:p>
        </w:tc>
        <w:tc>
          <w:tcPr>
            <w:tcW w:w="1020"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0" w:type="dxa"/>
            <w:vMerge w:val="continue"/>
            <w:noWrap w:val="0"/>
            <w:vAlign w:val="center"/>
          </w:tcPr>
          <w:p>
            <w:pPr>
              <w:widowControl/>
              <w:spacing w:line="360" w:lineRule="exact"/>
              <w:jc w:val="left"/>
              <w:rPr>
                <w:rFonts w:hint="eastAsia" w:ascii="宋体" w:hAnsi="宋体" w:eastAsia="宋体" w:cs="宋体"/>
                <w:color w:val="000000"/>
                <w:kern w:val="0"/>
                <w:sz w:val="24"/>
                <w:szCs w:val="24"/>
              </w:rPr>
            </w:pPr>
          </w:p>
        </w:tc>
        <w:tc>
          <w:tcPr>
            <w:tcW w:w="190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000000"/>
                <w:sz w:val="24"/>
                <w:szCs w:val="24"/>
              </w:rPr>
            </w:pPr>
            <w:r>
              <w:rPr>
                <w:rFonts w:hint="eastAsia" w:ascii="宋体" w:hAnsi="宋体" w:eastAsia="宋体" w:cs="宋体"/>
                <w:color w:val="auto"/>
                <w:kern w:val="2"/>
                <w:sz w:val="24"/>
                <w:szCs w:val="24"/>
                <w:lang w:val="en-US" w:eastAsia="zh-CN"/>
              </w:rPr>
              <w:t>洗发水</w:t>
            </w:r>
          </w:p>
        </w:tc>
        <w:tc>
          <w:tcPr>
            <w:tcW w:w="132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550ml</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瓶</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1瓶</w:t>
            </w:r>
          </w:p>
        </w:tc>
        <w:tc>
          <w:tcPr>
            <w:tcW w:w="1020"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0" w:type="dxa"/>
            <w:gridSpan w:val="4"/>
            <w:noWrap w:val="0"/>
            <w:vAlign w:val="center"/>
          </w:tcPr>
          <w:p>
            <w:pPr>
              <w:widowControl/>
              <w:spacing w:line="560" w:lineRule="exact"/>
              <w:jc w:val="center"/>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合计</w:t>
            </w:r>
          </w:p>
        </w:tc>
        <w:tc>
          <w:tcPr>
            <w:tcW w:w="1020" w:type="dxa"/>
            <w:noWrap/>
            <w:vAlign w:val="center"/>
          </w:tcPr>
          <w:p>
            <w:pPr>
              <w:widowControl/>
              <w:spacing w:line="560" w:lineRule="exact"/>
              <w:jc w:val="center"/>
              <w:rPr>
                <w:rFonts w:hint="eastAsia" w:ascii="宋体" w:hAnsi="宋体" w:eastAsia="宋体" w:cs="宋体"/>
                <w:color w:val="000000"/>
                <w:kern w:val="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bl>
    <w:p>
      <w:pPr>
        <w:widowControl w:val="0"/>
        <w:jc w:val="both"/>
        <w:rPr>
          <w:rFonts w:hint="eastAsia" w:ascii="宋体" w:hAnsi="宋体" w:eastAsia="宋体" w:cs="宋体"/>
          <w:kern w:val="2"/>
          <w:sz w:val="24"/>
          <w:szCs w:val="24"/>
          <w:lang w:val="en-US" w:eastAsia="zh-CN" w:bidi="ar-SA"/>
        </w:rPr>
      </w:pPr>
    </w:p>
    <w:p>
      <w:pPr>
        <w:widowControl w:val="0"/>
        <w:jc w:val="both"/>
        <w:rPr>
          <w:rFonts w:hint="eastAsia" w:ascii="宋体" w:hAnsi="宋体" w:eastAsia="宋体" w:cs="宋体"/>
          <w:kern w:val="2"/>
          <w:sz w:val="24"/>
          <w:szCs w:val="24"/>
          <w:lang w:val="en-US" w:eastAsia="zh-CN" w:bidi="ar-SA"/>
        </w:rPr>
      </w:pPr>
    </w:p>
    <w:p>
      <w:pPr>
        <w:widowControl w:val="0"/>
        <w:jc w:val="both"/>
        <w:rPr>
          <w:rFonts w:hint="eastAsia" w:ascii="宋体" w:hAnsi="宋体" w:eastAsia="宋体" w:cs="宋体"/>
          <w:kern w:val="2"/>
          <w:sz w:val="24"/>
          <w:szCs w:val="24"/>
          <w:lang w:val="en-US" w:eastAsia="zh-CN" w:bidi="ar-SA"/>
        </w:rPr>
      </w:pPr>
    </w:p>
    <w:tbl>
      <w:tblPr>
        <w:tblStyle w:val="43"/>
        <w:tblW w:w="78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50"/>
        <w:gridCol w:w="1335"/>
        <w:gridCol w:w="945"/>
        <w:gridCol w:w="103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0"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套餐</w:t>
            </w:r>
          </w:p>
        </w:tc>
        <w:tc>
          <w:tcPr>
            <w:tcW w:w="1950"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物品名</w:t>
            </w:r>
          </w:p>
        </w:tc>
        <w:tc>
          <w:tcPr>
            <w:tcW w:w="1335" w:type="dxa"/>
            <w:vMerge w:val="restart"/>
            <w:noWrap w:val="0"/>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品牌/规格</w:t>
            </w:r>
          </w:p>
        </w:tc>
        <w:tc>
          <w:tcPr>
            <w:tcW w:w="945"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单位</w:t>
            </w:r>
          </w:p>
        </w:tc>
        <w:tc>
          <w:tcPr>
            <w:tcW w:w="1035"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售价</w:t>
            </w:r>
          </w:p>
        </w:tc>
        <w:tc>
          <w:tcPr>
            <w:tcW w:w="1845"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0"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950"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335" w:type="dxa"/>
            <w:vMerge w:val="continue"/>
            <w:noWrap w:val="0"/>
            <w:vAlign w:val="center"/>
          </w:tcPr>
          <w:p>
            <w:pPr>
              <w:spacing w:line="560" w:lineRule="exact"/>
              <w:jc w:val="center"/>
              <w:rPr>
                <w:rFonts w:hint="eastAsia" w:ascii="宋体" w:hAnsi="宋体" w:eastAsia="宋体" w:cs="宋体"/>
                <w:color w:val="000000"/>
                <w:kern w:val="0"/>
                <w:sz w:val="24"/>
                <w:szCs w:val="24"/>
              </w:rPr>
            </w:pPr>
          </w:p>
        </w:tc>
        <w:tc>
          <w:tcPr>
            <w:tcW w:w="945"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035"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(元)</w:t>
            </w:r>
          </w:p>
        </w:tc>
        <w:tc>
          <w:tcPr>
            <w:tcW w:w="1845"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0" w:type="dxa"/>
            <w:vMerge w:val="restart"/>
            <w:noWrap/>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sz w:val="24"/>
                <w:szCs w:val="24"/>
              </w:rPr>
              <w:t>套餐</w:t>
            </w:r>
            <w:r>
              <w:rPr>
                <w:rFonts w:hint="eastAsia" w:ascii="宋体" w:hAnsi="宋体" w:eastAsia="宋体" w:cs="宋体"/>
                <w:kern w:val="0"/>
                <w:sz w:val="24"/>
                <w:szCs w:val="24"/>
                <w:lang w:val="en-US" w:eastAsia="zh-CN"/>
              </w:rPr>
              <w:t>二</w:t>
            </w:r>
          </w:p>
        </w:tc>
        <w:tc>
          <w:tcPr>
            <w:tcW w:w="1950"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rPr>
              <w:t>洗发</w:t>
            </w:r>
            <w:r>
              <w:rPr>
                <w:rFonts w:hint="eastAsia" w:ascii="宋体" w:hAnsi="宋体" w:eastAsia="宋体" w:cs="宋体"/>
                <w:color w:val="auto"/>
                <w:szCs w:val="21"/>
                <w:lang w:eastAsia="zh-CN"/>
              </w:rPr>
              <w:t>水</w:t>
            </w:r>
          </w:p>
        </w:tc>
        <w:tc>
          <w:tcPr>
            <w:tcW w:w="1335"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370ml</w:t>
            </w:r>
            <w:r>
              <w:rPr>
                <w:rFonts w:hint="eastAsia" w:ascii="宋体" w:hAnsi="宋体" w:eastAsia="宋体" w:cs="宋体"/>
                <w:color w:val="auto"/>
                <w:szCs w:val="21"/>
              </w:rPr>
              <w:t>/</w:t>
            </w:r>
            <w:r>
              <w:rPr>
                <w:rFonts w:hint="eastAsia" w:ascii="宋体" w:hAnsi="宋体" w:eastAsia="宋体" w:cs="宋体"/>
                <w:color w:val="auto"/>
                <w:szCs w:val="21"/>
                <w:lang w:val="en-US" w:eastAsia="zh-CN"/>
              </w:rPr>
              <w:t>瓶</w:t>
            </w:r>
          </w:p>
        </w:tc>
        <w:tc>
          <w:tcPr>
            <w:tcW w:w="94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2瓶</w:t>
            </w:r>
          </w:p>
        </w:tc>
        <w:tc>
          <w:tcPr>
            <w:tcW w:w="1035" w:type="dxa"/>
            <w:noWrap/>
            <w:vAlign w:val="center"/>
          </w:tcPr>
          <w:p>
            <w:pPr>
              <w:widowControl/>
              <w:spacing w:line="560" w:lineRule="exact"/>
              <w:jc w:val="center"/>
              <w:rPr>
                <w:rFonts w:hint="eastAsia" w:ascii="宋体" w:hAnsi="宋体" w:eastAsia="宋体" w:cs="宋体"/>
                <w:color w:val="000000"/>
                <w:kern w:val="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0"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950"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rPr>
              <w:t>沐浴露</w:t>
            </w:r>
          </w:p>
        </w:tc>
        <w:tc>
          <w:tcPr>
            <w:tcW w:w="1335"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550ml</w:t>
            </w:r>
            <w:r>
              <w:rPr>
                <w:rFonts w:hint="eastAsia" w:ascii="宋体" w:hAnsi="宋体" w:eastAsia="宋体" w:cs="宋体"/>
                <w:color w:val="auto"/>
                <w:szCs w:val="21"/>
              </w:rPr>
              <w:t>/</w:t>
            </w:r>
            <w:r>
              <w:rPr>
                <w:rFonts w:hint="eastAsia" w:ascii="宋体" w:hAnsi="宋体" w:eastAsia="宋体" w:cs="宋体"/>
                <w:color w:val="auto"/>
                <w:szCs w:val="21"/>
                <w:lang w:val="en-US" w:eastAsia="zh-CN"/>
              </w:rPr>
              <w:t>瓶</w:t>
            </w:r>
          </w:p>
        </w:tc>
        <w:tc>
          <w:tcPr>
            <w:tcW w:w="94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2瓶</w:t>
            </w:r>
          </w:p>
        </w:tc>
        <w:tc>
          <w:tcPr>
            <w:tcW w:w="1035"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0"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950"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rPr>
              <w:t>有芯卷纸</w:t>
            </w:r>
          </w:p>
        </w:tc>
        <w:tc>
          <w:tcPr>
            <w:tcW w:w="1335"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rPr>
            </w:pPr>
            <w:r>
              <w:rPr>
                <w:rFonts w:hint="eastAsia" w:ascii="宋体" w:hAnsi="宋体" w:eastAsia="宋体" w:cs="宋体"/>
                <w:color w:val="auto"/>
                <w:szCs w:val="21"/>
              </w:rPr>
              <w:t>四层</w:t>
            </w:r>
          </w:p>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rPr>
              <w:t>10卷/提</w:t>
            </w:r>
          </w:p>
        </w:tc>
        <w:tc>
          <w:tcPr>
            <w:tcW w:w="94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2提</w:t>
            </w:r>
          </w:p>
        </w:tc>
        <w:tc>
          <w:tcPr>
            <w:tcW w:w="1035"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0"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950"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kern w:val="2"/>
                <w:sz w:val="21"/>
                <w:szCs w:val="21"/>
                <w:lang w:val="en-US" w:eastAsia="zh-CN"/>
              </w:rPr>
              <w:t>抽取式面巾纸</w:t>
            </w:r>
          </w:p>
        </w:tc>
        <w:tc>
          <w:tcPr>
            <w:tcW w:w="1335" w:type="dxa"/>
            <w:noWrap w:val="0"/>
            <w:vAlign w:val="center"/>
          </w:tcPr>
          <w:p>
            <w:pPr>
              <w:widowControl w:val="0"/>
              <w:spacing w:before="0" w:beforeLines="0" w:after="0" w:afterLines="0" w:line="360" w:lineRule="exact"/>
              <w:ind w:firstLine="57"/>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90抽</w:t>
            </w:r>
            <w:r>
              <w:rPr>
                <w:rFonts w:hint="eastAsia" w:ascii="宋体" w:hAnsi="宋体" w:eastAsia="宋体" w:cs="宋体"/>
                <w:color w:val="auto"/>
                <w:szCs w:val="21"/>
                <w:lang w:val="en-US" w:eastAsia="zh-CN"/>
              </w:rPr>
              <w:t>/包</w:t>
            </w:r>
          </w:p>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包</w:t>
            </w:r>
            <w:r>
              <w:rPr>
                <w:rFonts w:hint="eastAsia" w:ascii="宋体" w:hAnsi="宋体" w:eastAsia="宋体" w:cs="宋体"/>
                <w:color w:val="auto"/>
                <w:szCs w:val="21"/>
                <w:lang w:val="en-US" w:eastAsia="zh-CN"/>
              </w:rPr>
              <w:t>/每提</w:t>
            </w:r>
          </w:p>
        </w:tc>
        <w:tc>
          <w:tcPr>
            <w:tcW w:w="94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2提</w:t>
            </w:r>
          </w:p>
        </w:tc>
        <w:tc>
          <w:tcPr>
            <w:tcW w:w="1035"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0"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950"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kern w:val="2"/>
                <w:sz w:val="21"/>
                <w:szCs w:val="21"/>
                <w:lang w:val="en-US" w:eastAsia="zh-CN"/>
              </w:rPr>
              <w:t>洗衣凝珠</w:t>
            </w:r>
          </w:p>
        </w:tc>
        <w:tc>
          <w:tcPr>
            <w:tcW w:w="1335"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42粒</w:t>
            </w:r>
            <w:r>
              <w:rPr>
                <w:rFonts w:hint="eastAsia" w:ascii="宋体" w:hAnsi="宋体" w:eastAsia="宋体" w:cs="宋体"/>
                <w:color w:val="auto"/>
                <w:szCs w:val="21"/>
              </w:rPr>
              <w:t>/盒</w:t>
            </w:r>
          </w:p>
        </w:tc>
        <w:tc>
          <w:tcPr>
            <w:tcW w:w="94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2盒</w:t>
            </w:r>
          </w:p>
        </w:tc>
        <w:tc>
          <w:tcPr>
            <w:tcW w:w="1035"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0"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950"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牛奶</w:t>
            </w:r>
          </w:p>
        </w:tc>
        <w:tc>
          <w:tcPr>
            <w:tcW w:w="1335"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250ml/盒</w:t>
            </w:r>
          </w:p>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≥10盒/箱</w:t>
            </w:r>
          </w:p>
        </w:tc>
        <w:tc>
          <w:tcPr>
            <w:tcW w:w="94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1箱</w:t>
            </w:r>
          </w:p>
        </w:tc>
        <w:tc>
          <w:tcPr>
            <w:tcW w:w="1035"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0"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950"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Cs w:val="21"/>
                <w:lang w:val="en-US" w:eastAsia="zh-CN"/>
              </w:rPr>
              <w:t>麦片</w:t>
            </w:r>
          </w:p>
        </w:tc>
        <w:tc>
          <w:tcPr>
            <w:tcW w:w="1335"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500g/袋</w:t>
            </w:r>
          </w:p>
        </w:tc>
        <w:tc>
          <w:tcPr>
            <w:tcW w:w="94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Cs w:val="21"/>
                <w:lang w:val="en-US" w:eastAsia="zh-CN"/>
              </w:rPr>
              <w:t>1袋</w:t>
            </w:r>
          </w:p>
        </w:tc>
        <w:tc>
          <w:tcPr>
            <w:tcW w:w="1035" w:type="dxa"/>
            <w:noWrap/>
            <w:vAlign w:val="center"/>
          </w:tcPr>
          <w:p>
            <w:pPr>
              <w:widowControl/>
              <w:spacing w:line="560" w:lineRule="exact"/>
              <w:jc w:val="center"/>
              <w:rPr>
                <w:rFonts w:hint="eastAsia" w:ascii="宋体" w:hAnsi="宋体" w:eastAsia="宋体" w:cs="宋体"/>
                <w:color w:val="00000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0" w:type="dxa"/>
            <w:gridSpan w:val="4"/>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合计</w:t>
            </w:r>
          </w:p>
        </w:tc>
        <w:tc>
          <w:tcPr>
            <w:tcW w:w="1035" w:type="dxa"/>
            <w:noWrap/>
            <w:vAlign w:val="center"/>
          </w:tcPr>
          <w:p>
            <w:pPr>
              <w:widowControl/>
              <w:spacing w:line="560" w:lineRule="exact"/>
              <w:jc w:val="center"/>
              <w:rPr>
                <w:rFonts w:hint="eastAsia" w:ascii="宋体" w:hAnsi="宋体" w:eastAsia="宋体" w:cs="宋体"/>
                <w:color w:val="000000"/>
                <w:kern w:val="0"/>
                <w:sz w:val="24"/>
                <w:szCs w:val="24"/>
              </w:rPr>
            </w:pPr>
          </w:p>
        </w:tc>
        <w:tc>
          <w:tcPr>
            <w:tcW w:w="1845" w:type="dxa"/>
            <w:noWrap/>
            <w:vAlign w:val="center"/>
          </w:tcPr>
          <w:p>
            <w:pPr>
              <w:spacing w:line="360" w:lineRule="exact"/>
              <w:jc w:val="center"/>
              <w:rPr>
                <w:rFonts w:hint="eastAsia" w:ascii="宋体" w:hAnsi="宋体" w:eastAsia="宋体" w:cs="宋体"/>
                <w:color w:val="000000"/>
                <w:sz w:val="24"/>
                <w:szCs w:val="24"/>
              </w:rPr>
            </w:pPr>
          </w:p>
        </w:tc>
      </w:tr>
    </w:tbl>
    <w:p>
      <w:pPr>
        <w:widowControl w:val="0"/>
        <w:jc w:val="both"/>
        <w:rPr>
          <w:rFonts w:hint="eastAsia" w:ascii="宋体" w:hAnsi="宋体" w:eastAsia="宋体" w:cs="宋体"/>
          <w:kern w:val="2"/>
          <w:sz w:val="24"/>
          <w:szCs w:val="24"/>
          <w:lang w:val="en-US" w:eastAsia="zh-CN" w:bidi="ar-SA"/>
        </w:rPr>
      </w:pPr>
    </w:p>
    <w:p>
      <w:pPr>
        <w:widowControl w:val="0"/>
        <w:jc w:val="both"/>
        <w:rPr>
          <w:rFonts w:hint="eastAsia" w:ascii="宋体" w:hAnsi="宋体" w:eastAsia="宋体" w:cs="宋体"/>
          <w:kern w:val="2"/>
          <w:sz w:val="24"/>
          <w:szCs w:val="24"/>
          <w:lang w:val="en-US" w:eastAsia="zh-CN" w:bidi="ar-SA"/>
        </w:rPr>
      </w:pPr>
    </w:p>
    <w:p>
      <w:pPr>
        <w:widowControl w:val="0"/>
        <w:jc w:val="both"/>
        <w:rPr>
          <w:rFonts w:hint="eastAsia" w:ascii="宋体" w:hAnsi="宋体" w:eastAsia="宋体" w:cs="宋体"/>
          <w:kern w:val="2"/>
          <w:sz w:val="24"/>
          <w:szCs w:val="24"/>
          <w:lang w:val="en-US" w:eastAsia="zh-CN" w:bidi="ar-SA"/>
        </w:rPr>
      </w:pPr>
    </w:p>
    <w:p>
      <w:pPr>
        <w:widowControl w:val="0"/>
        <w:jc w:val="both"/>
        <w:rPr>
          <w:rFonts w:hint="eastAsia" w:ascii="宋体" w:hAnsi="宋体" w:eastAsia="宋体" w:cs="宋体"/>
          <w:kern w:val="2"/>
          <w:sz w:val="24"/>
          <w:szCs w:val="24"/>
          <w:lang w:val="en-US" w:eastAsia="zh-CN" w:bidi="ar-SA"/>
        </w:rPr>
      </w:pPr>
    </w:p>
    <w:tbl>
      <w:tblPr>
        <w:tblStyle w:val="43"/>
        <w:tblW w:w="78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89"/>
        <w:gridCol w:w="1260"/>
        <w:gridCol w:w="975"/>
        <w:gridCol w:w="105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1"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套餐</w:t>
            </w:r>
          </w:p>
        </w:tc>
        <w:tc>
          <w:tcPr>
            <w:tcW w:w="1889"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物品名</w:t>
            </w:r>
          </w:p>
        </w:tc>
        <w:tc>
          <w:tcPr>
            <w:tcW w:w="1260" w:type="dxa"/>
            <w:vMerge w:val="restart"/>
            <w:noWrap w:val="0"/>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品牌/规格</w:t>
            </w:r>
          </w:p>
        </w:tc>
        <w:tc>
          <w:tcPr>
            <w:tcW w:w="975" w:type="dxa"/>
            <w:vMerge w:val="restart"/>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单位</w:t>
            </w:r>
          </w:p>
        </w:tc>
        <w:tc>
          <w:tcPr>
            <w:tcW w:w="1050"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售价</w:t>
            </w:r>
          </w:p>
        </w:tc>
        <w:tc>
          <w:tcPr>
            <w:tcW w:w="1770"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1"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889"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260" w:type="dxa"/>
            <w:vMerge w:val="continue"/>
            <w:noWrap w:val="0"/>
            <w:vAlign w:val="center"/>
          </w:tcPr>
          <w:p>
            <w:pPr>
              <w:spacing w:line="560" w:lineRule="exact"/>
              <w:jc w:val="center"/>
              <w:rPr>
                <w:rFonts w:hint="eastAsia" w:ascii="宋体" w:hAnsi="宋体" w:eastAsia="宋体" w:cs="宋体"/>
                <w:color w:val="000000"/>
                <w:kern w:val="0"/>
                <w:sz w:val="24"/>
                <w:szCs w:val="24"/>
              </w:rPr>
            </w:pPr>
          </w:p>
        </w:tc>
        <w:tc>
          <w:tcPr>
            <w:tcW w:w="975" w:type="dxa"/>
            <w:vMerge w:val="continue"/>
            <w:noWrap/>
            <w:vAlign w:val="center"/>
          </w:tcPr>
          <w:p>
            <w:pPr>
              <w:spacing w:line="560" w:lineRule="exact"/>
              <w:jc w:val="center"/>
              <w:rPr>
                <w:rFonts w:hint="eastAsia" w:ascii="宋体" w:hAnsi="宋体" w:eastAsia="宋体" w:cs="宋体"/>
                <w:color w:val="000000"/>
                <w:kern w:val="0"/>
                <w:sz w:val="24"/>
                <w:szCs w:val="24"/>
              </w:rPr>
            </w:pPr>
          </w:p>
        </w:tc>
        <w:tc>
          <w:tcPr>
            <w:tcW w:w="1050"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(元)</w:t>
            </w:r>
          </w:p>
        </w:tc>
        <w:tc>
          <w:tcPr>
            <w:tcW w:w="1770" w:type="dxa"/>
            <w:noWrap/>
            <w:vAlign w:val="center"/>
          </w:tcPr>
          <w:p>
            <w:pPr>
              <w:widowControl/>
              <w:spacing w:line="5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Merge w:val="restart"/>
            <w:noWrap/>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sz w:val="24"/>
                <w:szCs w:val="24"/>
              </w:rPr>
              <w:t>套餐</w:t>
            </w:r>
            <w:r>
              <w:rPr>
                <w:rFonts w:hint="eastAsia" w:ascii="宋体" w:hAnsi="宋体" w:eastAsia="宋体" w:cs="宋体"/>
                <w:sz w:val="24"/>
                <w:szCs w:val="24"/>
                <w:lang w:val="en-US" w:eastAsia="zh-CN"/>
              </w:rPr>
              <w:t>三</w:t>
            </w:r>
          </w:p>
        </w:tc>
        <w:tc>
          <w:tcPr>
            <w:tcW w:w="1889"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橄榄油</w:t>
            </w:r>
          </w:p>
        </w:tc>
        <w:tc>
          <w:tcPr>
            <w:tcW w:w="126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500ml/瓶</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2瓶</w:t>
            </w:r>
          </w:p>
        </w:tc>
        <w:tc>
          <w:tcPr>
            <w:tcW w:w="1050" w:type="dxa"/>
            <w:noWrap/>
            <w:vAlign w:val="center"/>
          </w:tcPr>
          <w:p>
            <w:pPr>
              <w:widowControl/>
              <w:spacing w:line="560" w:lineRule="exact"/>
              <w:jc w:val="center"/>
              <w:rPr>
                <w:rFonts w:hint="eastAsia" w:ascii="宋体" w:hAnsi="宋体" w:eastAsia="宋体" w:cs="宋体"/>
                <w:color w:val="000000"/>
                <w:kern w:val="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line="360" w:lineRule="exact"/>
              <w:jc w:val="center"/>
              <w:rPr>
                <w:rFonts w:hint="eastAsia" w:ascii="宋体" w:hAnsi="宋体" w:eastAsia="宋体" w:cs="宋体"/>
                <w:sz w:val="21"/>
                <w:szCs w:val="21"/>
              </w:rPr>
            </w:pPr>
            <w:r>
              <w:rPr>
                <w:rFonts w:hint="eastAsia" w:ascii="宋体" w:hAnsi="宋体" w:cs="宋体"/>
                <w:color w:val="0000FF"/>
                <w:sz w:val="21"/>
                <w:szCs w:val="21"/>
                <w:highlight w:val="none"/>
                <w:lang w:val="en-US" w:eastAsia="zh-CN"/>
              </w:rPr>
              <w:t>茶油</w:t>
            </w:r>
          </w:p>
        </w:tc>
        <w:tc>
          <w:tcPr>
            <w:tcW w:w="1260"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≥480ml</w:t>
            </w:r>
          </w:p>
        </w:tc>
        <w:tc>
          <w:tcPr>
            <w:tcW w:w="975" w:type="dxa"/>
            <w:noWrap/>
            <w:vAlign w:val="center"/>
          </w:tcPr>
          <w:p>
            <w:pPr>
              <w:spacing w:line="360" w:lineRule="exact"/>
              <w:jc w:val="center"/>
              <w:rPr>
                <w:rFonts w:hint="eastAsia" w:ascii="宋体" w:hAnsi="宋体" w:eastAsia="宋体" w:cs="宋体"/>
                <w:sz w:val="21"/>
                <w:szCs w:val="21"/>
              </w:rPr>
            </w:pPr>
            <w:r>
              <w:rPr>
                <w:rFonts w:hint="eastAsia" w:ascii="宋体" w:hAnsi="宋体" w:cs="宋体"/>
                <w:sz w:val="21"/>
                <w:szCs w:val="21"/>
                <w:lang w:val="en-US" w:eastAsia="zh-CN"/>
              </w:rPr>
              <w:t>1套</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color w:val="auto"/>
                <w:sz w:val="21"/>
                <w:szCs w:val="21"/>
              </w:rPr>
              <w:t>漱口水</w:t>
            </w:r>
          </w:p>
        </w:tc>
        <w:tc>
          <w:tcPr>
            <w:tcW w:w="126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45</w:t>
            </w:r>
            <w:r>
              <w:rPr>
                <w:rFonts w:hint="eastAsia" w:ascii="宋体" w:hAnsi="宋体" w:eastAsia="宋体" w:cs="宋体"/>
                <w:color w:val="auto"/>
                <w:szCs w:val="21"/>
                <w:lang w:eastAsia="zh-CN"/>
              </w:rPr>
              <w:t>0m</w:t>
            </w:r>
            <w:r>
              <w:rPr>
                <w:rFonts w:hint="eastAsia" w:ascii="宋体" w:hAnsi="宋体" w:eastAsia="宋体" w:cs="宋体"/>
                <w:color w:val="auto"/>
                <w:szCs w:val="21"/>
                <w:lang w:val="en-US" w:eastAsia="zh-CN"/>
              </w:rPr>
              <w:t>/瓶</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1套</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color w:val="auto"/>
                <w:sz w:val="21"/>
                <w:szCs w:val="21"/>
              </w:rPr>
              <w:t>牙膏</w:t>
            </w:r>
          </w:p>
        </w:tc>
        <w:tc>
          <w:tcPr>
            <w:tcW w:w="126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100g/支</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6支</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color w:val="auto"/>
                <w:sz w:val="21"/>
                <w:szCs w:val="21"/>
              </w:rPr>
              <w:t>酱油</w:t>
            </w:r>
          </w:p>
        </w:tc>
        <w:tc>
          <w:tcPr>
            <w:tcW w:w="126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1L/瓶</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1套</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Merge w:val="continue"/>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color w:val="auto"/>
                <w:sz w:val="21"/>
                <w:szCs w:val="21"/>
              </w:rPr>
              <w:t>洗衣液</w:t>
            </w:r>
          </w:p>
        </w:tc>
        <w:tc>
          <w:tcPr>
            <w:tcW w:w="126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eastAsia="zh-CN"/>
              </w:rPr>
              <w:t>≥2.5KG/瓶</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sz w:val="24"/>
                <w:szCs w:val="24"/>
              </w:rPr>
            </w:pPr>
            <w:r>
              <w:rPr>
                <w:rFonts w:hint="eastAsia" w:ascii="宋体" w:hAnsi="宋体" w:eastAsia="宋体" w:cs="宋体"/>
                <w:color w:val="auto"/>
                <w:szCs w:val="21"/>
                <w:lang w:val="en-US" w:eastAsia="zh-CN"/>
              </w:rPr>
              <w:t>3瓶</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洗发水+沐浴露</w:t>
            </w:r>
          </w:p>
        </w:tc>
        <w:tc>
          <w:tcPr>
            <w:tcW w:w="126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≥500g/瓶</w:t>
            </w:r>
          </w:p>
        </w:tc>
        <w:tc>
          <w:tcPr>
            <w:tcW w:w="975" w:type="dxa"/>
            <w:noWrap/>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套</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洗洁精</w:t>
            </w:r>
          </w:p>
        </w:tc>
        <w:tc>
          <w:tcPr>
            <w:tcW w:w="1260" w:type="dxa"/>
            <w:noWrap w:val="0"/>
            <w:vAlign w:val="center"/>
          </w:tcPr>
          <w:p>
            <w:pPr>
              <w:widowControl w:val="0"/>
              <w:spacing w:before="0" w:beforeLines="0" w:after="0" w:afterLines="0" w:line="360" w:lineRule="exact"/>
              <w:ind w:firstLine="57" w:firstLineChars="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1kg/瓶</w:t>
            </w:r>
          </w:p>
        </w:tc>
        <w:tc>
          <w:tcPr>
            <w:tcW w:w="975" w:type="dxa"/>
            <w:noWrap/>
            <w:vAlign w:val="center"/>
          </w:tcPr>
          <w:p>
            <w:pPr>
              <w:widowControl w:val="0"/>
              <w:spacing w:before="0" w:beforeLines="0" w:after="0" w:afterLines="0" w:line="360" w:lineRule="exact"/>
              <w:ind w:firstLine="0" w:firstLineChars="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套</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noWrap w:val="0"/>
            <w:vAlign w:val="center"/>
          </w:tcPr>
          <w:p>
            <w:pPr>
              <w:widowControl/>
              <w:spacing w:line="360" w:lineRule="exact"/>
              <w:jc w:val="center"/>
              <w:rPr>
                <w:rFonts w:hint="eastAsia" w:ascii="宋体" w:hAnsi="宋体" w:eastAsia="宋体" w:cs="宋体"/>
                <w:kern w:val="0"/>
                <w:sz w:val="24"/>
                <w:szCs w:val="24"/>
              </w:rPr>
            </w:pPr>
          </w:p>
        </w:tc>
        <w:tc>
          <w:tcPr>
            <w:tcW w:w="1889" w:type="dxa"/>
            <w:noWrap/>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洗手液</w:t>
            </w:r>
          </w:p>
        </w:tc>
        <w:tc>
          <w:tcPr>
            <w:tcW w:w="1260" w:type="dxa"/>
            <w:noWrap w:val="0"/>
            <w:vAlign w:val="center"/>
          </w:tcPr>
          <w:p>
            <w:pPr>
              <w:widowControl w:val="0"/>
              <w:spacing w:before="0" w:beforeLines="0" w:after="0" w:afterLines="0" w:line="360" w:lineRule="exact"/>
              <w:ind w:firstLine="57" w:firstLineChars="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≥300g/瓶</w:t>
            </w:r>
          </w:p>
        </w:tc>
        <w:tc>
          <w:tcPr>
            <w:tcW w:w="975" w:type="dxa"/>
            <w:noWrap/>
            <w:vAlign w:val="center"/>
          </w:tcPr>
          <w:p>
            <w:pPr>
              <w:widowControl w:val="0"/>
              <w:spacing w:before="0" w:beforeLines="0" w:after="0" w:afterLines="0" w:line="360" w:lineRule="exact"/>
              <w:ind w:firstLine="266" w:firstLineChars="127"/>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套</w:t>
            </w:r>
          </w:p>
        </w:tc>
        <w:tc>
          <w:tcPr>
            <w:tcW w:w="1050" w:type="dxa"/>
            <w:noWrap/>
            <w:vAlign w:val="center"/>
          </w:tcPr>
          <w:p>
            <w:pPr>
              <w:widowControl/>
              <w:spacing w:line="560" w:lineRule="exact"/>
              <w:jc w:val="center"/>
              <w:rPr>
                <w:rFonts w:hint="eastAsia" w:ascii="宋体" w:hAnsi="宋体" w:eastAsia="宋体" w:cs="宋体"/>
                <w:color w:val="00000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5" w:type="dxa"/>
            <w:gridSpan w:val="4"/>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合计</w:t>
            </w:r>
          </w:p>
        </w:tc>
        <w:tc>
          <w:tcPr>
            <w:tcW w:w="1050" w:type="dxa"/>
            <w:noWrap/>
            <w:vAlign w:val="center"/>
          </w:tcPr>
          <w:p>
            <w:pPr>
              <w:widowControl/>
              <w:spacing w:line="560" w:lineRule="exact"/>
              <w:jc w:val="center"/>
              <w:rPr>
                <w:rFonts w:hint="eastAsia" w:ascii="宋体" w:hAnsi="宋体" w:eastAsia="宋体" w:cs="宋体"/>
                <w:color w:val="000000"/>
                <w:kern w:val="0"/>
                <w:sz w:val="24"/>
                <w:szCs w:val="24"/>
              </w:rPr>
            </w:pPr>
          </w:p>
        </w:tc>
        <w:tc>
          <w:tcPr>
            <w:tcW w:w="1770" w:type="dxa"/>
            <w:noWrap/>
            <w:vAlign w:val="center"/>
          </w:tcPr>
          <w:p>
            <w:pPr>
              <w:spacing w:line="360" w:lineRule="exact"/>
              <w:jc w:val="center"/>
              <w:rPr>
                <w:rFonts w:hint="eastAsia" w:ascii="宋体" w:hAnsi="宋体" w:eastAsia="宋体" w:cs="宋体"/>
                <w:color w:val="000000"/>
                <w:sz w:val="24"/>
                <w:szCs w:val="24"/>
              </w:rPr>
            </w:pPr>
          </w:p>
        </w:tc>
      </w:tr>
    </w:tbl>
    <w:p>
      <w:pPr>
        <w:widowControl w:val="0"/>
        <w:jc w:val="both"/>
        <w:rPr>
          <w:rFonts w:hint="eastAsia" w:ascii="宋体" w:hAnsi="宋体" w:eastAsia="宋体" w:cs="宋体"/>
          <w:kern w:val="2"/>
          <w:sz w:val="24"/>
          <w:szCs w:val="24"/>
          <w:lang w:val="en-US" w:eastAsia="zh-CN" w:bidi="ar-SA"/>
        </w:rPr>
      </w:pPr>
    </w:p>
    <w:p>
      <w:pPr>
        <w:adjustRightInd w:val="0"/>
        <w:snapToGrid w:val="0"/>
        <w:spacing w:line="520" w:lineRule="exact"/>
        <w:rPr>
          <w:rFonts w:hint="eastAsia" w:ascii="宋体" w:hAnsi="宋体" w:eastAsia="宋体" w:cs="宋体"/>
          <w:b/>
          <w:bCs/>
          <w:sz w:val="24"/>
          <w:szCs w:val="24"/>
        </w:rPr>
      </w:pPr>
      <w:r>
        <w:rPr>
          <w:rFonts w:hint="eastAsia" w:ascii="宋体" w:hAnsi="宋体" w:eastAsia="宋体" w:cs="宋体"/>
          <w:b/>
          <w:bCs/>
          <w:sz w:val="24"/>
          <w:szCs w:val="24"/>
        </w:rPr>
        <w:t>二、合同价格：</w:t>
      </w:r>
    </w:p>
    <w:p>
      <w:pPr>
        <w:adjustRightInd w:val="0"/>
        <w:snapToGrid w:val="0"/>
        <w:spacing w:line="56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val="0"/>
          <w:sz w:val="24"/>
          <w:szCs w:val="24"/>
        </w:rPr>
        <w:t>、</w:t>
      </w:r>
      <w:r>
        <w:rPr>
          <w:rFonts w:hint="eastAsia" w:ascii="宋体" w:hAnsi="宋体" w:eastAsia="宋体" w:cs="宋体"/>
          <w:sz w:val="24"/>
          <w:szCs w:val="24"/>
        </w:rPr>
        <w:t>甲方根据需求向乙方订购商品，具体商品规格及数量以甲方的订单为准。</w:t>
      </w:r>
    </w:p>
    <w:p>
      <w:pPr>
        <w:adjustRightInd w:val="0"/>
        <w:snapToGrid w:val="0"/>
        <w:spacing w:line="560" w:lineRule="exact"/>
        <w:ind w:left="0" w:leftChars="0" w:firstLine="480" w:firstLineChars="200"/>
        <w:rPr>
          <w:rFonts w:hint="eastAsia" w:ascii="宋体" w:hAnsi="宋体" w:eastAsia="宋体" w:cs="宋体"/>
          <w:sz w:val="24"/>
          <w:szCs w:val="24"/>
          <w:u w:val="none"/>
        </w:rPr>
      </w:pPr>
      <w:r>
        <w:rPr>
          <w:rFonts w:hint="eastAsia" w:ascii="宋体" w:hAnsi="宋体" w:eastAsia="宋体" w:cs="宋体"/>
          <w:sz w:val="24"/>
          <w:szCs w:val="24"/>
        </w:rPr>
        <w:t>合同总金额：</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810000.00</w:t>
      </w:r>
      <w:r>
        <w:rPr>
          <w:rFonts w:hint="eastAsia" w:ascii="宋体" w:hAnsi="宋体" w:eastAsia="宋体" w:cs="宋体"/>
          <w:sz w:val="24"/>
          <w:szCs w:val="24"/>
          <w:u w:val="none"/>
        </w:rPr>
        <w:t>元。大写：</w:t>
      </w:r>
      <w:r>
        <w:rPr>
          <w:rFonts w:hint="eastAsia" w:ascii="宋体" w:hAnsi="宋体" w:eastAsia="宋体" w:cs="宋体"/>
          <w:sz w:val="24"/>
          <w:szCs w:val="24"/>
          <w:u w:val="none"/>
          <w:lang w:val="en-US" w:eastAsia="zh-CN"/>
        </w:rPr>
        <w:t>捌</w:t>
      </w:r>
      <w:r>
        <w:rPr>
          <w:rFonts w:hint="eastAsia" w:ascii="宋体" w:hAnsi="宋体" w:eastAsia="宋体" w:cs="宋体"/>
          <w:sz w:val="24"/>
          <w:szCs w:val="24"/>
          <w:u w:val="none"/>
        </w:rPr>
        <w:t>拾</w:t>
      </w:r>
      <w:r>
        <w:rPr>
          <w:rFonts w:hint="eastAsia" w:ascii="宋体" w:hAnsi="宋体" w:eastAsia="宋体" w:cs="宋体"/>
          <w:sz w:val="24"/>
          <w:szCs w:val="24"/>
          <w:u w:val="none"/>
          <w:lang w:val="en-US" w:eastAsia="zh-CN"/>
        </w:rPr>
        <w:t>壹</w:t>
      </w:r>
      <w:r>
        <w:rPr>
          <w:rFonts w:hint="eastAsia" w:ascii="宋体" w:hAnsi="宋体" w:eastAsia="宋体" w:cs="宋体"/>
          <w:sz w:val="24"/>
          <w:szCs w:val="24"/>
          <w:u w:val="none"/>
        </w:rPr>
        <w:t>万</w:t>
      </w:r>
      <w:r>
        <w:rPr>
          <w:rFonts w:hint="eastAsia" w:ascii="宋体" w:hAnsi="宋体" w:eastAsia="宋体" w:cs="宋体"/>
          <w:sz w:val="24"/>
          <w:szCs w:val="24"/>
          <w:u w:val="none"/>
          <w:lang w:val="en-US" w:eastAsia="zh-CN"/>
        </w:rPr>
        <w:t>元整</w:t>
      </w:r>
      <w:r>
        <w:rPr>
          <w:rFonts w:hint="eastAsia" w:ascii="宋体" w:hAnsi="宋体" w:eastAsia="宋体" w:cs="宋体"/>
          <w:sz w:val="24"/>
          <w:szCs w:val="24"/>
          <w:u w:val="none"/>
        </w:rPr>
        <w:t>。（</w:t>
      </w:r>
      <w:r>
        <w:rPr>
          <w:rFonts w:hint="eastAsia" w:ascii="宋体" w:hAnsi="宋体" w:eastAsia="宋体" w:cs="宋体"/>
          <w:sz w:val="24"/>
          <w:szCs w:val="24"/>
        </w:rPr>
        <w:t>套餐</w:t>
      </w:r>
      <w:r>
        <w:rPr>
          <w:rFonts w:hint="eastAsia" w:ascii="宋体" w:hAnsi="宋体" w:eastAsia="宋体" w:cs="宋体"/>
          <w:sz w:val="24"/>
          <w:szCs w:val="24"/>
          <w:lang w:val="en-US" w:eastAsia="zh-CN"/>
        </w:rPr>
        <w:t>一</w:t>
      </w:r>
      <w:r>
        <w:rPr>
          <w:rFonts w:hint="eastAsia" w:ascii="宋体" w:hAnsi="宋体" w:eastAsia="宋体" w:cs="宋体"/>
          <w:sz w:val="24"/>
          <w:szCs w:val="24"/>
          <w:u w:val="none"/>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元</w:t>
      </w:r>
      <w:r>
        <w:rPr>
          <w:rFonts w:hint="eastAsia" w:ascii="宋体" w:hAnsi="宋体" w:eastAsia="宋体" w:cs="宋体"/>
          <w:kern w:val="2"/>
          <w:sz w:val="24"/>
          <w:szCs w:val="24"/>
          <w:u w:val="none"/>
        </w:rPr>
        <w:t>，</w:t>
      </w:r>
      <w:r>
        <w:rPr>
          <w:rFonts w:hint="eastAsia" w:ascii="宋体" w:hAnsi="宋体" w:eastAsia="宋体" w:cs="宋体"/>
          <w:sz w:val="24"/>
          <w:szCs w:val="24"/>
        </w:rPr>
        <w:t>套餐</w:t>
      </w:r>
      <w:r>
        <w:rPr>
          <w:rFonts w:hint="eastAsia" w:ascii="宋体" w:hAnsi="宋体" w:eastAsia="宋体" w:cs="宋体"/>
          <w:sz w:val="24"/>
          <w:szCs w:val="24"/>
          <w:lang w:val="en-US" w:eastAsia="zh-CN"/>
        </w:rPr>
        <w:t>二</w:t>
      </w:r>
      <w:r>
        <w:rPr>
          <w:rFonts w:hint="eastAsia" w:ascii="宋体" w:hAnsi="宋体" w:eastAsia="宋体" w:cs="宋体"/>
          <w:kern w:val="2"/>
          <w:sz w:val="24"/>
          <w:szCs w:val="24"/>
          <w:u w:val="none"/>
        </w:rPr>
        <w:t>：</w:t>
      </w:r>
      <w:r>
        <w:rPr>
          <w:rFonts w:hint="eastAsia" w:ascii="宋体" w:hAnsi="宋体" w:cs="宋体"/>
          <w:kern w:val="2"/>
          <w:sz w:val="24"/>
          <w:szCs w:val="24"/>
          <w:u w:val="single"/>
          <w:lang w:val="en-US" w:eastAsia="zh-CN"/>
        </w:rPr>
        <w:t xml:space="preserve">     </w:t>
      </w:r>
      <w:r>
        <w:rPr>
          <w:rFonts w:hint="eastAsia" w:ascii="宋体" w:hAnsi="宋体" w:eastAsia="宋体" w:cs="宋体"/>
          <w:sz w:val="24"/>
          <w:szCs w:val="24"/>
          <w:u w:val="none"/>
        </w:rPr>
        <w:t xml:space="preserve">元 </w:t>
      </w:r>
      <w:r>
        <w:rPr>
          <w:rFonts w:hint="eastAsia" w:ascii="宋体" w:hAnsi="宋体" w:eastAsia="宋体" w:cs="宋体"/>
          <w:sz w:val="24"/>
          <w:szCs w:val="24"/>
          <w:u w:val="none"/>
          <w:lang w:eastAsia="zh-CN"/>
        </w:rPr>
        <w:t>，</w:t>
      </w:r>
      <w:r>
        <w:rPr>
          <w:rFonts w:hint="eastAsia" w:ascii="宋体" w:hAnsi="宋体" w:eastAsia="宋体" w:cs="宋体"/>
          <w:sz w:val="24"/>
          <w:szCs w:val="24"/>
        </w:rPr>
        <w:t>套餐</w:t>
      </w:r>
      <w:r>
        <w:rPr>
          <w:rFonts w:hint="eastAsia" w:ascii="宋体" w:hAnsi="宋体" w:eastAsia="宋体" w:cs="宋体"/>
          <w:sz w:val="24"/>
          <w:szCs w:val="24"/>
          <w:lang w:val="en-US" w:eastAsia="zh-CN"/>
        </w:rPr>
        <w:t>三</w:t>
      </w:r>
      <w:r>
        <w:rPr>
          <w:rFonts w:hint="eastAsia" w:ascii="宋体" w:hAnsi="宋体" w:eastAsia="宋体" w:cs="宋体"/>
          <w:sz w:val="24"/>
          <w:szCs w:val="24"/>
          <w:u w:val="non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元）</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val="0"/>
          <w:sz w:val="24"/>
          <w:szCs w:val="24"/>
        </w:rPr>
        <w:t>、</w:t>
      </w:r>
      <w:r>
        <w:rPr>
          <w:rFonts w:hint="eastAsia" w:ascii="宋体" w:hAnsi="宋体" w:eastAsia="宋体" w:cs="宋体"/>
          <w:sz w:val="24"/>
          <w:szCs w:val="24"/>
        </w:rPr>
        <w:t>甲、乙双方对商品的价格应负有保密的义务。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本合同金额包括但不限于货物价款、备件、专用工具、安装、调试、检验、技术培训、技术资料、包装、运输及验收合格之前及保修期内（非人为质量问题）备品备件发生的所有含税费用。</w:t>
      </w:r>
    </w:p>
    <w:p>
      <w:pPr>
        <w:widowControl w:val="0"/>
        <w:spacing w:line="360" w:lineRule="auto"/>
        <w:ind w:firstLine="480" w:firstLineChars="200"/>
        <w:jc w:val="both"/>
        <w:rPr>
          <w:rFonts w:hint="eastAsia" w:ascii="宋体" w:hAnsi="宋体" w:eastAsia="宋体" w:cs="宋体"/>
          <w:b w:val="0"/>
          <w:color w:val="FF0000"/>
          <w:kern w:val="2"/>
          <w:sz w:val="24"/>
          <w:szCs w:val="24"/>
          <w:lang w:val="en" w:eastAsia="zh-CN" w:bidi="ar-SA"/>
        </w:rPr>
      </w:pPr>
      <w:r>
        <w:rPr>
          <w:rFonts w:hint="eastAsia" w:ascii="宋体" w:hAnsi="宋体" w:eastAsia="宋体" w:cs="宋体"/>
          <w:b w:val="0"/>
          <w:kern w:val="2"/>
          <w:sz w:val="24"/>
          <w:szCs w:val="24"/>
          <w:lang w:val="en-US" w:eastAsia="zh-CN" w:bidi="ar-SA"/>
        </w:rPr>
        <w:t>4、</w:t>
      </w:r>
      <w:r>
        <w:rPr>
          <w:rFonts w:hint="eastAsia" w:ascii="宋体" w:hAnsi="宋体" w:eastAsia="宋体" w:cs="宋体"/>
          <w:b w:val="0"/>
          <w:color w:val="000000"/>
          <w:kern w:val="2"/>
          <w:sz w:val="24"/>
          <w:szCs w:val="24"/>
          <w:lang w:val="en-US" w:eastAsia="zh-CN" w:bidi="ar-SA"/>
        </w:rPr>
        <w:t>本合同总价款按标的包含全国内包邮快递到家、指定地点的费用，结算时此项甲方无需支付任何费用；但超出全国包邮外部分可合同另约定费用，双方再商议另订立合同。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lang w:val="en"/>
        </w:rPr>
        <w:t>5</w:t>
      </w:r>
      <w:r>
        <w:rPr>
          <w:rFonts w:hint="eastAsia" w:ascii="宋体" w:hAnsi="宋体" w:eastAsia="宋体" w:cs="宋体"/>
          <w:bCs/>
          <w:sz w:val="24"/>
          <w:szCs w:val="24"/>
        </w:rPr>
        <w:t>、</w:t>
      </w:r>
      <w:r>
        <w:rPr>
          <w:rFonts w:hint="eastAsia" w:ascii="宋体" w:hAnsi="宋体" w:eastAsia="宋体" w:cs="宋体"/>
          <w:sz w:val="24"/>
          <w:szCs w:val="24"/>
        </w:rPr>
        <w:t>本合同总价款已包括乙方为履行本合同义务所发生的一切费用，系固定不变价格，且不随通货膨胀的影响而波动，甲方无需为本合同项下的产品另行支付其他任何款项。</w:t>
      </w:r>
    </w:p>
    <w:p>
      <w:pPr>
        <w:adjustRightInd w:val="0"/>
        <w:snapToGrid w:val="0"/>
        <w:spacing w:line="520" w:lineRule="exact"/>
        <w:rPr>
          <w:rFonts w:hint="eastAsia" w:ascii="宋体" w:hAnsi="宋体" w:eastAsia="宋体" w:cs="宋体"/>
          <w:b/>
          <w:bCs/>
          <w:sz w:val="24"/>
          <w:szCs w:val="24"/>
        </w:rPr>
      </w:pPr>
    </w:p>
    <w:p>
      <w:pPr>
        <w:adjustRightInd w:val="0"/>
        <w:snapToGrid w:val="0"/>
        <w:spacing w:line="520" w:lineRule="exact"/>
        <w:rPr>
          <w:rFonts w:hint="eastAsia" w:ascii="宋体" w:hAnsi="宋体" w:eastAsia="宋体" w:cs="宋体"/>
          <w:b/>
          <w:bCs/>
          <w:sz w:val="24"/>
          <w:szCs w:val="24"/>
        </w:rPr>
      </w:pPr>
      <w:r>
        <w:rPr>
          <w:rFonts w:hint="eastAsia" w:ascii="宋体" w:hAnsi="宋体" w:eastAsia="宋体" w:cs="宋体"/>
          <w:b/>
          <w:bCs/>
          <w:sz w:val="24"/>
          <w:szCs w:val="24"/>
        </w:rPr>
        <w:t>三、合同期限：</w:t>
      </w:r>
      <w:r>
        <w:rPr>
          <w:rFonts w:hint="eastAsia" w:ascii="宋体" w:hAnsi="宋体" w:eastAsia="宋体" w:cs="宋体"/>
          <w:sz w:val="24"/>
          <w:szCs w:val="24"/>
        </w:rPr>
        <w:t>自</w:t>
      </w:r>
      <w:r>
        <w:rPr>
          <w:rFonts w:hint="eastAsia" w:ascii="宋体" w:hAnsi="宋体" w:eastAsia="宋体" w:cs="宋体"/>
          <w:sz w:val="24"/>
          <w:szCs w:val="24"/>
          <w:u w:val="single"/>
        </w:rPr>
        <w:t xml:space="preserve">    年   月   日</w:t>
      </w:r>
      <w:r>
        <w:rPr>
          <w:rFonts w:hint="eastAsia" w:ascii="宋体" w:hAnsi="宋体" w:eastAsia="宋体" w:cs="宋体"/>
          <w:sz w:val="24"/>
          <w:szCs w:val="24"/>
        </w:rPr>
        <w:t>起至</w:t>
      </w:r>
      <w:r>
        <w:rPr>
          <w:rFonts w:hint="eastAsia" w:ascii="宋体" w:hAnsi="宋体" w:eastAsia="宋体" w:cs="宋体"/>
          <w:sz w:val="24"/>
          <w:szCs w:val="24"/>
          <w:u w:val="single"/>
        </w:rPr>
        <w:t xml:space="preserve">    年   月    日</w:t>
      </w:r>
      <w:r>
        <w:rPr>
          <w:rFonts w:hint="eastAsia" w:ascii="宋体" w:hAnsi="宋体" w:eastAsia="宋体" w:cs="宋体"/>
          <w:sz w:val="24"/>
          <w:szCs w:val="24"/>
        </w:rPr>
        <w:t>止。</w:t>
      </w:r>
    </w:p>
    <w:p>
      <w:pPr>
        <w:adjustRightInd w:val="0"/>
        <w:snapToGrid w:val="0"/>
        <w:spacing w:line="520" w:lineRule="exact"/>
        <w:rPr>
          <w:rFonts w:hint="eastAsia" w:ascii="宋体" w:hAnsi="宋体" w:eastAsia="宋体" w:cs="宋体"/>
          <w:b/>
          <w:bCs/>
          <w:sz w:val="24"/>
          <w:szCs w:val="24"/>
        </w:rPr>
      </w:pPr>
    </w:p>
    <w:p>
      <w:pPr>
        <w:adjustRightInd w:val="0"/>
        <w:snapToGrid w:val="0"/>
        <w:spacing w:line="520" w:lineRule="exact"/>
        <w:rPr>
          <w:rFonts w:hint="eastAsia" w:ascii="宋体" w:hAnsi="宋体" w:eastAsia="宋体" w:cs="宋体"/>
          <w:b/>
          <w:bCs/>
          <w:sz w:val="24"/>
          <w:szCs w:val="24"/>
        </w:rPr>
      </w:pPr>
      <w:r>
        <w:rPr>
          <w:rFonts w:hint="eastAsia" w:ascii="宋体" w:hAnsi="宋体" w:eastAsia="宋体" w:cs="宋体"/>
          <w:b/>
          <w:bCs/>
          <w:sz w:val="24"/>
          <w:szCs w:val="24"/>
        </w:rPr>
        <w:t>四、送货方式：</w:t>
      </w:r>
    </w:p>
    <w:p>
      <w:pPr>
        <w:autoSpaceDE w:val="0"/>
        <w:autoSpaceDN w:val="0"/>
        <w:adjustRightIn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实行以下第【</w:t>
      </w:r>
      <w:r>
        <w:rPr>
          <w:rFonts w:hint="default" w:ascii="宋体" w:hAnsi="宋体" w:eastAsia="宋体" w:cs="宋体"/>
          <w:sz w:val="24"/>
          <w:szCs w:val="24"/>
          <w:lang w:val="en-US"/>
        </w:rPr>
        <w:t>2</w:t>
      </w:r>
      <w:r>
        <w:rPr>
          <w:rFonts w:hint="eastAsia" w:ascii="宋体" w:hAnsi="宋体" w:eastAsia="宋体" w:cs="宋体"/>
          <w:sz w:val="24"/>
          <w:szCs w:val="24"/>
        </w:rPr>
        <w:t>】种送货方式：</w:t>
      </w:r>
    </w:p>
    <w:p>
      <w:pPr>
        <w:numPr>
          <w:ilvl w:val="0"/>
          <w:numId w:val="14"/>
        </w:numPr>
        <w:autoSpaceDE w:val="0"/>
        <w:autoSpaceDN w:val="0"/>
        <w:adjustRightInd w:val="0"/>
        <w:spacing w:line="520" w:lineRule="exact"/>
        <w:ind w:firstLine="480" w:firstLineChars="200"/>
        <w:jc w:val="left"/>
        <w:rPr>
          <w:rFonts w:hint="eastAsia" w:ascii="宋体" w:hAnsi="宋体" w:eastAsia="宋体" w:cs="宋体"/>
          <w:sz w:val="24"/>
          <w:szCs w:val="24"/>
          <w:u w:val="single"/>
          <w:lang w:eastAsia="zh-CN"/>
        </w:rPr>
      </w:pPr>
      <w:r>
        <w:rPr>
          <w:rFonts w:hint="eastAsia" w:ascii="宋体" w:hAnsi="宋体" w:eastAsia="宋体" w:cs="宋体"/>
          <w:sz w:val="24"/>
          <w:szCs w:val="24"/>
        </w:rPr>
        <w:t>乙方收到甲方订货计划后，需及时备货，并确保货品质量，并按照甲方的提货要求在</w:t>
      </w:r>
      <w:r>
        <w:rPr>
          <w:rFonts w:hint="eastAsia" w:ascii="宋体" w:hAnsi="宋体" w:eastAsia="宋体" w:cs="宋体"/>
          <w:sz w:val="24"/>
          <w:szCs w:val="24"/>
          <w:u w:val="single"/>
        </w:rPr>
        <w:t xml:space="preserve">   /     </w:t>
      </w:r>
      <w:r>
        <w:rPr>
          <w:rFonts w:hint="eastAsia" w:ascii="宋体" w:hAnsi="宋体" w:eastAsia="宋体" w:cs="宋体"/>
          <w:sz w:val="24"/>
          <w:szCs w:val="24"/>
        </w:rPr>
        <w:t>把甲方所订商品备齐到甲方指定提货地点：</w:t>
      </w:r>
      <w:r>
        <w:rPr>
          <w:rFonts w:hint="eastAsia" w:ascii="宋体" w:hAnsi="宋体" w:eastAsia="宋体" w:cs="宋体"/>
          <w:sz w:val="24"/>
          <w:szCs w:val="24"/>
          <w:u w:val="single"/>
        </w:rPr>
        <w:t xml:space="preserve">   /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p>
    <w:p>
      <w:pPr>
        <w:numPr>
          <w:ilvl w:val="0"/>
          <w:numId w:val="0"/>
        </w:numPr>
        <w:autoSpaceDE w:val="0"/>
        <w:autoSpaceDN w:val="0"/>
        <w:adjustRightIn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2、乙方配送制，乙方收到甲方订单后，需及时备货，确保货品质量，并按照甲方的送货要求在甲方订货后</w:t>
      </w:r>
      <w:r>
        <w:rPr>
          <w:rFonts w:hint="eastAsia" w:ascii="宋体" w:hAnsi="宋体" w:eastAsia="宋体" w:cs="宋体"/>
          <w:sz w:val="24"/>
          <w:szCs w:val="24"/>
          <w:u w:val="single"/>
        </w:rPr>
        <w:t xml:space="preserve"> 5 </w:t>
      </w:r>
      <w:r>
        <w:rPr>
          <w:rFonts w:hint="eastAsia" w:ascii="宋体" w:hAnsi="宋体" w:eastAsia="宋体" w:cs="宋体"/>
          <w:sz w:val="24"/>
          <w:szCs w:val="24"/>
        </w:rPr>
        <w:t>日内，</w:t>
      </w:r>
      <w:r>
        <w:rPr>
          <w:rFonts w:hint="eastAsia" w:ascii="宋体" w:hAnsi="宋体" w:eastAsia="宋体" w:cs="宋体"/>
          <w:color w:val="000000"/>
          <w:sz w:val="24"/>
          <w:szCs w:val="24"/>
        </w:rPr>
        <w:t>把甲方所订商品按照甲方提供的配送信息配送到相应收货地点：</w:t>
      </w:r>
      <w:r>
        <w:rPr>
          <w:rFonts w:hint="eastAsia" w:ascii="宋体" w:hAnsi="宋体" w:eastAsia="宋体" w:cs="宋体"/>
          <w:color w:val="000000"/>
          <w:sz w:val="24"/>
          <w:szCs w:val="24"/>
          <w:u w:val="single"/>
        </w:rPr>
        <w:t xml:space="preserve"> 甲方指定地点 </w:t>
      </w:r>
      <w:r>
        <w:rPr>
          <w:rFonts w:hint="eastAsia" w:ascii="宋体" w:hAnsi="宋体" w:eastAsia="宋体" w:cs="宋体"/>
          <w:sz w:val="24"/>
          <w:szCs w:val="24"/>
        </w:rPr>
        <w:t>。</w:t>
      </w:r>
    </w:p>
    <w:p>
      <w:pPr>
        <w:autoSpaceDE w:val="0"/>
        <w:autoSpaceDN w:val="0"/>
        <w:adjustRightIn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乙方随货提供一份注明货物名称、单位、数量、批发售价及总金额的商品送货清单，作为甲方入库验收之凭证。</w:t>
      </w:r>
    </w:p>
    <w:p>
      <w:pPr>
        <w:widowControl w:val="0"/>
        <w:spacing w:line="360" w:lineRule="auto"/>
        <w:ind w:firstLine="480" w:firstLineChars="200"/>
        <w:jc w:val="both"/>
        <w:rPr>
          <w:rFonts w:hint="default" w:ascii="Times New Roman" w:hAnsi="Times New Roman"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注：乙方按甲方要求货物全国包邮除以下地区（新疆、西藏、甘肃、宁夏、青海、内蒙古、黑龙江、海南等偏远地区及香港澳门台湾地区）外均可配送。</w:t>
      </w:r>
    </w:p>
    <w:p>
      <w:pPr>
        <w:adjustRightInd w:val="0"/>
        <w:snapToGrid w:val="0"/>
        <w:spacing w:line="520" w:lineRule="exact"/>
        <w:rPr>
          <w:rFonts w:hint="eastAsia" w:ascii="宋体" w:hAnsi="宋体" w:eastAsia="宋体" w:cs="宋体"/>
          <w:b/>
          <w:bCs/>
          <w:color w:val="000000"/>
          <w:sz w:val="24"/>
          <w:szCs w:val="24"/>
        </w:rPr>
      </w:pPr>
    </w:p>
    <w:p>
      <w:pPr>
        <w:adjustRightInd w:val="0"/>
        <w:snapToGrid w:val="0"/>
        <w:spacing w:line="52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五、验货标准：</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交付的货物应当完全符合本合同所规定的货物、数量和规格要求。合同未明确规定的按国家标准和行业标准执行。乙方不得少交或多交货物。乙方提供的货物不符合合同规定的，甲方有权拒收货物，由此引起的风险及费用由乙方承担。</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所提供的货物符合甲方给乙方的各项指标和功能。如乙方提供的产品不符合国家法律法规的规定、行业标准、甲方要求或本合同项下的质量标准及要求，甲方有权拒绝收货，乙方应在接到甲方通知的24小时内及时更换符合要求的产品，因更换产品所产生的一切费用及风险均由乙方承担，且乙方还应当承担逾期交货的违约责任。</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乙方按标的清单提供各一套完整的</w:t>
      </w:r>
      <w:r>
        <w:rPr>
          <w:rFonts w:hint="eastAsia" w:ascii="宋体" w:hAnsi="宋体" w:cs="宋体"/>
          <w:color w:val="000000"/>
          <w:sz w:val="24"/>
          <w:szCs w:val="24"/>
          <w:lang w:eastAsia="zh-CN"/>
        </w:rPr>
        <w:t>一</w:t>
      </w:r>
      <w:r>
        <w:rPr>
          <w:rFonts w:hint="eastAsia" w:ascii="宋体" w:hAnsi="宋体" w:eastAsia="宋体" w:cs="宋体"/>
          <w:color w:val="000000"/>
          <w:sz w:val="24"/>
          <w:szCs w:val="24"/>
        </w:rPr>
        <w:t>、</w:t>
      </w:r>
      <w:r>
        <w:rPr>
          <w:rFonts w:hint="eastAsia" w:ascii="宋体" w:hAnsi="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cs="宋体"/>
          <w:color w:val="000000"/>
          <w:sz w:val="24"/>
          <w:szCs w:val="24"/>
          <w:lang w:eastAsia="zh-CN"/>
        </w:rPr>
        <w:t>三</w:t>
      </w:r>
      <w:r>
        <w:rPr>
          <w:rFonts w:hint="eastAsia" w:ascii="宋体" w:hAnsi="宋体" w:eastAsia="宋体" w:cs="宋体"/>
          <w:color w:val="000000"/>
          <w:sz w:val="24"/>
          <w:szCs w:val="24"/>
        </w:rPr>
        <w:t>套餐样本至甲方，甲方按标的要求进行验货，确定是该清单内容可安排下步配送服务。甲方收集需配送至指定地点人员信息，乙方确定兑换套餐后再安排发货。所有兑换套餐配送到位后，乙方提供所有配送人员相关信息待甲方确认。货物送到后由甲方各接收人员对物品进行清点，并对货物质量进行查验，经甲方验收无误后双方共同签署货物验收单。</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4、验收标准：按国家有关规定、甲方要求及合同约定的标准，由甲方组织进行验收。合同未明确规定的按国家标准和行业标准执行。</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5、因甲方并非专业检验机构，无法对产品内在实质的质量进行检验，因此甲方只对产品表面的质量进行验收。甲方的验收不免除乙方的产品质量责任及保修责任。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6、甲方可视情况聘请第三方专业人员参与验收，乙方应当配合并予以认可，聘请第三方专业人员的费用由乙方承担。</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采购标的必须符合甲方的要求，甲方的要求包括但不限于：本合同、生产厂家提供的技术文件中载明的功能、特征和技术参数等；采购标的被甲方正常使用所应当具有的功能、特征和技术参数等；乙方提供的样板。</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采购标的在甲方验收合格之前应当已经检查，验收质检合格，</w:t>
      </w:r>
      <w:r>
        <w:rPr>
          <w:rFonts w:hint="eastAsia" w:ascii="宋体" w:hAnsi="宋体" w:eastAsia="宋体" w:cs="宋体"/>
          <w:sz w:val="24"/>
          <w:szCs w:val="24"/>
        </w:rPr>
        <w:t>采购标的能够正常运行、具有相应的功能、符合相关的质量、技术标准。</w:t>
      </w:r>
    </w:p>
    <w:p>
      <w:pPr>
        <w:adjustRightInd w:val="0"/>
        <w:snapToGrid w:val="0"/>
        <w:spacing w:line="520" w:lineRule="exact"/>
        <w:rPr>
          <w:rFonts w:hint="eastAsia" w:ascii="宋体" w:hAnsi="宋体" w:eastAsia="宋体" w:cs="宋体"/>
          <w:b/>
          <w:bCs/>
          <w:color w:val="000000"/>
          <w:sz w:val="24"/>
          <w:szCs w:val="24"/>
        </w:rPr>
      </w:pPr>
    </w:p>
    <w:p>
      <w:pPr>
        <w:widowControl w:val="0"/>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bCs/>
          <w:color w:val="000000"/>
          <w:kern w:val="2"/>
          <w:sz w:val="24"/>
          <w:szCs w:val="24"/>
          <w:lang w:val="en-US" w:eastAsia="zh-CN" w:bidi="ar-SA"/>
        </w:rPr>
        <w:t>六、乙方权利和义务：</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如因上述事由导致甲方代为承担任何责任和费用的，甲方有权向乙方进行追偿，乙方应在接到甲方追偿通知的3日内全额支付相应的费用。</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当乙方安排工作人员完成合同履行的相关事务时，所安排的工作人员应当具有完成相关事务所应当具有的资质、资格及上岗条件要求。乙方在履行本合同时必须保证安全生产，不得违章作业。乙方应为其货物的运输及安装工作人员购买相关保险、自行承担相关费用，并组织乙方人员安全、文明运输及安装，甲方有监督安装并要求改正、停止危险行为的权利。乙方人员在运输、安装或进行准备工作、收尾工作期间造成的任何人员伤亡、财产损害或其他安全事故等，由乙方自行负责并承担全部责任及费用。</w:t>
      </w:r>
    </w:p>
    <w:p>
      <w:pPr>
        <w:adjustRightInd w:val="0"/>
        <w:snapToGrid w:val="0"/>
        <w:spacing w:line="520" w:lineRule="exact"/>
        <w:rPr>
          <w:rFonts w:hint="eastAsia" w:ascii="宋体" w:hAnsi="宋体" w:eastAsia="宋体" w:cs="宋体"/>
          <w:b/>
          <w:bCs/>
          <w:color w:val="000000"/>
          <w:sz w:val="24"/>
          <w:szCs w:val="24"/>
        </w:rPr>
      </w:pPr>
    </w:p>
    <w:p>
      <w:pPr>
        <w:adjustRightInd w:val="0"/>
        <w:snapToGrid w:val="0"/>
        <w:spacing w:line="52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七、付款方式：</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实行以下第【 2 】种付款方式：</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1、甲方在乙方送货前支付全部货款。</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甲方须在</w:t>
      </w:r>
      <w:r>
        <w:rPr>
          <w:rFonts w:hint="eastAsia" w:ascii="宋体" w:hAnsi="宋体" w:eastAsia="宋体" w:cs="宋体"/>
          <w:color w:val="000000"/>
          <w:sz w:val="24"/>
          <w:szCs w:val="24"/>
          <w:u w:val="single"/>
        </w:rPr>
        <w:t xml:space="preserve">  2025年  月   日前 </w:t>
      </w:r>
      <w:r>
        <w:rPr>
          <w:rFonts w:hint="eastAsia" w:ascii="宋体" w:hAnsi="宋体" w:eastAsia="宋体" w:cs="宋体"/>
          <w:color w:val="000000"/>
          <w:sz w:val="24"/>
          <w:szCs w:val="24"/>
        </w:rPr>
        <w:t>支付所有货款，</w:t>
      </w:r>
      <w:r>
        <w:rPr>
          <w:rFonts w:hint="eastAsia" w:ascii="宋体" w:hAnsi="宋体" w:eastAsia="宋体" w:cs="宋体"/>
          <w:sz w:val="24"/>
          <w:szCs w:val="24"/>
        </w:rPr>
        <w:t>支付方式为银行转账，乙方将当月与实际销售内容一致的发票（■增值税(电子)普通发票  ）交付甲方，如乙方在上述期限内未能收到甲方货款，每逾期一日，甲方须按未付货款总额的千分之三向乙方支付违约金，如因行政正常审批导致延误的除外，直到乙方财务确认收到全部货款为止。</w:t>
      </w:r>
    </w:p>
    <w:p>
      <w:pPr>
        <w:spacing w:line="520" w:lineRule="exact"/>
        <w:ind w:firstLine="480" w:firstLineChars="200"/>
        <w:rPr>
          <w:rFonts w:hint="eastAsia" w:ascii="宋体" w:hAnsi="宋体" w:eastAsia="宋体" w:cs="宋体"/>
          <w:b/>
          <w:color w:val="FF0000"/>
          <w:sz w:val="24"/>
          <w:szCs w:val="24"/>
        </w:rPr>
      </w:pPr>
      <w:r>
        <w:rPr>
          <w:rFonts w:hint="eastAsia" w:ascii="宋体" w:hAnsi="宋体" w:eastAsia="宋体" w:cs="宋体"/>
          <w:sz w:val="24"/>
          <w:szCs w:val="24"/>
        </w:rPr>
        <w:t>乙方开户银行及账号：</w:t>
      </w:r>
      <w:r>
        <w:rPr>
          <w:rFonts w:hint="eastAsia" w:ascii="宋体" w:hAnsi="宋体" w:eastAsia="宋体" w:cs="宋体"/>
          <w:b/>
          <w:color w:val="FF0000"/>
          <w:sz w:val="24"/>
          <w:szCs w:val="24"/>
        </w:rPr>
        <w:t xml:space="preserve"> </w:t>
      </w:r>
    </w:p>
    <w:tbl>
      <w:tblPr>
        <w:tblStyle w:val="43"/>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919" w:type="dxa"/>
            <w:gridSpan w:val="2"/>
            <w:noWrap w:val="0"/>
            <w:vAlign w:val="center"/>
          </w:tcPr>
          <w:p>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9"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color w:val="000000"/>
                <w:sz w:val="24"/>
                <w:szCs w:val="24"/>
              </w:rPr>
              <w:t>（账户单位）：</w:t>
            </w:r>
            <w:r>
              <w:rPr>
                <w:rFonts w:hint="eastAsia" w:ascii="宋体" w:hAnsi="宋体" w:eastAsia="宋体" w:cs="宋体"/>
                <w:sz w:val="24"/>
                <w:szCs w:val="24"/>
              </w:rPr>
              <w:t xml:space="preserve"> </w:t>
            </w:r>
          </w:p>
        </w:tc>
        <w:tc>
          <w:tcPr>
            <w:tcW w:w="4110" w:type="dxa"/>
            <w:noWrap w:val="0"/>
            <w:vAlign w:val="center"/>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9"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开 户 行</w:t>
            </w:r>
            <w:r>
              <w:rPr>
                <w:rFonts w:hint="eastAsia" w:ascii="宋体" w:hAnsi="宋体" w:eastAsia="宋体" w:cs="宋体"/>
                <w:color w:val="000000"/>
                <w:sz w:val="24"/>
                <w:szCs w:val="24"/>
              </w:rPr>
              <w:t>（银行名称）：</w:t>
            </w:r>
          </w:p>
        </w:tc>
        <w:tc>
          <w:tcPr>
            <w:tcW w:w="4110" w:type="dxa"/>
            <w:noWrap w:val="0"/>
            <w:vAlign w:val="center"/>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9" w:type="dxa"/>
            <w:noWrap w:val="0"/>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账    号：</w:t>
            </w:r>
          </w:p>
        </w:tc>
        <w:tc>
          <w:tcPr>
            <w:tcW w:w="4110" w:type="dxa"/>
            <w:noWrap w:val="0"/>
            <w:vAlign w:val="center"/>
          </w:tcPr>
          <w:p>
            <w:pPr>
              <w:spacing w:line="520" w:lineRule="exact"/>
              <w:jc w:val="center"/>
              <w:rPr>
                <w:rFonts w:hint="eastAsia" w:ascii="宋体" w:hAnsi="宋体" w:eastAsia="宋体" w:cs="宋体"/>
                <w:sz w:val="24"/>
                <w:szCs w:val="24"/>
              </w:rPr>
            </w:pPr>
          </w:p>
        </w:tc>
      </w:tr>
    </w:tbl>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该账户为乙方指定的唯一收款账户，甲方向此账户以外的任何账户支付货款均视为未向乙方支付，因此所造成的全部损失由甲方负责。乙方收款账户信息发生变更的，乙方将提前七日以书面形式通知甲方。</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甲方开票资料：（与实际购买方一致）</w:t>
      </w:r>
    </w:p>
    <w:tbl>
      <w:tblPr>
        <w:tblStyle w:val="43"/>
        <w:tblW w:w="0" w:type="auto"/>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5" w:type="dxa"/>
            <w:noWrap w:val="0"/>
            <w:vAlign w:val="bottom"/>
          </w:tcPr>
          <w:p>
            <w:pPr>
              <w:spacing w:line="520" w:lineRule="exact"/>
              <w:jc w:val="distribute"/>
              <w:rPr>
                <w:rFonts w:hint="eastAsia" w:ascii="宋体" w:hAnsi="宋体" w:eastAsia="宋体" w:cs="宋体"/>
                <w:sz w:val="24"/>
                <w:szCs w:val="24"/>
              </w:rPr>
            </w:pPr>
            <w:r>
              <w:rPr>
                <w:rFonts w:hint="eastAsia" w:ascii="宋体" w:hAnsi="宋体" w:eastAsia="宋体" w:cs="宋体"/>
                <w:sz w:val="24"/>
                <w:szCs w:val="24"/>
              </w:rPr>
              <w:t>开 票 名 称：</w:t>
            </w:r>
          </w:p>
        </w:tc>
        <w:tc>
          <w:tcPr>
            <w:tcW w:w="4885" w:type="dxa"/>
            <w:noWrap w:val="0"/>
            <w:vAlign w:val="bottom"/>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5" w:type="dxa"/>
            <w:noWrap w:val="0"/>
            <w:vAlign w:val="bottom"/>
          </w:tcPr>
          <w:p>
            <w:pPr>
              <w:spacing w:line="520" w:lineRule="exact"/>
              <w:jc w:val="distribute"/>
              <w:rPr>
                <w:rFonts w:hint="eastAsia" w:ascii="宋体" w:hAnsi="宋体" w:eastAsia="宋体" w:cs="宋体"/>
                <w:sz w:val="24"/>
                <w:szCs w:val="24"/>
              </w:rPr>
            </w:pPr>
            <w:r>
              <w:rPr>
                <w:rFonts w:hint="eastAsia" w:ascii="宋体" w:hAnsi="宋体" w:eastAsia="宋体" w:cs="宋体"/>
                <w:sz w:val="24"/>
                <w:szCs w:val="24"/>
              </w:rPr>
              <w:t>纳税人识别号：</w:t>
            </w:r>
          </w:p>
        </w:tc>
        <w:tc>
          <w:tcPr>
            <w:tcW w:w="4885" w:type="dxa"/>
            <w:noWrap w:val="0"/>
            <w:vAlign w:val="bottom"/>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5" w:type="dxa"/>
            <w:noWrap w:val="0"/>
            <w:vAlign w:val="bottom"/>
          </w:tcPr>
          <w:p>
            <w:pPr>
              <w:spacing w:line="520" w:lineRule="exact"/>
              <w:jc w:val="distribute"/>
              <w:rPr>
                <w:rFonts w:hint="eastAsia" w:ascii="宋体" w:hAnsi="宋体" w:eastAsia="宋体" w:cs="宋体"/>
                <w:sz w:val="24"/>
                <w:szCs w:val="24"/>
              </w:rPr>
            </w:pPr>
            <w:r>
              <w:rPr>
                <w:rFonts w:hint="eastAsia" w:ascii="宋体" w:hAnsi="宋体" w:eastAsia="宋体" w:cs="宋体"/>
                <w:sz w:val="24"/>
                <w:szCs w:val="24"/>
              </w:rPr>
              <w:t>地址、电话：</w:t>
            </w:r>
          </w:p>
        </w:tc>
        <w:tc>
          <w:tcPr>
            <w:tcW w:w="4885" w:type="dxa"/>
            <w:noWrap w:val="0"/>
            <w:vAlign w:val="bottom"/>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5" w:type="dxa"/>
            <w:noWrap w:val="0"/>
            <w:vAlign w:val="bottom"/>
          </w:tcPr>
          <w:p>
            <w:pPr>
              <w:spacing w:line="520" w:lineRule="exact"/>
              <w:jc w:val="distribute"/>
              <w:rPr>
                <w:rFonts w:hint="eastAsia" w:ascii="宋体" w:hAnsi="宋体" w:eastAsia="宋体" w:cs="宋体"/>
                <w:sz w:val="24"/>
                <w:szCs w:val="24"/>
              </w:rPr>
            </w:pPr>
            <w:r>
              <w:rPr>
                <w:rFonts w:hint="eastAsia" w:ascii="宋体" w:hAnsi="宋体" w:eastAsia="宋体" w:cs="宋体"/>
                <w:sz w:val="24"/>
                <w:szCs w:val="24"/>
              </w:rPr>
              <w:t>开   户  行：</w:t>
            </w:r>
          </w:p>
        </w:tc>
        <w:tc>
          <w:tcPr>
            <w:tcW w:w="4885" w:type="dxa"/>
            <w:noWrap w:val="0"/>
            <w:vAlign w:val="bottom"/>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05" w:type="dxa"/>
            <w:noWrap w:val="0"/>
            <w:vAlign w:val="bottom"/>
          </w:tcPr>
          <w:p>
            <w:pPr>
              <w:spacing w:line="520" w:lineRule="exact"/>
              <w:jc w:val="distribute"/>
              <w:rPr>
                <w:rFonts w:hint="eastAsia" w:ascii="宋体" w:hAnsi="宋体" w:eastAsia="宋体" w:cs="宋体"/>
                <w:sz w:val="24"/>
                <w:szCs w:val="24"/>
              </w:rPr>
            </w:pPr>
            <w:r>
              <w:rPr>
                <w:rFonts w:hint="eastAsia" w:ascii="宋体" w:hAnsi="宋体" w:eastAsia="宋体" w:cs="宋体"/>
                <w:sz w:val="24"/>
                <w:szCs w:val="24"/>
              </w:rPr>
              <w:t>账       号；</w:t>
            </w:r>
          </w:p>
        </w:tc>
        <w:tc>
          <w:tcPr>
            <w:tcW w:w="4885" w:type="dxa"/>
            <w:noWrap w:val="0"/>
            <w:vAlign w:val="bottom"/>
          </w:tcPr>
          <w:p>
            <w:pPr>
              <w:spacing w:line="520" w:lineRule="exact"/>
              <w:jc w:val="center"/>
              <w:rPr>
                <w:rFonts w:hint="eastAsia" w:ascii="宋体" w:hAnsi="宋体" w:eastAsia="宋体" w:cs="宋体"/>
                <w:sz w:val="24"/>
                <w:szCs w:val="24"/>
              </w:rPr>
            </w:pPr>
          </w:p>
        </w:tc>
      </w:tr>
    </w:tbl>
    <w:p>
      <w:pPr>
        <w:adjustRightInd w:val="0"/>
        <w:snapToGrid w:val="0"/>
        <w:spacing w:line="520" w:lineRule="exact"/>
        <w:rPr>
          <w:rFonts w:hint="eastAsia" w:ascii="宋体" w:hAnsi="宋体" w:eastAsia="宋体" w:cs="宋体"/>
          <w:b/>
          <w:bCs/>
          <w:sz w:val="24"/>
          <w:szCs w:val="24"/>
        </w:rPr>
      </w:pPr>
    </w:p>
    <w:p>
      <w:pPr>
        <w:adjustRightInd w:val="0"/>
        <w:snapToGrid w:val="0"/>
        <w:spacing w:line="520" w:lineRule="exact"/>
        <w:rPr>
          <w:rFonts w:hint="eastAsia" w:ascii="宋体" w:hAnsi="宋体" w:eastAsia="宋体" w:cs="宋体"/>
          <w:b/>
          <w:bCs/>
          <w:sz w:val="24"/>
          <w:szCs w:val="24"/>
        </w:rPr>
      </w:pPr>
      <w:r>
        <w:rPr>
          <w:rFonts w:hint="eastAsia" w:ascii="宋体" w:hAnsi="宋体" w:eastAsia="宋体" w:cs="宋体"/>
          <w:b/>
          <w:bCs/>
          <w:sz w:val="24"/>
          <w:szCs w:val="24"/>
        </w:rPr>
        <w:t>八、质量保证：</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1、乙方所提供的货物符合中华人民共和国的设计和制造生产标准或行业标准，保证货物是全新、未使用过的原装合格正品（包括零部件），并完全符合甲方要求的质量、规格和性能的要求。</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2、本合同项下货物按照商品保质期承担质保，不收取任何费用，自甲方验收合格之日起算。乙方应按照国家有关法律法规规章、“三包”规定和甲方要求提供质保及其他服务。</w:t>
      </w:r>
    </w:p>
    <w:p>
      <w:pPr>
        <w:adjustRightInd w:val="0"/>
        <w:snapToGrid w:val="0"/>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3、乙方保证所供商品符合国家法律和地方政府规定的质量及卫生标准，</w:t>
      </w:r>
      <w:r>
        <w:rPr>
          <w:rFonts w:hint="eastAsia" w:ascii="宋体" w:hAnsi="宋体" w:eastAsia="宋体" w:cs="宋体"/>
          <w:color w:val="000000"/>
          <w:sz w:val="24"/>
          <w:szCs w:val="24"/>
        </w:rPr>
        <w:t>甲方如发现商品存在质量问题（破损、临使用期不足半年或以上、保质期内货品至少留足过半或合理使用期），应自收货之日起十五天内向乙方提出</w:t>
      </w:r>
      <w:r>
        <w:rPr>
          <w:rFonts w:hint="eastAsia" w:ascii="宋体" w:hAnsi="宋体" w:eastAsia="宋体" w:cs="宋体"/>
          <w:color w:val="000000"/>
          <w:sz w:val="24"/>
          <w:szCs w:val="24"/>
          <w:lang w:val="en"/>
        </w:rPr>
        <w:t>,</w:t>
      </w:r>
      <w:r>
        <w:rPr>
          <w:rFonts w:hint="eastAsia" w:ascii="宋体" w:hAnsi="宋体" w:eastAsia="宋体" w:cs="宋体"/>
          <w:sz w:val="24"/>
          <w:szCs w:val="24"/>
        </w:rPr>
        <w:t>乙方确认后负责退换；如商品遭到人为损坏或超出退换期限，乙方有权拒绝办理退换货。</w:t>
      </w:r>
    </w:p>
    <w:p>
      <w:pPr>
        <w:spacing w:before="156" w:beforeLines="50" w:after="156" w:afterLines="50" w:line="520" w:lineRule="exact"/>
        <w:rPr>
          <w:rFonts w:hint="eastAsia" w:ascii="宋体" w:hAnsi="宋体" w:eastAsia="宋体" w:cs="宋体"/>
          <w:b/>
          <w:sz w:val="24"/>
          <w:szCs w:val="24"/>
        </w:rPr>
      </w:pPr>
    </w:p>
    <w:p>
      <w:pPr>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rPr>
        <w:t>九、违约责任：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1、乙方逾期交付货物、安装调试以及维修义务，每逾期1天，乙方向甲方偿付逾期交货部分货款总额的【 1 】‰的滞纳金。如乙方逾期交货达【 7 】天，甲方有权解除合同，同时乙方应向甲方支付合同总价【 1 】％的违约金。如违约金不足以弥补甲方损失的，乙方还应承担赔偿责任。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2、乙方所交付的货物品种、型号、规格不符合合同规定的，甲方有权拒收。甲方拒收的，乙方应向甲方支付货款总额【 5 】%的违约金，如违约金不足以弥补甲方损失的，乙方还应承担赔偿责任。</w:t>
      </w:r>
    </w:p>
    <w:p>
      <w:pPr>
        <w:spacing w:before="156" w:beforeLines="50" w:after="156" w:afterLines="50"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乙方所交付的货物品种、型号、规格不符合合同规定的，且乙方收到甲方使用者投诉未沟通、未处理、未解决的，甲方有权拒收且扣除相应货款。甲方使用者有达到十宗以上投诉（包含十宗），经专业部门检测认定是乙方责任的，甲方有权单方终止合同。根据甲方使用者投诉且经专业部门判定系乙方责任，按宗数（一宗算起）甲方有权扣除乙方总货款总额【 5 】%的违约金，两宗叠加两个【 5 】%的违约金扣除，三宗以此类推.....如违约金不足以弥补甲方损失的，乙方还应承担赔偿责任。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如因乙方提供的产品存在质量、安全、环保、知识产权或其他权利、安装调试不当等问题导致甲方或任何第三方出现人身或财产损失的，乙方应及时赔偿甲方或第三方遭受的一切损失（包括但不限于误工费、交通费、维权费以及医药费等），且乙方还应按照合同总价款的【 1 】%向甲方支付违约金。如因上述事由,第三方向甲方提出权利主张导致甲方代为支付任何费用或承担任何损失的，甲方有权向乙方追偿，乙方在接到甲方的追偿通知的三日内，向甲方全额支付费用并按照合同总价款的【 1 】%支付违约金。</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5、如甲方在后续使用产品的过程中发现乙方提供的产品不符合国家法律法规规定、行业标准、甲方要求或本合同项下的质量标准及要求，乙方应当按照合同总价款的【 1 】%支付违约金，如违约金还不足以弥补甲方损失的，乙方还应承担赔偿责任。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在乙方承诺的或国家规定的质量保证期内（取两者中最长的期限），如经乙方两次维修或更换，货物仍不能达到合同约定的质量标准，甲方有权退货，并解除合同，乙方应退回全部货款、向甲方支付合同总价款的【 1 】%作为违约金，如违约金不足以弥偿甲方损失的，乙方还应承担赔偿责任。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经甲方书面同意，乙方不得擅自将本合同项下的全部或部分义务转让给任何第三人。如乙方未经甲方书面同意擅自将本合同项下的全部或部分义务转让给第三人，甲方有权解除合同，且乙方应当支付合同总价款的【 1 】%作为违约金，如违约金不足以弥偿甲方损失的，乙方还应承担赔偿责任。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8、乙方未履行本合同项下的其他义务的，应按合同总价款的【 1 】%向甲方承担违约责任，如违约金还不足以弥补甲方损失的，乙方还应承担赔偿责任。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9、乙方在承担上述一项或多项违约责任后，仍应继续履行合同规定的义务（甲方解除合同的除外）。甲方未能及时追究乙方的任何一项违约责任并不表明甲方放弃追究乙方该项或其他违约责任。</w:t>
      </w:r>
    </w:p>
    <w:p>
      <w:pPr>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本合同所称的乙方应承担的违约金，甲方有权直接从应付的合同总价款中予以扣除，如有不足部分，乙方应予以补足。本合同所约定的乙方赔偿责任，包括但不限于律师费、诉讼费、鉴定费、公证费、评估费以及差旅费等。</w:t>
      </w:r>
    </w:p>
    <w:p>
      <w:pPr>
        <w:widowControl w:val="0"/>
        <w:spacing w:line="360" w:lineRule="auto"/>
        <w:jc w:val="both"/>
        <w:rPr>
          <w:rFonts w:hint="eastAsia" w:ascii="宋体" w:hAnsi="宋体" w:eastAsia="宋体" w:cs="宋体"/>
          <w:b/>
          <w:kern w:val="2"/>
          <w:sz w:val="24"/>
          <w:szCs w:val="24"/>
          <w:lang w:val="en-US" w:eastAsia="zh-CN" w:bidi="ar-SA"/>
        </w:rPr>
      </w:pPr>
    </w:p>
    <w:p>
      <w:pPr>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rPr>
        <w:t>十、送达条款：</w:t>
      </w:r>
    </w:p>
    <w:p>
      <w:pPr>
        <w:spacing w:before="156" w:beforeLines="50" w:after="156" w:afterLines="50"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本合同项下的一切形式的通知、催告均采用短信、邮件或者纸质书面形式向本合同首部载明的各方预留的手机号码、邮箱、地址发送或者邮寄，如前述信息有变更，应及时书面通知对方，未及时通知导致通知方仍将信息发至变更前的手机号码、邮箱、地址的，视为有效送达。邮寄书面通知以邮寄之日起三日届满视为送达。该地址同时作为司法有效送达地址。该地址发生变更的，变更方应在变更发生之日起的三日内以书面形式通知对方变更后的地址；否则，由未通知方承担由此而引起的相关责任。</w:t>
      </w:r>
    </w:p>
    <w:p>
      <w:pPr>
        <w:spacing w:before="156" w:beforeLines="50" w:after="156" w:afterLines="50"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2、专人送达的，以对方签收之日为通知收到的日期；以EMS方式送达的，在邮戳日的三日后视为有效送达（无论对方是否实际查阅）。</w:t>
      </w:r>
    </w:p>
    <w:p>
      <w:pPr>
        <w:spacing w:before="156" w:beforeLines="50" w:after="156" w:afterLines="50"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3、如任何一方未能及时通知对方地址变更的相关事宜，导致通知无法送达的，则本条第二款规定的期限届满之日视为有效送达。</w:t>
      </w:r>
    </w:p>
    <w:p>
      <w:pPr>
        <w:spacing w:before="156" w:beforeLines="50" w:after="156" w:afterLines="50" w:line="520" w:lineRule="exact"/>
        <w:rPr>
          <w:rFonts w:hint="eastAsia" w:ascii="宋体" w:hAnsi="宋体" w:eastAsia="宋体" w:cs="宋体"/>
          <w:b/>
          <w:sz w:val="24"/>
          <w:szCs w:val="24"/>
        </w:rPr>
      </w:pPr>
    </w:p>
    <w:p>
      <w:pPr>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rPr>
        <w:t>十一、争议解决：</w:t>
      </w:r>
    </w:p>
    <w:p>
      <w:pPr>
        <w:spacing w:before="156" w:beforeLines="50" w:after="156" w:afterLines="50"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因货物的质量问题发生争议的，甲乙双方应共同邀请省级以上产品质量监督部门认定的检测机构对货物质量进行鉴定，费用由乙方先行垫付。货物符合标准的，鉴定费由甲方承担；货物不符合质量标准的，鉴定费由乙方承担。若乙方拒不配合，则甲方有权自行委托质量检测机构进行质量鉴定，该鉴定结论乙方不再持任何异议，鉴定费最终由乙方承担。</w:t>
      </w:r>
    </w:p>
    <w:p>
      <w:pPr>
        <w:spacing w:before="156" w:beforeLines="50" w:after="156" w:afterLines="50"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2、因履行本合同引起的或与本合同有关的争议，甲、乙双方应首先通过友好协商解决，如果协商不能解决争议，则向甲方所在地有管辖权的人民法院提起诉讼；</w:t>
      </w:r>
    </w:p>
    <w:p>
      <w:pPr>
        <w:spacing w:before="156" w:beforeLines="50" w:after="156" w:afterLines="50"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3、在诉讼期间，本合同中未涉争议的条款仍需履行。</w:t>
      </w:r>
    </w:p>
    <w:p>
      <w:pPr>
        <w:adjustRightInd w:val="0"/>
        <w:snapToGrid w:val="0"/>
        <w:spacing w:line="520" w:lineRule="exact"/>
        <w:rPr>
          <w:rFonts w:hint="eastAsia" w:ascii="宋体" w:hAnsi="宋体" w:eastAsia="宋体" w:cs="宋体"/>
          <w:b/>
          <w:sz w:val="24"/>
          <w:szCs w:val="24"/>
        </w:rPr>
      </w:pPr>
    </w:p>
    <w:p>
      <w:pPr>
        <w:adjustRightInd w:val="0"/>
        <w:snapToGrid w:val="0"/>
        <w:spacing w:line="520" w:lineRule="exact"/>
        <w:rPr>
          <w:rFonts w:hint="eastAsia" w:ascii="宋体" w:hAnsi="宋体" w:eastAsia="宋体" w:cs="宋体"/>
          <w:b/>
          <w:sz w:val="24"/>
          <w:szCs w:val="24"/>
        </w:rPr>
      </w:pPr>
      <w:r>
        <w:rPr>
          <w:rFonts w:hint="eastAsia" w:ascii="宋体" w:hAnsi="宋体" w:eastAsia="宋体" w:cs="宋体"/>
          <w:b/>
          <w:sz w:val="24"/>
          <w:szCs w:val="24"/>
        </w:rPr>
        <w:t>十二、不可抗力：</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本合同所指不可抗力系指：地震、台风、洪水、火灾、军事行动、罢工、战争、暴乱、政府禁限令、瘟疫、烈性传染病、突发公共卫生事件等任何一方不能预见、不能避免且不能克服的事件。如发生不可抗力事件，不能履行本合同或延迟履行本合同的一方不承担违约责任。</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遭受不可抗力事件不能履行义务的一方应在不可抗力事件发生后十五天内将详细情况书面通知另一方，并采取合理的措施尽可能减少不可抗力事件造成的损失，双方应友好协商处理合同履行后续事宜。</w:t>
      </w:r>
    </w:p>
    <w:p>
      <w:pPr>
        <w:widowControl w:val="0"/>
        <w:spacing w:line="360" w:lineRule="auto"/>
        <w:jc w:val="both"/>
        <w:rPr>
          <w:rFonts w:hint="eastAsia" w:ascii="宋体" w:hAnsi="宋体" w:eastAsia="宋体" w:cs="宋体"/>
          <w:b/>
          <w:kern w:val="2"/>
          <w:sz w:val="24"/>
          <w:szCs w:val="24"/>
          <w:lang w:val="en-US" w:eastAsia="zh-CN" w:bidi="ar-SA"/>
        </w:rPr>
      </w:pPr>
    </w:p>
    <w:p>
      <w:pPr>
        <w:adjustRightInd w:val="0"/>
        <w:snapToGrid w:val="0"/>
        <w:spacing w:line="520" w:lineRule="exact"/>
        <w:rPr>
          <w:rFonts w:hint="eastAsia" w:ascii="宋体" w:hAnsi="宋体" w:eastAsia="宋体" w:cs="宋体"/>
          <w:b/>
          <w:bCs/>
          <w:sz w:val="24"/>
          <w:szCs w:val="24"/>
        </w:rPr>
      </w:pPr>
      <w:r>
        <w:rPr>
          <w:rFonts w:hint="eastAsia" w:ascii="宋体" w:hAnsi="宋体" w:eastAsia="宋体" w:cs="宋体"/>
          <w:b/>
          <w:bCs/>
          <w:sz w:val="24"/>
          <w:szCs w:val="24"/>
        </w:rPr>
        <w:t>十三、变更条款：</w:t>
      </w:r>
    </w:p>
    <w:p>
      <w:pPr>
        <w:adjustRightInd w:val="0"/>
        <w:snapToGrid w:val="0"/>
        <w:spacing w:line="520" w:lineRule="exact"/>
        <w:ind w:firstLine="48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若遇到极端天气（包括但不限于台风、暴雨等）、交通管制、节假日高峰等特殊情况，甲方同意乙方在事先通知甲方的前提下，乙方可以顺延【7】个工作日交付商品，不视为乙方违约。属于不可抗力的，适用本合同第十条之约定。</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本合同一经签订，甲乙双方不得擅自变更、中止或终止合同。确实需要修改或补充的，需经甲乙双方协商一致并达成书面协议，经双方法定代表人或其委托代理人签字盖章后生效。补充协议与本协议具有同等法律效力。</w:t>
      </w:r>
    </w:p>
    <w:p>
      <w:pPr>
        <w:spacing w:line="520" w:lineRule="exact"/>
        <w:rPr>
          <w:rFonts w:hint="eastAsia" w:ascii="宋体" w:hAnsi="宋体" w:eastAsia="宋体" w:cs="宋体"/>
          <w:b/>
          <w:sz w:val="24"/>
          <w:szCs w:val="24"/>
        </w:rPr>
      </w:pPr>
      <w:r>
        <w:rPr>
          <w:rFonts w:hint="eastAsia" w:ascii="宋体" w:hAnsi="宋体" w:eastAsia="宋体" w:cs="宋体"/>
          <w:b/>
          <w:sz w:val="24"/>
          <w:szCs w:val="24"/>
        </w:rPr>
        <w:t>十四、附则：</w:t>
      </w:r>
    </w:p>
    <w:p>
      <w:pPr>
        <w:spacing w:line="520" w:lineRule="exact"/>
        <w:ind w:firstLine="480" w:firstLineChars="200"/>
        <w:rPr>
          <w:rFonts w:hint="eastAsia" w:ascii="宋体" w:hAnsi="宋体" w:eastAsia="宋体" w:cs="宋体"/>
          <w:sz w:val="24"/>
          <w:szCs w:val="24"/>
        </w:rPr>
      </w:pPr>
      <w:bookmarkStart w:id="47" w:name="_Hlk15379336"/>
      <w:r>
        <w:rPr>
          <w:rFonts w:hint="eastAsia" w:ascii="宋体" w:hAnsi="宋体" w:eastAsia="宋体" w:cs="宋体"/>
          <w:sz w:val="24"/>
          <w:szCs w:val="24"/>
        </w:rPr>
        <w:t>本合同正本一式</w:t>
      </w:r>
      <w:r>
        <w:rPr>
          <w:rFonts w:hint="eastAsia" w:ascii="宋体" w:hAnsi="宋体" w:eastAsia="宋体" w:cs="宋体"/>
          <w:sz w:val="24"/>
          <w:szCs w:val="24"/>
          <w:u w:val="single"/>
        </w:rPr>
        <w:t>_肆_</w:t>
      </w:r>
      <w:r>
        <w:rPr>
          <w:rFonts w:hint="eastAsia" w:ascii="宋体" w:hAnsi="宋体" w:eastAsia="宋体" w:cs="宋体"/>
          <w:sz w:val="24"/>
          <w:szCs w:val="24"/>
        </w:rPr>
        <w:t>份，甲方</w:t>
      </w:r>
      <w:r>
        <w:rPr>
          <w:rFonts w:hint="eastAsia" w:ascii="宋体" w:hAnsi="宋体" w:eastAsia="宋体" w:cs="宋体"/>
          <w:sz w:val="24"/>
          <w:szCs w:val="24"/>
          <w:u w:val="single"/>
        </w:rPr>
        <w:t xml:space="preserve"> 贰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贰 </w:t>
      </w:r>
      <w:r>
        <w:rPr>
          <w:rFonts w:hint="eastAsia" w:ascii="宋体" w:hAnsi="宋体" w:eastAsia="宋体" w:cs="宋体"/>
          <w:sz w:val="24"/>
          <w:szCs w:val="24"/>
        </w:rPr>
        <w:t>份，具有同等法律效力。</w:t>
      </w:r>
      <w:bookmarkEnd w:id="47"/>
      <w:r>
        <w:rPr>
          <w:rFonts w:hint="eastAsia" w:ascii="宋体" w:hAnsi="宋体" w:eastAsia="宋体" w:cs="宋体"/>
          <w:sz w:val="24"/>
          <w:szCs w:val="24"/>
        </w:rPr>
        <w:t>自双方法定或授权代表签字并加盖各自印章（公章或合同专用章）之日起生效。</w:t>
      </w:r>
    </w:p>
    <w:p>
      <w:pPr>
        <w:widowControl w:val="0"/>
        <w:spacing w:line="360" w:lineRule="auto"/>
        <w:jc w:val="both"/>
        <w:rPr>
          <w:rFonts w:hint="eastAsia" w:ascii="Times New Roman" w:hAnsi="Times New Roman" w:eastAsia="宋体" w:cs="Times New Roman"/>
          <w:b/>
          <w:kern w:val="2"/>
          <w:sz w:val="24"/>
          <w:szCs w:val="24"/>
          <w:lang w:val="en-US" w:eastAsia="zh-CN" w:bidi="ar-SA"/>
        </w:rPr>
      </w:pPr>
    </w:p>
    <w:tbl>
      <w:tblPr>
        <w:tblStyle w:val="43"/>
        <w:tblpPr w:leftFromText="180" w:rightFromText="180" w:vertAnchor="text" w:horzAnchor="page" w:tblpX="1506" w:tblpY="374"/>
        <w:tblOverlap w:val="never"/>
        <w:tblW w:w="8490" w:type="dxa"/>
        <w:tblInd w:w="0" w:type="dxa"/>
        <w:tblLayout w:type="fixed"/>
        <w:tblCellMar>
          <w:top w:w="0" w:type="dxa"/>
          <w:left w:w="108" w:type="dxa"/>
          <w:bottom w:w="0" w:type="dxa"/>
          <w:right w:w="108" w:type="dxa"/>
        </w:tblCellMar>
      </w:tblPr>
      <w:tblGrid>
        <w:gridCol w:w="4298"/>
        <w:gridCol w:w="4192"/>
      </w:tblGrid>
      <w:tr>
        <w:tblPrEx>
          <w:tblCellMar>
            <w:top w:w="0" w:type="dxa"/>
            <w:left w:w="108" w:type="dxa"/>
            <w:bottom w:w="0" w:type="dxa"/>
            <w:right w:w="108" w:type="dxa"/>
          </w:tblCellMar>
        </w:tblPrEx>
        <w:trPr>
          <w:trHeight w:val="170" w:hRule="atLeast"/>
        </w:trPr>
        <w:tc>
          <w:tcPr>
            <w:tcW w:w="4298" w:type="dxa"/>
            <w:noWrap w:val="0"/>
            <w:vAlign w:val="top"/>
          </w:tcPr>
          <w:p>
            <w:pPr>
              <w:adjustRightInd w:val="0"/>
              <w:snapToGrid w:val="0"/>
              <w:spacing w:line="52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甲方（盖章）：</w:t>
            </w:r>
          </w:p>
        </w:tc>
        <w:tc>
          <w:tcPr>
            <w:tcW w:w="4192" w:type="dxa"/>
            <w:noWrap w:val="0"/>
            <w:vAlign w:val="top"/>
          </w:tcPr>
          <w:p>
            <w:pPr>
              <w:spacing w:line="52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乙方（盖章）：</w:t>
            </w:r>
          </w:p>
        </w:tc>
      </w:tr>
      <w:tr>
        <w:tblPrEx>
          <w:tblCellMar>
            <w:top w:w="0" w:type="dxa"/>
            <w:left w:w="108" w:type="dxa"/>
            <w:bottom w:w="0" w:type="dxa"/>
            <w:right w:w="108" w:type="dxa"/>
          </w:tblCellMar>
        </w:tblPrEx>
        <w:trPr>
          <w:trHeight w:val="170" w:hRule="atLeast"/>
        </w:trPr>
        <w:tc>
          <w:tcPr>
            <w:tcW w:w="4298" w:type="dxa"/>
            <w:noWrap w:val="0"/>
            <w:vAlign w:val="top"/>
          </w:tcPr>
          <w:p>
            <w:pPr>
              <w:spacing w:line="52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法定或授权代表（签字）：</w:t>
            </w:r>
          </w:p>
        </w:tc>
        <w:tc>
          <w:tcPr>
            <w:tcW w:w="4192" w:type="dxa"/>
            <w:noWrap w:val="0"/>
            <w:vAlign w:val="top"/>
          </w:tcPr>
          <w:p>
            <w:pPr>
              <w:spacing w:line="52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法定或授权代表（签字）：</w:t>
            </w:r>
          </w:p>
        </w:tc>
      </w:tr>
      <w:tr>
        <w:tblPrEx>
          <w:tblCellMar>
            <w:top w:w="0" w:type="dxa"/>
            <w:left w:w="108" w:type="dxa"/>
            <w:bottom w:w="0" w:type="dxa"/>
            <w:right w:w="108" w:type="dxa"/>
          </w:tblCellMar>
        </w:tblPrEx>
        <w:trPr>
          <w:trHeight w:val="170" w:hRule="atLeast"/>
        </w:trPr>
        <w:tc>
          <w:tcPr>
            <w:tcW w:w="4298" w:type="dxa"/>
            <w:noWrap w:val="0"/>
            <w:vAlign w:val="top"/>
          </w:tcPr>
          <w:p>
            <w:pPr>
              <w:spacing w:line="52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日期：</w:t>
            </w:r>
          </w:p>
        </w:tc>
        <w:tc>
          <w:tcPr>
            <w:tcW w:w="4192" w:type="dxa"/>
            <w:noWrap w:val="0"/>
            <w:vAlign w:val="top"/>
          </w:tcPr>
          <w:p>
            <w:pPr>
              <w:spacing w:line="52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日期：</w:t>
            </w:r>
          </w:p>
        </w:tc>
      </w:tr>
    </w:tbl>
    <w:p>
      <w:pPr>
        <w:spacing w:line="520" w:lineRule="exact"/>
        <w:ind w:firstLine="120" w:firstLineChars="50"/>
        <w:rPr>
          <w:rFonts w:hint="eastAsia" w:ascii="宋体" w:hAnsi="宋体" w:eastAsia="宋体" w:cs="Times New Roman"/>
          <w:b/>
          <w:bCs/>
          <w:iCs/>
          <w:sz w:val="24"/>
          <w:szCs w:val="28"/>
        </w:rPr>
      </w:pPr>
      <w:r>
        <w:rPr>
          <w:rFonts w:hint="eastAsia" w:ascii="Times New Roman" w:hAnsi="Times New Roman" w:eastAsia="宋体" w:cs="Times New Roman"/>
          <w:sz w:val="24"/>
        </w:rPr>
        <w:t>合同签订地：深圳市龙岗区</w:t>
      </w:r>
    </w:p>
    <w:p>
      <w:pPr>
        <w:ind w:firstLine="420" w:firstLineChars="200"/>
        <w:rPr>
          <w:rFonts w:hint="eastAsia" w:ascii="宋体" w:hAnsi="宋体" w:eastAsia="宋体"/>
          <w:szCs w:val="21"/>
        </w:rPr>
      </w:pPr>
    </w:p>
    <w:p>
      <w:pPr>
        <w:ind w:firstLine="420" w:firstLineChars="200"/>
        <w:rPr>
          <w:rFonts w:hint="eastAsia" w:ascii="宋体" w:hAnsi="宋体" w:eastAsia="宋体"/>
          <w:szCs w:val="21"/>
        </w:rPr>
      </w:pPr>
    </w:p>
    <w:p>
      <w:pPr>
        <w:ind w:firstLine="420" w:firstLineChars="200"/>
        <w:rPr>
          <w:rFonts w:hint="eastAsia" w:ascii="宋体" w:hAnsi="宋体" w:eastAsia="宋体"/>
          <w:szCs w:val="21"/>
        </w:rPr>
      </w:pPr>
    </w:p>
    <w:p>
      <w:pPr>
        <w:ind w:firstLine="420" w:firstLineChars="200"/>
        <w:rPr>
          <w:rFonts w:hint="eastAsia" w:ascii="宋体" w:hAnsi="宋体" w:eastAsia="宋体"/>
          <w:szCs w:val="21"/>
        </w:rPr>
      </w:pPr>
    </w:p>
    <w:p>
      <w:pPr>
        <w:ind w:firstLine="420" w:firstLineChars="200"/>
        <w:rPr>
          <w:rFonts w:hint="eastAsia" w:ascii="宋体" w:hAnsi="宋体" w:eastAsia="宋体"/>
          <w:szCs w:val="21"/>
        </w:rPr>
      </w:pPr>
    </w:p>
    <w:p>
      <w:pPr>
        <w:ind w:firstLine="420" w:firstLineChars="200"/>
        <w:rPr>
          <w:rFonts w:hint="eastAsia" w:ascii="宋体" w:hAnsi="宋体" w:eastAsia="宋体"/>
          <w:szCs w:val="21"/>
        </w:rPr>
      </w:pPr>
    </w:p>
    <w:p>
      <w:pPr>
        <w:keepNext/>
        <w:keepLines/>
        <w:widowControl w:val="0"/>
        <w:adjustRightInd w:val="0"/>
        <w:spacing w:before="120" w:beforeLines="50" w:after="120" w:afterLines="50" w:line="240" w:lineRule="auto"/>
        <w:ind w:left="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第二册  通用条款（公开招标）</w:t>
      </w: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bookmarkStart w:id="48" w:name="_Hlk72399513"/>
      <w:r>
        <w:rPr>
          <w:rFonts w:hint="eastAsia" w:ascii="宋体" w:hAnsi="宋体" w:eastAsia="宋体" w:cs="Times New Roman"/>
          <w:b/>
          <w:bCs/>
          <w:kern w:val="0"/>
          <w:sz w:val="28"/>
          <w:szCs w:val="28"/>
          <w:lang w:val="en-US" w:eastAsia="zh-CN" w:bidi="ar-SA"/>
        </w:rPr>
        <w:t>总则</w:t>
      </w:r>
    </w:p>
    <w:bookmarkEnd w:id="48"/>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eastAsia="宋体"/>
          <w:szCs w:val="21"/>
        </w:rPr>
      </w:pPr>
      <w:r>
        <w:rPr>
          <w:rFonts w:hint="eastAsia" w:ascii="宋体" w:hAnsi="宋体" w:eastAsia="宋体"/>
          <w:szCs w:val="21"/>
        </w:rPr>
        <w:t>1.1政府集中采购机构发出招标文件通用条款版本，列出深圳市政府采购项目进行招标采购所适用的通用条款内容。</w:t>
      </w:r>
      <w:bookmarkStart w:id="49" w:name="_Hlk72399729"/>
      <w:r>
        <w:rPr>
          <w:rFonts w:hint="eastAsia" w:ascii="宋体" w:hAnsi="宋体" w:eastAsia="宋体"/>
          <w:szCs w:val="21"/>
        </w:rPr>
        <w:t>如有需要，政府集中采购机构可以对通用条款的内容进行补充。</w:t>
      </w:r>
      <w:bookmarkEnd w:id="49"/>
    </w:p>
    <w:p>
      <w:pPr>
        <w:ind w:firstLine="411" w:firstLineChars="196"/>
        <w:rPr>
          <w:rFonts w:ascii="宋体" w:hAnsi="宋体" w:eastAsia="宋体"/>
          <w:szCs w:val="21"/>
        </w:rPr>
      </w:pPr>
      <w:r>
        <w:rPr>
          <w:rFonts w:hint="eastAsia" w:ascii="宋体" w:hAnsi="宋体" w:eastAsia="宋体"/>
          <w:szCs w:val="21"/>
        </w:rPr>
        <w:t>1.2招标文件分为第一册“专用条款”和第二册“通用条款”。</w:t>
      </w:r>
    </w:p>
    <w:p>
      <w:pPr>
        <w:ind w:firstLine="411"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pPr>
        <w:ind w:firstLine="411" w:firstLineChars="196"/>
        <w:rPr>
          <w:rFonts w:ascii="宋体" w:hAnsi="宋体" w:eastAsia="宋体"/>
          <w:szCs w:val="21"/>
        </w:rPr>
      </w:pPr>
      <w:r>
        <w:rPr>
          <w:rFonts w:hint="eastAsia" w:ascii="宋体" w:hAnsi="宋体" w:eastAsia="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eastAsia="宋体"/>
          <w:szCs w:val="21"/>
        </w:rPr>
      </w:pPr>
      <w:r>
        <w:rPr>
          <w:rFonts w:hint="eastAsia" w:ascii="宋体" w:hAnsi="宋体" w:eastAsia="宋体"/>
          <w:szCs w:val="21"/>
        </w:rPr>
        <w:t>本项目</w:t>
      </w:r>
      <w:r>
        <w:rPr>
          <w:rFonts w:hint="eastAsia" w:ascii="宋体" w:hAnsi="宋体" w:eastAsia="宋体"/>
          <w:szCs w:val="21"/>
          <w:lang w:val="en-US" w:eastAsia="zh-CN"/>
        </w:rPr>
        <w:t>参照</w:t>
      </w:r>
      <w:r>
        <w:rPr>
          <w:rFonts w:hint="eastAsia" w:ascii="宋体" w:hAnsi="宋体" w:eastAsia="宋体"/>
          <w:szCs w:val="21"/>
        </w:rPr>
        <w:t>《深圳经济特区政府采购条例》、《深圳经济特区政府采购条例实施细则》及政府采购其他法律法规，通过公开招标方式确定中标供应商。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eastAsia="宋体"/>
          <w:szCs w:val="21"/>
        </w:rPr>
      </w:pPr>
      <w:r>
        <w:rPr>
          <w:rFonts w:ascii="宋体" w:hAnsi="宋体" w:eastAsia="宋体"/>
          <w:szCs w:val="21"/>
        </w:rPr>
        <w:t>招标文件中下列术语应解释为：</w:t>
      </w:r>
    </w:p>
    <w:p>
      <w:pPr>
        <w:ind w:firstLine="411"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r>
        <w:rPr>
          <w:rFonts w:ascii="宋体" w:hAnsi="宋体" w:eastAsia="宋体"/>
          <w:szCs w:val="21"/>
        </w:rPr>
        <w:t xml:space="preserve"> </w:t>
      </w:r>
    </w:p>
    <w:p>
      <w:pPr>
        <w:ind w:firstLine="411" w:firstLineChars="196"/>
        <w:rPr>
          <w:rFonts w:ascii="宋体" w:hAnsi="宋体" w:eastAsia="宋体"/>
          <w:szCs w:val="21"/>
        </w:rPr>
      </w:pPr>
      <w:r>
        <w:rPr>
          <w:rFonts w:hint="eastAsia" w:ascii="宋体" w:hAnsi="宋体" w:eastAsia="宋体"/>
          <w:szCs w:val="21"/>
        </w:rPr>
        <w:t>3.2 “政府集中采购机构”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rPr>
        <w:t>深圳公共资源交易中心</w:t>
      </w:r>
      <w:r>
        <w:rPr>
          <w:rFonts w:hint="eastAsia" w:ascii="宋体" w:hAnsi="宋体" w:eastAsia="宋体"/>
          <w:szCs w:val="21"/>
        </w:rPr>
        <w:t>；</w:t>
      </w:r>
    </w:p>
    <w:p>
      <w:pPr>
        <w:ind w:firstLine="411"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eastAsia="宋体"/>
          <w:szCs w:val="21"/>
        </w:rPr>
      </w:pPr>
      <w:r>
        <w:rPr>
          <w:rFonts w:hint="eastAsia" w:ascii="宋体" w:hAnsi="宋体" w:eastAsia="宋体"/>
          <w:szCs w:val="21"/>
        </w:rPr>
        <w:t>3.4“评审委员会”是</w:t>
      </w:r>
      <w:r>
        <w:rPr>
          <w:rFonts w:hint="eastAsia" w:ascii="宋体" w:hAnsi="宋体" w:eastAsia="宋体"/>
          <w:szCs w:val="21"/>
          <w:lang w:val="en-US" w:eastAsia="zh-CN"/>
        </w:rPr>
        <w:t>参照</w:t>
      </w:r>
      <w:r>
        <w:rPr>
          <w:rFonts w:hint="eastAsia" w:ascii="宋体" w:hAnsi="宋体" w:eastAsia="宋体"/>
          <w:szCs w:val="21"/>
        </w:rPr>
        <w:t>《深圳经济特区政府采购条例》、《深圳经济特区政府采购条例实施细则》等有关规定组建的专门负责本次招标其评审工作的临时性机构；</w:t>
      </w:r>
    </w:p>
    <w:p>
      <w:pPr>
        <w:ind w:firstLine="411"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pPr>
        <w:ind w:firstLine="411" w:firstLineChars="196"/>
        <w:rPr>
          <w:rFonts w:ascii="宋体" w:hAnsi="宋体" w:eastAsia="宋体"/>
          <w:szCs w:val="21"/>
        </w:rPr>
      </w:pPr>
      <w:r>
        <w:rPr>
          <w:rFonts w:hint="eastAsia" w:ascii="宋体" w:hAnsi="宋体" w:eastAsia="宋体"/>
          <w:szCs w:val="21"/>
        </w:rPr>
        <w:t>3.6“合同”指由本次招标所产生的合同或合约文件；</w:t>
      </w:r>
    </w:p>
    <w:p>
      <w:pPr>
        <w:ind w:firstLine="411" w:firstLineChars="196"/>
        <w:rPr>
          <w:rFonts w:ascii="宋体" w:hAnsi="宋体" w:eastAsia="宋体"/>
          <w:szCs w:val="21"/>
        </w:rPr>
      </w:pPr>
      <w:r>
        <w:rPr>
          <w:rFonts w:hint="eastAsia" w:ascii="宋体" w:hAnsi="宋体" w:eastAsia="宋体"/>
          <w:szCs w:val="21"/>
        </w:rPr>
        <w:t>3.7“电子投标文件”指利用</w:t>
      </w:r>
      <w:r>
        <w:rPr>
          <w:rFonts w:hint="eastAsia" w:ascii="宋体" w:hAnsi="宋体" w:eastAsia="宋体"/>
          <w:b/>
          <w:bCs/>
          <w:color w:val="FF0000"/>
          <w:szCs w:val="21"/>
        </w:rPr>
        <w:t>深圳公共资源交易中心（深圳交易集团有限公司</w:t>
      </w:r>
      <w:r>
        <w:rPr>
          <w:rFonts w:hint="eastAsia" w:ascii="宋体" w:hAnsi="宋体" w:eastAsia="宋体"/>
          <w:b/>
          <w:bCs/>
          <w:color w:val="FF0000"/>
          <w:szCs w:val="21"/>
          <w:lang w:val="en-US" w:eastAsia="zh-CN"/>
        </w:rPr>
        <w:t>龙岗</w:t>
      </w:r>
      <w:r>
        <w:rPr>
          <w:rFonts w:hint="eastAsia" w:ascii="宋体" w:hAnsi="宋体" w:eastAsia="宋体"/>
          <w:b/>
          <w:bCs/>
          <w:color w:val="FF0000"/>
          <w:szCs w:val="21"/>
        </w:rPr>
        <w:t>分公司）</w:t>
      </w:r>
      <w:r>
        <w:rPr>
          <w:rFonts w:hint="eastAsia" w:ascii="宋体" w:hAnsi="宋体" w:eastAsia="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pPr>
        <w:ind w:firstLine="411" w:firstLineChars="196"/>
        <w:rPr>
          <w:rFonts w:ascii="宋体" w:hAnsi="宋体" w:eastAsia="宋体"/>
          <w:szCs w:val="21"/>
        </w:rPr>
      </w:pPr>
      <w:r>
        <w:rPr>
          <w:rFonts w:hint="eastAsia" w:ascii="宋体" w:hAnsi="宋体" w:eastAsia="宋体"/>
          <w:szCs w:val="21"/>
        </w:rPr>
        <w:t>3.8“网上投标”指通过</w:t>
      </w:r>
      <w:r>
        <w:rPr>
          <w:rFonts w:hint="eastAsia" w:ascii="宋体" w:hAnsi="宋体" w:eastAsia="宋体"/>
          <w:b/>
          <w:bCs/>
          <w:color w:val="FF0000"/>
          <w:szCs w:val="21"/>
        </w:rPr>
        <w:t>深圳公共资源交易中心（深圳交易集团有限公司</w:t>
      </w:r>
      <w:r>
        <w:rPr>
          <w:rFonts w:hint="eastAsia" w:ascii="宋体" w:hAnsi="宋体" w:eastAsia="宋体"/>
          <w:b/>
          <w:bCs/>
          <w:color w:val="FF0000"/>
          <w:szCs w:val="21"/>
          <w:lang w:val="en-US" w:eastAsia="zh-CN"/>
        </w:rPr>
        <w:t>龙岗</w:t>
      </w:r>
      <w:r>
        <w:rPr>
          <w:rFonts w:hint="eastAsia" w:ascii="宋体" w:hAnsi="宋体" w:eastAsia="宋体"/>
          <w:b/>
          <w:bCs/>
          <w:color w:val="FF0000"/>
          <w:szCs w:val="21"/>
        </w:rPr>
        <w:t>分公司）</w:t>
      </w:r>
      <w:r>
        <w:rPr>
          <w:rFonts w:hint="eastAsia" w:ascii="宋体" w:hAnsi="宋体" w:eastAsia="宋体"/>
          <w:szCs w:val="21"/>
        </w:rPr>
        <w:t>网站上传电子投标文件；</w:t>
      </w:r>
    </w:p>
    <w:p>
      <w:pPr>
        <w:ind w:firstLine="411"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50" w:name="_Hlk72398643"/>
      <w:r>
        <w:rPr>
          <w:rFonts w:hint="eastAsia" w:ascii="黑体" w:hAnsi="宋体" w:eastAsia="黑体"/>
          <w:sz w:val="24"/>
        </w:rPr>
        <w:t>政府采购供应商责任</w:t>
      </w:r>
    </w:p>
    <w:p>
      <w:pPr>
        <w:ind w:firstLine="411"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pPr>
        <w:ind w:firstLine="411"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hint="eastAsia" w:ascii="宋体" w:hAnsi="宋体" w:eastAsia="宋体"/>
          <w:szCs w:val="21"/>
          <w:lang w:val="en-US" w:eastAsia="zh-CN"/>
        </w:rPr>
      </w:pPr>
      <w:r>
        <w:rPr>
          <w:rFonts w:hint="eastAsia" w:ascii="宋体" w:hAnsi="宋体" w:eastAsia="宋体"/>
          <w:szCs w:val="21"/>
        </w:rPr>
        <w:t>5.1投标人应在投标前到</w:t>
      </w:r>
      <w:r>
        <w:rPr>
          <w:rFonts w:hint="eastAsia" w:ascii="宋体" w:hAnsi="宋体" w:eastAsia="宋体"/>
          <w:b/>
          <w:bCs/>
          <w:szCs w:val="21"/>
        </w:rPr>
        <w:t>深圳公共资源交易中心（具体在深圳交易集团有限公司政府采购业务分公司进行办理）</w:t>
      </w:r>
      <w:r>
        <w:rPr>
          <w:rFonts w:hint="eastAsia" w:ascii="宋体" w:hAnsi="宋体" w:eastAsia="宋体"/>
          <w:szCs w:val="21"/>
        </w:rPr>
        <w:t>进行注册并办理电子密钥。《供应商注册及信息变更指引》详见www.szggzy.com网站“交易服务指南-政府采购”</w:t>
      </w:r>
      <w:r>
        <w:rPr>
          <w:rFonts w:hint="eastAsia" w:ascii="宋体" w:hAnsi="宋体" w:eastAsia="宋体"/>
          <w:szCs w:val="21"/>
          <w:lang w:val="en-US" w:eastAsia="zh-CN"/>
        </w:rPr>
        <w:t>。</w:t>
      </w:r>
    </w:p>
    <w:p>
      <w:pPr>
        <w:ind w:firstLine="411" w:firstLineChars="196"/>
        <w:jc w:val="left"/>
        <w:rPr>
          <w:rFonts w:ascii="宋体" w:hAnsi="宋体" w:eastAsia="宋体"/>
          <w:szCs w:val="21"/>
        </w:rPr>
      </w:pPr>
      <w:r>
        <w:rPr>
          <w:rFonts w:hint="eastAsia" w:ascii="宋体" w:hAnsi="宋体" w:eastAsia="宋体"/>
          <w:szCs w:val="21"/>
        </w:rPr>
        <w:t>5.2投标人资格要求</w:t>
      </w:r>
    </w:p>
    <w:p>
      <w:pPr>
        <w:ind w:firstLine="411" w:firstLineChars="196"/>
        <w:rPr>
          <w:rFonts w:ascii="宋体" w:hAnsi="宋体" w:eastAsia="宋体"/>
          <w:szCs w:val="21"/>
        </w:rPr>
      </w:pPr>
      <w:r>
        <w:rPr>
          <w:rFonts w:hint="eastAsia" w:ascii="宋体" w:hAnsi="宋体" w:eastAsia="宋体"/>
          <w:szCs w:val="21"/>
        </w:rPr>
        <w:t>参加本项目的投标人应具备的资格条件详见本项目招标公告中“投标人资格要求”（即申请人的资格要求）的内容。</w:t>
      </w:r>
    </w:p>
    <w:p>
      <w:pPr>
        <w:ind w:firstLine="411" w:firstLineChars="196"/>
        <w:rPr>
          <w:rFonts w:ascii="宋体" w:hAnsi="宋体" w:eastAsia="宋体"/>
          <w:szCs w:val="21"/>
        </w:rPr>
      </w:pPr>
      <w:r>
        <w:rPr>
          <w:rFonts w:hint="eastAsia" w:ascii="宋体" w:hAnsi="宋体" w:eastAsia="宋体"/>
          <w:szCs w:val="21"/>
        </w:rPr>
        <w:t>5.3联合体投标</w:t>
      </w:r>
    </w:p>
    <w:p>
      <w:pPr>
        <w:ind w:firstLine="411"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pPr>
        <w:ind w:firstLine="411"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pPr>
        <w:ind w:firstLine="411" w:firstLineChars="196"/>
        <w:rPr>
          <w:rFonts w:ascii="宋体" w:hAnsi="宋体" w:eastAsia="宋体"/>
        </w:rPr>
      </w:pPr>
      <w:r>
        <w:rPr>
          <w:rFonts w:hint="eastAsia" w:ascii="宋体" w:hAnsi="宋体" w:eastAsia="宋体"/>
        </w:rPr>
        <w:t>（1）投标联合体各方参加政府采购活动应当具备下列条件：</w:t>
      </w:r>
      <w:r>
        <w:rPr>
          <w:rFonts w:ascii="宋体" w:hAnsi="宋体" w:eastAsia="宋体"/>
        </w:rPr>
        <w:t xml:space="preserve"> </w:t>
      </w:r>
    </w:p>
    <w:p>
      <w:pPr>
        <w:ind w:left="420" w:leftChars="200" w:firstLine="411" w:firstLineChars="196"/>
        <w:rPr>
          <w:rFonts w:ascii="宋体" w:hAnsi="宋体" w:eastAsia="宋体"/>
        </w:rPr>
      </w:pPr>
      <w:r>
        <w:rPr>
          <w:rFonts w:hint="eastAsia" w:ascii="宋体" w:hAnsi="宋体" w:eastAsia="宋体"/>
        </w:rPr>
        <w:t>1、具有独立承担民事责任的能力；</w:t>
      </w:r>
      <w:r>
        <w:rPr>
          <w:rFonts w:ascii="宋体" w:hAnsi="宋体" w:eastAsia="宋体"/>
        </w:rPr>
        <w:t xml:space="preserve"> </w:t>
      </w:r>
    </w:p>
    <w:p>
      <w:pPr>
        <w:ind w:left="420" w:firstLine="411" w:firstLineChars="196"/>
        <w:rPr>
          <w:rFonts w:ascii="宋体" w:hAnsi="宋体" w:eastAsia="宋体"/>
        </w:rPr>
      </w:pPr>
      <w:r>
        <w:rPr>
          <w:rFonts w:hint="eastAsia" w:ascii="宋体" w:hAnsi="宋体" w:eastAsia="宋体"/>
        </w:rPr>
        <w:t>2、有良好的商业信誉和健全的财务会计制度；</w:t>
      </w:r>
      <w:r>
        <w:rPr>
          <w:rFonts w:ascii="宋体" w:hAnsi="宋体" w:eastAsia="宋体"/>
        </w:rPr>
        <w:t xml:space="preserve"> </w:t>
      </w:r>
    </w:p>
    <w:p>
      <w:pPr>
        <w:ind w:left="420" w:leftChars="200" w:firstLine="411" w:firstLineChars="196"/>
        <w:rPr>
          <w:rFonts w:ascii="宋体" w:hAnsi="宋体" w:eastAsia="宋体"/>
        </w:rPr>
      </w:pPr>
      <w:r>
        <w:rPr>
          <w:rFonts w:hint="eastAsia" w:ascii="宋体" w:hAnsi="宋体" w:eastAsia="宋体"/>
        </w:rPr>
        <w:t>3、具有履行合同所必需的设备和专业技术能力；</w:t>
      </w:r>
      <w:r>
        <w:rPr>
          <w:rFonts w:ascii="宋体" w:hAnsi="宋体" w:eastAsia="宋体"/>
        </w:rPr>
        <w:t xml:space="preserve"> </w:t>
      </w:r>
    </w:p>
    <w:p>
      <w:pPr>
        <w:ind w:left="420" w:leftChars="200" w:firstLine="411" w:firstLineChars="196"/>
        <w:rPr>
          <w:rFonts w:ascii="宋体" w:hAnsi="宋体" w:eastAsia="宋体"/>
        </w:rPr>
      </w:pPr>
      <w:r>
        <w:rPr>
          <w:rFonts w:hint="eastAsia" w:ascii="宋体" w:hAnsi="宋体" w:eastAsia="宋体"/>
        </w:rPr>
        <w:t>4、有依法缴纳税收和社会保障资金的良好记录；</w:t>
      </w:r>
      <w:r>
        <w:rPr>
          <w:rFonts w:ascii="宋体" w:hAnsi="宋体" w:eastAsia="宋体"/>
        </w:rPr>
        <w:t xml:space="preserve"> </w:t>
      </w:r>
    </w:p>
    <w:p>
      <w:pPr>
        <w:ind w:left="420" w:leftChars="200" w:firstLine="411" w:firstLineChars="196"/>
        <w:rPr>
          <w:rFonts w:ascii="宋体" w:hAnsi="宋体" w:eastAsia="宋体"/>
        </w:rPr>
      </w:pPr>
      <w:r>
        <w:rPr>
          <w:rFonts w:hint="eastAsia" w:ascii="宋体" w:hAnsi="宋体" w:eastAsia="宋体"/>
        </w:rPr>
        <w:t>5、参加政府采购活动前三年内，在经营活动中没有重大违法记录；</w:t>
      </w:r>
      <w:r>
        <w:rPr>
          <w:rFonts w:ascii="宋体" w:hAnsi="宋体" w:eastAsia="宋体"/>
        </w:rPr>
        <w:t xml:space="preserve"> </w:t>
      </w:r>
    </w:p>
    <w:p>
      <w:pPr>
        <w:ind w:left="420" w:leftChars="200" w:firstLine="411" w:firstLineChars="196"/>
        <w:rPr>
          <w:rFonts w:ascii="宋体" w:hAnsi="宋体" w:eastAsia="宋体"/>
        </w:rPr>
      </w:pPr>
      <w:r>
        <w:rPr>
          <w:rFonts w:hint="eastAsia" w:ascii="宋体" w:hAnsi="宋体" w:eastAsia="宋体"/>
        </w:rPr>
        <w:t>6、法律、行政法规规定的其他条件。</w:t>
      </w:r>
      <w:r>
        <w:rPr>
          <w:rFonts w:ascii="宋体" w:hAnsi="宋体" w:eastAsia="宋体"/>
        </w:rPr>
        <w:t xml:space="preserve"> </w:t>
      </w:r>
    </w:p>
    <w:p>
      <w:pPr>
        <w:ind w:firstLine="411" w:firstLineChars="196"/>
        <w:rPr>
          <w:rFonts w:ascii="宋体" w:hAnsi="宋体" w:eastAsia="宋体"/>
        </w:rPr>
      </w:pPr>
      <w:r>
        <w:rPr>
          <w:rFonts w:hint="eastAsia" w:ascii="宋体" w:hAnsi="宋体" w:eastAsia="宋体"/>
        </w:rPr>
        <w:t>（2）在投标截止前，投标联合体各方均应注册成政府集中采购机构供应商；</w:t>
      </w:r>
    </w:p>
    <w:p>
      <w:pPr>
        <w:ind w:firstLine="411"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pPr>
        <w:ind w:firstLine="411"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eastAsia="宋体"/>
        </w:rPr>
      </w:pPr>
      <w:r>
        <w:rPr>
          <w:rFonts w:hint="eastAsia" w:ascii="宋体" w:hAnsi="宋体" w:eastAsia="宋体"/>
        </w:rPr>
        <w:t>（5）投标人的投标文件及中标后签署的合同协议对联合体各方均具法律约束力；</w:t>
      </w:r>
    </w:p>
    <w:p>
      <w:pPr>
        <w:ind w:firstLine="411"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（6）联合体各方应当签订联合体投标协议，明确约定各方拟承担的工作和责任，并将该协议随投标文件一并递交给政府集中采购机构；</w:t>
      </w:r>
    </w:p>
    <w:p>
      <w:pPr>
        <w:ind w:firstLine="411"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pPr>
        <w:ind w:firstLine="411"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eastAsia="宋体"/>
        </w:rPr>
      </w:pPr>
      <w:r>
        <w:rPr>
          <w:rFonts w:hint="eastAsia" w:ascii="宋体" w:hAnsi="宋体" w:eastAsia="宋体"/>
        </w:rPr>
        <w:t>6.1</w:t>
      </w:r>
      <w:r>
        <w:rPr>
          <w:rFonts w:ascii="宋体" w:hAnsi="宋体" w:eastAsia="宋体"/>
        </w:rPr>
        <w:t xml:space="preserve">  </w:t>
      </w:r>
      <w:r>
        <w:rPr>
          <w:rFonts w:hint="eastAsia" w:ascii="宋体" w:hAnsi="宋体" w:eastAsia="宋体"/>
        </w:rPr>
        <w:t>政府采购支持本国产品、支持中小企业、监狱企业和残疾人福利性单位发展，支持乡村产业振兴，支持创新、节能减排、绿色环保等。</w:t>
      </w:r>
    </w:p>
    <w:p>
      <w:pPr>
        <w:ind w:firstLine="405"/>
        <w:rPr>
          <w:rFonts w:hint="eastAsia" w:ascii="宋体" w:hAnsi="宋体" w:eastAsia="宋体"/>
        </w:rPr>
      </w:pPr>
      <w:r>
        <w:rPr>
          <w:rFonts w:hint="eastAsia" w:ascii="宋体" w:hAnsi="宋体" w:eastAsia="宋体"/>
        </w:rPr>
        <w:t>6.2</w:t>
      </w:r>
      <w:r>
        <w:rPr>
          <w:rFonts w:ascii="宋体" w:hAnsi="宋体" w:eastAsia="宋体"/>
        </w:rPr>
        <w:t xml:space="preserve">  </w:t>
      </w:r>
      <w:r>
        <w:rPr>
          <w:rFonts w:hint="eastAsia" w:ascii="宋体" w:hAnsi="宋体" w:eastAsia="宋体"/>
        </w:rPr>
        <w:t>本项目落实深圳市政府采购供应商诚信管理政策要求。</w:t>
      </w:r>
    </w:p>
    <w:p>
      <w:pPr>
        <w:ind w:firstLine="405"/>
        <w:rPr>
          <w:rFonts w:hint="default" w:eastAsia="宋体"/>
          <w:lang w:val="en-US" w:eastAsia="zh-CN"/>
        </w:rPr>
      </w:pPr>
      <w:r>
        <w:rPr>
          <w:rFonts w:hint="eastAsia" w:ascii="宋体" w:hAnsi="宋体" w:eastAsia="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pPr>
        <w:ind w:firstLine="411"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pPr>
        <w:ind w:firstLine="411"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w:t>
      </w:r>
      <w:r>
        <w:rPr>
          <w:rFonts w:ascii="宋体" w:hAnsi="宋体" w:eastAsia="宋体"/>
        </w:rPr>
        <w:t xml:space="preserve">  </w:t>
      </w:r>
      <w:r>
        <w:rPr>
          <w:rFonts w:hint="eastAsia" w:ascii="宋体" w:hAnsi="宋体" w:eastAsia="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w:t>
      </w:r>
      <w:r>
        <w:rPr>
          <w:rFonts w:ascii="宋体" w:hAnsi="宋体" w:eastAsia="宋体"/>
        </w:rPr>
        <w:t xml:space="preserve">  </w:t>
      </w:r>
      <w:r>
        <w:rPr>
          <w:rFonts w:hint="eastAsia" w:ascii="宋体" w:hAnsi="宋体" w:eastAsia="宋体"/>
        </w:rPr>
        <w:t>投标人</w:t>
      </w:r>
      <w:bookmarkStart w:id="51"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pPr>
        <w:ind w:firstLine="411"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pPr>
        <w:ind w:firstLine="411"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eastAsia="宋体"/>
          <w:szCs w:val="21"/>
        </w:rPr>
      </w:pPr>
      <w:r>
        <w:rPr>
          <w:rFonts w:hint="eastAsia" w:ascii="宋体" w:hAnsi="宋体" w:eastAsia="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eastAsia="宋体"/>
        </w:rPr>
      </w:pPr>
      <w:r>
        <w:rPr>
          <w:rFonts w:hint="eastAsia" w:ascii="宋体" w:hAnsi="宋体" w:eastAsia="宋体"/>
        </w:rPr>
        <w:t>9.3采购人应当通过政府集中采购机构向投标人提供有关现场的书面资料和数据。</w:t>
      </w:r>
    </w:p>
    <w:p>
      <w:pPr>
        <w:ind w:firstLine="411"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pPr>
        <w:rPr>
          <w:rFonts w:ascii="宋体" w:hAnsi="宋体" w:eastAsia="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p>
    <w:bookmarkEnd w:id="50"/>
    <w:p>
      <w:pPr>
        <w:ind w:firstLine="411" w:firstLineChars="196"/>
        <w:rPr>
          <w:rFonts w:ascii="宋体" w:hAnsi="宋体" w:eastAsia="宋体"/>
        </w:rPr>
      </w:pPr>
    </w:p>
    <w:p>
      <w:pPr>
        <w:ind w:firstLine="420" w:firstLineChars="200"/>
        <w:rPr>
          <w:rFonts w:hint="eastAsia" w:ascii="宋体" w:hAnsi="宋体" w:eastAsia="宋体"/>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2" w:name="_Hlk72399819"/>
      <w:r>
        <w:rPr>
          <w:rFonts w:hint="eastAsia" w:ascii="黑体" w:hAnsi="宋体" w:eastAsia="黑体"/>
          <w:sz w:val="24"/>
        </w:rPr>
        <w:t>招标文件的编制与组成</w:t>
      </w:r>
    </w:p>
    <w:p>
      <w:pPr>
        <w:snapToGrid w:val="0"/>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eastAsia="宋体"/>
          <w:szCs w:val="21"/>
        </w:rPr>
      </w:pPr>
      <w:r>
        <w:rPr>
          <w:rFonts w:hint="eastAsia" w:ascii="宋体" w:hAnsi="宋体" w:eastAsia="宋体"/>
          <w:szCs w:val="21"/>
        </w:rPr>
        <w:t>招标文件包括下列内容：</w:t>
      </w:r>
    </w:p>
    <w:p>
      <w:pPr>
        <w:ind w:left="420" w:leftChars="200" w:firstLine="413" w:firstLineChars="196"/>
        <w:rPr>
          <w:rFonts w:ascii="宋体" w:hAnsi="宋体" w:eastAsia="宋体"/>
          <w:b/>
          <w:szCs w:val="21"/>
        </w:rPr>
      </w:pPr>
      <w:r>
        <w:rPr>
          <w:rFonts w:hint="eastAsia" w:ascii="宋体" w:hAnsi="宋体" w:eastAsia="宋体"/>
          <w:b/>
          <w:szCs w:val="21"/>
        </w:rPr>
        <w:t>第一册  专用条款</w:t>
      </w:r>
    </w:p>
    <w:p>
      <w:pPr>
        <w:ind w:left="1079" w:leftChars="514"/>
        <w:rPr>
          <w:rFonts w:ascii="宋体" w:hAnsi="宋体" w:eastAsia="宋体"/>
          <w:b/>
          <w:szCs w:val="21"/>
        </w:rPr>
      </w:pPr>
      <w:r>
        <w:rPr>
          <w:rFonts w:hint="eastAsia" w:ascii="宋体" w:hAnsi="宋体" w:eastAsia="宋体"/>
          <w:b/>
          <w:szCs w:val="21"/>
        </w:rPr>
        <w:t>关键信息</w:t>
      </w:r>
    </w:p>
    <w:p>
      <w:pPr>
        <w:ind w:left="630" w:leftChars="300" w:firstLine="411" w:firstLineChars="196"/>
        <w:rPr>
          <w:rFonts w:ascii="宋体" w:hAnsi="宋体" w:eastAsia="宋体"/>
          <w:szCs w:val="21"/>
        </w:rPr>
      </w:pPr>
      <w:r>
        <w:rPr>
          <w:rFonts w:hint="eastAsia" w:ascii="宋体" w:hAnsi="宋体" w:eastAsia="宋体"/>
          <w:szCs w:val="21"/>
        </w:rPr>
        <w:t>第一章  招标公告</w:t>
      </w:r>
    </w:p>
    <w:p>
      <w:pPr>
        <w:ind w:left="630" w:leftChars="300" w:firstLine="411" w:firstLineChars="196"/>
        <w:rPr>
          <w:rFonts w:ascii="宋体" w:hAnsi="宋体" w:eastAsia="宋体"/>
          <w:szCs w:val="21"/>
        </w:rPr>
      </w:pPr>
      <w:r>
        <w:rPr>
          <w:rFonts w:hint="eastAsia" w:ascii="宋体" w:hAnsi="宋体" w:eastAsia="宋体"/>
          <w:szCs w:val="21"/>
        </w:rPr>
        <w:t>第二章  对通用条款的补充内容及其他关键信息</w:t>
      </w:r>
    </w:p>
    <w:p>
      <w:pPr>
        <w:ind w:left="630" w:leftChars="300" w:firstLine="411" w:firstLineChars="196"/>
        <w:rPr>
          <w:rFonts w:ascii="宋体" w:hAnsi="宋体" w:eastAsia="宋体"/>
          <w:szCs w:val="21"/>
        </w:rPr>
      </w:pPr>
      <w:r>
        <w:rPr>
          <w:rFonts w:hint="eastAsia" w:ascii="宋体" w:hAnsi="宋体" w:eastAsia="宋体"/>
          <w:szCs w:val="21"/>
        </w:rPr>
        <w:t>第三章  用户需求书</w:t>
      </w:r>
    </w:p>
    <w:p>
      <w:pPr>
        <w:ind w:left="630" w:leftChars="300" w:firstLine="411" w:firstLineChars="196"/>
        <w:rPr>
          <w:rFonts w:ascii="宋体" w:hAnsi="宋体" w:eastAsia="宋体"/>
          <w:szCs w:val="21"/>
        </w:rPr>
      </w:pPr>
      <w:r>
        <w:rPr>
          <w:rFonts w:hint="eastAsia" w:eastAsia="宋体"/>
        </w:rPr>
        <w:t xml:space="preserve">第四章 </w:t>
      </w:r>
      <w:r>
        <w:rPr>
          <w:rFonts w:eastAsia="宋体"/>
        </w:rPr>
        <w:t xml:space="preserve"> </w:t>
      </w:r>
      <w:r>
        <w:rPr>
          <w:rFonts w:hint="eastAsia" w:eastAsia="宋体"/>
        </w:rPr>
        <w:t>投标文件格式及附件</w:t>
      </w:r>
    </w:p>
    <w:p>
      <w:pPr>
        <w:ind w:left="630" w:leftChars="300" w:firstLine="411" w:firstLineChars="196"/>
        <w:rPr>
          <w:rFonts w:ascii="宋体" w:hAnsi="宋体" w:eastAsia="宋体"/>
          <w:szCs w:val="21"/>
        </w:rPr>
      </w:pPr>
      <w:r>
        <w:rPr>
          <w:rFonts w:hint="eastAsia" w:ascii="宋体" w:hAnsi="宋体" w:eastAsia="宋体"/>
          <w:szCs w:val="21"/>
        </w:rPr>
        <w:t>第五章  合同条款及格式</w:t>
      </w:r>
    </w:p>
    <w:p>
      <w:pPr>
        <w:ind w:left="420" w:leftChars="200" w:firstLine="413" w:firstLineChars="196"/>
        <w:rPr>
          <w:rFonts w:ascii="宋体" w:hAnsi="宋体" w:eastAsia="宋体"/>
          <w:b/>
          <w:szCs w:val="21"/>
        </w:rPr>
      </w:pPr>
      <w:r>
        <w:rPr>
          <w:rFonts w:hint="eastAsia" w:ascii="宋体" w:hAnsi="宋体" w:eastAsia="宋体"/>
          <w:b/>
          <w:szCs w:val="21"/>
        </w:rPr>
        <w:t>第二册  通用条款</w:t>
      </w:r>
    </w:p>
    <w:p>
      <w:pPr>
        <w:ind w:left="630" w:leftChars="300" w:firstLine="411" w:firstLineChars="196"/>
        <w:rPr>
          <w:rFonts w:ascii="宋体" w:hAnsi="宋体" w:eastAsia="宋体"/>
          <w:szCs w:val="21"/>
        </w:rPr>
      </w:pPr>
      <w:r>
        <w:rPr>
          <w:rFonts w:hint="eastAsia" w:ascii="宋体" w:hAnsi="宋体" w:eastAsia="宋体"/>
          <w:szCs w:val="21"/>
        </w:rPr>
        <w:t>第一章  总则</w:t>
      </w:r>
    </w:p>
    <w:p>
      <w:pPr>
        <w:ind w:left="630" w:leftChars="300" w:firstLine="411" w:firstLineChars="196"/>
        <w:rPr>
          <w:rFonts w:ascii="宋体" w:hAnsi="宋体" w:eastAsia="宋体"/>
          <w:szCs w:val="21"/>
        </w:rPr>
      </w:pPr>
      <w:r>
        <w:rPr>
          <w:rFonts w:hint="eastAsia" w:ascii="宋体" w:hAnsi="宋体" w:eastAsia="宋体"/>
          <w:szCs w:val="21"/>
        </w:rPr>
        <w:t>第二章  招标文件</w:t>
      </w:r>
    </w:p>
    <w:p>
      <w:pPr>
        <w:ind w:left="630" w:leftChars="300" w:firstLine="411" w:firstLineChars="196"/>
        <w:rPr>
          <w:rFonts w:ascii="宋体" w:hAnsi="宋体" w:eastAsia="宋体"/>
          <w:szCs w:val="21"/>
        </w:rPr>
      </w:pPr>
      <w:r>
        <w:rPr>
          <w:rFonts w:hint="eastAsia" w:ascii="宋体" w:hAnsi="宋体" w:eastAsia="宋体"/>
          <w:szCs w:val="21"/>
        </w:rPr>
        <w:t>第三章  投标文件的编制</w:t>
      </w:r>
    </w:p>
    <w:p>
      <w:pPr>
        <w:ind w:left="630" w:leftChars="300" w:firstLine="411" w:firstLineChars="196"/>
        <w:rPr>
          <w:rFonts w:ascii="宋体" w:hAnsi="宋体" w:eastAsia="宋体"/>
          <w:szCs w:val="21"/>
        </w:rPr>
      </w:pPr>
      <w:r>
        <w:rPr>
          <w:rFonts w:hint="eastAsia" w:ascii="宋体" w:hAnsi="宋体" w:eastAsia="宋体"/>
          <w:szCs w:val="21"/>
        </w:rPr>
        <w:t>第四章  投标文件的递交</w:t>
      </w:r>
    </w:p>
    <w:p>
      <w:pPr>
        <w:ind w:left="630" w:leftChars="300" w:firstLine="411" w:firstLineChars="196"/>
        <w:rPr>
          <w:rFonts w:ascii="宋体" w:hAnsi="宋体" w:eastAsia="宋体"/>
          <w:szCs w:val="21"/>
        </w:rPr>
      </w:pPr>
      <w:r>
        <w:rPr>
          <w:rFonts w:hint="eastAsia" w:ascii="宋体" w:hAnsi="宋体" w:eastAsia="宋体"/>
          <w:szCs w:val="21"/>
        </w:rPr>
        <w:t>第五章  开标</w:t>
      </w:r>
    </w:p>
    <w:p>
      <w:pPr>
        <w:ind w:left="630" w:leftChars="300" w:firstLine="411" w:firstLineChars="196"/>
        <w:rPr>
          <w:rFonts w:ascii="宋体" w:hAnsi="宋体" w:eastAsia="宋体"/>
          <w:szCs w:val="21"/>
        </w:rPr>
      </w:pPr>
      <w:r>
        <w:rPr>
          <w:rFonts w:hint="eastAsia" w:ascii="宋体" w:hAnsi="宋体" w:eastAsia="宋体"/>
          <w:szCs w:val="21"/>
        </w:rPr>
        <w:t>第六章  评审要求</w:t>
      </w:r>
    </w:p>
    <w:p>
      <w:pPr>
        <w:ind w:left="630" w:leftChars="300" w:firstLine="411" w:firstLineChars="196"/>
        <w:rPr>
          <w:rFonts w:ascii="宋体" w:hAnsi="宋体" w:eastAsia="宋体"/>
          <w:szCs w:val="21"/>
        </w:rPr>
      </w:pPr>
      <w:r>
        <w:rPr>
          <w:rFonts w:hint="eastAsia" w:ascii="宋体" w:hAnsi="宋体" w:eastAsia="宋体"/>
          <w:szCs w:val="21"/>
        </w:rPr>
        <w:t>第七章  评审程序及评审方法</w:t>
      </w:r>
    </w:p>
    <w:p>
      <w:pPr>
        <w:ind w:left="630" w:leftChars="300" w:firstLine="411" w:firstLineChars="196"/>
        <w:rPr>
          <w:rFonts w:ascii="宋体" w:hAnsi="宋体" w:eastAsia="宋体"/>
          <w:szCs w:val="21"/>
        </w:rPr>
      </w:pPr>
      <w:r>
        <w:rPr>
          <w:rFonts w:hint="eastAsia" w:ascii="宋体" w:hAnsi="宋体" w:eastAsia="宋体"/>
          <w:szCs w:val="21"/>
        </w:rPr>
        <w:t>第八章  定标及公示</w:t>
      </w:r>
    </w:p>
    <w:p>
      <w:pPr>
        <w:ind w:left="630" w:leftChars="300" w:firstLine="411" w:firstLineChars="196"/>
        <w:rPr>
          <w:rFonts w:ascii="宋体" w:hAnsi="宋体" w:eastAsia="宋体"/>
          <w:szCs w:val="21"/>
        </w:rPr>
      </w:pPr>
      <w:r>
        <w:rPr>
          <w:rFonts w:hint="eastAsia" w:ascii="宋体" w:hAnsi="宋体" w:eastAsia="宋体"/>
          <w:szCs w:val="21"/>
        </w:rPr>
        <w:t>第九章  公开招标失败的后续处理</w:t>
      </w:r>
    </w:p>
    <w:p>
      <w:pPr>
        <w:ind w:left="630" w:leftChars="300" w:firstLine="411" w:firstLineChars="196"/>
        <w:rPr>
          <w:rFonts w:ascii="宋体" w:hAnsi="宋体" w:eastAsia="宋体"/>
          <w:szCs w:val="21"/>
        </w:rPr>
      </w:pPr>
      <w:r>
        <w:rPr>
          <w:rFonts w:hint="eastAsia" w:ascii="宋体" w:hAnsi="宋体" w:eastAsia="宋体"/>
          <w:szCs w:val="21"/>
        </w:rPr>
        <w:t>第十章  合同的授予与备案</w:t>
      </w:r>
    </w:p>
    <w:p>
      <w:pPr>
        <w:ind w:left="630" w:leftChars="300" w:firstLine="411" w:firstLineChars="196"/>
        <w:rPr>
          <w:rFonts w:ascii="宋体" w:hAnsi="宋体" w:eastAsia="宋体"/>
          <w:szCs w:val="21"/>
        </w:rPr>
      </w:pPr>
      <w:r>
        <w:rPr>
          <w:rFonts w:hint="eastAsia" w:ascii="宋体" w:hAnsi="宋体" w:eastAsia="宋体"/>
          <w:szCs w:val="21"/>
        </w:rPr>
        <w:t>第十一章  质疑处理</w:t>
      </w:r>
    </w:p>
    <w:p>
      <w:pPr>
        <w:ind w:firstLine="411"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eastAsia="宋体"/>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11" w:firstLineChars="196"/>
        <w:rPr>
          <w:rFonts w:hint="eastAsia" w:ascii="宋体" w:hAnsi="宋体" w:eastAsia="宋体"/>
          <w:szCs w:val="21"/>
        </w:rPr>
      </w:pPr>
      <w:r>
        <w:rPr>
          <w:rFonts w:hint="eastAsia" w:ascii="宋体" w:hAnsi="宋体" w:eastAsia="宋体"/>
          <w:szCs w:val="21"/>
          <w:lang w:val="en-US" w:eastAsia="zh-CN"/>
        </w:rPr>
        <w:t>11.4招标文件所称“原件备查”，是指在项目产生质疑、投诉等阶段，主管部门、采购人、代理机构、评审委员会等可以要求供应商提供原件进行核查。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pPr>
        <w:ind w:firstLine="411"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3.2招标文件的修改以书面形式（包括网站发布方式，如更正公告等）发送给所有投标人，招标文件的修改内容作为招标文件的组成部分，并具有约束力。</w:t>
      </w:r>
    </w:p>
    <w:p>
      <w:pPr>
        <w:ind w:firstLine="411"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eastAsia="宋体"/>
          <w:szCs w:val="21"/>
        </w:rPr>
      </w:pPr>
      <w:r>
        <w:rPr>
          <w:rFonts w:ascii="宋体" w:hAnsi="宋体" w:eastAsia="宋体"/>
          <w:szCs w:val="21"/>
        </w:rPr>
        <w:t>1</w:t>
      </w:r>
      <w:r>
        <w:rPr>
          <w:rFonts w:hint="eastAsia" w:ascii="宋体" w:hAnsi="宋体" w:eastAsia="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52"/>
    </w:p>
    <w:p>
      <w:pPr>
        <w:ind w:firstLine="420" w:firstLineChars="200"/>
        <w:rPr>
          <w:rFonts w:hint="eastAsia" w:ascii="宋体" w:hAnsi="宋体" w:eastAsia="宋体"/>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投标文件的编制</w:t>
      </w:r>
    </w:p>
    <w:p>
      <w:pPr>
        <w:rPr>
          <w:rFonts w:ascii="黑体" w:hAnsi="宋体" w:eastAsia="黑体"/>
          <w:sz w:val="24"/>
        </w:rPr>
      </w:pPr>
      <w:r>
        <w:rPr>
          <w:rFonts w:hint="eastAsia" w:ascii="黑体" w:hAnsi="宋体" w:eastAsia="黑体"/>
          <w:sz w:val="24"/>
        </w:rPr>
        <w:t>14．</w:t>
      </w:r>
      <w:bookmarkStart w:id="53" w:name="_Hlk72400236"/>
      <w:r>
        <w:rPr>
          <w:rFonts w:hint="eastAsia" w:ascii="黑体" w:hAnsi="宋体" w:eastAsia="黑体"/>
          <w:sz w:val="24"/>
        </w:rPr>
        <w:t>投标文件的语言及度量单位</w:t>
      </w:r>
    </w:p>
    <w:p>
      <w:pPr>
        <w:ind w:firstLine="411"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p>
    <w:bookmarkEnd w:id="53"/>
    <w:p>
      <w:pPr>
        <w:rPr>
          <w:rFonts w:ascii="黑体" w:hAnsi="宋体" w:eastAsia="黑体"/>
          <w:sz w:val="24"/>
        </w:rPr>
      </w:pPr>
      <w:r>
        <w:rPr>
          <w:rFonts w:hint="eastAsia" w:ascii="黑体" w:hAnsi="宋体" w:eastAsia="黑体"/>
          <w:sz w:val="24"/>
        </w:rPr>
        <w:t>15．</w:t>
      </w:r>
      <w:bookmarkStart w:id="54" w:name="_Hlk72401567"/>
      <w:r>
        <w:rPr>
          <w:rFonts w:hint="eastAsia" w:ascii="黑体" w:hAnsi="宋体" w:eastAsia="黑体"/>
          <w:sz w:val="24"/>
        </w:rPr>
        <w:t>投标文件的组成</w:t>
      </w:r>
    </w:p>
    <w:p>
      <w:pPr>
        <w:ind w:firstLine="411" w:firstLineChars="196"/>
        <w:rPr>
          <w:rFonts w:ascii="宋体" w:hAnsi="宋体" w:eastAsia="宋体"/>
          <w:szCs w:val="21"/>
        </w:rPr>
      </w:pPr>
      <w:r>
        <w:rPr>
          <w:rFonts w:hint="eastAsia" w:ascii="宋体" w:hAnsi="宋体" w:eastAsia="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eastAsia="宋体"/>
          <w:szCs w:val="21"/>
        </w:rPr>
      </w:pPr>
      <w:r>
        <w:rPr>
          <w:rFonts w:hint="eastAsia" w:ascii="宋体" w:hAnsi="宋体" w:eastAsia="宋体"/>
          <w:szCs w:val="21"/>
        </w:rPr>
        <w:t>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投标人提交的投标文件应毫无例外地使用招标文件所提供的相应格式</w:t>
      </w:r>
      <w:r>
        <w:rPr>
          <w:rFonts w:hint="eastAsia" w:ascii="宋体" w:hAnsi="宋体" w:eastAsia="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eastAsia="宋体"/>
          <w:szCs w:val="21"/>
        </w:rPr>
        <w:t>本项目的投标报价应以人民币计。</w:t>
      </w:r>
    </w:p>
    <w:bookmarkEnd w:id="54"/>
    <w:p>
      <w:pPr>
        <w:rPr>
          <w:rFonts w:ascii="黑体" w:hAnsi="宋体" w:eastAsia="黑体"/>
          <w:sz w:val="24"/>
        </w:rPr>
      </w:pPr>
      <w:r>
        <w:rPr>
          <w:rFonts w:hint="eastAsia" w:ascii="黑体" w:hAnsi="宋体" w:eastAsia="黑体"/>
          <w:sz w:val="24"/>
        </w:rPr>
        <w:t>18．</w:t>
      </w:r>
      <w:bookmarkStart w:id="5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eastAsia="宋体"/>
          <w:szCs w:val="21"/>
        </w:rPr>
      </w:pPr>
      <w:r>
        <w:rPr>
          <w:rFonts w:hint="eastAsia" w:ascii="宋体" w:hAnsi="宋体" w:eastAsia="宋体"/>
          <w:szCs w:val="21"/>
        </w:rPr>
        <w:t>18.2.1主要技术指标和性能的详细说明。</w:t>
      </w:r>
    </w:p>
    <w:p>
      <w:pPr>
        <w:ind w:firstLine="411"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pPr>
        <w:ind w:firstLine="411"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pPr>
        <w:ind w:firstLine="411"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pPr>
        <w:ind w:firstLine="411"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p>
    <w:bookmarkEnd w:id="55"/>
    <w:p>
      <w:pPr>
        <w:rPr>
          <w:rFonts w:ascii="黑体" w:hAnsi="宋体" w:eastAsia="黑体"/>
          <w:sz w:val="24"/>
        </w:rPr>
      </w:pPr>
      <w:r>
        <w:rPr>
          <w:rFonts w:hint="eastAsia" w:ascii="黑体" w:hAnsi="宋体" w:eastAsia="黑体"/>
          <w:sz w:val="24"/>
        </w:rPr>
        <w:t>19．</w:t>
      </w:r>
      <w:bookmarkStart w:id="56" w:name="_Hlk72402034"/>
      <w:r>
        <w:rPr>
          <w:rFonts w:hint="eastAsia" w:ascii="黑体" w:hAnsi="宋体" w:eastAsia="黑体"/>
          <w:sz w:val="24"/>
        </w:rPr>
        <w:t>投标文件其他证明文件的要求</w:t>
      </w:r>
    </w:p>
    <w:p>
      <w:pPr>
        <w:rPr>
          <w:rFonts w:ascii="宋体" w:hAnsi="宋体" w:eastAsia="宋体"/>
          <w:color w:val="FF0000"/>
          <w:szCs w:val="21"/>
        </w:rPr>
      </w:pPr>
      <w:r>
        <w:rPr>
          <w:rFonts w:hint="eastAsia" w:ascii="黑体" w:hAnsi="宋体" w:eastAsia="黑体"/>
          <w:sz w:val="24"/>
        </w:rPr>
        <w:t xml:space="preserve">    </w:t>
      </w: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7" w:name="_Hlk71407299"/>
      <w:r>
        <w:rPr>
          <w:rFonts w:hint="eastAsia" w:ascii="宋体" w:hAnsi="宋体" w:eastAsia="宋体"/>
          <w:szCs w:val="21"/>
        </w:rPr>
        <w:t>若投标人未按要求提供证明材料或提供的是部分证明材料或提供不清晰的扫描件（或照片）的，采购人</w:t>
      </w:r>
      <w:r>
        <w:rPr>
          <w:rFonts w:hint="eastAsia" w:ascii="宋体" w:hAnsi="宋体" w:eastAsia="宋体"/>
          <w:szCs w:val="21"/>
          <w:lang w:eastAsia="zh-CN"/>
        </w:rPr>
        <w:t>、</w:t>
      </w:r>
      <w:r>
        <w:rPr>
          <w:rFonts w:hint="eastAsia" w:ascii="宋体" w:hAnsi="宋体" w:eastAsia="宋体"/>
          <w:szCs w:val="21"/>
        </w:rPr>
        <w:t>代理机构</w:t>
      </w:r>
      <w:r>
        <w:rPr>
          <w:rFonts w:hint="eastAsia" w:ascii="宋体" w:hAnsi="宋体" w:eastAsia="宋体"/>
          <w:szCs w:val="21"/>
          <w:lang w:val="en-US" w:eastAsia="zh-CN"/>
        </w:rPr>
        <w:t>及</w:t>
      </w:r>
      <w:r>
        <w:rPr>
          <w:rFonts w:hint="eastAsia" w:ascii="宋体" w:hAnsi="宋体" w:eastAsia="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7"/>
    <w:p>
      <w:pPr>
        <w:ind w:firstLine="411"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6"/>
    <w:p>
      <w:pPr>
        <w:ind w:firstLine="411" w:firstLineChars="196"/>
        <w:rPr>
          <w:rFonts w:ascii="宋体" w:hAnsi="宋体" w:eastAsia="宋体"/>
          <w:szCs w:val="21"/>
        </w:rPr>
      </w:pPr>
      <w:bookmarkStart w:id="58"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pPr>
        <w:ind w:firstLine="411" w:firstLineChars="196"/>
        <w:rPr>
          <w:rFonts w:ascii="宋体" w:hAnsi="宋体" w:eastAsia="宋体"/>
          <w:szCs w:val="21"/>
        </w:rPr>
      </w:pPr>
      <w:r>
        <w:rPr>
          <w:rFonts w:hint="eastAsia" w:ascii="宋体" w:hAnsi="宋体" w:eastAsia="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p>
    <w:bookmarkEnd w:id="58"/>
    <w:p>
      <w:pPr>
        <w:rPr>
          <w:rFonts w:ascii="黑体" w:hAnsi="宋体" w:eastAsia="黑体"/>
          <w:sz w:val="24"/>
        </w:rPr>
      </w:pPr>
      <w:r>
        <w:rPr>
          <w:rFonts w:hint="eastAsia" w:ascii="黑体" w:hAnsi="宋体" w:eastAsia="黑体"/>
          <w:sz w:val="24"/>
        </w:rPr>
        <w:t>21．</w:t>
      </w:r>
      <w:bookmarkStart w:id="59" w:name="_Hlk72402325"/>
      <w:r>
        <w:rPr>
          <w:rFonts w:hint="eastAsia" w:ascii="黑体" w:hAnsi="宋体" w:eastAsia="黑体"/>
          <w:sz w:val="24"/>
        </w:rPr>
        <w:t xml:space="preserve">关于投标保证金 </w:t>
      </w:r>
    </w:p>
    <w:p>
      <w:pPr>
        <w:rPr>
          <w:rFonts w:ascii="宋体" w:hAnsi="宋体" w:eastAsia="宋体"/>
          <w:szCs w:val="21"/>
        </w:rPr>
      </w:pPr>
      <w:r>
        <w:rPr>
          <w:rFonts w:hint="eastAsia" w:ascii="宋体" w:hAnsi="宋体" w:eastAsia="宋体"/>
          <w:szCs w:val="21"/>
        </w:rPr>
        <w:t xml:space="preserve">    21.1</w:t>
      </w:r>
      <w:r>
        <w:rPr>
          <w:rFonts w:hint="eastAsia" w:eastAsia="宋体"/>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9"/>
    <w:p>
      <w:pPr>
        <w:rPr>
          <w:rFonts w:ascii="黑体" w:hAnsi="宋体" w:eastAsia="黑体"/>
          <w:sz w:val="24"/>
        </w:rPr>
      </w:pPr>
      <w:r>
        <w:rPr>
          <w:rFonts w:hint="eastAsia" w:ascii="黑体" w:hAnsi="宋体" w:eastAsia="黑体"/>
          <w:sz w:val="24"/>
        </w:rPr>
        <w:t>23．</w:t>
      </w:r>
      <w:bookmarkStart w:id="6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eastAsia="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pPr>
        <w:ind w:firstLine="411" w:firstLineChars="196"/>
        <w:rPr>
          <w:rFonts w:ascii="宋体" w:hAnsi="宋体" w:eastAsia="宋体"/>
        </w:rPr>
      </w:pPr>
      <w:r>
        <w:rPr>
          <w:rFonts w:hint="eastAsia" w:ascii="宋体" w:hAnsi="宋体" w:eastAsia="宋体"/>
        </w:rPr>
        <w:t>23.2投标人在使用《投标书编制软件》编制投标书时须注意：</w:t>
      </w:r>
    </w:p>
    <w:p>
      <w:pPr>
        <w:ind w:firstLine="411" w:firstLineChars="196"/>
        <w:rPr>
          <w:rFonts w:ascii="宋体" w:hAnsi="宋体" w:eastAsia="宋体"/>
        </w:rPr>
      </w:pPr>
      <w:r>
        <w:rPr>
          <w:rFonts w:hint="eastAsia" w:ascii="宋体" w:hAnsi="宋体" w:eastAsia="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eastAsia="宋体"/>
        </w:rPr>
      </w:pPr>
      <w:r>
        <w:rPr>
          <w:rFonts w:hint="eastAsia" w:ascii="宋体" w:hAnsi="宋体" w:eastAsia="宋体"/>
        </w:rPr>
        <w:t>23.2.2不能用非本公司的电子密钥加密本公司的投标文件，或者用其它公司的登录用户上传本公司的投标文件。</w:t>
      </w:r>
    </w:p>
    <w:p>
      <w:pPr>
        <w:ind w:firstLine="411" w:firstLineChars="196"/>
        <w:rPr>
          <w:rFonts w:ascii="宋体" w:hAnsi="宋体" w:eastAsia="宋体"/>
        </w:rPr>
      </w:pPr>
      <w:r>
        <w:rPr>
          <w:rFonts w:hint="eastAsia" w:ascii="宋体" w:hAnsi="宋体" w:eastAsia="宋体"/>
        </w:rPr>
        <w:t>23.2.3要求用《投标书编制软件》编制投标书的包，不能用其它方式编制投标书。编制投标文件时，电脑须连通互联网。</w:t>
      </w:r>
    </w:p>
    <w:p>
      <w:pPr>
        <w:ind w:firstLine="411" w:firstLineChars="196"/>
        <w:rPr>
          <w:rFonts w:ascii="宋体" w:hAnsi="宋体" w:eastAsia="宋体"/>
        </w:rPr>
      </w:pPr>
      <w:r>
        <w:rPr>
          <w:rFonts w:hint="eastAsia" w:ascii="宋体" w:hAnsi="宋体" w:eastAsia="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eastAsia="宋体"/>
          <w:b/>
        </w:rPr>
      </w:pPr>
      <w:r>
        <w:rPr>
          <w:rFonts w:hint="eastAsia" w:ascii="宋体" w:hAnsi="宋体" w:eastAsia="宋体"/>
        </w:rPr>
        <w:t>23.2.5</w:t>
      </w:r>
      <w:r>
        <w:rPr>
          <w:rFonts w:hint="eastAsia" w:ascii="宋体" w:hAnsi="宋体" w:eastAsia="宋体"/>
          <w:b/>
        </w:rPr>
        <w:t>“开标一览表”中的“投标报价”将作为价格分计算依据；其它信息仅是对投标文件相关内容的概括性表述，不作为评审依据。</w:t>
      </w:r>
    </w:p>
    <w:p>
      <w:pPr>
        <w:ind w:firstLine="411" w:firstLineChars="196"/>
        <w:rPr>
          <w:rFonts w:ascii="宋体" w:hAnsi="宋体" w:eastAsia="宋体"/>
        </w:rPr>
      </w:pPr>
      <w:r>
        <w:rPr>
          <w:rFonts w:hint="eastAsia" w:ascii="宋体" w:hAnsi="宋体" w:eastAsia="宋体"/>
        </w:rPr>
        <w:t>23.2.6投标人在编辑投标文件时，</w:t>
      </w:r>
      <w:r>
        <w:rPr>
          <w:rFonts w:hint="eastAsia" w:ascii="宋体" w:hAnsi="宋体" w:eastAsia="宋体"/>
          <w:b/>
        </w:rPr>
        <w:t>在投标文件目录中属于本节点内容的必须在本节点中填写，填写到其他节点或附件，</w:t>
      </w:r>
      <w:r>
        <w:rPr>
          <w:rFonts w:hint="eastAsia" w:ascii="宋体" w:hAnsi="宋体" w:eastAsia="宋体"/>
        </w:rPr>
        <w:t>一切后果由供应商自行承担。</w:t>
      </w:r>
    </w:p>
    <w:p>
      <w:pPr>
        <w:ind w:firstLine="411" w:firstLineChars="196"/>
        <w:rPr>
          <w:rFonts w:ascii="宋体" w:hAnsi="宋体" w:eastAsia="宋体"/>
        </w:rPr>
      </w:pPr>
      <w:r>
        <w:rPr>
          <w:rFonts w:hint="eastAsia" w:ascii="宋体" w:hAnsi="宋体" w:eastAsia="宋体"/>
        </w:rPr>
        <w:t>23.2.7投标文件编写完成后，</w:t>
      </w:r>
      <w:r>
        <w:rPr>
          <w:rFonts w:hint="eastAsia" w:ascii="宋体" w:hAnsi="宋体" w:eastAsia="宋体"/>
          <w:b/>
          <w:lang w:val="en-US" w:eastAsia="zh-CN"/>
        </w:rPr>
        <w:t>可选择</w:t>
      </w:r>
      <w:r>
        <w:rPr>
          <w:rFonts w:hint="eastAsia" w:ascii="宋体" w:hAnsi="宋体" w:eastAsia="宋体"/>
          <w:b/>
        </w:rPr>
        <w:t>用属于投标人的电子密钥</w:t>
      </w:r>
      <w:r>
        <w:rPr>
          <w:rFonts w:hint="eastAsia" w:ascii="宋体" w:hAnsi="宋体" w:eastAsia="宋体"/>
          <w:b/>
          <w:lang w:val="en-US" w:eastAsia="zh-CN"/>
        </w:rPr>
        <w:t>或电子营业执照</w:t>
      </w:r>
      <w:r>
        <w:rPr>
          <w:rFonts w:hint="eastAsia" w:ascii="宋体" w:hAnsi="宋体" w:eastAsia="宋体"/>
          <w:b/>
        </w:rPr>
        <w:t>进行加密。</w:t>
      </w:r>
    </w:p>
    <w:p>
      <w:pPr>
        <w:ind w:firstLine="411" w:firstLineChars="196"/>
        <w:rPr>
          <w:rFonts w:ascii="宋体" w:hAnsi="宋体" w:eastAsia="宋体"/>
        </w:rPr>
      </w:pPr>
      <w:r>
        <w:rPr>
          <w:rFonts w:hint="eastAsia" w:ascii="宋体" w:hAnsi="宋体" w:eastAsia="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eastAsia="宋体"/>
        </w:rPr>
      </w:pPr>
      <w:r>
        <w:rPr>
          <w:rFonts w:hint="eastAsia" w:ascii="宋体" w:hAnsi="宋体" w:eastAsia="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eastAsia="宋体"/>
        </w:rPr>
      </w:pPr>
      <w:r>
        <w:rPr>
          <w:rFonts w:hint="eastAsia" w:ascii="宋体" w:hAnsi="宋体" w:eastAsia="宋体"/>
        </w:rPr>
        <w:t>23.3电报、电话、传真形式的投标概不接受。</w:t>
      </w:r>
    </w:p>
    <w:p>
      <w:pPr>
        <w:ind w:firstLine="413" w:firstLineChars="196"/>
        <w:rPr>
          <w:rFonts w:ascii="宋体" w:hAnsi="宋体" w:eastAsia="宋体"/>
          <w:b/>
        </w:rPr>
      </w:pPr>
      <w:r>
        <w:rPr>
          <w:rFonts w:hint="eastAsia" w:ascii="宋体" w:hAnsi="宋体" w:eastAsia="宋体"/>
          <w:b/>
        </w:rPr>
        <w:t>23.4经投标人电子密钥</w:t>
      </w:r>
      <w:r>
        <w:rPr>
          <w:rFonts w:hint="eastAsia" w:ascii="宋体" w:hAnsi="宋体" w:eastAsia="宋体"/>
          <w:b/>
          <w:lang w:val="en-US" w:eastAsia="zh-CN"/>
        </w:rPr>
        <w:t>或电子营业执照</w:t>
      </w:r>
      <w:r>
        <w:rPr>
          <w:rFonts w:hint="eastAsia" w:ascii="宋体" w:hAnsi="宋体" w:eastAsia="宋体"/>
          <w:b/>
        </w:rPr>
        <w:t>加密的投标文件无须盖章或签字，</w:t>
      </w:r>
      <w:r>
        <w:rPr>
          <w:rFonts w:hint="eastAsia" w:ascii="宋体" w:hAnsi="宋体" w:eastAsia="宋体"/>
        </w:rPr>
        <w:t>专用条款另有要求的除外。</w:t>
      </w:r>
    </w:p>
    <w:p>
      <w:pPr>
        <w:ind w:firstLine="413" w:firstLineChars="196"/>
        <w:rPr>
          <w:rFonts w:ascii="宋体" w:hAnsi="宋体" w:eastAsia="宋体"/>
        </w:rPr>
      </w:pPr>
      <w:r>
        <w:rPr>
          <w:rFonts w:hint="eastAsia" w:ascii="宋体" w:hAnsi="宋体" w:eastAsia="宋体"/>
          <w:b/>
        </w:rPr>
        <w:t>23.5</w:t>
      </w:r>
      <w:r>
        <w:rPr>
          <w:rFonts w:hint="eastAsia" w:ascii="宋体" w:hAnsi="宋体" w:eastAsia="宋体"/>
        </w:rPr>
        <w:t xml:space="preserve"> 各类资格（资质）文件提供扫描件，专用条款另有要求的除外。</w:t>
      </w:r>
      <w:bookmarkEnd w:id="60"/>
    </w:p>
    <w:p>
      <w:pPr>
        <w:ind w:firstLine="420" w:firstLineChars="200"/>
        <w:rPr>
          <w:rFonts w:hint="eastAsia" w:ascii="宋体" w:hAnsi="宋体" w:eastAsia="宋体"/>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投标文件的递交</w:t>
      </w:r>
    </w:p>
    <w:p>
      <w:pPr>
        <w:rPr>
          <w:rFonts w:ascii="黑体" w:hAnsi="宋体" w:eastAsia="黑体"/>
          <w:sz w:val="24"/>
        </w:rPr>
      </w:pPr>
      <w:bookmarkStart w:id="61" w:name="_Hlk72405459"/>
      <w:r>
        <w:rPr>
          <w:rFonts w:hint="eastAsia" w:ascii="黑体" w:hAnsi="宋体" w:eastAsia="黑体"/>
          <w:sz w:val="24"/>
        </w:rPr>
        <w:t>24．投标文件的保密</w:t>
      </w:r>
    </w:p>
    <w:p>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eastAsia="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26"/>
                    <a:stretch>
                      <a:fillRect/>
                    </a:stretch>
                  </pic:blipFill>
                  <pic:spPr>
                    <a:xfrm>
                      <a:off x="0" y="0"/>
                      <a:ext cx="5266690" cy="2126615"/>
                    </a:xfrm>
                    <a:prstGeom prst="rect">
                      <a:avLst/>
                    </a:prstGeom>
                  </pic:spPr>
                </pic:pic>
              </a:graphicData>
            </a:graphic>
          </wp:inline>
        </w:drawing>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pPr>
        <w:jc w:val="left"/>
        <w:rPr>
          <w:rFonts w:eastAsia="宋体"/>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pPr>
        <w:ind w:firstLine="0" w:firstLineChars="0"/>
        <w:rPr>
          <w:rFonts w:ascii="宋体" w:hAnsi="宋体" w:eastAsia="宋体"/>
          <w:b w:val="0"/>
        </w:rPr>
      </w:pPr>
      <w:r>
        <w:rPr>
          <w:rFonts w:eastAsia="宋体"/>
        </w:rP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7"/>
                    <a:stretch>
                      <a:fillRect/>
                    </a:stretch>
                  </pic:blipFill>
                  <pic:spPr>
                    <a:xfrm>
                      <a:off x="0" y="0"/>
                      <a:ext cx="5266690" cy="2185035"/>
                    </a:xfrm>
                    <a:prstGeom prst="rect">
                      <a:avLst/>
                    </a:prstGeom>
                    <a:noFill/>
                    <a:ln>
                      <a:noFill/>
                    </a:ln>
                  </pic:spPr>
                </pic:pic>
              </a:graphicData>
            </a:graphic>
          </wp:inline>
        </w:drawing>
      </w:r>
    </w:p>
    <w:p>
      <w:pPr>
        <w:rPr>
          <w:rFonts w:ascii="宋体" w:hAnsi="宋体" w:eastAsia="宋体"/>
          <w:b/>
        </w:rPr>
      </w:pPr>
      <w:r>
        <w:rPr>
          <w:rFonts w:hint="eastAsia" w:ascii="宋体" w:hAnsi="宋体" w:eastAsia="宋体"/>
          <w:b/>
        </w:rPr>
        <w:t>24.2若采购项目出现延期情况：</w:t>
      </w:r>
    </w:p>
    <w:p>
      <w:pPr>
        <w:ind w:firstLine="422" w:firstLineChars="200"/>
        <w:rPr>
          <w:rFonts w:ascii="黑体" w:hAnsi="宋体" w:eastAsia="黑体"/>
          <w:b/>
          <w:sz w:val="24"/>
        </w:rPr>
      </w:pPr>
      <w:r>
        <w:rPr>
          <w:rFonts w:hint="eastAsia" w:ascii="宋体" w:hAnsi="宋体" w:eastAsia="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eastAsia="宋体"/>
        </w:rPr>
        <w:t>25</w:t>
      </w:r>
      <w:r>
        <w:rPr>
          <w:rFonts w:ascii="宋体" w:hAnsi="宋体" w:eastAsia="宋体"/>
        </w:rPr>
        <w:t>.</w:t>
      </w:r>
      <w:r>
        <w:rPr>
          <w:rFonts w:hint="eastAsia" w:ascii="宋体" w:hAnsi="宋体" w:eastAsia="宋体"/>
        </w:rPr>
        <w:t>1实行网上投标，</w:t>
      </w:r>
      <w:r>
        <w:rPr>
          <w:rFonts w:hint="eastAsia" w:eastAsia="宋体"/>
        </w:rPr>
        <w:t>生成投标文件后供应商需要在投标文件递交截止时间之前递交投标文件，超过规定时间则无法递交</w:t>
      </w:r>
      <w:r>
        <w:rPr>
          <w:rFonts w:hint="eastAsia" w:ascii="宋体" w:hAnsi="宋体" w:eastAsia="宋体"/>
          <w:lang w:eastAsia="zh-CN"/>
        </w:rPr>
        <w:t>。</w:t>
      </w:r>
    </w:p>
    <w:p>
      <w:pPr>
        <w:ind w:firstLine="411" w:firstLineChars="196"/>
        <w:rPr>
          <w:rFonts w:ascii="宋体" w:hAnsi="宋体" w:eastAsia="宋体"/>
        </w:rPr>
      </w:pPr>
      <w:r>
        <w:rPr>
          <w:rFonts w:hint="eastAsia" w:ascii="宋体" w:hAnsi="宋体" w:eastAsia="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eastAsia="宋体"/>
        </w:rPr>
      </w:pPr>
      <w:r>
        <w:rPr>
          <w:rFonts w:hint="eastAsia" w:ascii="宋体" w:hAnsi="宋体" w:eastAsia="宋体"/>
        </w:rPr>
        <w:t>25</w:t>
      </w:r>
      <w:r>
        <w:rPr>
          <w:rFonts w:ascii="宋体" w:hAnsi="宋体" w:eastAsia="宋体"/>
        </w:rPr>
        <w:t>.</w:t>
      </w:r>
      <w:r>
        <w:rPr>
          <w:rFonts w:hint="eastAsia" w:ascii="宋体" w:hAnsi="宋体" w:eastAsia="宋体"/>
        </w:rPr>
        <w:t>3投标截止时间以后不得上传投标文件。</w:t>
      </w:r>
    </w:p>
    <w:p>
      <w:pPr>
        <w:ind w:firstLine="411" w:firstLineChars="196"/>
        <w:rPr>
          <w:rFonts w:ascii="宋体" w:hAnsi="宋体" w:eastAsia="宋体"/>
        </w:rPr>
      </w:pPr>
    </w:p>
    <w:bookmarkEnd w:id="6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eastAsia="宋体"/>
          <w:szCs w:val="21"/>
        </w:rPr>
      </w:pPr>
      <w:r>
        <w:rPr>
          <w:rFonts w:hint="eastAsia" w:ascii="宋体" w:hAnsi="宋体" w:eastAsia="宋体"/>
          <w:szCs w:val="21"/>
        </w:rPr>
        <w:t>26.1 样品、现场演示、方案讲解等事项在招标文件专用条款中进行规定。</w:t>
      </w:r>
    </w:p>
    <w:p>
      <w:pPr>
        <w:rPr>
          <w:rFonts w:ascii="黑体" w:hAnsi="宋体" w:eastAsia="黑体"/>
          <w:sz w:val="24"/>
        </w:rPr>
      </w:pPr>
      <w:bookmarkStart w:id="6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eastAsia="宋体"/>
        </w:rPr>
      </w:pPr>
      <w:r>
        <w:rPr>
          <w:rFonts w:ascii="宋体" w:hAnsi="宋体" w:eastAsia="宋体"/>
        </w:rPr>
        <w:t>2</w:t>
      </w:r>
      <w:r>
        <w:rPr>
          <w:rFonts w:hint="eastAsia" w:ascii="宋体" w:hAnsi="宋体" w:eastAsia="宋体"/>
        </w:rPr>
        <w:t>7</w:t>
      </w:r>
      <w:r>
        <w:rPr>
          <w:rFonts w:ascii="宋体" w:hAnsi="宋体" w:eastAsia="宋体"/>
        </w:rPr>
        <w:t>.</w:t>
      </w:r>
      <w:r>
        <w:rPr>
          <w:rFonts w:hint="eastAsia" w:ascii="宋体" w:hAnsi="宋体" w:eastAsia="宋体"/>
        </w:rPr>
        <w:t>1</w:t>
      </w:r>
      <w:r>
        <w:rPr>
          <w:rFonts w:ascii="宋体" w:hAnsi="宋体" w:eastAsia="宋体"/>
        </w:rPr>
        <w:t>投标方在提交投标文件后可对其投标文件进行修改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pPr>
        <w:ind w:firstLine="411" w:firstLineChars="196"/>
        <w:rPr>
          <w:rFonts w:ascii="宋体" w:hAnsi="宋体" w:eastAsia="宋体"/>
        </w:rPr>
      </w:pPr>
      <w:r>
        <w:rPr>
          <w:rFonts w:ascii="宋体" w:hAnsi="宋体" w:eastAsia="宋体"/>
        </w:rPr>
        <w:t>2</w:t>
      </w:r>
      <w:r>
        <w:rPr>
          <w:rFonts w:hint="eastAsia" w:ascii="宋体" w:hAnsi="宋体" w:eastAsia="宋体"/>
        </w:rPr>
        <w:t>7</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pPr>
        <w:ind w:firstLine="411" w:firstLineChars="196"/>
        <w:rPr>
          <w:rFonts w:ascii="宋体" w:hAnsi="宋体" w:eastAsia="宋体"/>
        </w:rPr>
      </w:pPr>
      <w:r>
        <w:rPr>
          <w:rFonts w:ascii="宋体" w:hAnsi="宋体" w:eastAsia="宋体"/>
        </w:rPr>
        <w:t>2</w:t>
      </w:r>
      <w:r>
        <w:rPr>
          <w:rFonts w:hint="eastAsia" w:ascii="宋体" w:hAnsi="宋体" w:eastAsia="宋体"/>
        </w:rPr>
        <w:t>7</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pPr>
        <w:ind w:firstLine="411" w:firstLineChars="196"/>
        <w:rPr>
          <w:rFonts w:ascii="宋体" w:hAnsi="宋体" w:eastAsia="宋体"/>
          <w:szCs w:val="21"/>
        </w:rPr>
      </w:pPr>
      <w:r>
        <w:rPr>
          <w:rFonts w:hint="eastAsia" w:ascii="宋体" w:hAnsi="宋体" w:eastAsia="宋体"/>
          <w:szCs w:val="21"/>
        </w:rPr>
        <w:t>27.4政府集中采购机构不退还投标文件，专用条款另有规定的除外。</w:t>
      </w:r>
    </w:p>
    <w:bookmarkEnd w:id="62"/>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开标</w:t>
      </w:r>
    </w:p>
    <w:p>
      <w:pPr>
        <w:rPr>
          <w:rFonts w:ascii="黑体" w:hAnsi="宋体" w:eastAsia="黑体"/>
          <w:sz w:val="24"/>
        </w:rPr>
      </w:pPr>
      <w:r>
        <w:rPr>
          <w:rFonts w:hint="eastAsia" w:ascii="黑体" w:hAnsi="宋体" w:eastAsia="黑体"/>
          <w:sz w:val="24"/>
        </w:rPr>
        <w:t>28．开标</w:t>
      </w:r>
    </w:p>
    <w:p>
      <w:pPr>
        <w:ind w:firstLine="359" w:firstLineChars="171"/>
        <w:rPr>
          <w:rFonts w:hint="eastAsia" w:ascii="宋体" w:hAnsi="宋体" w:eastAsia="宋体"/>
          <w:szCs w:val="21"/>
        </w:rPr>
      </w:pPr>
      <w:r>
        <w:rPr>
          <w:rFonts w:ascii="宋体" w:hAnsi="宋体" w:eastAsia="宋体"/>
          <w:szCs w:val="21"/>
        </w:rPr>
        <w:t>2</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1</w:t>
      </w:r>
      <w:r>
        <w:rPr>
          <w:rFonts w:hint="eastAsia" w:eastAsia="宋体"/>
        </w:rPr>
        <w:t>如投标文件为加密，则需插入CA锁点击解密，</w:t>
      </w:r>
      <w:r>
        <w:rPr>
          <w:rFonts w:hint="eastAsia" w:ascii="宋体" w:hAnsi="宋体" w:eastAsia="宋体"/>
          <w:szCs w:val="21"/>
        </w:rPr>
        <w:t>逾期未解密的作无效处理</w:t>
      </w:r>
      <w:r>
        <w:rPr>
          <w:rFonts w:hint="eastAsia" w:ascii="宋体" w:hAnsi="宋体" w:eastAsia="宋体"/>
          <w:szCs w:val="21"/>
          <w:lang w:eastAsia="zh-CN"/>
        </w:rPr>
        <w:t>，</w:t>
      </w:r>
      <w:r>
        <w:rPr>
          <w:rFonts w:hint="eastAsia" w:eastAsia="宋体"/>
        </w:rPr>
        <w:t>否则无需解密</w:t>
      </w:r>
      <w:r>
        <w:rPr>
          <w:rFonts w:hint="eastAsia" w:eastAsia="宋体"/>
          <w:lang w:eastAsia="zh-CN"/>
        </w:rPr>
        <w:t>。</w:t>
      </w:r>
    </w:p>
    <w:p>
      <w:pPr>
        <w:ind w:firstLine="0" w:firstLineChars="0"/>
        <w:rPr>
          <w:rFonts w:hint="eastAsia" w:ascii="宋体" w:hAnsi="宋体" w:eastAsia="宋体"/>
          <w:szCs w:val="21"/>
        </w:rPr>
      </w:pPr>
      <w:r>
        <w:rPr>
          <w:rFonts w:eastAsia="宋体"/>
        </w:rP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28"/>
                    <a:stretch>
                      <a:fillRect/>
                    </a:stretch>
                  </pic:blipFill>
                  <pic:spPr>
                    <a:xfrm>
                      <a:off x="0" y="0"/>
                      <a:ext cx="5269230" cy="2591435"/>
                    </a:xfrm>
                    <a:prstGeom prst="rect">
                      <a:avLst/>
                    </a:prstGeom>
                    <a:noFill/>
                    <a:ln>
                      <a:noFill/>
                    </a:ln>
                  </pic:spPr>
                </pic:pic>
              </a:graphicData>
            </a:graphic>
          </wp:inline>
        </w:drawing>
      </w:r>
    </w:p>
    <w:p>
      <w:pPr>
        <w:ind w:firstLine="315" w:firstLineChars="150"/>
        <w:rPr>
          <w:rFonts w:ascii="宋体" w:hAnsi="宋体" w:eastAsia="宋体"/>
          <w:szCs w:val="21"/>
        </w:rPr>
      </w:pPr>
      <w:r>
        <w:rPr>
          <w:rFonts w:hint="eastAsia" w:ascii="宋体" w:hAnsi="宋体" w:eastAsia="宋体"/>
          <w:szCs w:val="21"/>
        </w:rPr>
        <w:t>28.2政府集中采购机构将在满足开标条件后，对投标文件进行开标。</w:t>
      </w:r>
    </w:p>
    <w:p>
      <w:pPr>
        <w:ind w:firstLine="420" w:firstLineChars="200"/>
        <w:rPr>
          <w:rFonts w:hint="eastAsia" w:ascii="宋体" w:hAnsi="宋体" w:eastAsia="宋体"/>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eastAsia="宋体"/>
        </w:rPr>
        <w:t>29.1网上开标结束后召开评审会议，</w:t>
      </w:r>
      <w:r>
        <w:rPr>
          <w:rFonts w:hint="eastAsia" w:ascii="宋体" w:hAnsi="宋体" w:eastAsia="宋体"/>
          <w:szCs w:val="21"/>
        </w:rPr>
        <w:t>评审委员会</w:t>
      </w:r>
      <w:r>
        <w:rPr>
          <w:rFonts w:hint="eastAsia" w:ascii="宋体" w:hAnsi="宋体" w:eastAsia="宋体"/>
        </w:rPr>
        <w:t>由政府集中采购机构依法组建，负责评审活动。</w:t>
      </w:r>
    </w:p>
    <w:p>
      <w:pPr>
        <w:ind w:firstLine="411" w:firstLineChars="196"/>
        <w:rPr>
          <w:rFonts w:ascii="宋体" w:hAnsi="宋体" w:eastAsia="宋体"/>
        </w:rPr>
      </w:pPr>
      <w:bookmarkStart w:id="63" w:name="_Hlk72436580"/>
      <w:r>
        <w:rPr>
          <w:rFonts w:hint="eastAsia" w:ascii="宋体" w:hAnsi="宋体" w:eastAsia="宋体"/>
        </w:rPr>
        <w:t>评审委员会由采购人代表和评审专家组成。</w:t>
      </w:r>
      <w:bookmarkEnd w:id="63"/>
      <w:r>
        <w:rPr>
          <w:rFonts w:hint="eastAsia" w:ascii="宋体" w:hAnsi="宋体" w:eastAsia="宋体"/>
        </w:rPr>
        <w:t>评定</w:t>
      </w:r>
      <w:r>
        <w:rPr>
          <w:rFonts w:hint="eastAsia" w:eastAsia="宋体"/>
        </w:rPr>
        <w:t>分离项目</w:t>
      </w:r>
      <w:r>
        <w:rPr>
          <w:rFonts w:eastAsia="宋体"/>
        </w:rPr>
        <w:t>评审专家</w:t>
      </w:r>
      <w:r>
        <w:rPr>
          <w:rFonts w:hint="eastAsia" w:eastAsia="宋体"/>
        </w:rPr>
        <w:t>均</w:t>
      </w:r>
      <w:r>
        <w:rPr>
          <w:rFonts w:eastAsia="宋体"/>
        </w:rPr>
        <w:t>由</w:t>
      </w:r>
      <w:r>
        <w:rPr>
          <w:rFonts w:hint="eastAsia" w:eastAsia="宋体"/>
        </w:rPr>
        <w:t>评审专家组成。</w:t>
      </w:r>
      <w:r>
        <w:rPr>
          <w:rFonts w:hint="eastAsia" w:ascii="宋体" w:hAnsi="宋体" w:eastAsia="宋体"/>
          <w:szCs w:val="21"/>
        </w:rPr>
        <w:t>评审专家一般是</w:t>
      </w:r>
      <w:r>
        <w:rPr>
          <w:rFonts w:hint="eastAsia" w:ascii="宋体" w:hAnsi="宋体" w:eastAsia="宋体"/>
        </w:rPr>
        <w:t>从深圳市政府采购评审专家库中随机抽取。采购人代表须持本单位签发的《评审授权书》参加评审。</w:t>
      </w:r>
    </w:p>
    <w:p>
      <w:pPr>
        <w:ind w:firstLine="411" w:firstLineChars="196"/>
        <w:rPr>
          <w:rFonts w:ascii="宋体" w:hAnsi="宋体" w:eastAsia="宋体"/>
        </w:rPr>
      </w:pPr>
      <w:r>
        <w:rPr>
          <w:rFonts w:hint="eastAsia" w:ascii="宋体" w:hAnsi="宋体" w:eastAsia="宋体"/>
        </w:rPr>
        <w:t>29.2评审定标应当遵循公平、公正、科学、择优的原则。</w:t>
      </w:r>
    </w:p>
    <w:p>
      <w:pPr>
        <w:ind w:firstLine="411" w:firstLineChars="196"/>
        <w:rPr>
          <w:rFonts w:ascii="宋体" w:hAnsi="宋体" w:eastAsia="宋体"/>
        </w:rPr>
      </w:pPr>
      <w:r>
        <w:rPr>
          <w:rFonts w:hint="eastAsia" w:ascii="宋体" w:hAnsi="宋体" w:eastAsia="宋体"/>
        </w:rPr>
        <w:t>29.3评审活动依法进行，任何单位和个人不得非法干预评标过程和结果。</w:t>
      </w:r>
    </w:p>
    <w:p>
      <w:pPr>
        <w:ind w:firstLine="411"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pPr>
        <w:ind w:firstLine="411"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eastAsia="宋体"/>
        </w:rPr>
        <w:t>30.1公开发布的招标文件，包括图纸、服务清单、答疑文件等；</w:t>
      </w:r>
    </w:p>
    <w:p>
      <w:pPr>
        <w:ind w:firstLine="411" w:firstLineChars="196"/>
        <w:rPr>
          <w:rFonts w:ascii="宋体" w:hAnsi="宋体" w:eastAsia="宋体"/>
        </w:rPr>
      </w:pPr>
      <w:r>
        <w:rPr>
          <w:rFonts w:hint="eastAsia" w:ascii="宋体" w:hAnsi="宋体" w:eastAsia="宋体"/>
        </w:rPr>
        <w:t>30.2其他评标必须的资料。</w:t>
      </w:r>
    </w:p>
    <w:p>
      <w:pPr>
        <w:ind w:firstLine="411"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pPr>
        <w:ind w:firstLine="411" w:firstLineChars="196"/>
        <w:rPr>
          <w:rFonts w:ascii="宋体" w:hAnsi="宋体" w:eastAsia="宋体"/>
        </w:rPr>
      </w:pPr>
      <w:r>
        <w:rPr>
          <w:rFonts w:hint="eastAsia" w:ascii="宋体" w:hAnsi="宋体" w:eastAsia="宋体"/>
        </w:rPr>
        <w:t>（1）招标的目的；</w:t>
      </w:r>
    </w:p>
    <w:p>
      <w:pPr>
        <w:ind w:firstLine="411" w:firstLineChars="196"/>
        <w:rPr>
          <w:rFonts w:ascii="宋体" w:hAnsi="宋体" w:eastAsia="宋体"/>
        </w:rPr>
      </w:pPr>
      <w:r>
        <w:rPr>
          <w:rFonts w:hint="eastAsia" w:ascii="宋体" w:hAnsi="宋体" w:eastAsia="宋体"/>
        </w:rPr>
        <w:t>（2）招标项目需求的范围和性质；</w:t>
      </w:r>
    </w:p>
    <w:p>
      <w:pPr>
        <w:ind w:firstLine="411" w:firstLineChars="196"/>
        <w:rPr>
          <w:rFonts w:ascii="宋体" w:hAnsi="宋体" w:eastAsia="宋体"/>
        </w:rPr>
      </w:pPr>
      <w:r>
        <w:rPr>
          <w:rFonts w:hint="eastAsia" w:ascii="宋体" w:hAnsi="宋体" w:eastAsia="宋体"/>
        </w:rPr>
        <w:t>（3）招标文件规定的投标人的资格、财政预算限额、商务条款；</w:t>
      </w:r>
    </w:p>
    <w:p>
      <w:pPr>
        <w:ind w:firstLine="411" w:firstLineChars="196"/>
        <w:rPr>
          <w:rFonts w:ascii="宋体" w:hAnsi="宋体" w:eastAsia="宋体"/>
        </w:rPr>
      </w:pPr>
      <w:r>
        <w:rPr>
          <w:rFonts w:hint="eastAsia" w:ascii="宋体" w:hAnsi="宋体" w:eastAsia="宋体"/>
        </w:rPr>
        <w:t>（4）招标文件规定的评标程序、评标方法和评标因素；</w:t>
      </w:r>
    </w:p>
    <w:p>
      <w:pPr>
        <w:ind w:firstLine="411" w:firstLineChars="196"/>
        <w:rPr>
          <w:rFonts w:ascii="宋体" w:hAnsi="宋体" w:eastAsia="宋体"/>
        </w:rPr>
      </w:pPr>
      <w:r>
        <w:rPr>
          <w:rFonts w:hint="eastAsia" w:ascii="宋体" w:hAnsi="宋体" w:eastAsia="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pPr>
        <w:ind w:firstLine="411" w:firstLineChars="196"/>
        <w:rPr>
          <w:rFonts w:ascii="宋体" w:hAnsi="宋体" w:eastAsia="宋体"/>
          <w:bCs/>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eastAsia="宋体"/>
        </w:rPr>
        <w:t>32.1投标文件初审包括资格性审查和符合性审查。</w:t>
      </w:r>
    </w:p>
    <w:p>
      <w:pPr>
        <w:ind w:firstLine="411"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pPr>
        <w:ind w:firstLine="411"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pPr>
        <w:ind w:firstLine="411"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pPr>
        <w:ind w:firstLine="411" w:firstLineChars="196"/>
        <w:rPr>
          <w:rFonts w:ascii="宋体" w:hAnsi="宋体" w:eastAsia="宋体"/>
          <w:bCs/>
        </w:rPr>
      </w:pPr>
      <w:r>
        <w:rPr>
          <w:rFonts w:hint="eastAsia" w:ascii="宋体" w:hAnsi="宋体" w:eastAsia="宋体"/>
          <w:bCs/>
        </w:rPr>
        <w:t>32.3 投标文件初审中关于供应商家数的计算:</w:t>
      </w:r>
    </w:p>
    <w:p>
      <w:pPr>
        <w:ind w:firstLine="411" w:firstLineChars="196"/>
        <w:rPr>
          <w:rFonts w:ascii="宋体" w:hAnsi="宋体" w:eastAsia="宋体"/>
          <w:bCs/>
        </w:rPr>
      </w:pPr>
      <w:r>
        <w:rPr>
          <w:rFonts w:hint="eastAsia" w:ascii="宋体" w:hAnsi="宋体" w:eastAsia="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eastAsia="宋体"/>
        </w:rPr>
      </w:pPr>
      <w:r>
        <w:rPr>
          <w:rFonts w:hint="eastAsia" w:ascii="宋体" w:hAnsi="宋体" w:eastAsia="宋体"/>
        </w:rPr>
        <w:t>32.4投标人投标文件作无效处理的情形，具体包括但不限于以下：</w:t>
      </w:r>
    </w:p>
    <w:p>
      <w:pPr>
        <w:ind w:firstLine="411"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pPr>
        <w:ind w:firstLine="411"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pPr>
        <w:ind w:firstLine="411" w:firstLineChars="196"/>
        <w:rPr>
          <w:rFonts w:ascii="宋体" w:hAnsi="宋体" w:eastAsia="宋体"/>
        </w:rPr>
      </w:pPr>
      <w:r>
        <w:rPr>
          <w:rFonts w:hint="eastAsia" w:ascii="宋体" w:hAnsi="宋体" w:eastAsia="宋体"/>
        </w:rPr>
        <w:t>32.4.3不同投标人的投标文件载明的项目管理成员或者联系人员为同一人；</w:t>
      </w:r>
    </w:p>
    <w:p>
      <w:pPr>
        <w:ind w:firstLine="411" w:firstLineChars="196"/>
        <w:rPr>
          <w:rFonts w:ascii="宋体" w:hAnsi="宋体" w:eastAsia="宋体"/>
        </w:rPr>
      </w:pPr>
      <w:r>
        <w:rPr>
          <w:rFonts w:hint="eastAsia" w:ascii="宋体" w:hAnsi="宋体" w:eastAsia="宋体"/>
        </w:rPr>
        <w:t>32.4.4不同投标人的投标文件异常一致或者投标报价呈规律性差异；</w:t>
      </w:r>
    </w:p>
    <w:p>
      <w:pPr>
        <w:ind w:firstLine="411"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pPr>
        <w:ind w:firstLine="411" w:firstLineChars="196"/>
        <w:rPr>
          <w:rFonts w:ascii="宋体" w:hAnsi="宋体" w:eastAsia="宋体"/>
        </w:rPr>
      </w:pPr>
      <w:r>
        <w:rPr>
          <w:rFonts w:hint="eastAsia" w:ascii="宋体" w:hAnsi="宋体" w:eastAsia="宋体"/>
        </w:rPr>
        <w:t>32.4.6投标供应商之间相互约定给予未中标的供应商利益补偿；</w:t>
      </w:r>
    </w:p>
    <w:p>
      <w:pPr>
        <w:ind w:firstLine="411"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eastAsia="宋体"/>
        </w:rPr>
      </w:pPr>
      <w:r>
        <w:rPr>
          <w:rFonts w:hint="eastAsia" w:ascii="宋体" w:hAnsi="宋体" w:eastAsia="宋体"/>
        </w:rPr>
        <w:t>32.4.8不同投标供应商的投标文件内容存在非正常一致；</w:t>
      </w:r>
    </w:p>
    <w:p>
      <w:pPr>
        <w:ind w:firstLine="411" w:firstLineChars="196"/>
        <w:rPr>
          <w:rFonts w:ascii="宋体" w:hAnsi="宋体" w:eastAsia="宋体"/>
        </w:rPr>
      </w:pPr>
      <w:r>
        <w:rPr>
          <w:rFonts w:hint="eastAsia" w:ascii="宋体" w:hAnsi="宋体" w:eastAsia="宋体"/>
        </w:rPr>
        <w:t>32.4.9在同一单位工作人员为两家以上（含两家）供应商进行同一项投标活动；</w:t>
      </w:r>
    </w:p>
    <w:p>
      <w:pPr>
        <w:ind w:firstLine="411" w:firstLineChars="196"/>
        <w:rPr>
          <w:rFonts w:ascii="宋体" w:hAnsi="宋体" w:eastAsia="宋体"/>
        </w:rPr>
      </w:pPr>
      <w:r>
        <w:rPr>
          <w:rFonts w:hint="eastAsia" w:ascii="宋体" w:hAnsi="宋体" w:eastAsia="宋体"/>
        </w:rPr>
        <w:t>32.4.10主管部门依照法律、法规认定的其他情形。</w:t>
      </w:r>
    </w:p>
    <w:p>
      <w:pPr>
        <w:rPr>
          <w:rFonts w:hint="eastAsia"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rPr>
      </w:pPr>
      <w:bookmarkStart w:id="64"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64"/>
    </w:p>
    <w:p>
      <w:pPr>
        <w:ind w:firstLine="411"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pPr>
        <w:ind w:firstLine="411"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pPr>
        <w:rPr>
          <w:rFonts w:ascii="黑体" w:hAnsi="宋体" w:eastAsia="黑体"/>
          <w:sz w:val="24"/>
        </w:rPr>
      </w:pPr>
      <w:bookmarkStart w:id="65" w:name="_Toc100052400"/>
      <w:bookmarkStart w:id="66" w:name="_Toc73521581"/>
      <w:bookmarkStart w:id="67" w:name="_Toc73521669"/>
      <w:bookmarkStart w:id="68" w:name="_Toc73517673"/>
      <w:bookmarkStart w:id="69" w:name="_Toc73518151"/>
      <w:r>
        <w:rPr>
          <w:rFonts w:hint="eastAsia" w:ascii="黑体" w:hAnsi="宋体" w:eastAsia="黑体"/>
          <w:sz w:val="24"/>
        </w:rPr>
        <w:t>34．错误的修正</w:t>
      </w:r>
      <w:bookmarkEnd w:id="65"/>
      <w:bookmarkEnd w:id="66"/>
      <w:bookmarkEnd w:id="67"/>
      <w:bookmarkEnd w:id="68"/>
      <w:bookmarkEnd w:id="69"/>
    </w:p>
    <w:p>
      <w:pPr>
        <w:ind w:firstLine="411"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pPr>
        <w:ind w:firstLine="411"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pPr>
        <w:ind w:firstLine="411" w:firstLineChars="196"/>
        <w:rPr>
          <w:rFonts w:ascii="宋体" w:hAnsi="宋体" w:eastAsia="宋体"/>
          <w:szCs w:val="21"/>
        </w:rPr>
      </w:pPr>
      <w:r>
        <w:rPr>
          <w:rFonts w:hint="eastAsia" w:ascii="宋体" w:hAnsi="宋体" w:eastAsia="宋体"/>
          <w:szCs w:val="21"/>
        </w:rPr>
        <w:t>34.2大写金额和小写金额不一致的，以大写金额为准；</w:t>
      </w:r>
    </w:p>
    <w:p>
      <w:pPr>
        <w:ind w:firstLine="411"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pPr>
        <w:ind w:firstLine="411"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pPr>
        <w:ind w:firstLine="411"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eastAsia="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eastAsia="宋体"/>
          <w:szCs w:val="21"/>
        </w:rPr>
      </w:pPr>
      <w:r>
        <w:rPr>
          <w:rFonts w:hint="eastAsia" w:ascii="宋体" w:hAnsi="宋体" w:eastAsia="宋体"/>
          <w:szCs w:val="21"/>
        </w:rPr>
        <w:t>36.1</w:t>
      </w:r>
      <w:r>
        <w:rPr>
          <w:rFonts w:hint="eastAsia" w:ascii="宋体" w:hAnsi="宋体" w:eastAsia="宋体"/>
          <w:szCs w:val="21"/>
          <w:lang w:val="en-US" w:eastAsia="zh-CN"/>
        </w:rPr>
        <w:t>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eastAsia="宋体"/>
          <w:b/>
          <w:bCs/>
          <w:szCs w:val="21"/>
        </w:rPr>
      </w:pPr>
      <w:r>
        <w:rPr>
          <w:rFonts w:hint="eastAsia" w:ascii="宋体" w:hAnsi="宋体" w:eastAsia="宋体"/>
          <w:b/>
          <w:bCs/>
          <w:szCs w:val="21"/>
        </w:rPr>
        <w:t>37.1.1最低价法</w:t>
      </w:r>
    </w:p>
    <w:p>
      <w:pPr>
        <w:ind w:firstLine="411" w:firstLineChars="196"/>
        <w:rPr>
          <w:rFonts w:hint="eastAsia" w:ascii="ˎ̥" w:hAnsi="ˎ̥" w:eastAsia="宋体"/>
          <w:lang w:eastAsia="zh-CN"/>
        </w:rPr>
      </w:pPr>
      <w:bookmarkStart w:id="70" w:name="_Hlk72438142"/>
      <w:r>
        <w:rPr>
          <w:rFonts w:ascii="ˎ̥" w:hAnsi="ˎ̥" w:eastAsia="宋体"/>
        </w:rPr>
        <w:t>最低价法，</w:t>
      </w:r>
      <w:r>
        <w:rPr>
          <w:rFonts w:hint="eastAsia" w:ascii="ˎ̥" w:hAnsi="ˎ̥" w:eastAsia="宋体"/>
        </w:rPr>
        <w:t>是指投标文件满足招标文件全部实质性要求，且投标报价最低的投标人为中标候选人的评标方法</w:t>
      </w:r>
      <w:r>
        <w:rPr>
          <w:rFonts w:hint="eastAsia" w:ascii="ˎ̥" w:hAnsi="ˎ̥" w:eastAsia="宋体"/>
          <w:lang w:eastAsia="zh-CN"/>
        </w:rPr>
        <w:t>。</w:t>
      </w:r>
    </w:p>
    <w:p>
      <w:pPr>
        <w:ind w:firstLine="411" w:firstLineChars="196"/>
        <w:rPr>
          <w:rFonts w:hint="eastAsia" w:ascii="ˎ̥" w:hAnsi="ˎ̥" w:eastAsia="宋体"/>
          <w:lang w:eastAsia="zh-CN"/>
        </w:rPr>
      </w:pPr>
      <w:r>
        <w:rPr>
          <w:rFonts w:hint="eastAsia" w:ascii="ˎ̥" w:hAnsi="ˎ̥" w:eastAsia="宋体"/>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eastAsia="宋体"/>
          <w:b/>
          <w:bCs/>
          <w:szCs w:val="21"/>
        </w:rPr>
      </w:pPr>
      <w:r>
        <w:rPr>
          <w:rFonts w:hint="eastAsia" w:ascii="宋体" w:hAnsi="宋体" w:eastAsia="宋体"/>
          <w:b/>
          <w:bCs/>
          <w:szCs w:val="21"/>
        </w:rPr>
        <w:t>37.1.2综合评分法</w:t>
      </w:r>
    </w:p>
    <w:p>
      <w:pPr>
        <w:ind w:firstLine="411" w:firstLineChars="196"/>
        <w:rPr>
          <w:rFonts w:hint="eastAsia" w:ascii="ˎ̥" w:hAnsi="ˎ̥" w:eastAsia="宋体"/>
          <w:lang w:eastAsia="zh-CN"/>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70"/>
      <w:r>
        <w:rPr>
          <w:rFonts w:hint="eastAsia" w:ascii="ˎ̥" w:hAnsi="ˎ̥" w:eastAsia="宋体"/>
          <w:lang w:eastAsia="zh-CN"/>
        </w:rPr>
        <w:t>。</w:t>
      </w:r>
    </w:p>
    <w:p>
      <w:pPr>
        <w:ind w:firstLine="411" w:firstLineChars="196"/>
        <w:rPr>
          <w:rFonts w:hint="eastAsia" w:ascii="ˎ̥" w:hAnsi="ˎ̥" w:eastAsia="宋体"/>
          <w:lang w:eastAsia="zh-CN"/>
        </w:rPr>
      </w:pPr>
      <w:r>
        <w:rPr>
          <w:rFonts w:hint="eastAsia" w:ascii="ˎ̥" w:hAnsi="ˎ̥" w:eastAsia="宋体"/>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eastAsia="宋体"/>
          <w:b/>
          <w:bCs/>
          <w:szCs w:val="21"/>
        </w:rPr>
      </w:pPr>
      <w:r>
        <w:rPr>
          <w:rFonts w:hint="eastAsia" w:ascii="宋体" w:hAnsi="宋体" w:eastAsia="宋体"/>
          <w:b/>
          <w:bCs/>
          <w:szCs w:val="21"/>
        </w:rPr>
        <w:t>37.2本项目采用的评审方法见本项目招标文件第一册“专用条款”的相关内容。</w:t>
      </w:r>
    </w:p>
    <w:p>
      <w:pPr>
        <w:ind w:firstLine="413" w:firstLineChars="196"/>
        <w:rPr>
          <w:rFonts w:ascii="宋体" w:hAnsi="宋体" w:eastAsia="宋体"/>
          <w:b/>
          <w:bCs/>
          <w:szCs w:val="21"/>
        </w:rPr>
      </w:pPr>
      <w:r>
        <w:rPr>
          <w:rFonts w:hint="eastAsia" w:ascii="宋体" w:hAnsi="宋体" w:eastAsia="宋体"/>
          <w:b/>
          <w:bCs/>
          <w:szCs w:val="21"/>
        </w:rPr>
        <w:t>37.3重新评审的情形</w:t>
      </w:r>
    </w:p>
    <w:p>
      <w:pPr>
        <w:ind w:firstLine="411" w:firstLineChars="196"/>
        <w:rPr>
          <w:rFonts w:ascii="宋体" w:hAnsi="宋体" w:eastAsia="宋体"/>
          <w:b/>
          <w:bCs/>
          <w:szCs w:val="21"/>
        </w:rPr>
      </w:pPr>
      <w:r>
        <w:rPr>
          <w:rFonts w:hint="eastAsia" w:ascii="宋体" w:hAnsi="宋体" w:eastAsia="宋体" w:cs="宋体"/>
          <w:kern w:val="0"/>
          <w:szCs w:val="21"/>
        </w:rPr>
        <w:t>评审结果汇总完成后，除下列情形外，任何人不得修改评审结果：</w:t>
      </w:r>
    </w:p>
    <w:p>
      <w:pPr>
        <w:ind w:firstLine="411" w:firstLineChars="196"/>
        <w:rPr>
          <w:rFonts w:ascii="宋体" w:hAnsi="宋体" w:eastAsia="宋体" w:cs="宋体"/>
          <w:kern w:val="0"/>
          <w:szCs w:val="21"/>
        </w:rPr>
      </w:pPr>
      <w:r>
        <w:rPr>
          <w:rFonts w:hint="eastAsia" w:ascii="宋体" w:hAnsi="宋体" w:eastAsia="宋体" w:cs="宋体"/>
          <w:kern w:val="0"/>
          <w:szCs w:val="21"/>
        </w:rPr>
        <w:t>37.3.1分值汇总计算错误的；</w:t>
      </w:r>
    </w:p>
    <w:p>
      <w:pPr>
        <w:ind w:firstLine="411" w:firstLineChars="196"/>
        <w:rPr>
          <w:rFonts w:ascii="宋体" w:hAnsi="宋体" w:eastAsia="宋体" w:cs="宋体"/>
          <w:kern w:val="0"/>
          <w:szCs w:val="21"/>
        </w:rPr>
      </w:pPr>
      <w:r>
        <w:rPr>
          <w:rFonts w:hint="eastAsia" w:ascii="宋体" w:hAnsi="宋体" w:eastAsia="宋体" w:cs="宋体"/>
          <w:kern w:val="0"/>
          <w:szCs w:val="21"/>
        </w:rPr>
        <w:t>37.3.2分项评分超出评分标准范围的；</w:t>
      </w:r>
    </w:p>
    <w:p>
      <w:pPr>
        <w:ind w:firstLine="411" w:firstLineChars="196"/>
        <w:rPr>
          <w:rFonts w:ascii="宋体" w:hAnsi="宋体" w:eastAsia="宋体" w:cs="宋体"/>
          <w:kern w:val="0"/>
          <w:szCs w:val="21"/>
        </w:rPr>
      </w:pPr>
      <w:r>
        <w:rPr>
          <w:rFonts w:hint="eastAsia" w:ascii="宋体" w:hAnsi="宋体" w:eastAsia="宋体" w:cs="宋体"/>
          <w:kern w:val="0"/>
          <w:szCs w:val="21"/>
        </w:rPr>
        <w:t>37.3.3评审委员会成员对客观评审因素评分不一致的；</w:t>
      </w:r>
    </w:p>
    <w:p>
      <w:pPr>
        <w:ind w:firstLine="411" w:firstLineChars="196"/>
        <w:rPr>
          <w:rFonts w:ascii="宋体" w:hAnsi="宋体" w:eastAsia="宋体" w:cs="宋体"/>
          <w:kern w:val="0"/>
          <w:szCs w:val="21"/>
        </w:rPr>
      </w:pPr>
      <w:r>
        <w:rPr>
          <w:rFonts w:hint="eastAsia" w:ascii="宋体" w:hAnsi="宋体" w:eastAsia="宋体" w:cs="宋体"/>
          <w:kern w:val="0"/>
          <w:szCs w:val="21"/>
        </w:rPr>
        <w:t>37.3.4经评审委员会认定评分畸高、畸低的。</w:t>
      </w:r>
    </w:p>
    <w:p>
      <w:pPr>
        <w:ind w:firstLine="411" w:firstLineChars="196"/>
        <w:rPr>
          <w:rFonts w:ascii="宋体" w:hAnsi="宋体" w:eastAsia="宋体" w:cs="宋体"/>
          <w:kern w:val="0"/>
          <w:szCs w:val="21"/>
        </w:rPr>
      </w:pPr>
      <w:r>
        <w:rPr>
          <w:rFonts w:hint="eastAsia" w:ascii="宋体" w:hAnsi="宋体" w:eastAsia="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eastAsia="宋体" w:cs="宋体"/>
          <w:kern w:val="0"/>
          <w:szCs w:val="21"/>
        </w:rPr>
      </w:pPr>
      <w:r>
        <w:rPr>
          <w:rFonts w:hint="eastAsia" w:ascii="宋体" w:hAnsi="宋体" w:eastAsia="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eastAsia="宋体"/>
          <w:b/>
          <w:bCs/>
          <w:szCs w:val="21"/>
        </w:rPr>
      </w:pPr>
      <w:r>
        <w:rPr>
          <w:rFonts w:hint="eastAsia" w:ascii="宋体" w:hAnsi="宋体" w:eastAsia="宋体"/>
          <w:b/>
          <w:bCs/>
          <w:szCs w:val="21"/>
        </w:rPr>
        <w:t>37.4重新组建评审委员会的情形</w:t>
      </w:r>
    </w:p>
    <w:p>
      <w:pPr>
        <w:ind w:firstLine="411" w:firstLineChars="196"/>
        <w:rPr>
          <w:rFonts w:ascii="宋体" w:hAnsi="宋体" w:eastAsia="宋体" w:cs="宋体"/>
          <w:kern w:val="0"/>
          <w:szCs w:val="21"/>
        </w:rPr>
      </w:pPr>
      <w:r>
        <w:rPr>
          <w:rFonts w:hint="eastAsia" w:ascii="宋体" w:hAnsi="宋体" w:eastAsia="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eastAsia="宋体" w:cs="宋体"/>
          <w:kern w:val="0"/>
          <w:szCs w:val="21"/>
        </w:rPr>
      </w:pPr>
      <w:r>
        <w:rPr>
          <w:rFonts w:hint="eastAsia" w:ascii="宋体" w:hAnsi="宋体" w:eastAsia="宋体" w:cs="宋体"/>
          <w:kern w:val="0"/>
          <w:szCs w:val="21"/>
        </w:rPr>
        <w:t>37.4.1评审委员会组成不符合《政府采购货物和服务招标投标管理办法》规定的；</w:t>
      </w:r>
    </w:p>
    <w:p>
      <w:pPr>
        <w:ind w:firstLine="411" w:firstLineChars="196"/>
        <w:rPr>
          <w:rFonts w:ascii="宋体" w:hAnsi="宋体" w:eastAsia="宋体" w:cs="宋体"/>
          <w:kern w:val="0"/>
          <w:szCs w:val="21"/>
        </w:rPr>
      </w:pPr>
      <w:r>
        <w:rPr>
          <w:rFonts w:hint="eastAsia" w:ascii="宋体" w:hAnsi="宋体" w:eastAsia="宋体" w:cs="宋体"/>
          <w:kern w:val="0"/>
          <w:szCs w:val="21"/>
        </w:rPr>
        <w:t>37.4.2有《政府采购货物和服务招标投标管理办法》第六十二条第一至五项情形的；</w:t>
      </w:r>
    </w:p>
    <w:p>
      <w:pPr>
        <w:ind w:firstLine="411" w:firstLineChars="196"/>
        <w:rPr>
          <w:rFonts w:ascii="宋体" w:hAnsi="宋体" w:eastAsia="宋体" w:cs="宋体"/>
          <w:kern w:val="0"/>
          <w:szCs w:val="21"/>
        </w:rPr>
      </w:pPr>
      <w:r>
        <w:rPr>
          <w:rFonts w:hint="eastAsia" w:ascii="宋体" w:hAnsi="宋体" w:eastAsia="宋体" w:cs="宋体"/>
          <w:kern w:val="0"/>
          <w:szCs w:val="21"/>
        </w:rPr>
        <w:t>37.4.3评审委员会及其成员独立评标受到非法干预的；</w:t>
      </w:r>
    </w:p>
    <w:p>
      <w:pPr>
        <w:ind w:firstLine="411" w:firstLineChars="196"/>
        <w:rPr>
          <w:rFonts w:ascii="宋体" w:hAnsi="宋体" w:eastAsia="宋体" w:cs="宋体"/>
          <w:kern w:val="0"/>
          <w:szCs w:val="21"/>
        </w:rPr>
      </w:pPr>
      <w:r>
        <w:rPr>
          <w:rFonts w:hint="eastAsia" w:ascii="宋体" w:hAnsi="宋体" w:eastAsia="宋体" w:cs="宋体"/>
          <w:kern w:val="0"/>
          <w:szCs w:val="21"/>
        </w:rPr>
        <w:t>37.4.4有政府采购法实施条例第七十五条规定的违法行为的。</w:t>
      </w:r>
    </w:p>
    <w:p>
      <w:pPr>
        <w:ind w:firstLine="411" w:firstLineChars="196"/>
        <w:rPr>
          <w:rFonts w:ascii="宋体" w:hAnsi="宋体" w:eastAsia="宋体" w:cs="宋体"/>
          <w:kern w:val="0"/>
          <w:szCs w:val="21"/>
        </w:rPr>
      </w:pPr>
      <w:r>
        <w:rPr>
          <w:rFonts w:hint="eastAsia" w:ascii="宋体" w:hAnsi="宋体" w:eastAsia="宋体" w:cs="宋体"/>
          <w:kern w:val="0"/>
          <w:szCs w:val="21"/>
        </w:rPr>
        <w:t>有违法违规行为的原评审委员会成员不得参加重新组建的评审委员会。</w:t>
      </w:r>
    </w:p>
    <w:p>
      <w:pPr>
        <w:ind w:firstLine="420" w:firstLineChars="200"/>
        <w:rPr>
          <w:rFonts w:hint="eastAsia" w:ascii="宋体" w:hAnsi="宋体" w:eastAsia="宋体"/>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eastAsia="宋体"/>
          <w:szCs w:val="21"/>
        </w:rPr>
      </w:pPr>
      <w:bookmarkStart w:id="71" w:name="_Hlk73782795"/>
      <w:r>
        <w:rPr>
          <w:rFonts w:hint="eastAsia" w:ascii="宋体" w:hAnsi="宋体" w:eastAsia="宋体"/>
          <w:szCs w:val="21"/>
        </w:rPr>
        <w:t>38.1非评定分离项目定标方法</w:t>
      </w:r>
    </w:p>
    <w:p>
      <w:pPr>
        <w:ind w:firstLine="411"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72"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72"/>
      <w:r>
        <w:rPr>
          <w:rFonts w:ascii="ˎ̥" w:hAnsi="ˎ̥" w:eastAsia="宋体"/>
        </w:rPr>
        <w:t>）。</w:t>
      </w:r>
    </w:p>
    <w:p>
      <w:pPr>
        <w:ind w:firstLine="411"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p>
      <w:pPr>
        <w:ind w:firstLine="411" w:firstLineChars="196"/>
        <w:rPr>
          <w:rFonts w:ascii="宋体" w:hAnsi="宋体" w:eastAsia="宋体"/>
          <w:szCs w:val="21"/>
        </w:rPr>
      </w:pPr>
      <w:r>
        <w:rPr>
          <w:rFonts w:hint="eastAsia" w:ascii="宋体" w:hAnsi="宋体" w:eastAsia="宋体"/>
          <w:szCs w:val="21"/>
        </w:rPr>
        <w:t>38.2评定分离项目定标方法</w:t>
      </w:r>
    </w:p>
    <w:p>
      <w:pPr>
        <w:ind w:firstLine="411" w:firstLineChars="196"/>
        <w:rPr>
          <w:rFonts w:ascii="宋体" w:hAnsi="宋体" w:eastAsia="宋体"/>
          <w:szCs w:val="21"/>
        </w:rPr>
      </w:pPr>
      <w:r>
        <w:rPr>
          <w:rFonts w:hint="eastAsia" w:ascii="宋体" w:hAnsi="宋体" w:eastAsia="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rFonts w:eastAsia="宋体"/>
        </w:rPr>
      </w:pPr>
      <w:r>
        <w:rPr>
          <w:rFonts w:ascii="宋体" w:hAnsi="宋体" w:eastAsia="宋体"/>
          <w:szCs w:val="21"/>
        </w:rPr>
        <w:t xml:space="preserve">38.2.2 </w:t>
      </w:r>
      <w:bookmarkStart w:id="73" w:name="_Hlk71469733"/>
      <w:r>
        <w:rPr>
          <w:rFonts w:eastAsia="宋体"/>
        </w:rPr>
        <w:t>适用评定分离的政府采购项目，采用综合评分法评</w:t>
      </w:r>
      <w:r>
        <w:rPr>
          <w:rFonts w:hint="eastAsia" w:eastAsia="宋体"/>
        </w:rPr>
        <w:t>审。</w:t>
      </w:r>
      <w:r>
        <w:rPr>
          <w:rFonts w:hint="eastAsia" w:ascii="宋体" w:hAnsi="宋体" w:eastAsia="宋体"/>
          <w:szCs w:val="21"/>
        </w:rPr>
        <w:t>评审委员会按照评审结果，推荐</w:t>
      </w:r>
      <w:r>
        <w:rPr>
          <w:rFonts w:eastAsia="宋体"/>
        </w:rPr>
        <w:t>三个合格的候选中标供应商。</w:t>
      </w:r>
    </w:p>
    <w:p>
      <w:pPr>
        <w:ind w:firstLine="411" w:firstLineChars="196"/>
        <w:rPr>
          <w:rFonts w:ascii="宋体" w:hAnsi="宋体" w:eastAsia="宋体"/>
          <w:szCs w:val="21"/>
        </w:rPr>
      </w:pPr>
      <w:r>
        <w:rPr>
          <w:rFonts w:hint="eastAsia" w:ascii="宋体" w:hAnsi="宋体" w:eastAsia="宋体"/>
          <w:szCs w:val="21"/>
        </w:rPr>
        <w:t>38.2.3</w:t>
      </w:r>
      <w:bookmarkStart w:id="74" w:name="_Hlk71469688"/>
      <w:r>
        <w:rPr>
          <w:rFonts w:eastAsia="宋体"/>
        </w:rPr>
        <w:t>适用评定分离的政府采购项目，</w:t>
      </w:r>
      <w:r>
        <w:rPr>
          <w:rFonts w:hint="eastAsia" w:ascii="宋体" w:hAnsi="宋体" w:eastAsia="宋体"/>
          <w:szCs w:val="21"/>
        </w:rPr>
        <w:t>按照自定法确定中标供应商：自定法是指采购人组织定标委员会，由定标委员会在三家候选中标供应商中确定中标供应商。</w:t>
      </w:r>
      <w:bookmarkEnd w:id="73"/>
      <w:bookmarkEnd w:id="74"/>
    </w:p>
    <w:p>
      <w:pPr>
        <w:ind w:firstLine="411" w:firstLineChars="196"/>
        <w:rPr>
          <w:rFonts w:ascii="宋体" w:hAnsi="宋体" w:eastAsia="宋体"/>
          <w:szCs w:val="21"/>
        </w:rPr>
      </w:pPr>
      <w:r>
        <w:rPr>
          <w:rFonts w:ascii="宋体" w:hAnsi="宋体" w:eastAsia="宋体"/>
          <w:szCs w:val="21"/>
        </w:rPr>
        <w:t>38.2.4</w:t>
      </w:r>
      <w:r>
        <w:rPr>
          <w:rFonts w:hint="eastAsia" w:ascii="宋体" w:hAnsi="宋体" w:eastAsia="宋体"/>
          <w:szCs w:val="21"/>
        </w:rPr>
        <w:t>政府集中采购机构</w:t>
      </w:r>
      <w:r>
        <w:rPr>
          <w:rFonts w:eastAsia="宋体"/>
        </w:rPr>
        <w:t>应当自评审结束之日起两个工作日内将候选中标供应商名单及其投标文件、评审报告送交采购人</w:t>
      </w:r>
      <w:r>
        <w:rPr>
          <w:rFonts w:hint="eastAsia" w:ascii="宋体" w:hAnsi="宋体" w:eastAsia="宋体"/>
          <w:szCs w:val="21"/>
        </w:rPr>
        <w:t>。</w:t>
      </w:r>
      <w:r>
        <w:rPr>
          <w:rFonts w:eastAsia="宋体"/>
        </w:rPr>
        <w:t>采购人应当安排专人对定标过程进行书面记录，形成定标报告，作为采购文件的组成部分存档，并及时将定标结果反馈</w:t>
      </w:r>
      <w:r>
        <w:rPr>
          <w:rFonts w:hint="eastAsia" w:eastAsia="宋体"/>
        </w:rPr>
        <w:t>政府集中采购机构。具体定标程序及相关要求以按照《深圳市财政局关于</w:t>
      </w:r>
      <w:r>
        <w:rPr>
          <w:rFonts w:hint="eastAsia" w:ascii="Times New Roman" w:eastAsia="宋体"/>
          <w:lang w:val="en-US" w:eastAsia="zh-CN"/>
        </w:rPr>
        <w:t>&lt;</w:t>
      </w:r>
      <w:r>
        <w:rPr>
          <w:rFonts w:hint="eastAsia" w:eastAsia="宋体"/>
        </w:rPr>
        <w:t>深圳市政府采购评标定标分离管理办法</w:t>
      </w:r>
      <w:r>
        <w:rPr>
          <w:rFonts w:hint="eastAsia" w:ascii="Times New Roman" w:eastAsia="宋体"/>
          <w:lang w:val="en-US" w:eastAsia="zh-CN"/>
        </w:rPr>
        <w:t>&gt;</w:t>
      </w:r>
      <w:r>
        <w:rPr>
          <w:rFonts w:hint="eastAsia" w:eastAsia="宋体"/>
        </w:rPr>
        <w:t>续期的通知》（深财规〔2023〕1号）执行。</w:t>
      </w:r>
    </w:p>
    <w:p>
      <w:pPr>
        <w:ind w:firstLine="411" w:firstLineChars="196"/>
        <w:rPr>
          <w:rFonts w:ascii="宋体" w:hAnsi="宋体" w:eastAsia="宋体"/>
          <w:szCs w:val="21"/>
        </w:rPr>
      </w:pPr>
      <w:r>
        <w:rPr>
          <w:rFonts w:hint="eastAsia" w:ascii="宋体" w:hAnsi="宋体" w:eastAsia="宋体"/>
          <w:szCs w:val="21"/>
        </w:rPr>
        <w:t>说明：采购人及投标供应商应按照上述方法提前做好相关准备。</w:t>
      </w:r>
    </w:p>
    <w:p>
      <w:pPr>
        <w:ind w:firstLine="411" w:firstLineChars="196"/>
        <w:rPr>
          <w:rFonts w:ascii="宋体" w:hAnsi="宋体" w:eastAsia="宋体"/>
          <w:szCs w:val="21"/>
        </w:rPr>
      </w:pPr>
      <w:r>
        <w:rPr>
          <w:rFonts w:hint="eastAsia" w:ascii="宋体" w:hAnsi="宋体" w:eastAsia="宋体"/>
          <w:szCs w:val="21"/>
        </w:rPr>
        <w:t>38.3专用条款另有规定的，按专用条款相关要求定标。</w:t>
      </w:r>
      <w:bookmarkEnd w:id="7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eastAsia="宋体"/>
          <w:szCs w:val="21"/>
        </w:rPr>
        <w:t>40.1</w:t>
      </w:r>
      <w:bookmarkStart w:id="75" w:name="_Hlk72438709"/>
      <w:r>
        <w:rPr>
          <w:rFonts w:hint="eastAsia" w:ascii="宋体" w:hAnsi="宋体" w:eastAsia="宋体"/>
          <w:szCs w:val="21"/>
        </w:rPr>
        <w:t>为体现“公开、公平、公正”的原则，评审结束后经采购人确认（确定）评审结果，政府集中采购机构将在</w:t>
      </w:r>
      <w:r>
        <w:rPr>
          <w:rFonts w:hint="eastAsia" w:ascii="宋体" w:hAnsi="宋体" w:eastAsia="宋体"/>
          <w:b/>
          <w:bCs/>
          <w:szCs w:val="21"/>
        </w:rPr>
        <w:t>深圳公共资源交易网（https://szggzy.com/）</w:t>
      </w:r>
      <w:r>
        <w:rPr>
          <w:rFonts w:hint="eastAsia" w:ascii="宋体" w:hAnsi="宋体" w:eastAsia="宋体"/>
          <w:szCs w:val="21"/>
        </w:rPr>
        <w:t>上发布中标结果公告。</w:t>
      </w:r>
      <w:bookmarkEnd w:id="75"/>
      <w:bookmarkStart w:id="76"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rPr>
        <w:t>政府集中采购机构</w:t>
      </w:r>
      <w:r>
        <w:rPr>
          <w:rFonts w:ascii="宋体" w:hAnsi="宋体" w:eastAsia="宋体"/>
          <w:szCs w:val="21"/>
        </w:rPr>
        <w:t>提出。 监督电话：0755-83948143。</w:t>
      </w:r>
      <w:r>
        <w:rPr>
          <w:rFonts w:hint="eastAsia" w:ascii="宋体" w:hAnsi="宋体" w:eastAsia="宋体"/>
          <w:szCs w:val="21"/>
        </w:rPr>
        <w:t>若在公示期内未提出质疑，则视为认同该评审结果。</w:t>
      </w:r>
    </w:p>
    <w:bookmarkEnd w:id="76"/>
    <w:p>
      <w:pPr>
        <w:ind w:firstLine="411"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w:t>
      </w:r>
      <w:bookmarkStart w:id="77" w:name="_Hlk72438863"/>
      <w:r>
        <w:rPr>
          <w:rFonts w:hint="eastAsia" w:ascii="宋体" w:hAnsi="宋体" w:eastAsia="宋体"/>
          <w:szCs w:val="21"/>
        </w:rPr>
        <w:t>中标公告公布以后无异常的情况下,中标供应商和采购人可自行在</w:t>
      </w:r>
      <w:r>
        <w:rPr>
          <w:rFonts w:hint="eastAsia" w:ascii="宋体" w:hAnsi="宋体" w:eastAsia="宋体"/>
          <w:b/>
          <w:bCs/>
          <w:szCs w:val="21"/>
        </w:rPr>
        <w:t>“</w:t>
      </w:r>
      <w:r>
        <w:rPr>
          <w:rFonts w:hint="eastAsia" w:ascii="宋体" w:hAnsi="宋体" w:eastAsia="宋体"/>
          <w:b/>
          <w:bCs/>
          <w:szCs w:val="21"/>
          <w:lang w:val="en-US" w:eastAsia="zh-CN"/>
        </w:rPr>
        <w:t>深圳市自行采购系统</w:t>
      </w:r>
      <w:r>
        <w:rPr>
          <w:rFonts w:hint="eastAsia" w:ascii="宋体" w:hAnsi="宋体" w:eastAsia="宋体"/>
          <w:b/>
          <w:bCs/>
          <w:szCs w:val="21"/>
        </w:rPr>
        <w:t>”</w:t>
      </w:r>
      <w:r>
        <w:rPr>
          <w:rFonts w:hint="eastAsia" w:ascii="宋体" w:hAnsi="宋体" w:eastAsia="宋体"/>
          <w:szCs w:val="21"/>
        </w:rPr>
        <w:t>上打印</w:t>
      </w:r>
      <w:r>
        <w:rPr>
          <w:rFonts w:hint="eastAsia" w:ascii="宋体" w:hAnsi="宋体" w:eastAsia="宋体"/>
          <w:b/>
          <w:szCs w:val="21"/>
        </w:rPr>
        <w:t>《数字中标通知书》</w:t>
      </w:r>
      <w:r>
        <w:rPr>
          <w:rFonts w:hint="eastAsia" w:ascii="宋体" w:hAnsi="宋体" w:eastAsia="宋体"/>
          <w:szCs w:val="21"/>
        </w:rPr>
        <w:t>。</w:t>
      </w:r>
      <w:bookmarkEnd w:id="77"/>
    </w:p>
    <w:p>
      <w:pPr>
        <w:ind w:firstLine="411"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pPr>
        <w:ind w:firstLine="411" w:firstLineChars="196"/>
        <w:rPr>
          <w:rFonts w:ascii="宋体" w:hAnsi="宋体" w:eastAsia="宋体"/>
          <w:szCs w:val="21"/>
        </w:rPr>
      </w:pPr>
      <w:bookmarkStart w:id="78" w:name="_Hlk71407340"/>
      <w:r>
        <w:rPr>
          <w:rFonts w:hint="eastAsia" w:ascii="宋体" w:hAnsi="宋体" w:eastAsia="宋体"/>
          <w:szCs w:val="21"/>
        </w:rPr>
        <w:t>41.3因质疑投诉或其它原因导致项目结果变更或采购终止的，政府集中采购机构有权吊销中标通知书。</w:t>
      </w:r>
    </w:p>
    <w:bookmarkEnd w:id="78"/>
    <w:p>
      <w:pPr>
        <w:ind w:firstLine="420" w:firstLineChars="200"/>
        <w:rPr>
          <w:rFonts w:hint="eastAsia" w:ascii="宋体" w:hAnsi="宋体" w:eastAsia="宋体"/>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cs="宋体"/>
        </w:rPr>
        <w:t>政府集中采购机构</w:t>
      </w:r>
      <w:r>
        <w:rPr>
          <w:rFonts w:hint="eastAsia" w:ascii="宋体" w:hAnsi="宋体" w:eastAsia="宋体"/>
        </w:rPr>
        <w:t>重新组织采购。</w:t>
      </w:r>
    </w:p>
    <w:p>
      <w:pPr>
        <w:ind w:firstLine="411"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eastAsia="宋体"/>
          <w:szCs w:val="21"/>
        </w:rPr>
      </w:pPr>
      <w:r>
        <w:rPr>
          <w:rFonts w:hint="eastAsia" w:ascii="宋体" w:hAnsi="宋体" w:eastAsia="宋体"/>
          <w:szCs w:val="21"/>
        </w:rPr>
        <w:t>42.3重新组织采购有以下两种组织形式：</w:t>
      </w:r>
    </w:p>
    <w:p>
      <w:pPr>
        <w:ind w:firstLine="411" w:firstLineChars="196"/>
        <w:rPr>
          <w:rFonts w:ascii="宋体" w:hAnsi="宋体" w:eastAsia="宋体"/>
        </w:rPr>
      </w:pPr>
      <w:r>
        <w:rPr>
          <w:rFonts w:hint="eastAsia" w:ascii="宋体" w:hAnsi="宋体" w:eastAsia="宋体"/>
        </w:rPr>
        <w:t>（1）由政府集中采购机构重新组织公开招标；</w:t>
      </w:r>
    </w:p>
    <w:p>
      <w:pPr>
        <w:ind w:firstLine="411"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eastAsia="宋体"/>
        </w:rPr>
      </w:pPr>
      <w:r>
        <w:rPr>
          <w:rFonts w:hint="eastAsia" w:ascii="宋体" w:hAnsi="宋体" w:eastAsia="宋体"/>
        </w:rPr>
        <w:t>42.4公开招标失败的采购项目重新组织公开招标，由政府集中采购机构重新按公开招标流程组织采购活动。</w:t>
      </w:r>
    </w:p>
    <w:p>
      <w:pPr>
        <w:rPr>
          <w:rFonts w:ascii="宋体" w:hAnsi="宋体" w:eastAsia="宋体"/>
        </w:rPr>
      </w:pPr>
      <w:r>
        <w:rPr>
          <w:rFonts w:hint="eastAsia" w:ascii="黑体" w:hAnsi="宋体" w:eastAsia="黑体"/>
          <w:sz w:val="24"/>
        </w:rPr>
        <w:t xml:space="preserve">    </w:t>
      </w:r>
      <w:r>
        <w:rPr>
          <w:rFonts w:hint="eastAsia" w:ascii="宋体" w:hAnsi="宋体" w:eastAsia="宋体"/>
        </w:rPr>
        <w:t>42.5公开招标失败的采购项目经同级财政部门批准转为竞争性谈判或单一来源谈判方式采购的，按规定要求组织政府采购工作。</w:t>
      </w:r>
    </w:p>
    <w:p>
      <w:pPr>
        <w:ind w:firstLine="420" w:firstLineChars="200"/>
        <w:rPr>
          <w:rFonts w:hint="eastAsia" w:ascii="宋体" w:hAnsi="宋体" w:eastAsia="宋体"/>
          <w:szCs w:val="21"/>
        </w:rPr>
      </w:pPr>
    </w:p>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bookmarkStart w:id="79" w:name="_Hlk72439043"/>
      <w:r>
        <w:rPr>
          <w:rFonts w:hint="eastAsia" w:ascii="宋体" w:hAnsi="宋体" w:eastAsia="宋体" w:cs="Times New Roman"/>
          <w:b/>
          <w:bCs/>
          <w:kern w:val="0"/>
          <w:sz w:val="28"/>
          <w:szCs w:val="28"/>
          <w:lang w:val="en-US" w:eastAsia="zh-CN" w:bidi="ar-SA"/>
        </w:rPr>
        <w:t>合同的授予与备案</w:t>
      </w:r>
      <w:bookmarkEnd w:id="79"/>
    </w:p>
    <w:p>
      <w:pPr>
        <w:rPr>
          <w:rFonts w:ascii="黑体" w:hAnsi="宋体" w:eastAsia="黑体"/>
          <w:sz w:val="24"/>
        </w:rPr>
      </w:pPr>
      <w:bookmarkStart w:id="80" w:name="_Toc73521586"/>
      <w:bookmarkStart w:id="81" w:name="_Toc73518157"/>
      <w:bookmarkStart w:id="82" w:name="_Toc73521674"/>
      <w:bookmarkStart w:id="83" w:name="_Toc100052408"/>
      <w:bookmarkStart w:id="84" w:name="_Toc73517679"/>
      <w:bookmarkStart w:id="85" w:name="_Hlk72439088"/>
      <w:r>
        <w:rPr>
          <w:rFonts w:hint="eastAsia" w:ascii="黑体" w:hAnsi="宋体" w:eastAsia="黑体"/>
          <w:sz w:val="24"/>
        </w:rPr>
        <w:t>43．合同授予标准</w:t>
      </w:r>
      <w:bookmarkEnd w:id="80"/>
      <w:bookmarkEnd w:id="81"/>
      <w:bookmarkEnd w:id="82"/>
      <w:bookmarkEnd w:id="83"/>
      <w:bookmarkEnd w:id="84"/>
    </w:p>
    <w:p>
      <w:pPr>
        <w:ind w:firstLine="411"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pPr>
        <w:rPr>
          <w:rFonts w:ascii="黑体" w:hAnsi="宋体" w:eastAsia="黑体"/>
          <w:sz w:val="24"/>
        </w:rPr>
      </w:pPr>
      <w:bookmarkStart w:id="86" w:name="_Toc100052409"/>
      <w:bookmarkStart w:id="87" w:name="_Toc73521587"/>
      <w:bookmarkStart w:id="88" w:name="_Toc73521675"/>
      <w:bookmarkStart w:id="89" w:name="_Toc73518158"/>
      <w:bookmarkStart w:id="90" w:name="_Toc73517680"/>
      <w:r>
        <w:rPr>
          <w:rFonts w:hint="eastAsia" w:ascii="黑体" w:hAnsi="宋体" w:eastAsia="黑体"/>
          <w:sz w:val="24"/>
        </w:rPr>
        <w:t>44．</w:t>
      </w:r>
      <w:bookmarkEnd w:id="86"/>
      <w:bookmarkEnd w:id="87"/>
      <w:bookmarkEnd w:id="88"/>
      <w:bookmarkEnd w:id="89"/>
      <w:bookmarkEnd w:id="90"/>
      <w:r>
        <w:rPr>
          <w:rFonts w:hint="eastAsia" w:ascii="黑体" w:hAnsi="宋体" w:eastAsia="黑体"/>
          <w:sz w:val="24"/>
        </w:rPr>
        <w:t>接受和拒绝任何或所有投标的权力</w:t>
      </w:r>
    </w:p>
    <w:p>
      <w:pPr>
        <w:ind w:firstLine="411"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91" w:name="_Toc73518160"/>
      <w:bookmarkStart w:id="92" w:name="_Toc73521589"/>
      <w:bookmarkStart w:id="93" w:name="_Toc73517682"/>
      <w:bookmarkStart w:id="94" w:name="_Toc100052410"/>
      <w:bookmarkStart w:id="95" w:name="_Toc73521677"/>
      <w:r>
        <w:rPr>
          <w:rFonts w:hint="eastAsia" w:ascii="黑体" w:hAnsi="宋体" w:eastAsia="黑体"/>
          <w:sz w:val="24"/>
        </w:rPr>
        <w:t>45．合同的签订</w:t>
      </w:r>
      <w:bookmarkEnd w:id="91"/>
      <w:bookmarkEnd w:id="92"/>
      <w:bookmarkEnd w:id="93"/>
      <w:bookmarkEnd w:id="94"/>
      <w:bookmarkEnd w:id="95"/>
    </w:p>
    <w:p>
      <w:pPr>
        <w:ind w:firstLine="411"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kern w:val="0"/>
          <w:szCs w:val="21"/>
        </w:rPr>
        <w:t>情节严重的，由</w:t>
      </w:r>
      <w:r>
        <w:rPr>
          <w:rFonts w:hint="eastAsia" w:ascii="宋体" w:hAnsi="宋体" w:eastAsia="宋体" w:cs="宋体"/>
          <w:kern w:val="0"/>
          <w:szCs w:val="21"/>
        </w:rPr>
        <w:t>同级财政</w:t>
      </w:r>
      <w:r>
        <w:rPr>
          <w:rFonts w:ascii="宋体" w:hAnsi="宋体" w:eastAsia="宋体" w:cs="宋体"/>
          <w:kern w:val="0"/>
          <w:szCs w:val="21"/>
        </w:rPr>
        <w:t>部门记入供应商诚信档案，予以通报</w:t>
      </w:r>
      <w:r>
        <w:rPr>
          <w:rFonts w:hint="eastAsia" w:ascii="宋体" w:hAnsi="宋体" w:eastAsia="宋体"/>
          <w:szCs w:val="21"/>
        </w:rPr>
        <w:t>；</w:t>
      </w:r>
    </w:p>
    <w:p>
      <w:pPr>
        <w:ind w:firstLine="411"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pPr>
        <w:rPr>
          <w:rFonts w:ascii="黑体" w:hAnsi="宋体" w:eastAsia="黑体"/>
          <w:sz w:val="24"/>
        </w:rPr>
      </w:pPr>
      <w:bookmarkStart w:id="96" w:name="_Toc73521590"/>
      <w:bookmarkStart w:id="97" w:name="_Toc73517683"/>
      <w:bookmarkStart w:id="98" w:name="_Toc100052411"/>
      <w:bookmarkStart w:id="99" w:name="_Toc73521678"/>
      <w:bookmarkStart w:id="100" w:name="_Toc73518161"/>
      <w:r>
        <w:rPr>
          <w:rFonts w:hint="eastAsia" w:ascii="黑体" w:hAnsi="宋体" w:eastAsia="黑体"/>
          <w:sz w:val="24"/>
        </w:rPr>
        <w:t>46．履约担保</w:t>
      </w:r>
      <w:bookmarkEnd w:id="96"/>
      <w:bookmarkEnd w:id="97"/>
      <w:bookmarkEnd w:id="98"/>
      <w:bookmarkEnd w:id="99"/>
      <w:bookmarkEnd w:id="100"/>
    </w:p>
    <w:p>
      <w:pPr>
        <w:ind w:firstLine="411"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pPr>
        <w:ind w:firstLine="411"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pPr>
        <w:rPr>
          <w:rFonts w:ascii="黑体" w:hAnsi="宋体" w:eastAsia="黑体"/>
          <w:sz w:val="24"/>
        </w:rPr>
      </w:pPr>
      <w:r>
        <w:rPr>
          <w:rFonts w:hint="eastAsia" w:ascii="黑体" w:hAnsi="宋体" w:eastAsia="黑体"/>
          <w:sz w:val="24"/>
        </w:rPr>
        <w:t>47. 合同备案</w:t>
      </w:r>
    </w:p>
    <w:p>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按采购单位内控规定备案。</w:t>
      </w:r>
    </w:p>
    <w:p>
      <w:pPr>
        <w:rPr>
          <w:rFonts w:ascii="黑体" w:hAnsi="宋体" w:eastAsia="黑体"/>
          <w:sz w:val="24"/>
        </w:rPr>
      </w:pPr>
      <w:r>
        <w:rPr>
          <w:rFonts w:hint="eastAsia" w:ascii="黑体" w:hAnsi="宋体" w:eastAsia="黑体"/>
          <w:sz w:val="24"/>
        </w:rPr>
        <w:t>48. 合同变更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szCs w:val="21"/>
        </w:rPr>
      </w:pPr>
      <w:r>
        <w:rPr>
          <w:rFonts w:hint="eastAsia" w:ascii="宋体" w:hAnsi="宋体" w:eastAsia="宋体"/>
          <w:szCs w:val="21"/>
        </w:rPr>
        <w:t>合同变更事宜</w:t>
      </w:r>
      <w:r>
        <w:rPr>
          <w:rFonts w:hint="eastAsia" w:ascii="宋体" w:hAnsi="宋体" w:eastAsia="宋体" w:cs="Times New Roman"/>
          <w:kern w:val="2"/>
          <w:sz w:val="21"/>
          <w:szCs w:val="21"/>
          <w:lang w:val="en-US" w:eastAsia="zh-CN"/>
        </w:rPr>
        <w:t>按采购单位内控规定</w:t>
      </w:r>
      <w:r>
        <w:rPr>
          <w:rFonts w:hint="eastAsia" w:ascii="宋体" w:hAnsi="宋体" w:eastAsia="宋体"/>
          <w:szCs w:val="21"/>
        </w:rPr>
        <w:t>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eastAsia="宋体"/>
        </w:rPr>
      </w:pPr>
      <w:r>
        <w:rPr>
          <w:rFonts w:hint="eastAsia" w:ascii="宋体" w:hAnsi="宋体" w:eastAsia="宋体"/>
        </w:rPr>
        <w:t>49.1采购人应当按照招标文件和合同规定的标准和方法，及时组织验收。</w:t>
      </w:r>
      <w:r>
        <w:rPr>
          <w:rFonts w:ascii="宋体" w:hAnsi="宋体" w:eastAsia="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pPr>
        <w:ind w:left="210" w:leftChars="100" w:firstLine="411" w:firstLineChars="196"/>
        <w:rPr>
          <w:rFonts w:ascii="宋体" w:hAnsi="宋体" w:eastAsia="宋体"/>
        </w:rPr>
      </w:pPr>
      <w:r>
        <w:rPr>
          <w:rFonts w:ascii="宋体" w:hAnsi="宋体" w:eastAsia="宋体"/>
        </w:rPr>
        <w:t>a.名片、宣传册、广告标语等；</w:t>
      </w:r>
    </w:p>
    <w:p>
      <w:pPr>
        <w:ind w:left="210" w:leftChars="100" w:firstLine="411" w:firstLineChars="196"/>
        <w:rPr>
          <w:rFonts w:ascii="宋体" w:hAnsi="宋体" w:eastAsia="宋体"/>
        </w:rPr>
      </w:pPr>
      <w:r>
        <w:rPr>
          <w:rFonts w:ascii="宋体" w:hAnsi="宋体" w:eastAsia="宋体"/>
        </w:rPr>
        <w:t>b.案例介绍、推广等；</w:t>
      </w:r>
    </w:p>
    <w:p>
      <w:pPr>
        <w:ind w:left="210" w:leftChars="100" w:firstLine="411"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eastAsia="宋体"/>
          <w:szCs w:val="21"/>
        </w:rPr>
      </w:pPr>
      <w:r>
        <w:rPr>
          <w:rFonts w:hint="eastAsia" w:ascii="宋体" w:hAnsi="宋体" w:eastAsia="宋体"/>
          <w:szCs w:val="21"/>
        </w:rPr>
        <w:t>5</w:t>
      </w:r>
      <w:r>
        <w:rPr>
          <w:rFonts w:ascii="宋体" w:hAnsi="宋体" w:eastAsia="宋体"/>
          <w:szCs w:val="21"/>
        </w:rPr>
        <w:t>1.1</w:t>
      </w:r>
      <w:r>
        <w:rPr>
          <w:rFonts w:hint="eastAsia" w:ascii="宋体" w:hAnsi="宋体" w:eastAsia="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eastAsia="宋体"/>
          <w:szCs w:val="21"/>
        </w:rPr>
      </w:pPr>
      <w:r>
        <w:rPr>
          <w:rFonts w:hint="eastAsia" w:ascii="宋体" w:hAnsi="宋体" w:eastAsia="宋体"/>
          <w:szCs w:val="21"/>
        </w:rPr>
        <w:t>（1）在采购活动中应当回避而未回避的；</w:t>
      </w:r>
    </w:p>
    <w:p>
      <w:pPr>
        <w:ind w:firstLine="411" w:firstLineChars="196"/>
        <w:rPr>
          <w:rFonts w:ascii="宋体" w:hAnsi="宋体" w:eastAsia="宋体"/>
          <w:szCs w:val="21"/>
        </w:rPr>
      </w:pPr>
      <w:r>
        <w:rPr>
          <w:rFonts w:hint="eastAsia" w:ascii="宋体" w:hAnsi="宋体" w:eastAsia="宋体"/>
          <w:szCs w:val="21"/>
        </w:rPr>
        <w:t>（2）未按本条例规定签订、履行采购合同，造成严重后果的；</w:t>
      </w:r>
    </w:p>
    <w:p>
      <w:pPr>
        <w:ind w:firstLine="411" w:firstLineChars="196"/>
        <w:rPr>
          <w:rFonts w:ascii="宋体" w:hAnsi="宋体" w:eastAsia="宋体"/>
          <w:szCs w:val="21"/>
        </w:rPr>
      </w:pPr>
      <w:r>
        <w:rPr>
          <w:rFonts w:hint="eastAsia" w:ascii="宋体" w:hAnsi="宋体" w:eastAsia="宋体"/>
          <w:szCs w:val="21"/>
        </w:rPr>
        <w:t>（3）隐瞒真实情况，提供虚假资料的；</w:t>
      </w:r>
    </w:p>
    <w:p>
      <w:pPr>
        <w:ind w:firstLine="411" w:firstLineChars="196"/>
        <w:rPr>
          <w:rFonts w:ascii="宋体" w:hAnsi="宋体" w:eastAsia="宋体"/>
          <w:szCs w:val="21"/>
        </w:rPr>
      </w:pPr>
      <w:r>
        <w:rPr>
          <w:rFonts w:hint="eastAsia" w:ascii="宋体" w:hAnsi="宋体" w:eastAsia="宋体"/>
          <w:szCs w:val="21"/>
        </w:rPr>
        <w:t>（4）以非法手段排斥其他供应商参与竞争的；</w:t>
      </w:r>
    </w:p>
    <w:p>
      <w:pPr>
        <w:ind w:firstLine="411" w:firstLineChars="196"/>
        <w:rPr>
          <w:rFonts w:ascii="宋体" w:hAnsi="宋体" w:eastAsia="宋体"/>
          <w:szCs w:val="21"/>
        </w:rPr>
      </w:pPr>
      <w:r>
        <w:rPr>
          <w:rFonts w:hint="eastAsia" w:ascii="宋体" w:hAnsi="宋体" w:eastAsia="宋体"/>
          <w:szCs w:val="21"/>
        </w:rPr>
        <w:t>（5）与其他采购参加人串通投标的；</w:t>
      </w:r>
    </w:p>
    <w:p>
      <w:pPr>
        <w:ind w:firstLine="411" w:firstLineChars="196"/>
        <w:rPr>
          <w:rFonts w:ascii="宋体" w:hAnsi="宋体" w:eastAsia="宋体"/>
          <w:szCs w:val="21"/>
        </w:rPr>
      </w:pPr>
      <w:r>
        <w:rPr>
          <w:rFonts w:hint="eastAsia" w:ascii="宋体" w:hAnsi="宋体" w:eastAsia="宋体"/>
          <w:szCs w:val="21"/>
        </w:rPr>
        <w:t>（6）恶意投诉的；</w:t>
      </w:r>
    </w:p>
    <w:p>
      <w:pPr>
        <w:ind w:firstLine="411" w:firstLineChars="196"/>
        <w:rPr>
          <w:rFonts w:ascii="宋体" w:hAnsi="宋体" w:eastAsia="宋体"/>
          <w:szCs w:val="21"/>
        </w:rPr>
      </w:pPr>
      <w:r>
        <w:rPr>
          <w:rFonts w:hint="eastAsia" w:ascii="宋体" w:hAnsi="宋体" w:eastAsia="宋体"/>
          <w:szCs w:val="21"/>
        </w:rPr>
        <w:t>（7）向采购项目相关人行贿或者提供其他不当利益的；</w:t>
      </w:r>
    </w:p>
    <w:p>
      <w:pPr>
        <w:ind w:firstLine="411" w:firstLineChars="196"/>
        <w:rPr>
          <w:rFonts w:ascii="宋体" w:hAnsi="宋体" w:eastAsia="宋体"/>
          <w:szCs w:val="21"/>
        </w:rPr>
      </w:pPr>
      <w:r>
        <w:rPr>
          <w:rFonts w:hint="eastAsia" w:ascii="宋体" w:hAnsi="宋体" w:eastAsia="宋体"/>
          <w:szCs w:val="21"/>
        </w:rPr>
        <w:t>（8）阻碍、抗拒主管部门监督检查的；</w:t>
      </w:r>
    </w:p>
    <w:p>
      <w:pPr>
        <w:ind w:firstLine="411" w:firstLineChars="196"/>
        <w:rPr>
          <w:rFonts w:ascii="宋体" w:hAnsi="宋体" w:eastAsia="宋体"/>
          <w:szCs w:val="21"/>
        </w:rPr>
      </w:pPr>
      <w:r>
        <w:rPr>
          <w:rFonts w:hint="eastAsia" w:ascii="宋体" w:hAnsi="宋体" w:eastAsia="宋体"/>
          <w:szCs w:val="21"/>
        </w:rPr>
        <w:t>（9）其他违反本条例规定的行为。</w:t>
      </w:r>
    </w:p>
    <w:p>
      <w:pPr>
        <w:ind w:firstLine="411" w:firstLineChars="196"/>
        <w:rPr>
          <w:rFonts w:ascii="宋体" w:hAnsi="宋体" w:eastAsia="宋体"/>
          <w:szCs w:val="21"/>
        </w:rPr>
      </w:pPr>
      <w:r>
        <w:rPr>
          <w:rFonts w:hint="eastAsia" w:ascii="宋体" w:hAnsi="宋体" w:eastAsia="宋体"/>
          <w:szCs w:val="21"/>
        </w:rPr>
        <w:t>5</w:t>
      </w:r>
      <w:r>
        <w:rPr>
          <w:rFonts w:ascii="宋体" w:hAnsi="宋体" w:eastAsia="宋体"/>
          <w:szCs w:val="21"/>
        </w:rPr>
        <w:t xml:space="preserve">1.2 </w:t>
      </w:r>
      <w:r>
        <w:rPr>
          <w:rFonts w:hint="eastAsia" w:ascii="宋体" w:hAnsi="宋体" w:eastAsia="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1" w:name="_Hlk72440769"/>
      <w:r>
        <w:rPr>
          <w:rFonts w:hint="eastAsia" w:ascii="宋体" w:hAnsi="宋体" w:eastAsia="宋体"/>
          <w:szCs w:val="21"/>
        </w:rPr>
        <w:t>政府集中采购机构或采购人不予退还其交纳的谈判保证金，情节严重的，并由主管部门</w:t>
      </w:r>
      <w:bookmarkEnd w:id="101"/>
      <w:r>
        <w:rPr>
          <w:rFonts w:hint="eastAsia" w:ascii="宋体" w:hAnsi="宋体" w:eastAsia="宋体"/>
          <w:szCs w:val="21"/>
        </w:rPr>
        <w:t>记入供应商诚信档案，予以通报：</w:t>
      </w:r>
    </w:p>
    <w:p>
      <w:pPr>
        <w:ind w:firstLine="411" w:firstLineChars="196"/>
        <w:rPr>
          <w:rFonts w:ascii="宋体" w:hAnsi="宋体" w:eastAsia="宋体"/>
          <w:szCs w:val="21"/>
        </w:rPr>
      </w:pPr>
      <w:r>
        <w:rPr>
          <w:rFonts w:hint="eastAsia" w:ascii="宋体" w:hAnsi="宋体" w:eastAsia="宋体"/>
          <w:szCs w:val="21"/>
        </w:rPr>
        <w:t>（1</w:t>
      </w:r>
      <w:r>
        <w:rPr>
          <w:rFonts w:ascii="宋体" w:hAnsi="宋体" w:eastAsia="宋体"/>
          <w:szCs w:val="21"/>
        </w:rPr>
        <w:t>）投标截止后，撤销投标的；</w:t>
      </w:r>
    </w:p>
    <w:p>
      <w:pPr>
        <w:ind w:firstLine="411" w:firstLineChars="196"/>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）中标后无正当理由未在规定期限内签订合同的；</w:t>
      </w:r>
    </w:p>
    <w:p>
      <w:pPr>
        <w:ind w:firstLine="411" w:firstLineChars="196"/>
        <w:rPr>
          <w:rFonts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）将中标项目转让给他人、或者在投标文件中未说明且未经采购人、采购招标机构同意，将中标项目分包给他人的；</w:t>
      </w:r>
    </w:p>
    <w:p>
      <w:pPr>
        <w:ind w:firstLine="411" w:firstLineChars="196"/>
        <w:rPr>
          <w:rFonts w:ascii="宋体" w:hAnsi="宋体" w:eastAsia="宋体"/>
          <w:szCs w:val="21"/>
        </w:rPr>
      </w:pPr>
      <w:r>
        <w:rPr>
          <w:rFonts w:ascii="宋体" w:hAnsi="宋体" w:eastAsia="宋体"/>
          <w:szCs w:val="21"/>
        </w:rPr>
        <w:t>（</w:t>
      </w:r>
      <w:r>
        <w:rPr>
          <w:rFonts w:hint="eastAsia" w:ascii="宋体" w:hAnsi="宋体" w:eastAsia="宋体"/>
          <w:szCs w:val="21"/>
        </w:rPr>
        <w:t>4</w:t>
      </w:r>
      <w:r>
        <w:rPr>
          <w:rFonts w:ascii="宋体" w:hAnsi="宋体" w:eastAsia="宋体"/>
          <w:szCs w:val="21"/>
        </w:rPr>
        <w:t>）拒绝履行合同义务的</w:t>
      </w:r>
      <w:r>
        <w:rPr>
          <w:rFonts w:hint="eastAsia" w:ascii="宋体" w:hAnsi="宋体" w:eastAsia="宋体"/>
          <w:szCs w:val="21"/>
        </w:rPr>
        <w:t>。</w:t>
      </w:r>
    </w:p>
    <w:bookmarkEnd w:id="85"/>
    <w:p>
      <w:pPr>
        <w:keepNext/>
        <w:keepLines/>
        <w:widowControl w:val="0"/>
        <w:numPr>
          <w:ilvl w:val="0"/>
          <w:numId w:val="15"/>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质疑处理</w:t>
      </w:r>
    </w:p>
    <w:p>
      <w:pPr>
        <w:rPr>
          <w:rFonts w:ascii="黑体" w:hAnsi="宋体" w:eastAsia="黑体"/>
          <w:sz w:val="24"/>
        </w:rPr>
      </w:pPr>
      <w:bookmarkStart w:id="102" w:name="_Hlk72439706"/>
      <w:r>
        <w:rPr>
          <w:rFonts w:hint="eastAsia" w:ascii="黑体" w:hAnsi="宋体" w:eastAsia="黑体"/>
          <w:sz w:val="24"/>
        </w:rPr>
        <w:t>52.质疑提出与答复</w:t>
      </w:r>
    </w:p>
    <w:p>
      <w:pPr>
        <w:rPr>
          <w:rFonts w:ascii="宋体" w:hAnsi="宋体" w:eastAsia="宋体"/>
          <w:szCs w:val="21"/>
        </w:rPr>
      </w:pPr>
      <w:r>
        <w:rPr>
          <w:rFonts w:hint="eastAsia" w:ascii="宋体" w:hAnsi="宋体" w:eastAsia="宋体"/>
          <w:szCs w:val="21"/>
        </w:rPr>
        <w:t xml:space="preserve">    52.1提出质疑</w:t>
      </w:r>
    </w:p>
    <w:p>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eastAsia="宋体"/>
          <w:szCs w:val="21"/>
        </w:rPr>
      </w:pPr>
      <w:r>
        <w:rPr>
          <w:rFonts w:hint="eastAsia" w:ascii="宋体" w:hAnsi="宋体" w:eastAsia="宋体"/>
          <w:szCs w:val="21"/>
        </w:rPr>
        <w:t xml:space="preserve">    52.2</w:t>
      </w:r>
      <w:r>
        <w:rPr>
          <w:rFonts w:ascii="宋体" w:hAnsi="宋体" w:eastAsia="宋体"/>
          <w:szCs w:val="21"/>
        </w:rPr>
        <w:t>法律依据</w:t>
      </w:r>
    </w:p>
    <w:p>
      <w:pPr>
        <w:rPr>
          <w:rFonts w:ascii="宋体" w:hAnsi="宋体" w:eastAsia="宋体"/>
          <w:szCs w:val="21"/>
        </w:rPr>
      </w:pPr>
      <w:r>
        <w:rPr>
          <w:rFonts w:hint="eastAsia" w:ascii="宋体" w:hAnsi="宋体" w:eastAsia="宋体"/>
          <w:szCs w:val="21"/>
        </w:rPr>
        <w:t xml:space="preserve">    《中华人民共和国政府采购法》、《中华人民共和国政府采购法实施条例》、</w:t>
      </w:r>
      <w:r>
        <w:rPr>
          <w:rFonts w:ascii="宋体" w:hAnsi="宋体" w:eastAsia="宋体"/>
          <w:szCs w:val="21"/>
        </w:rPr>
        <w:t>《</w:t>
      </w:r>
      <w:r>
        <w:rPr>
          <w:rFonts w:hint="eastAsia" w:ascii="宋体" w:hAnsi="宋体" w:eastAsia="宋体"/>
          <w:szCs w:val="21"/>
        </w:rPr>
        <w:t>深圳经济特区政府采购</w:t>
      </w:r>
      <w:r>
        <w:rPr>
          <w:rFonts w:ascii="宋体" w:hAnsi="宋体" w:eastAsia="宋体"/>
          <w:szCs w:val="21"/>
        </w:rPr>
        <w:t>条例</w:t>
      </w:r>
      <w:r>
        <w:rPr>
          <w:rFonts w:hint="eastAsia" w:ascii="宋体" w:hAnsi="宋体" w:eastAsia="宋体"/>
          <w:szCs w:val="21"/>
        </w:rPr>
        <w:t>》、《深圳经济特区政府采购条例实施细则》、《政府采购质疑和投诉办法》（财政部令第94号）和其他有关法律法规规定。</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color w:val="FF0000"/>
          <w:szCs w:val="21"/>
        </w:rPr>
        <w:t xml:space="preserve">  </w:t>
      </w:r>
      <w:r>
        <w:rPr>
          <w:rFonts w:hint="eastAsia" w:ascii="宋体" w:hAnsi="宋体" w:eastAsia="宋体"/>
          <w:szCs w:val="21"/>
        </w:rPr>
        <w:t>52.3质疑条件</w:t>
      </w:r>
    </w:p>
    <w:p>
      <w:pPr>
        <w:rPr>
          <w:rFonts w:ascii="宋体" w:hAnsi="宋体" w:eastAsia="宋体"/>
          <w:szCs w:val="21"/>
        </w:rPr>
      </w:pPr>
      <w:r>
        <w:rPr>
          <w:rFonts w:hint="eastAsia" w:ascii="宋体" w:hAnsi="宋体" w:eastAsia="宋体"/>
          <w:szCs w:val="21"/>
        </w:rPr>
        <w:t xml:space="preserve">    52.3.1提出质疑的供应商应当是参与所质疑项目采购活动的供应商；</w:t>
      </w:r>
      <w:bookmarkStart w:id="103" w:name="_Hlk75374941"/>
      <w:r>
        <w:rPr>
          <w:rFonts w:hint="eastAsia" w:ascii="宋体" w:hAnsi="宋体" w:eastAsia="宋体"/>
          <w:szCs w:val="21"/>
        </w:rPr>
        <w:t>以联合体形式参与的，质疑应当由组成联合体的所有成员共同提出</w:t>
      </w:r>
      <w:bookmarkEnd w:id="103"/>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eastAsia="宋体"/>
          <w:szCs w:val="21"/>
        </w:rPr>
      </w:pPr>
      <w:r>
        <w:rPr>
          <w:rFonts w:hint="eastAsia" w:ascii="宋体" w:hAnsi="宋体" w:eastAsia="宋体"/>
          <w:szCs w:val="21"/>
        </w:rPr>
        <w:t>52.3.3应提交书面质疑函，质疑函应当包括以下内容：</w:t>
      </w:r>
      <w:r>
        <w:rPr>
          <w:rFonts w:ascii="宋体" w:hAnsi="宋体" w:eastAsia="宋体"/>
          <w:szCs w:val="21"/>
        </w:rPr>
        <w:t xml:space="preserve"> </w:t>
      </w:r>
    </w:p>
    <w:p>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pPr>
        <w:ind w:firstLine="420" w:firstLineChars="200"/>
        <w:rPr>
          <w:rFonts w:ascii="宋体" w:hAnsi="宋体" w:eastAsia="宋体"/>
          <w:szCs w:val="21"/>
        </w:rPr>
      </w:pPr>
      <w:r>
        <w:rPr>
          <w:rFonts w:hint="eastAsia" w:ascii="宋体" w:hAnsi="宋体" w:eastAsia="宋体"/>
          <w:szCs w:val="21"/>
        </w:rPr>
        <w:t>（2）质疑项目的名称、编号；</w:t>
      </w:r>
    </w:p>
    <w:p>
      <w:pPr>
        <w:ind w:firstLine="420" w:firstLineChars="200"/>
        <w:rPr>
          <w:rFonts w:ascii="宋体" w:hAnsi="宋体" w:eastAsia="宋体"/>
          <w:szCs w:val="21"/>
        </w:rPr>
      </w:pPr>
      <w:r>
        <w:rPr>
          <w:rFonts w:hint="eastAsia" w:ascii="宋体" w:hAnsi="宋体" w:eastAsia="宋体"/>
          <w:szCs w:val="21"/>
        </w:rPr>
        <w:t>（3）具体、明确的质疑对象、质疑事项和质疑请求；</w:t>
      </w:r>
    </w:p>
    <w:p>
      <w:pPr>
        <w:ind w:firstLine="420" w:firstLineChars="200"/>
        <w:rPr>
          <w:rFonts w:ascii="宋体" w:hAnsi="宋体" w:eastAsia="宋体"/>
          <w:szCs w:val="21"/>
        </w:rPr>
      </w:pPr>
      <w:r>
        <w:rPr>
          <w:rFonts w:hint="eastAsia" w:ascii="宋体" w:hAnsi="宋体" w:eastAsia="宋体"/>
          <w:szCs w:val="21"/>
        </w:rPr>
        <w:t>（4）因质疑事项而受损害的权益；</w:t>
      </w:r>
    </w:p>
    <w:p>
      <w:pPr>
        <w:ind w:firstLine="420" w:firstLineChars="200"/>
        <w:rPr>
          <w:rFonts w:ascii="宋体" w:hAnsi="宋体" w:eastAsia="宋体"/>
          <w:szCs w:val="21"/>
        </w:rPr>
      </w:pPr>
      <w:r>
        <w:rPr>
          <w:rFonts w:hint="eastAsia" w:ascii="宋体" w:hAnsi="宋体" w:eastAsia="宋体"/>
          <w:szCs w:val="21"/>
        </w:rPr>
        <w:t>（5）事实依据；</w:t>
      </w:r>
    </w:p>
    <w:p>
      <w:pPr>
        <w:ind w:firstLine="420" w:firstLineChars="200"/>
        <w:rPr>
          <w:rFonts w:ascii="宋体" w:hAnsi="宋体" w:eastAsia="宋体"/>
          <w:szCs w:val="21"/>
        </w:rPr>
      </w:pPr>
      <w:r>
        <w:rPr>
          <w:rFonts w:hint="eastAsia" w:ascii="宋体" w:hAnsi="宋体" w:eastAsia="宋体"/>
          <w:szCs w:val="21"/>
        </w:rPr>
        <w:t>（6）必要的法律依据；</w:t>
      </w:r>
    </w:p>
    <w:p>
      <w:pPr>
        <w:ind w:firstLine="420" w:firstLineChars="200"/>
        <w:rPr>
          <w:rFonts w:ascii="宋体" w:hAnsi="宋体" w:eastAsia="宋体"/>
          <w:szCs w:val="21"/>
        </w:rPr>
      </w:pPr>
      <w:r>
        <w:rPr>
          <w:rFonts w:hint="eastAsia" w:ascii="宋体" w:hAnsi="宋体" w:eastAsia="宋体"/>
          <w:szCs w:val="21"/>
        </w:rPr>
        <w:t>（7）提出质疑的日期。</w:t>
      </w:r>
    </w:p>
    <w:p>
      <w:pPr>
        <w:ind w:firstLine="42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eastAsia="宋体"/>
          <w:szCs w:val="21"/>
        </w:rPr>
      </w:pPr>
      <w:r>
        <w:rPr>
          <w:rFonts w:hint="eastAsia" w:ascii="宋体" w:hAnsi="宋体" w:eastAsia="宋体"/>
          <w:szCs w:val="21"/>
        </w:rPr>
        <w:t>52.4提交</w:t>
      </w:r>
      <w:r>
        <w:rPr>
          <w:rFonts w:ascii="宋体" w:hAnsi="宋体" w:eastAsia="宋体"/>
          <w:szCs w:val="21"/>
        </w:rPr>
        <w:t>材料</w:t>
      </w:r>
    </w:p>
    <w:p>
      <w:pPr>
        <w:ind w:firstLine="42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eastAsia="宋体"/>
          <w:szCs w:val="21"/>
        </w:rPr>
      </w:pPr>
      <w:r>
        <w:rPr>
          <w:rFonts w:hint="eastAsia" w:ascii="宋体" w:hAnsi="宋体" w:eastAsia="宋体"/>
          <w:szCs w:val="21"/>
        </w:rPr>
        <w:t>52.5收文地点</w:t>
      </w:r>
    </w:p>
    <w:p>
      <w:pPr>
        <w:ind w:firstLine="422" w:firstLineChars="200"/>
        <w:rPr>
          <w:rFonts w:ascii="宋体" w:hAnsi="宋体" w:eastAsia="宋体"/>
          <w:b/>
          <w:bCs/>
          <w:szCs w:val="21"/>
        </w:rPr>
      </w:pPr>
      <w:r>
        <w:rPr>
          <w:rFonts w:hint="eastAsia" w:ascii="宋体" w:hAnsi="宋体" w:eastAsia="宋体"/>
          <w:b/>
          <w:bCs/>
          <w:szCs w:val="21"/>
        </w:rPr>
        <w:t>地址：深圳公共资源交易中心（深圳交易集团有限公司</w:t>
      </w:r>
      <w:r>
        <w:rPr>
          <w:rFonts w:hint="eastAsia" w:ascii="宋体" w:hAnsi="宋体" w:eastAsia="宋体"/>
          <w:b/>
          <w:bCs/>
          <w:szCs w:val="21"/>
          <w:lang w:val="en-US" w:eastAsia="zh-CN"/>
        </w:rPr>
        <w:t>龙岗</w:t>
      </w:r>
      <w:r>
        <w:rPr>
          <w:rFonts w:hint="eastAsia" w:ascii="宋体" w:hAnsi="宋体" w:eastAsia="宋体"/>
          <w:b/>
          <w:bCs/>
          <w:szCs w:val="21"/>
        </w:rPr>
        <w:t>分公司）</w:t>
      </w:r>
      <w:r>
        <w:rPr>
          <w:rFonts w:hint="eastAsia" w:ascii="宋体" w:hAnsi="宋体" w:eastAsia="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89552966</w:t>
      </w:r>
      <w:r>
        <w:rPr>
          <w:rFonts w:hint="eastAsia" w:ascii="宋体" w:hAnsi="宋体" w:eastAsia="宋体"/>
          <w:b/>
          <w:bCs/>
          <w:szCs w:val="21"/>
        </w:rPr>
        <w:t>。</w:t>
      </w:r>
    </w:p>
    <w:p>
      <w:pPr>
        <w:ind w:firstLine="420" w:firstLineChars="200"/>
        <w:rPr>
          <w:rFonts w:ascii="宋体" w:hAnsi="宋体" w:eastAsia="宋体"/>
          <w:szCs w:val="21"/>
        </w:rPr>
      </w:pPr>
      <w:r>
        <w:rPr>
          <w:rFonts w:hint="eastAsia" w:ascii="宋体" w:hAnsi="宋体" w:eastAsia="宋体"/>
          <w:szCs w:val="21"/>
        </w:rPr>
        <w:t>52.6收文办理</w:t>
      </w:r>
      <w:r>
        <w:rPr>
          <w:rFonts w:ascii="宋体" w:hAnsi="宋体" w:eastAsia="宋体"/>
          <w:szCs w:val="21"/>
        </w:rPr>
        <w:t>程序</w:t>
      </w:r>
    </w:p>
    <w:p>
      <w:pPr>
        <w:ind w:firstLine="420" w:firstLineChars="200"/>
        <w:rPr>
          <w:rFonts w:ascii="宋体" w:hAnsi="宋体" w:eastAsia="宋体"/>
          <w:szCs w:val="21"/>
        </w:rPr>
      </w:pPr>
      <w:r>
        <w:rPr>
          <w:rFonts w:hint="eastAsia" w:ascii="宋体" w:hAnsi="宋体" w:eastAsia="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eastAsia="宋体"/>
          <w:szCs w:val="21"/>
        </w:rPr>
        <w:t>52.6.2供应商提交的质疑材料不符合质疑条件的，视情况处理：</w:t>
      </w:r>
    </w:p>
    <w:p>
      <w:pPr>
        <w:ind w:firstLine="420" w:firstLineChars="200"/>
        <w:rPr>
          <w:rFonts w:ascii="宋体" w:hAnsi="宋体" w:eastAsia="宋体"/>
          <w:szCs w:val="21"/>
        </w:rPr>
      </w:pPr>
      <w:r>
        <w:rPr>
          <w:rFonts w:hint="eastAsia" w:ascii="宋体" w:hAnsi="宋体" w:eastAsia="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eastAsia="宋体"/>
          <w:szCs w:val="21"/>
        </w:rPr>
      </w:pPr>
      <w:r>
        <w:rPr>
          <w:rFonts w:hint="eastAsia" w:ascii="宋体" w:hAnsi="宋体" w:eastAsia="宋体"/>
          <w:szCs w:val="21"/>
        </w:rPr>
        <w:t>供应商提交的质疑存在下列情形之一的，不予受理：</w:t>
      </w:r>
    </w:p>
    <w:p>
      <w:pPr>
        <w:ind w:firstLine="420" w:firstLineChars="200"/>
        <w:rPr>
          <w:rFonts w:ascii="宋体" w:hAnsi="宋体" w:eastAsia="宋体"/>
          <w:szCs w:val="21"/>
        </w:rPr>
      </w:pPr>
      <w:r>
        <w:rPr>
          <w:rFonts w:hint="eastAsia" w:ascii="宋体" w:hAnsi="宋体" w:eastAsia="宋体"/>
          <w:szCs w:val="21"/>
        </w:rPr>
        <w:t>（1）质疑主体不满足要求的；</w:t>
      </w:r>
    </w:p>
    <w:p>
      <w:pPr>
        <w:ind w:firstLine="420" w:firstLineChars="200"/>
        <w:rPr>
          <w:rFonts w:ascii="宋体" w:hAnsi="宋体" w:eastAsia="宋体"/>
          <w:szCs w:val="21"/>
        </w:rPr>
      </w:pPr>
      <w:r>
        <w:rPr>
          <w:rFonts w:hint="eastAsia" w:ascii="宋体" w:hAnsi="宋体" w:eastAsia="宋体"/>
          <w:szCs w:val="21"/>
        </w:rPr>
        <w:t>（2）供应商自身权益未受到损害的；</w:t>
      </w:r>
    </w:p>
    <w:p>
      <w:pPr>
        <w:ind w:firstLine="420" w:firstLineChars="200"/>
        <w:rPr>
          <w:rFonts w:ascii="宋体" w:hAnsi="宋体" w:eastAsia="宋体"/>
          <w:szCs w:val="21"/>
        </w:rPr>
      </w:pPr>
      <w:r>
        <w:rPr>
          <w:rFonts w:hint="eastAsia" w:ascii="宋体" w:hAnsi="宋体" w:eastAsia="宋体"/>
          <w:szCs w:val="21"/>
        </w:rPr>
        <w:t>（3）供应商未在法定质疑期限内提出质疑的；</w:t>
      </w:r>
    </w:p>
    <w:p>
      <w:pPr>
        <w:ind w:firstLine="42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pPr>
        <w:ind w:firstLine="420" w:firstLineChars="200"/>
        <w:rPr>
          <w:rFonts w:ascii="宋体" w:hAnsi="宋体" w:eastAsia="宋体"/>
          <w:szCs w:val="21"/>
        </w:rPr>
      </w:pPr>
      <w:r>
        <w:rPr>
          <w:rFonts w:hint="eastAsia" w:ascii="宋体" w:hAnsi="宋体" w:eastAsia="宋体"/>
          <w:szCs w:val="21"/>
        </w:rPr>
        <w:t>（5）其他不符合受理条件情形的。</w:t>
      </w:r>
    </w:p>
    <w:p>
      <w:pPr>
        <w:ind w:firstLine="420" w:firstLineChars="200"/>
        <w:rPr>
          <w:rFonts w:ascii="宋体" w:hAnsi="宋体" w:eastAsia="宋体"/>
          <w:szCs w:val="21"/>
        </w:rPr>
      </w:pPr>
      <w:r>
        <w:rPr>
          <w:rFonts w:hint="eastAsia" w:ascii="宋体" w:hAnsi="宋体" w:eastAsia="宋体"/>
          <w:szCs w:val="21"/>
        </w:rPr>
        <w:t>质疑事项不予受理的，政府集中采购机构应当向供应商出具不符合质疑条件告知书。</w:t>
      </w:r>
    </w:p>
    <w:p>
      <w:pPr>
        <w:rPr>
          <w:rFonts w:ascii="宋体" w:hAnsi="宋体" w:eastAsia="宋体"/>
          <w:szCs w:val="21"/>
        </w:rPr>
      </w:pPr>
      <w:r>
        <w:rPr>
          <w:rFonts w:hint="eastAsia" w:ascii="宋体" w:hAnsi="宋体" w:eastAsia="宋体"/>
          <w:color w:val="FF0000"/>
          <w:szCs w:val="21"/>
        </w:rPr>
        <w:t xml:space="preserve">  </w:t>
      </w:r>
      <w:r>
        <w:rPr>
          <w:rFonts w:hint="eastAsia" w:ascii="宋体" w:hAnsi="宋体" w:eastAsia="宋体"/>
          <w:szCs w:val="21"/>
        </w:rPr>
        <w:t xml:space="preserve">  52.7质疑答复时限</w:t>
      </w:r>
    </w:p>
    <w:p>
      <w:pPr>
        <w:rPr>
          <w:rFonts w:ascii="宋体" w:hAnsi="宋体" w:eastAsia="宋体"/>
          <w:szCs w:val="21"/>
        </w:rPr>
      </w:pPr>
      <w:r>
        <w:rPr>
          <w:rFonts w:hint="eastAsia" w:ascii="宋体" w:hAnsi="宋体" w:eastAsia="宋体"/>
          <w:szCs w:val="21"/>
        </w:rPr>
        <w:t xml:space="preserve">    自收文之日起七个工作日内。</w:t>
      </w:r>
    </w:p>
    <w:p>
      <w:pPr>
        <w:rPr>
          <w:rFonts w:ascii="宋体" w:hAnsi="宋体" w:eastAsia="宋体"/>
          <w:szCs w:val="21"/>
        </w:rPr>
      </w:pPr>
      <w:r>
        <w:rPr>
          <w:rFonts w:hint="eastAsia" w:ascii="宋体" w:hAnsi="宋体" w:eastAsia="宋体"/>
          <w:szCs w:val="21"/>
        </w:rPr>
        <w:t xml:space="preserve">    52.8投诉</w:t>
      </w:r>
    </w:p>
    <w:p>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对质疑答复不满意或者未在规定时间内答复的，提出质疑的供应商可以在答复期满后15日内向</w:t>
      </w:r>
      <w:r>
        <w:rPr>
          <w:rFonts w:hint="eastAsia" w:ascii="宋体" w:hAnsi="宋体" w:eastAsia="宋体"/>
          <w:szCs w:val="21"/>
          <w:highlight w:val="yellow"/>
          <w:lang w:val="en-US" w:eastAsia="zh-CN"/>
        </w:rPr>
        <w:t>采购人</w:t>
      </w:r>
      <w:r>
        <w:rPr>
          <w:rFonts w:hint="eastAsia" w:ascii="宋体" w:hAnsi="宋体" w:eastAsia="宋体"/>
          <w:szCs w:val="21"/>
        </w:rPr>
        <w:t>投诉。</w:t>
      </w:r>
    </w:p>
    <w:p>
      <w:pPr>
        <w:rPr>
          <w:rFonts w:ascii="黑体" w:hAnsi="宋体" w:eastAsia="黑体"/>
          <w:sz w:val="24"/>
        </w:rPr>
      </w:pPr>
      <w:r>
        <w:rPr>
          <w:rFonts w:hint="eastAsia" w:ascii="黑体" w:hAnsi="宋体" w:eastAsia="黑体"/>
          <w:sz w:val="24"/>
        </w:rPr>
        <w:t>53. 质疑后续处理</w:t>
      </w:r>
    </w:p>
    <w:p>
      <w:pPr>
        <w:jc w:val="both"/>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pPr>
        <w:ind w:firstLine="420"/>
        <w:jc w:val="both"/>
        <w:rPr>
          <w:rFonts w:hint="eastAsia" w:ascii="宋体" w:hAnsi="宋体" w:eastAsia="宋体"/>
          <w:szCs w:val="21"/>
        </w:rPr>
      </w:pPr>
      <w:r>
        <w:rPr>
          <w:rFonts w:hint="eastAsia" w:ascii="宋体" w:hAnsi="宋体" w:eastAsia="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both"/>
        <w:rPr>
          <w:rFonts w:eastAsia="宋体"/>
        </w:rPr>
      </w:pPr>
      <w:r>
        <w:rPr>
          <w:rFonts w:eastAsia="宋体"/>
        </w:rPr>
        <w:t>---- END ----</w:t>
      </w:r>
      <w:bookmarkEnd w:id="102"/>
    </w:p>
    <w:p>
      <w:pPr>
        <w:ind w:firstLine="420" w:firstLineChars="200"/>
        <w:rPr>
          <w:rFonts w:ascii="宋体" w:hAnsi="宋体"/>
          <w:szCs w:val="21"/>
        </w:rPr>
      </w:pPr>
    </w:p>
    <w:sectPr>
      <w:footerReference r:id="rId23" w:type="default"/>
      <w:pgSz w:w="11907" w:h="16840"/>
      <w:pgMar w:top="1440" w:right="1797" w:bottom="1440" w:left="1797" w:header="851" w:footer="992" w:gutter="0"/>
      <w:pgNumType w:fmt="decimal"/>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5402"/>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540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5DB699C"/>
    <w:multiLevelType w:val="singleLevel"/>
    <w:tmpl w:val="F5DB699C"/>
    <w:lvl w:ilvl="0" w:tentative="0">
      <w:start w:val="1"/>
      <w:numFmt w:val="chineseCounting"/>
      <w:suff w:val="nothing"/>
      <w:lvlText w:val="%1、"/>
      <w:lvlJc w:val="left"/>
      <w:rPr>
        <w:rFonts w:hint="eastAsia"/>
      </w:rPr>
    </w:lvl>
  </w:abstractNum>
  <w:abstractNum w:abstractNumId="4">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2F46C38"/>
    <w:multiLevelType w:val="singleLevel"/>
    <w:tmpl w:val="02F46C38"/>
    <w:lvl w:ilvl="0" w:tentative="0">
      <w:start w:val="1"/>
      <w:numFmt w:val="decimal"/>
      <w:suff w:val="nothing"/>
      <w:lvlText w:val="（%1）"/>
      <w:lvlJc w:val="left"/>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D75AF4"/>
    <w:multiLevelType w:val="singleLevel"/>
    <w:tmpl w:val="0FD75AF4"/>
    <w:lvl w:ilvl="0" w:tentative="0">
      <w:start w:val="1"/>
      <w:numFmt w:val="decimal"/>
      <w:suff w:val="nothing"/>
      <w:lvlText w:val="（%1）"/>
      <w:lvlJc w:val="left"/>
    </w:lvl>
  </w:abstractNum>
  <w:abstractNum w:abstractNumId="9">
    <w:nsid w:val="12503483"/>
    <w:multiLevelType w:val="multilevel"/>
    <w:tmpl w:val="12503483"/>
    <w:lvl w:ilvl="0" w:tentative="0">
      <w:start w:val="1"/>
      <w:numFmt w:val="bullet"/>
      <w:pStyle w:val="116"/>
      <w:lvlText w:val=""/>
      <w:lvlJc w:val="left"/>
      <w:pPr>
        <w:tabs>
          <w:tab w:val="left" w:pos="420"/>
        </w:tabs>
        <w:ind w:left="420" w:hanging="420"/>
      </w:pPr>
      <w:rPr>
        <w:rFonts w:hint="default" w:ascii="Wingdings" w:hAnsi="Wingdings"/>
      </w:rPr>
    </w:lvl>
    <w:lvl w:ilvl="1" w:tentative="0">
      <w:start w:val="1"/>
      <w:numFmt w:val="bullet"/>
      <w:pStyle w:val="11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60D20D0"/>
    <w:multiLevelType w:val="multilevel"/>
    <w:tmpl w:val="160D20D0"/>
    <w:lvl w:ilvl="0" w:tentative="0">
      <w:start w:val="1"/>
      <w:numFmt w:val="bullet"/>
      <w:pStyle w:val="84"/>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2F395B7B"/>
    <w:multiLevelType w:val="multilevel"/>
    <w:tmpl w:val="2F395B7B"/>
    <w:lvl w:ilvl="0" w:tentative="0">
      <w:start w:val="1"/>
      <w:numFmt w:val="bullet"/>
      <w:pStyle w:val="17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3E92DC48"/>
    <w:multiLevelType w:val="singleLevel"/>
    <w:tmpl w:val="3E92DC48"/>
    <w:lvl w:ilvl="0" w:tentative="0">
      <w:start w:val="1"/>
      <w:numFmt w:val="decimal"/>
      <w:suff w:val="nothing"/>
      <w:lvlText w:val="%1、"/>
      <w:lvlJc w:val="left"/>
    </w:lvl>
  </w:abstractNum>
  <w:abstractNum w:abstractNumId="13">
    <w:nsid w:val="71FF8C51"/>
    <w:multiLevelType w:val="singleLevel"/>
    <w:tmpl w:val="71FF8C51"/>
    <w:lvl w:ilvl="0" w:tentative="0">
      <w:start w:val="1"/>
      <w:numFmt w:val="decimal"/>
      <w:suff w:val="nothing"/>
      <w:lvlText w:val="%1、"/>
      <w:lvlJc w:val="left"/>
    </w:lvl>
  </w:abstractNum>
  <w:abstractNum w:abstractNumId="14">
    <w:nsid w:val="7AEF7716"/>
    <w:multiLevelType w:val="multilevel"/>
    <w:tmpl w:val="7AEF7716"/>
    <w:lvl w:ilvl="0" w:tentative="0">
      <w:start w:val="1"/>
      <w:numFmt w:val="chineseCountingThousand"/>
      <w:pStyle w:val="12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0"/>
  </w:num>
  <w:num w:numId="4">
    <w:abstractNumId w:val="9"/>
  </w:num>
  <w:num w:numId="5">
    <w:abstractNumId w:val="14"/>
  </w:num>
  <w:num w:numId="6">
    <w:abstractNumId w:val="11"/>
  </w:num>
  <w:num w:numId="7">
    <w:abstractNumId w:val="1"/>
  </w:num>
  <w:num w:numId="8">
    <w:abstractNumId w:val="6"/>
  </w:num>
  <w:num w:numId="9">
    <w:abstractNumId w:val="8"/>
  </w:num>
  <w:num w:numId="10">
    <w:abstractNumId w:val="0"/>
  </w:num>
  <w:num w:numId="11">
    <w:abstractNumId w:val="2"/>
  </w:num>
  <w:num w:numId="12">
    <w:abstractNumId w:val="3"/>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jIyMjcxNTBjMWYzYTc1ZjMzMTRjZmMyNTg0MTIifQ=="/>
  </w:docVars>
  <w:rsids>
    <w:rsidRoot w:val="00172A2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67BD"/>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5A10"/>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456567"/>
    <w:rsid w:val="01686099"/>
    <w:rsid w:val="018F4DD0"/>
    <w:rsid w:val="01CC672A"/>
    <w:rsid w:val="01E90CD6"/>
    <w:rsid w:val="01F91928"/>
    <w:rsid w:val="02034A18"/>
    <w:rsid w:val="020805ED"/>
    <w:rsid w:val="02784064"/>
    <w:rsid w:val="027A532B"/>
    <w:rsid w:val="027A6A6A"/>
    <w:rsid w:val="027C4F5F"/>
    <w:rsid w:val="02A37291"/>
    <w:rsid w:val="03613039"/>
    <w:rsid w:val="036202D4"/>
    <w:rsid w:val="03695E25"/>
    <w:rsid w:val="038A236C"/>
    <w:rsid w:val="038D0551"/>
    <w:rsid w:val="03C84050"/>
    <w:rsid w:val="03D07714"/>
    <w:rsid w:val="03D21FD2"/>
    <w:rsid w:val="03DE2A40"/>
    <w:rsid w:val="04B94B88"/>
    <w:rsid w:val="04CF5605"/>
    <w:rsid w:val="05262D76"/>
    <w:rsid w:val="056F462F"/>
    <w:rsid w:val="059004AD"/>
    <w:rsid w:val="05A60E9E"/>
    <w:rsid w:val="05B30445"/>
    <w:rsid w:val="05C50C80"/>
    <w:rsid w:val="05EE5158"/>
    <w:rsid w:val="05F46652"/>
    <w:rsid w:val="06270849"/>
    <w:rsid w:val="06552DE0"/>
    <w:rsid w:val="067D4F9E"/>
    <w:rsid w:val="06BD6ABE"/>
    <w:rsid w:val="06D71535"/>
    <w:rsid w:val="071F71BB"/>
    <w:rsid w:val="07515FD1"/>
    <w:rsid w:val="07991A83"/>
    <w:rsid w:val="079943F9"/>
    <w:rsid w:val="07B42F31"/>
    <w:rsid w:val="087B2F8F"/>
    <w:rsid w:val="087F53D8"/>
    <w:rsid w:val="08BA0795"/>
    <w:rsid w:val="08CA370B"/>
    <w:rsid w:val="095C2505"/>
    <w:rsid w:val="098C2164"/>
    <w:rsid w:val="09AE2276"/>
    <w:rsid w:val="09F07824"/>
    <w:rsid w:val="0A0932C7"/>
    <w:rsid w:val="0A4B454E"/>
    <w:rsid w:val="0A506477"/>
    <w:rsid w:val="0A776340"/>
    <w:rsid w:val="0A8A4C86"/>
    <w:rsid w:val="0AEE668F"/>
    <w:rsid w:val="0AF344E1"/>
    <w:rsid w:val="0B1413E0"/>
    <w:rsid w:val="0B1F2F4E"/>
    <w:rsid w:val="0B875581"/>
    <w:rsid w:val="0BE87003"/>
    <w:rsid w:val="0BF43322"/>
    <w:rsid w:val="0C8D726E"/>
    <w:rsid w:val="0CDB494C"/>
    <w:rsid w:val="0CE05750"/>
    <w:rsid w:val="0CE5575E"/>
    <w:rsid w:val="0D1077DD"/>
    <w:rsid w:val="0DD564C2"/>
    <w:rsid w:val="0E0D17F1"/>
    <w:rsid w:val="0E4026FF"/>
    <w:rsid w:val="0EA162F1"/>
    <w:rsid w:val="0F1748FB"/>
    <w:rsid w:val="0F4E6696"/>
    <w:rsid w:val="0F4F55B5"/>
    <w:rsid w:val="0F523385"/>
    <w:rsid w:val="0F713C26"/>
    <w:rsid w:val="0F7F779D"/>
    <w:rsid w:val="102B2027"/>
    <w:rsid w:val="10584808"/>
    <w:rsid w:val="10907D14"/>
    <w:rsid w:val="10AF4E6E"/>
    <w:rsid w:val="110658A6"/>
    <w:rsid w:val="114A387E"/>
    <w:rsid w:val="117E62AE"/>
    <w:rsid w:val="11827E19"/>
    <w:rsid w:val="11A5684D"/>
    <w:rsid w:val="120E7E09"/>
    <w:rsid w:val="122E4051"/>
    <w:rsid w:val="123D4E07"/>
    <w:rsid w:val="12562AA0"/>
    <w:rsid w:val="125B3818"/>
    <w:rsid w:val="128C51F9"/>
    <w:rsid w:val="129C4A54"/>
    <w:rsid w:val="12CE6863"/>
    <w:rsid w:val="140C22F2"/>
    <w:rsid w:val="14695AD4"/>
    <w:rsid w:val="1478143A"/>
    <w:rsid w:val="14977CD7"/>
    <w:rsid w:val="14A365ED"/>
    <w:rsid w:val="14A77F72"/>
    <w:rsid w:val="14BD2115"/>
    <w:rsid w:val="15080C4C"/>
    <w:rsid w:val="15166267"/>
    <w:rsid w:val="15525935"/>
    <w:rsid w:val="15663828"/>
    <w:rsid w:val="156B7273"/>
    <w:rsid w:val="158348C4"/>
    <w:rsid w:val="159B504D"/>
    <w:rsid w:val="15EE3D69"/>
    <w:rsid w:val="15FE2918"/>
    <w:rsid w:val="163C26F3"/>
    <w:rsid w:val="164E3D34"/>
    <w:rsid w:val="165A5414"/>
    <w:rsid w:val="167F40D4"/>
    <w:rsid w:val="169B65A7"/>
    <w:rsid w:val="16A83750"/>
    <w:rsid w:val="16CB4F50"/>
    <w:rsid w:val="171225CF"/>
    <w:rsid w:val="174A6215"/>
    <w:rsid w:val="17845DA0"/>
    <w:rsid w:val="17853B61"/>
    <w:rsid w:val="17A2224F"/>
    <w:rsid w:val="17A710C7"/>
    <w:rsid w:val="17CB121D"/>
    <w:rsid w:val="180470A1"/>
    <w:rsid w:val="183A1C0C"/>
    <w:rsid w:val="18456963"/>
    <w:rsid w:val="18456A1B"/>
    <w:rsid w:val="186E6F48"/>
    <w:rsid w:val="18814417"/>
    <w:rsid w:val="189E1D70"/>
    <w:rsid w:val="18B310B8"/>
    <w:rsid w:val="18C97B1B"/>
    <w:rsid w:val="19133FBA"/>
    <w:rsid w:val="199E5A21"/>
    <w:rsid w:val="19BC1C9B"/>
    <w:rsid w:val="19D2715C"/>
    <w:rsid w:val="1A177FD7"/>
    <w:rsid w:val="1A377470"/>
    <w:rsid w:val="1A3C2E30"/>
    <w:rsid w:val="1A546D5C"/>
    <w:rsid w:val="1A8E439B"/>
    <w:rsid w:val="1ACF3F51"/>
    <w:rsid w:val="1AF9493A"/>
    <w:rsid w:val="1B942A09"/>
    <w:rsid w:val="1BB61013"/>
    <w:rsid w:val="1BCE272A"/>
    <w:rsid w:val="1BDF7E16"/>
    <w:rsid w:val="1C444AA9"/>
    <w:rsid w:val="1C4C11C0"/>
    <w:rsid w:val="1C582FB6"/>
    <w:rsid w:val="1C834728"/>
    <w:rsid w:val="1CE85D40"/>
    <w:rsid w:val="1D035455"/>
    <w:rsid w:val="1D1114C3"/>
    <w:rsid w:val="1D2B1804"/>
    <w:rsid w:val="1D2D465B"/>
    <w:rsid w:val="1DBE5FCB"/>
    <w:rsid w:val="1E3950C5"/>
    <w:rsid w:val="1E4808ED"/>
    <w:rsid w:val="1E761E86"/>
    <w:rsid w:val="1E8C0CEE"/>
    <w:rsid w:val="1F6F63E5"/>
    <w:rsid w:val="1FC16625"/>
    <w:rsid w:val="1FFF82F7"/>
    <w:rsid w:val="20913CBA"/>
    <w:rsid w:val="20DB5404"/>
    <w:rsid w:val="210118AD"/>
    <w:rsid w:val="21333432"/>
    <w:rsid w:val="21B50629"/>
    <w:rsid w:val="21CE3E73"/>
    <w:rsid w:val="21F40BF5"/>
    <w:rsid w:val="21FC64AC"/>
    <w:rsid w:val="220B790E"/>
    <w:rsid w:val="225835B4"/>
    <w:rsid w:val="233C180E"/>
    <w:rsid w:val="23E04E5F"/>
    <w:rsid w:val="23EA3E75"/>
    <w:rsid w:val="2470573C"/>
    <w:rsid w:val="24BF6AE3"/>
    <w:rsid w:val="24F87CA9"/>
    <w:rsid w:val="250A6257"/>
    <w:rsid w:val="25B12A01"/>
    <w:rsid w:val="25B95609"/>
    <w:rsid w:val="25C31279"/>
    <w:rsid w:val="25CE3392"/>
    <w:rsid w:val="26101C34"/>
    <w:rsid w:val="26414A3E"/>
    <w:rsid w:val="264439C3"/>
    <w:rsid w:val="265772E1"/>
    <w:rsid w:val="26873E45"/>
    <w:rsid w:val="268F22F6"/>
    <w:rsid w:val="26EA6A06"/>
    <w:rsid w:val="27034AD1"/>
    <w:rsid w:val="27257D20"/>
    <w:rsid w:val="27995F47"/>
    <w:rsid w:val="27BBB908"/>
    <w:rsid w:val="280C250B"/>
    <w:rsid w:val="28290423"/>
    <w:rsid w:val="28CF69C0"/>
    <w:rsid w:val="28DD6E23"/>
    <w:rsid w:val="293076A8"/>
    <w:rsid w:val="296E14AB"/>
    <w:rsid w:val="29FB0F47"/>
    <w:rsid w:val="2A4B4223"/>
    <w:rsid w:val="2A4F0167"/>
    <w:rsid w:val="2A541BD5"/>
    <w:rsid w:val="2A6C1333"/>
    <w:rsid w:val="2AD161B1"/>
    <w:rsid w:val="2ADE7026"/>
    <w:rsid w:val="2BF21CAE"/>
    <w:rsid w:val="2C175062"/>
    <w:rsid w:val="2C1B1EC5"/>
    <w:rsid w:val="2C60115A"/>
    <w:rsid w:val="2C9464B0"/>
    <w:rsid w:val="2CC338BC"/>
    <w:rsid w:val="2CDD21EA"/>
    <w:rsid w:val="2CED35AA"/>
    <w:rsid w:val="2D76064C"/>
    <w:rsid w:val="2D8206C8"/>
    <w:rsid w:val="2D8E17DF"/>
    <w:rsid w:val="2DD87924"/>
    <w:rsid w:val="2DDB66AA"/>
    <w:rsid w:val="2DFC69C5"/>
    <w:rsid w:val="2E433F5E"/>
    <w:rsid w:val="2E607CE9"/>
    <w:rsid w:val="2E8816C8"/>
    <w:rsid w:val="2EB90C7F"/>
    <w:rsid w:val="2EEC40A0"/>
    <w:rsid w:val="2F2E62F8"/>
    <w:rsid w:val="2F65037B"/>
    <w:rsid w:val="2F654B8A"/>
    <w:rsid w:val="2FD730BE"/>
    <w:rsid w:val="2FD74BE1"/>
    <w:rsid w:val="2FEB3DB8"/>
    <w:rsid w:val="300D2659"/>
    <w:rsid w:val="30346CB8"/>
    <w:rsid w:val="307410C2"/>
    <w:rsid w:val="307F4383"/>
    <w:rsid w:val="308D0856"/>
    <w:rsid w:val="30A844DF"/>
    <w:rsid w:val="30E54344"/>
    <w:rsid w:val="31121EF5"/>
    <w:rsid w:val="31217AA7"/>
    <w:rsid w:val="31232B7B"/>
    <w:rsid w:val="31446AAC"/>
    <w:rsid w:val="315C4904"/>
    <w:rsid w:val="315E4628"/>
    <w:rsid w:val="31BB6926"/>
    <w:rsid w:val="31D245A1"/>
    <w:rsid w:val="31EF7704"/>
    <w:rsid w:val="31F52A85"/>
    <w:rsid w:val="32386B45"/>
    <w:rsid w:val="32560D2E"/>
    <w:rsid w:val="32571D36"/>
    <w:rsid w:val="329D3A9A"/>
    <w:rsid w:val="33305B83"/>
    <w:rsid w:val="338B6C3E"/>
    <w:rsid w:val="34187B2F"/>
    <w:rsid w:val="34A53A6B"/>
    <w:rsid w:val="34FF5060"/>
    <w:rsid w:val="35AF558A"/>
    <w:rsid w:val="3603387E"/>
    <w:rsid w:val="36EB42CD"/>
    <w:rsid w:val="36EF40C9"/>
    <w:rsid w:val="371B7CF7"/>
    <w:rsid w:val="379A3C1C"/>
    <w:rsid w:val="37A71ECC"/>
    <w:rsid w:val="380A16CA"/>
    <w:rsid w:val="38717706"/>
    <w:rsid w:val="38C44830"/>
    <w:rsid w:val="38D03DF8"/>
    <w:rsid w:val="39667278"/>
    <w:rsid w:val="39B2ED09"/>
    <w:rsid w:val="39B851C8"/>
    <w:rsid w:val="39E12EE6"/>
    <w:rsid w:val="39E14173"/>
    <w:rsid w:val="39FF0D34"/>
    <w:rsid w:val="3A341A17"/>
    <w:rsid w:val="3A660185"/>
    <w:rsid w:val="3B951DF4"/>
    <w:rsid w:val="3B9D76F2"/>
    <w:rsid w:val="3BD25A26"/>
    <w:rsid w:val="3BDD4E74"/>
    <w:rsid w:val="3BDFFB97"/>
    <w:rsid w:val="3C2B7DE9"/>
    <w:rsid w:val="3C7E4EDD"/>
    <w:rsid w:val="3C9B4AB0"/>
    <w:rsid w:val="3CB5159A"/>
    <w:rsid w:val="3CED1A36"/>
    <w:rsid w:val="3D303E99"/>
    <w:rsid w:val="3E142EF5"/>
    <w:rsid w:val="3E530086"/>
    <w:rsid w:val="3E5F3610"/>
    <w:rsid w:val="3E824310"/>
    <w:rsid w:val="3EB53DB8"/>
    <w:rsid w:val="3F2415CF"/>
    <w:rsid w:val="3F5B1D25"/>
    <w:rsid w:val="3F6A3CBF"/>
    <w:rsid w:val="3F793B13"/>
    <w:rsid w:val="3F981365"/>
    <w:rsid w:val="3FBB38F5"/>
    <w:rsid w:val="402108F5"/>
    <w:rsid w:val="40241323"/>
    <w:rsid w:val="405C2C22"/>
    <w:rsid w:val="408F1ABC"/>
    <w:rsid w:val="409A7E9C"/>
    <w:rsid w:val="40B97C69"/>
    <w:rsid w:val="40C536CD"/>
    <w:rsid w:val="40D10282"/>
    <w:rsid w:val="41103AB3"/>
    <w:rsid w:val="411A2A57"/>
    <w:rsid w:val="414549F8"/>
    <w:rsid w:val="4185067D"/>
    <w:rsid w:val="418646D6"/>
    <w:rsid w:val="41A2641C"/>
    <w:rsid w:val="42576B28"/>
    <w:rsid w:val="426828AB"/>
    <w:rsid w:val="42872932"/>
    <w:rsid w:val="42A11473"/>
    <w:rsid w:val="42D24149"/>
    <w:rsid w:val="42E51F94"/>
    <w:rsid w:val="4342186C"/>
    <w:rsid w:val="434F200A"/>
    <w:rsid w:val="43764B5D"/>
    <w:rsid w:val="44221800"/>
    <w:rsid w:val="444B1FE6"/>
    <w:rsid w:val="44502E5B"/>
    <w:rsid w:val="445F1CC4"/>
    <w:rsid w:val="448A1808"/>
    <w:rsid w:val="448C0A34"/>
    <w:rsid w:val="44B85878"/>
    <w:rsid w:val="44C558EE"/>
    <w:rsid w:val="453E0749"/>
    <w:rsid w:val="459935B0"/>
    <w:rsid w:val="45A22795"/>
    <w:rsid w:val="45B0645C"/>
    <w:rsid w:val="45E17242"/>
    <w:rsid w:val="45E71F71"/>
    <w:rsid w:val="45ED7AB2"/>
    <w:rsid w:val="46305621"/>
    <w:rsid w:val="469C2806"/>
    <w:rsid w:val="46AF6CF8"/>
    <w:rsid w:val="46CF4FC2"/>
    <w:rsid w:val="46EC288D"/>
    <w:rsid w:val="46FE11C1"/>
    <w:rsid w:val="477F19A8"/>
    <w:rsid w:val="47B6656B"/>
    <w:rsid w:val="48275D91"/>
    <w:rsid w:val="487527D5"/>
    <w:rsid w:val="48C170B3"/>
    <w:rsid w:val="48E977C6"/>
    <w:rsid w:val="49227829"/>
    <w:rsid w:val="49574862"/>
    <w:rsid w:val="49973A55"/>
    <w:rsid w:val="499D65B1"/>
    <w:rsid w:val="49D277BE"/>
    <w:rsid w:val="49FD38C8"/>
    <w:rsid w:val="4A1379BE"/>
    <w:rsid w:val="4A5406A2"/>
    <w:rsid w:val="4AC519F6"/>
    <w:rsid w:val="4AC76136"/>
    <w:rsid w:val="4B0B24EE"/>
    <w:rsid w:val="4B110B90"/>
    <w:rsid w:val="4B274307"/>
    <w:rsid w:val="4B2A2B68"/>
    <w:rsid w:val="4B6B1EF9"/>
    <w:rsid w:val="4B8C1C3F"/>
    <w:rsid w:val="4BE83FE9"/>
    <w:rsid w:val="4C4A7B3B"/>
    <w:rsid w:val="4D187495"/>
    <w:rsid w:val="4D4B1098"/>
    <w:rsid w:val="4D624570"/>
    <w:rsid w:val="4DCF2AC9"/>
    <w:rsid w:val="4E0520B6"/>
    <w:rsid w:val="4E2B7F63"/>
    <w:rsid w:val="4E444B87"/>
    <w:rsid w:val="4EEA0D24"/>
    <w:rsid w:val="4F9D17A7"/>
    <w:rsid w:val="4FB34218"/>
    <w:rsid w:val="4FDE6207"/>
    <w:rsid w:val="4FF0236A"/>
    <w:rsid w:val="50201A09"/>
    <w:rsid w:val="511B51E4"/>
    <w:rsid w:val="511E0023"/>
    <w:rsid w:val="51733950"/>
    <w:rsid w:val="51E054FD"/>
    <w:rsid w:val="52494300"/>
    <w:rsid w:val="52910142"/>
    <w:rsid w:val="53083749"/>
    <w:rsid w:val="5355411C"/>
    <w:rsid w:val="53590226"/>
    <w:rsid w:val="53AB7519"/>
    <w:rsid w:val="540410F9"/>
    <w:rsid w:val="540B20A5"/>
    <w:rsid w:val="541C7A55"/>
    <w:rsid w:val="54280B0F"/>
    <w:rsid w:val="544256CC"/>
    <w:rsid w:val="54803EF9"/>
    <w:rsid w:val="54C07765"/>
    <w:rsid w:val="54F3497D"/>
    <w:rsid w:val="550F75E9"/>
    <w:rsid w:val="557A29E6"/>
    <w:rsid w:val="55F33D67"/>
    <w:rsid w:val="55FD133D"/>
    <w:rsid w:val="55FF0EA5"/>
    <w:rsid w:val="561244DD"/>
    <w:rsid w:val="562B3B54"/>
    <w:rsid w:val="563A27AE"/>
    <w:rsid w:val="569F51AC"/>
    <w:rsid w:val="56BD644F"/>
    <w:rsid w:val="56F15429"/>
    <w:rsid w:val="56FB0351"/>
    <w:rsid w:val="5728155D"/>
    <w:rsid w:val="573F362D"/>
    <w:rsid w:val="57752C31"/>
    <w:rsid w:val="57DF5A85"/>
    <w:rsid w:val="581F37ED"/>
    <w:rsid w:val="582062F8"/>
    <w:rsid w:val="58231E10"/>
    <w:rsid w:val="5879650B"/>
    <w:rsid w:val="58A52516"/>
    <w:rsid w:val="58B205DA"/>
    <w:rsid w:val="59056AE6"/>
    <w:rsid w:val="59562254"/>
    <w:rsid w:val="597F48C1"/>
    <w:rsid w:val="59AF20B4"/>
    <w:rsid w:val="59B47992"/>
    <w:rsid w:val="59E17ECD"/>
    <w:rsid w:val="5A652FFF"/>
    <w:rsid w:val="5AA23067"/>
    <w:rsid w:val="5AB92201"/>
    <w:rsid w:val="5AF668BD"/>
    <w:rsid w:val="5B191C1D"/>
    <w:rsid w:val="5B847B74"/>
    <w:rsid w:val="5B8C4701"/>
    <w:rsid w:val="5BD966BD"/>
    <w:rsid w:val="5BDF2D3B"/>
    <w:rsid w:val="5C3315DC"/>
    <w:rsid w:val="5C3E76E6"/>
    <w:rsid w:val="5C9710BF"/>
    <w:rsid w:val="5CED3FF9"/>
    <w:rsid w:val="5D4476FB"/>
    <w:rsid w:val="5DA13332"/>
    <w:rsid w:val="5DA17FE5"/>
    <w:rsid w:val="5E182051"/>
    <w:rsid w:val="5E18450A"/>
    <w:rsid w:val="5E8B3C4B"/>
    <w:rsid w:val="5E955DCE"/>
    <w:rsid w:val="5ED8763C"/>
    <w:rsid w:val="5EF9571C"/>
    <w:rsid w:val="5F134A4D"/>
    <w:rsid w:val="5F5E4325"/>
    <w:rsid w:val="5F5F4D55"/>
    <w:rsid w:val="5F771986"/>
    <w:rsid w:val="5F8D1439"/>
    <w:rsid w:val="5FA479F8"/>
    <w:rsid w:val="5FB96E19"/>
    <w:rsid w:val="5FC96642"/>
    <w:rsid w:val="5FE62510"/>
    <w:rsid w:val="5FF10B4F"/>
    <w:rsid w:val="5FF25578"/>
    <w:rsid w:val="5FF58BD9"/>
    <w:rsid w:val="60032513"/>
    <w:rsid w:val="60124A5E"/>
    <w:rsid w:val="601574AE"/>
    <w:rsid w:val="60257F58"/>
    <w:rsid w:val="602D1FF5"/>
    <w:rsid w:val="61250170"/>
    <w:rsid w:val="614B2DC9"/>
    <w:rsid w:val="61990971"/>
    <w:rsid w:val="61B15746"/>
    <w:rsid w:val="61FD5F36"/>
    <w:rsid w:val="6207437A"/>
    <w:rsid w:val="62111B39"/>
    <w:rsid w:val="621D4D26"/>
    <w:rsid w:val="62D25A80"/>
    <w:rsid w:val="634925E3"/>
    <w:rsid w:val="63D1AABC"/>
    <w:rsid w:val="64864F21"/>
    <w:rsid w:val="649F6EA6"/>
    <w:rsid w:val="64D236E1"/>
    <w:rsid w:val="64FD2904"/>
    <w:rsid w:val="65735661"/>
    <w:rsid w:val="6577E21B"/>
    <w:rsid w:val="65A307FF"/>
    <w:rsid w:val="664960F3"/>
    <w:rsid w:val="665E5750"/>
    <w:rsid w:val="666D6BA9"/>
    <w:rsid w:val="6671419A"/>
    <w:rsid w:val="668D4017"/>
    <w:rsid w:val="66DC2EB8"/>
    <w:rsid w:val="66E56E75"/>
    <w:rsid w:val="670C74B5"/>
    <w:rsid w:val="674B4761"/>
    <w:rsid w:val="678877B3"/>
    <w:rsid w:val="679C4AE9"/>
    <w:rsid w:val="67E1648C"/>
    <w:rsid w:val="68965FEA"/>
    <w:rsid w:val="689A0418"/>
    <w:rsid w:val="68B37D54"/>
    <w:rsid w:val="68BA254E"/>
    <w:rsid w:val="68DA5D31"/>
    <w:rsid w:val="68FB19A9"/>
    <w:rsid w:val="69277456"/>
    <w:rsid w:val="694B3AAA"/>
    <w:rsid w:val="69A9410F"/>
    <w:rsid w:val="69F10E86"/>
    <w:rsid w:val="6A8C6FB4"/>
    <w:rsid w:val="6AA42F83"/>
    <w:rsid w:val="6AA57E0F"/>
    <w:rsid w:val="6B100175"/>
    <w:rsid w:val="6B5366A3"/>
    <w:rsid w:val="6BB0152B"/>
    <w:rsid w:val="6BDE2B8D"/>
    <w:rsid w:val="6BFF5D66"/>
    <w:rsid w:val="6C470322"/>
    <w:rsid w:val="6C851C30"/>
    <w:rsid w:val="6CF1BF23"/>
    <w:rsid w:val="6D0B1684"/>
    <w:rsid w:val="6D0E2679"/>
    <w:rsid w:val="6D4621DE"/>
    <w:rsid w:val="6D742388"/>
    <w:rsid w:val="6DE305FE"/>
    <w:rsid w:val="6DE55656"/>
    <w:rsid w:val="6DFE38AC"/>
    <w:rsid w:val="6E1206A1"/>
    <w:rsid w:val="6E256419"/>
    <w:rsid w:val="6E261BA7"/>
    <w:rsid w:val="6E3448B2"/>
    <w:rsid w:val="6E3B4FDC"/>
    <w:rsid w:val="6E660432"/>
    <w:rsid w:val="6E681C31"/>
    <w:rsid w:val="6E8D3E82"/>
    <w:rsid w:val="6ED7625C"/>
    <w:rsid w:val="6F135292"/>
    <w:rsid w:val="70094A50"/>
    <w:rsid w:val="70166DC3"/>
    <w:rsid w:val="701B088F"/>
    <w:rsid w:val="70722A64"/>
    <w:rsid w:val="708E553F"/>
    <w:rsid w:val="70F50EBA"/>
    <w:rsid w:val="71266569"/>
    <w:rsid w:val="716942C6"/>
    <w:rsid w:val="717C6A58"/>
    <w:rsid w:val="71973C53"/>
    <w:rsid w:val="71BD00C9"/>
    <w:rsid w:val="71BDFBB1"/>
    <w:rsid w:val="71D60130"/>
    <w:rsid w:val="71E6486A"/>
    <w:rsid w:val="721D0945"/>
    <w:rsid w:val="723F422E"/>
    <w:rsid w:val="72A555A0"/>
    <w:rsid w:val="735B3692"/>
    <w:rsid w:val="735F4C35"/>
    <w:rsid w:val="73BB6987"/>
    <w:rsid w:val="73FA5E27"/>
    <w:rsid w:val="741E4FC3"/>
    <w:rsid w:val="74414057"/>
    <w:rsid w:val="7447637A"/>
    <w:rsid w:val="74B74D49"/>
    <w:rsid w:val="74BF341C"/>
    <w:rsid w:val="74C667AB"/>
    <w:rsid w:val="74C876B4"/>
    <w:rsid w:val="74F146EB"/>
    <w:rsid w:val="74F67C58"/>
    <w:rsid w:val="757440A2"/>
    <w:rsid w:val="757FF190"/>
    <w:rsid w:val="759E5731"/>
    <w:rsid w:val="75AC52E7"/>
    <w:rsid w:val="75AE6A89"/>
    <w:rsid w:val="75BFA879"/>
    <w:rsid w:val="75EB6213"/>
    <w:rsid w:val="75F73A2A"/>
    <w:rsid w:val="75FC70D3"/>
    <w:rsid w:val="75FC7405"/>
    <w:rsid w:val="768460A5"/>
    <w:rsid w:val="76944F4E"/>
    <w:rsid w:val="76963C93"/>
    <w:rsid w:val="769958F2"/>
    <w:rsid w:val="76DA52BB"/>
    <w:rsid w:val="76E06296"/>
    <w:rsid w:val="76E96805"/>
    <w:rsid w:val="770266B0"/>
    <w:rsid w:val="77380936"/>
    <w:rsid w:val="777742A5"/>
    <w:rsid w:val="77AF4622"/>
    <w:rsid w:val="77B53D26"/>
    <w:rsid w:val="77D57AAE"/>
    <w:rsid w:val="77E577FB"/>
    <w:rsid w:val="77E9EA26"/>
    <w:rsid w:val="78174C2D"/>
    <w:rsid w:val="784576F8"/>
    <w:rsid w:val="78466D6E"/>
    <w:rsid w:val="78695723"/>
    <w:rsid w:val="78767A5E"/>
    <w:rsid w:val="78CE3FF4"/>
    <w:rsid w:val="791E57E5"/>
    <w:rsid w:val="79286575"/>
    <w:rsid w:val="793D0B51"/>
    <w:rsid w:val="79491B7D"/>
    <w:rsid w:val="798404E2"/>
    <w:rsid w:val="79851971"/>
    <w:rsid w:val="7A2618F6"/>
    <w:rsid w:val="7A5F2A48"/>
    <w:rsid w:val="7ACB5A2B"/>
    <w:rsid w:val="7ACFB9D6"/>
    <w:rsid w:val="7AD037AE"/>
    <w:rsid w:val="7AD661B8"/>
    <w:rsid w:val="7B3E4596"/>
    <w:rsid w:val="7B3E7344"/>
    <w:rsid w:val="7B471C92"/>
    <w:rsid w:val="7C8F3AF3"/>
    <w:rsid w:val="7C9D1B23"/>
    <w:rsid w:val="7CFE3D1B"/>
    <w:rsid w:val="7D18253B"/>
    <w:rsid w:val="7DEB27D3"/>
    <w:rsid w:val="7E2804DF"/>
    <w:rsid w:val="7E551467"/>
    <w:rsid w:val="7E6B7579"/>
    <w:rsid w:val="7E816BC7"/>
    <w:rsid w:val="7E8D7F2E"/>
    <w:rsid w:val="7EBF47A0"/>
    <w:rsid w:val="7EBFA4C2"/>
    <w:rsid w:val="7EDF711D"/>
    <w:rsid w:val="7EF402AF"/>
    <w:rsid w:val="7EFC6DAD"/>
    <w:rsid w:val="7F1D5351"/>
    <w:rsid w:val="7F2E3DC9"/>
    <w:rsid w:val="7FA10E88"/>
    <w:rsid w:val="7FBD754B"/>
    <w:rsid w:val="7FDE3E07"/>
    <w:rsid w:val="7FEEC11B"/>
    <w:rsid w:val="7FF0375A"/>
    <w:rsid w:val="7FFF9078"/>
    <w:rsid w:val="9BFE350F"/>
    <w:rsid w:val="AF663A16"/>
    <w:rsid w:val="B7EBAA42"/>
    <w:rsid w:val="BB7B68A9"/>
    <w:rsid w:val="BEFF32FF"/>
    <w:rsid w:val="BF3DEA33"/>
    <w:rsid w:val="BF75FE69"/>
    <w:rsid w:val="BFBFDAB0"/>
    <w:rsid w:val="BFDE4E02"/>
    <w:rsid w:val="CFBF3F1C"/>
    <w:rsid w:val="D3EF40B1"/>
    <w:rsid w:val="D7BF9BF4"/>
    <w:rsid w:val="D9FCCB60"/>
    <w:rsid w:val="DADF1580"/>
    <w:rsid w:val="DFAF73E7"/>
    <w:rsid w:val="E9FE9040"/>
    <w:rsid w:val="EFB0B810"/>
    <w:rsid w:val="F3AD5C1F"/>
    <w:rsid w:val="F5BB6B13"/>
    <w:rsid w:val="F7DFA58D"/>
    <w:rsid w:val="F7FE31C8"/>
    <w:rsid w:val="F9F674C6"/>
    <w:rsid w:val="F9FFC136"/>
    <w:rsid w:val="FB3595C3"/>
    <w:rsid w:val="FCEB64C5"/>
    <w:rsid w:val="FDDC3B78"/>
    <w:rsid w:val="FDF997BB"/>
    <w:rsid w:val="FDFC7599"/>
    <w:rsid w:val="FECE3F89"/>
    <w:rsid w:val="FEEE9D65"/>
    <w:rsid w:val="FEEF8628"/>
    <w:rsid w:val="FF5FD64A"/>
    <w:rsid w:val="FF7E5F68"/>
    <w:rsid w:val="FFBFC50A"/>
    <w:rsid w:val="FFDAC39A"/>
    <w:rsid w:val="FFDBD710"/>
    <w:rsid w:val="FFF75958"/>
    <w:rsid w:val="FFFF39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5"/>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80"/>
    <w:qFormat/>
    <w:uiPriority w:val="0"/>
    <w:pPr>
      <w:adjustRightInd w:val="0"/>
      <w:jc w:val="center"/>
      <w:textAlignment w:val="baseline"/>
      <w:outlineLvl w:val="1"/>
    </w:pPr>
    <w:rPr>
      <w:kern w:val="0"/>
      <w:sz w:val="24"/>
      <w:szCs w:val="20"/>
    </w:rPr>
  </w:style>
  <w:style w:type="paragraph" w:styleId="5">
    <w:name w:val="heading 3"/>
    <w:basedOn w:val="6"/>
    <w:next w:val="1"/>
    <w:link w:val="64"/>
    <w:qFormat/>
    <w:uiPriority w:val="9"/>
    <w:pPr>
      <w:spacing w:before="260" w:after="260" w:line="240" w:lineRule="auto"/>
      <w:outlineLvl w:val="2"/>
    </w:pPr>
    <w:rPr>
      <w:rFonts w:ascii="宋体" w:hAnsi="宋体" w:eastAsia="宋体"/>
      <w:szCs w:val="32"/>
    </w:rPr>
  </w:style>
  <w:style w:type="paragraph" w:styleId="6">
    <w:name w:val="heading 4"/>
    <w:basedOn w:val="1"/>
    <w:next w:val="1"/>
    <w:link w:val="6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9"/>
    <w:qFormat/>
    <w:uiPriority w:val="0"/>
    <w:pPr>
      <w:keepNext/>
      <w:keepLines/>
      <w:spacing w:before="280" w:after="290" w:line="376" w:lineRule="auto"/>
      <w:outlineLvl w:val="4"/>
    </w:pPr>
    <w:rPr>
      <w:b/>
      <w:sz w:val="28"/>
      <w:szCs w:val="20"/>
    </w:rPr>
  </w:style>
  <w:style w:type="paragraph" w:styleId="10">
    <w:name w:val="heading 6"/>
    <w:basedOn w:val="1"/>
    <w:next w:val="9"/>
    <w:link w:val="92"/>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3"/>
    <w:qFormat/>
    <w:uiPriority w:val="0"/>
    <w:pPr>
      <w:keepNext/>
      <w:keepLines/>
      <w:spacing w:before="240" w:after="64" w:line="320" w:lineRule="auto"/>
      <w:outlineLvl w:val="6"/>
    </w:pPr>
    <w:rPr>
      <w:b/>
      <w:sz w:val="24"/>
      <w:szCs w:val="20"/>
    </w:rPr>
  </w:style>
  <w:style w:type="paragraph" w:styleId="12">
    <w:name w:val="heading 8"/>
    <w:basedOn w:val="1"/>
    <w:next w:val="9"/>
    <w:link w:val="94"/>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1"/>
    <w:qFormat/>
    <w:uiPriority w:val="0"/>
    <w:pPr>
      <w:spacing w:line="360" w:lineRule="auto"/>
    </w:pPr>
    <w:rPr>
      <w:b/>
      <w:bCs/>
      <w:sz w:val="24"/>
    </w:rPr>
  </w:style>
  <w:style w:type="paragraph" w:styleId="3">
    <w:name w:val="Body Text 2"/>
    <w:basedOn w:val="1"/>
    <w:link w:val="105"/>
    <w:qFormat/>
    <w:uiPriority w:val="0"/>
    <w:pPr>
      <w:spacing w:line="360" w:lineRule="auto"/>
    </w:pPr>
    <w:rPr>
      <w:sz w:val="24"/>
    </w:rPr>
  </w:style>
  <w:style w:type="paragraph" w:styleId="9">
    <w:name w:val="Normal Indent"/>
    <w:basedOn w:val="1"/>
    <w:next w:val="2"/>
    <w:link w:val="66"/>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3"/>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7"/>
    <w:qFormat/>
    <w:uiPriority w:val="0"/>
    <w:pPr>
      <w:spacing w:after="120"/>
    </w:pPr>
    <w:rPr>
      <w:sz w:val="16"/>
      <w:szCs w:val="16"/>
    </w:rPr>
  </w:style>
  <w:style w:type="paragraph" w:styleId="20">
    <w:name w:val="Body Text Indent"/>
    <w:basedOn w:val="1"/>
    <w:link w:val="88"/>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9"/>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7"/>
    <w:qFormat/>
    <w:uiPriority w:val="0"/>
    <w:rPr>
      <w:rFonts w:ascii="宋体" w:hAnsi="Courier New"/>
      <w:sz w:val="32"/>
      <w:szCs w:val="20"/>
    </w:rPr>
  </w:style>
  <w:style w:type="paragraph" w:styleId="26">
    <w:name w:val="Body Text Indent 2"/>
    <w:basedOn w:val="1"/>
    <w:link w:val="102"/>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8"/>
    <w:semiHidden/>
    <w:qFormat/>
    <w:uiPriority w:val="99"/>
    <w:rPr>
      <w:sz w:val="18"/>
      <w:szCs w:val="18"/>
    </w:rPr>
  </w:style>
  <w:style w:type="paragraph" w:styleId="28">
    <w:name w:val="footer"/>
    <w:basedOn w:val="1"/>
    <w:link w:val="106"/>
    <w:qFormat/>
    <w:uiPriority w:val="0"/>
    <w:pPr>
      <w:tabs>
        <w:tab w:val="center" w:pos="4153"/>
        <w:tab w:val="right" w:pos="8306"/>
      </w:tabs>
      <w:snapToGrid w:val="0"/>
      <w:jc w:val="left"/>
    </w:pPr>
    <w:rPr>
      <w:sz w:val="18"/>
      <w:szCs w:val="18"/>
    </w:rPr>
  </w:style>
  <w:style w:type="paragraph" w:styleId="29">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4"/>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9"/>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6"/>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4"/>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9"/>
    <w:qFormat/>
    <w:uiPriority w:val="0"/>
    <w:pPr>
      <w:spacing w:after="120" w:line="240" w:lineRule="auto"/>
      <w:ind w:firstLine="420" w:firstLineChars="100"/>
    </w:pPr>
    <w:rPr>
      <w:sz w:val="21"/>
    </w:rPr>
  </w:style>
  <w:style w:type="paragraph" w:styleId="42">
    <w:name w:val="Body Text First Indent 2"/>
    <w:basedOn w:val="20"/>
    <w:unhideWhenUsed/>
    <w:qFormat/>
    <w:uiPriority w:val="0"/>
    <w:pPr>
      <w:spacing w:after="120" w:line="240" w:lineRule="auto"/>
      <w:ind w:left="420" w:left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b/>
      <w:bCs/>
    </w:rPr>
  </w:style>
  <w:style w:type="character" w:styleId="50">
    <w:name w:val="HTML Definition"/>
    <w:basedOn w:val="45"/>
    <w:semiHidden/>
    <w:unhideWhenUsed/>
    <w:qFormat/>
    <w:uiPriority w:val="0"/>
  </w:style>
  <w:style w:type="character" w:styleId="51">
    <w:name w:val="HTML Typewriter"/>
    <w:basedOn w:val="45"/>
    <w:semiHidden/>
    <w:unhideWhenUsed/>
    <w:qFormat/>
    <w:uiPriority w:val="0"/>
    <w:rPr>
      <w:rFonts w:hint="default" w:ascii="monospace" w:hAnsi="monospace" w:eastAsia="monospace" w:cs="monospace"/>
      <w:sz w:val="20"/>
    </w:rPr>
  </w:style>
  <w:style w:type="character" w:styleId="52">
    <w:name w:val="HTML Acronym"/>
    <w:basedOn w:val="45"/>
    <w:semiHidden/>
    <w:unhideWhenUsed/>
    <w:qFormat/>
    <w:uiPriority w:val="0"/>
  </w:style>
  <w:style w:type="character" w:styleId="53">
    <w:name w:val="HTML Variable"/>
    <w:basedOn w:val="45"/>
    <w:semiHidden/>
    <w:unhideWhenUsed/>
    <w:qFormat/>
    <w:uiPriority w:val="0"/>
  </w:style>
  <w:style w:type="character" w:styleId="54">
    <w:name w:val="Hyperlink"/>
    <w:qFormat/>
    <w:uiPriority w:val="0"/>
    <w:rPr>
      <w:color w:val="0000FF"/>
      <w:u w:val="single"/>
    </w:rPr>
  </w:style>
  <w:style w:type="character" w:styleId="55">
    <w:name w:val="HTML Code"/>
    <w:basedOn w:val="45"/>
    <w:semiHidden/>
    <w:unhideWhenUsed/>
    <w:qFormat/>
    <w:uiPriority w:val="0"/>
    <w:rPr>
      <w:rFonts w:hint="default" w:ascii="monospace" w:hAnsi="monospace" w:eastAsia="monospace" w:cs="monospace"/>
      <w:sz w:val="20"/>
    </w:rPr>
  </w:style>
  <w:style w:type="character" w:styleId="56">
    <w:name w:val="annotation reference"/>
    <w:basedOn w:val="45"/>
    <w:qFormat/>
    <w:uiPriority w:val="99"/>
    <w:rPr>
      <w:sz w:val="21"/>
      <w:szCs w:val="21"/>
    </w:rPr>
  </w:style>
  <w:style w:type="character" w:styleId="57">
    <w:name w:val="HTML Cite"/>
    <w:basedOn w:val="45"/>
    <w:semiHidden/>
    <w:unhideWhenUsed/>
    <w:qFormat/>
    <w:uiPriority w:val="0"/>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ascii="monospace" w:hAnsi="monospace" w:eastAsia="monospace" w:cs="monospace"/>
    </w:rPr>
  </w:style>
  <w:style w:type="paragraph" w:customStyle="1" w:styleId="60">
    <w:name w:val="_Style 1"/>
    <w:basedOn w:val="1"/>
    <w:qFormat/>
    <w:uiPriority w:val="0"/>
    <w:pPr>
      <w:ind w:firstLine="420"/>
    </w:pPr>
    <w:rPr>
      <w:rFonts w:hAnsi="Calibri"/>
      <w:kern w:val="0"/>
      <w:szCs w:val="20"/>
    </w:rPr>
  </w:style>
  <w:style w:type="paragraph" w:customStyle="1" w:styleId="61">
    <w:name w:val="表格文字"/>
    <w:basedOn w:val="1"/>
    <w:qFormat/>
    <w:uiPriority w:val="0"/>
    <w:pPr>
      <w:spacing w:before="25" w:after="25"/>
      <w:jc w:val="left"/>
    </w:pPr>
    <w:rPr>
      <w:bCs/>
      <w:spacing w:val="10"/>
      <w:kern w:val="0"/>
      <w:sz w:val="24"/>
    </w:rPr>
  </w:style>
  <w:style w:type="character" w:customStyle="1" w:styleId="62">
    <w:name w:val="标题 4 Char"/>
    <w:link w:val="6"/>
    <w:qFormat/>
    <w:uiPriority w:val="9"/>
    <w:rPr>
      <w:rFonts w:ascii="Arial" w:hAnsi="Arial" w:eastAsia="黑体"/>
      <w:b/>
      <w:bCs/>
      <w:kern w:val="2"/>
      <w:sz w:val="28"/>
      <w:szCs w:val="28"/>
      <w:lang w:val="en-US" w:eastAsia="zh-CN" w:bidi="ar-SA"/>
    </w:rPr>
  </w:style>
  <w:style w:type="paragraph" w:customStyle="1" w:styleId="6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4">
    <w:name w:val="标题 3 Char1"/>
    <w:link w:val="5"/>
    <w:qFormat/>
    <w:uiPriority w:val="9"/>
    <w:rPr>
      <w:rFonts w:ascii="宋体" w:hAnsi="宋体" w:eastAsia="宋体"/>
      <w:b/>
      <w:bCs/>
      <w:kern w:val="2"/>
      <w:sz w:val="28"/>
      <w:szCs w:val="32"/>
      <w:lang w:val="en-US" w:eastAsia="zh-CN" w:bidi="ar-SA"/>
    </w:rPr>
  </w:style>
  <w:style w:type="character" w:customStyle="1" w:styleId="65">
    <w:name w:val="标题 1 Char"/>
    <w:link w:val="4"/>
    <w:qFormat/>
    <w:uiPriority w:val="0"/>
    <w:rPr>
      <w:rFonts w:ascii="宋体" w:hAnsi="宋体" w:eastAsia="黑体"/>
      <w:b/>
      <w:bCs/>
      <w:kern w:val="44"/>
      <w:sz w:val="28"/>
      <w:szCs w:val="44"/>
      <w:lang w:val="en-US" w:eastAsia="zh-CN" w:bidi="ar-SA"/>
    </w:rPr>
  </w:style>
  <w:style w:type="character" w:customStyle="1" w:styleId="66">
    <w:name w:val="正文缩进 Char"/>
    <w:link w:val="9"/>
    <w:qFormat/>
    <w:uiPriority w:val="0"/>
    <w:rPr>
      <w:rFonts w:eastAsia="宋体"/>
      <w:kern w:val="2"/>
      <w:sz w:val="21"/>
      <w:lang w:val="en-US" w:eastAsia="zh-CN" w:bidi="ar-SA"/>
    </w:rPr>
  </w:style>
  <w:style w:type="character" w:customStyle="1" w:styleId="67">
    <w:name w:val="标题 3 Char"/>
    <w:qFormat/>
    <w:uiPriority w:val="0"/>
    <w:rPr>
      <w:rFonts w:ascii="黑体" w:eastAsia="黑体"/>
      <w:bCs/>
      <w:sz w:val="30"/>
    </w:rPr>
  </w:style>
  <w:style w:type="paragraph" w:customStyle="1" w:styleId="6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
    <w:name w:val="自定义正文"/>
    <w:basedOn w:val="1"/>
    <w:qFormat/>
    <w:uiPriority w:val="0"/>
    <w:pPr>
      <w:spacing w:afterLines="50"/>
      <w:ind w:left="600" w:leftChars="600"/>
    </w:pPr>
  </w:style>
  <w:style w:type="paragraph" w:customStyle="1" w:styleId="76">
    <w:name w:val="Char Char Char Char Char"/>
    <w:basedOn w:val="1"/>
    <w:qFormat/>
    <w:uiPriority w:val="0"/>
    <w:rPr>
      <w:rFonts w:ascii="Tahoma" w:hAnsi="Tahoma"/>
      <w:sz w:val="24"/>
      <w:szCs w:val="20"/>
    </w:rPr>
  </w:style>
  <w:style w:type="paragraph" w:customStyle="1" w:styleId="7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8">
    <w:name w:val="Char Char"/>
    <w:basedOn w:val="1"/>
    <w:qFormat/>
    <w:uiPriority w:val="0"/>
    <w:rPr>
      <w:rFonts w:ascii="Tahoma" w:hAnsi="Tahoma"/>
      <w:sz w:val="24"/>
      <w:szCs w:val="20"/>
    </w:rPr>
  </w:style>
  <w:style w:type="paragraph" w:customStyle="1" w:styleId="7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0">
    <w:name w:val="标题 2 Char"/>
    <w:link w:val="7"/>
    <w:qFormat/>
    <w:uiPriority w:val="0"/>
    <w:rPr>
      <w:rFonts w:ascii="宋体" w:hAnsi="宋体" w:eastAsia="宋体"/>
      <w:b/>
      <w:bCs/>
      <w:sz w:val="24"/>
      <w:lang w:val="en-US" w:eastAsia="zh-CN" w:bidi="ar-SA"/>
    </w:rPr>
  </w:style>
  <w:style w:type="paragraph" w:customStyle="1" w:styleId="8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2">
    <w:name w:val="List Paragraph"/>
    <w:basedOn w:val="1"/>
    <w:qFormat/>
    <w:uiPriority w:val="34"/>
    <w:pPr>
      <w:ind w:firstLine="420" w:firstLineChars="200"/>
    </w:pPr>
    <w:rPr>
      <w:rFonts w:ascii="Calibri" w:hAnsi="Calibri"/>
      <w:szCs w:val="22"/>
    </w:rPr>
  </w:style>
  <w:style w:type="paragraph" w:customStyle="1" w:styleId="83">
    <w:name w:val="USE 1"/>
    <w:basedOn w:val="1"/>
    <w:qFormat/>
    <w:uiPriority w:val="0"/>
    <w:pPr>
      <w:spacing w:line="200" w:lineRule="atLeast"/>
      <w:jc w:val="left"/>
    </w:pPr>
    <w:rPr>
      <w:rFonts w:ascii="宋体" w:hAnsi="宋体"/>
      <w:b/>
      <w:sz w:val="24"/>
      <w:szCs w:val="28"/>
    </w:rPr>
  </w:style>
  <w:style w:type="paragraph" w:customStyle="1" w:styleId="8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5">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6">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7">
    <w:name w:val="H4 Char2"/>
    <w:qFormat/>
    <w:uiPriority w:val="0"/>
    <w:rPr>
      <w:rFonts w:ascii="Arial" w:hAnsi="Arial" w:eastAsia="黑体"/>
      <w:b/>
      <w:bCs/>
      <w:kern w:val="2"/>
      <w:sz w:val="28"/>
      <w:szCs w:val="28"/>
      <w:lang w:val="en-US" w:eastAsia="zh-CN" w:bidi="ar-SA"/>
    </w:rPr>
  </w:style>
  <w:style w:type="character" w:customStyle="1" w:styleId="88">
    <w:name w:val="正文文本缩进 Char"/>
    <w:link w:val="20"/>
    <w:qFormat/>
    <w:uiPriority w:val="0"/>
    <w:rPr>
      <w:rFonts w:eastAsia="宋体"/>
      <w:kern w:val="2"/>
      <w:sz w:val="21"/>
      <w:szCs w:val="24"/>
      <w:lang w:val="en-US" w:eastAsia="zh-CN" w:bidi="ar-SA"/>
    </w:rPr>
  </w:style>
  <w:style w:type="character" w:customStyle="1" w:styleId="89">
    <w:name w:val="标题 5 Char"/>
    <w:link w:val="8"/>
    <w:qFormat/>
    <w:uiPriority w:val="0"/>
    <w:rPr>
      <w:rFonts w:eastAsia="宋体"/>
      <w:b/>
      <w:kern w:val="2"/>
      <w:sz w:val="28"/>
      <w:lang w:val="en-US" w:eastAsia="zh-CN" w:bidi="ar-SA"/>
    </w:rPr>
  </w:style>
  <w:style w:type="character" w:customStyle="1" w:styleId="90">
    <w:name w:val="第*章 Char"/>
    <w:qFormat/>
    <w:uiPriority w:val="0"/>
    <w:rPr>
      <w:rFonts w:ascii="Arial" w:hAnsi="Arial" w:eastAsia="黑体"/>
      <w:b/>
      <w:bCs/>
      <w:kern w:val="2"/>
      <w:sz w:val="32"/>
      <w:szCs w:val="32"/>
    </w:rPr>
  </w:style>
  <w:style w:type="character" w:customStyle="1" w:styleId="91">
    <w:name w:val="章标题1 Char"/>
    <w:qFormat/>
    <w:uiPriority w:val="0"/>
    <w:rPr>
      <w:rFonts w:eastAsia="宋体"/>
      <w:b/>
      <w:bCs/>
      <w:kern w:val="2"/>
      <w:sz w:val="32"/>
      <w:szCs w:val="32"/>
      <w:lang w:val="en-US" w:eastAsia="zh-CN" w:bidi="ar-SA"/>
    </w:rPr>
  </w:style>
  <w:style w:type="character" w:customStyle="1" w:styleId="92">
    <w:name w:val="标题 6 Char"/>
    <w:link w:val="10"/>
    <w:qFormat/>
    <w:uiPriority w:val="0"/>
    <w:rPr>
      <w:rFonts w:ascii="Arial" w:hAnsi="Arial" w:eastAsia="黑体"/>
      <w:b/>
      <w:kern w:val="2"/>
      <w:sz w:val="24"/>
      <w:lang w:val="en-US" w:eastAsia="zh-CN" w:bidi="ar-SA"/>
    </w:rPr>
  </w:style>
  <w:style w:type="character" w:customStyle="1" w:styleId="93">
    <w:name w:val="标题 7 Char"/>
    <w:link w:val="11"/>
    <w:qFormat/>
    <w:uiPriority w:val="0"/>
    <w:rPr>
      <w:rFonts w:eastAsia="宋体"/>
      <w:b/>
      <w:kern w:val="2"/>
      <w:sz w:val="24"/>
      <w:lang w:val="en-US" w:eastAsia="zh-CN" w:bidi="ar-SA"/>
    </w:rPr>
  </w:style>
  <w:style w:type="character" w:customStyle="1" w:styleId="94">
    <w:name w:val="标题 8 Char"/>
    <w:link w:val="12"/>
    <w:qFormat/>
    <w:uiPriority w:val="0"/>
    <w:rPr>
      <w:rFonts w:ascii="Arial" w:hAnsi="Arial" w:eastAsia="黑体"/>
      <w:kern w:val="2"/>
      <w:sz w:val="24"/>
      <w:lang w:val="en-US" w:eastAsia="zh-CN" w:bidi="ar-SA"/>
    </w:rPr>
  </w:style>
  <w:style w:type="character" w:customStyle="1" w:styleId="95">
    <w:name w:val="标题 9 Char"/>
    <w:link w:val="13"/>
    <w:qFormat/>
    <w:uiPriority w:val="0"/>
    <w:rPr>
      <w:rFonts w:ascii="Arial" w:hAnsi="Arial" w:eastAsia="黑体"/>
      <w:kern w:val="2"/>
      <w:sz w:val="21"/>
      <w:lang w:val="en-US" w:eastAsia="zh-CN" w:bidi="ar-SA"/>
    </w:rPr>
  </w:style>
  <w:style w:type="character" w:customStyle="1" w:styleId="96">
    <w:name w:val="标题 Char"/>
    <w:link w:val="39"/>
    <w:qFormat/>
    <w:uiPriority w:val="0"/>
    <w:rPr>
      <w:rFonts w:ascii="Arial" w:hAnsi="Arial" w:eastAsia="隶书" w:cs="Arial"/>
      <w:b/>
      <w:bCs/>
      <w:kern w:val="2"/>
      <w:sz w:val="32"/>
      <w:szCs w:val="32"/>
      <w:lang w:val="en-US" w:eastAsia="zh-CN" w:bidi="ar-SA"/>
    </w:rPr>
  </w:style>
  <w:style w:type="character" w:customStyle="1" w:styleId="97">
    <w:name w:val="日期 Char"/>
    <w:link w:val="25"/>
    <w:qFormat/>
    <w:uiPriority w:val="0"/>
    <w:rPr>
      <w:rFonts w:ascii="宋体" w:hAnsi="Courier New" w:eastAsia="宋体"/>
      <w:kern w:val="2"/>
      <w:sz w:val="32"/>
      <w:lang w:val="en-US" w:eastAsia="zh-CN" w:bidi="ar-SA"/>
    </w:rPr>
  </w:style>
  <w:style w:type="character" w:customStyle="1" w:styleId="98">
    <w:name w:val="HTML 预设格式 Char"/>
    <w:link w:val="36"/>
    <w:qFormat/>
    <w:uiPriority w:val="0"/>
    <w:rPr>
      <w:rFonts w:ascii="Arial Unicode MS" w:hAnsi="Arial Unicode MS" w:eastAsia="Arial Unicode MS"/>
      <w:color w:val="000000"/>
      <w:lang w:val="en-US" w:eastAsia="zh-CN" w:bidi="ar-SA"/>
    </w:rPr>
  </w:style>
  <w:style w:type="character" w:customStyle="1" w:styleId="99">
    <w:name w:val="纯文本 Char"/>
    <w:link w:val="23"/>
    <w:qFormat/>
    <w:uiPriority w:val="0"/>
    <w:rPr>
      <w:rFonts w:ascii="宋体" w:hAnsi="Courier New" w:eastAsia="宋体"/>
      <w:kern w:val="2"/>
      <w:sz w:val="21"/>
      <w:lang w:val="en-US" w:eastAsia="zh-CN" w:bidi="ar-SA"/>
    </w:rPr>
  </w:style>
  <w:style w:type="character" w:customStyle="1" w:styleId="100">
    <w:name w:val="正文文字首行缩进 Char"/>
    <w:qFormat/>
    <w:uiPriority w:val="0"/>
    <w:rPr>
      <w:kern w:val="2"/>
      <w:sz w:val="21"/>
      <w:szCs w:val="24"/>
    </w:rPr>
  </w:style>
  <w:style w:type="character" w:customStyle="1" w:styleId="101">
    <w:name w:val="正文文本 Char"/>
    <w:link w:val="2"/>
    <w:qFormat/>
    <w:uiPriority w:val="0"/>
    <w:rPr>
      <w:rFonts w:eastAsia="宋体"/>
      <w:b/>
      <w:bCs/>
      <w:kern w:val="2"/>
      <w:sz w:val="24"/>
      <w:szCs w:val="24"/>
      <w:lang w:val="en-US" w:eastAsia="zh-CN" w:bidi="ar-SA"/>
    </w:rPr>
  </w:style>
  <w:style w:type="character" w:customStyle="1" w:styleId="102">
    <w:name w:val="正文文本缩进 2 Char"/>
    <w:link w:val="26"/>
    <w:qFormat/>
    <w:uiPriority w:val="0"/>
    <w:rPr>
      <w:rFonts w:ascii="宋体" w:hAnsi="宋体" w:eastAsia="宋体"/>
      <w:kern w:val="2"/>
      <w:sz w:val="21"/>
      <w:szCs w:val="24"/>
      <w:lang w:val="en-US" w:eastAsia="zh-CN" w:bidi="ar-SA"/>
    </w:rPr>
  </w:style>
  <w:style w:type="character" w:customStyle="1" w:styleId="103">
    <w:name w:val="页眉 Char"/>
    <w:link w:val="29"/>
    <w:qFormat/>
    <w:uiPriority w:val="99"/>
    <w:rPr>
      <w:rFonts w:eastAsia="宋体"/>
      <w:kern w:val="2"/>
      <w:sz w:val="18"/>
      <w:szCs w:val="18"/>
      <w:lang w:val="en-US" w:eastAsia="zh-CN" w:bidi="ar-SA"/>
    </w:rPr>
  </w:style>
  <w:style w:type="character" w:customStyle="1" w:styleId="104">
    <w:name w:val="正文文本缩进 3 Char"/>
    <w:link w:val="33"/>
    <w:qFormat/>
    <w:uiPriority w:val="0"/>
    <w:rPr>
      <w:rFonts w:ascii="宋体" w:eastAsia="宋体"/>
      <w:b/>
      <w:bCs/>
      <w:kern w:val="2"/>
      <w:sz w:val="24"/>
      <w:szCs w:val="24"/>
      <w:lang w:val="en-US" w:eastAsia="zh-CN" w:bidi="ar-SA"/>
    </w:rPr>
  </w:style>
  <w:style w:type="character" w:customStyle="1" w:styleId="105">
    <w:name w:val="正文文本 2 Char"/>
    <w:link w:val="3"/>
    <w:qFormat/>
    <w:uiPriority w:val="0"/>
    <w:rPr>
      <w:rFonts w:eastAsia="宋体"/>
      <w:kern w:val="2"/>
      <w:sz w:val="24"/>
      <w:szCs w:val="24"/>
      <w:lang w:val="en-US" w:eastAsia="zh-CN" w:bidi="ar-SA"/>
    </w:rPr>
  </w:style>
  <w:style w:type="character" w:customStyle="1" w:styleId="106">
    <w:name w:val="页脚 Char"/>
    <w:link w:val="28"/>
    <w:qFormat/>
    <w:uiPriority w:val="0"/>
    <w:rPr>
      <w:rFonts w:eastAsia="宋体"/>
      <w:kern w:val="2"/>
      <w:sz w:val="18"/>
      <w:szCs w:val="18"/>
      <w:lang w:val="en-US" w:eastAsia="zh-CN" w:bidi="ar-SA"/>
    </w:rPr>
  </w:style>
  <w:style w:type="character" w:customStyle="1" w:styleId="107">
    <w:name w:val="正文文本 3 Char"/>
    <w:link w:val="19"/>
    <w:qFormat/>
    <w:uiPriority w:val="0"/>
    <w:rPr>
      <w:rFonts w:eastAsia="宋体"/>
      <w:kern w:val="2"/>
      <w:sz w:val="16"/>
      <w:szCs w:val="16"/>
      <w:lang w:val="en-US" w:eastAsia="zh-CN" w:bidi="ar-SA"/>
    </w:rPr>
  </w:style>
  <w:style w:type="character" w:customStyle="1" w:styleId="108">
    <w:name w:val="批注框文本 Char"/>
    <w:link w:val="27"/>
    <w:semiHidden/>
    <w:qFormat/>
    <w:uiPriority w:val="99"/>
    <w:rPr>
      <w:rFonts w:eastAsia="宋体"/>
      <w:kern w:val="2"/>
      <w:sz w:val="18"/>
      <w:szCs w:val="18"/>
      <w:lang w:val="en-US" w:eastAsia="zh-CN" w:bidi="ar-SA"/>
    </w:rPr>
  </w:style>
  <w:style w:type="paragraph" w:customStyle="1" w:styleId="109">
    <w:name w:val="样式1"/>
    <w:basedOn w:val="39"/>
    <w:qFormat/>
    <w:uiPriority w:val="0"/>
    <w:pPr>
      <w:spacing w:before="120" w:after="120"/>
    </w:pPr>
    <w:rPr>
      <w:rFonts w:eastAsia="黑体"/>
      <w:b w:val="0"/>
      <w:sz w:val="30"/>
      <w:szCs w:val="21"/>
    </w:rPr>
  </w:style>
  <w:style w:type="paragraph" w:customStyle="1" w:styleId="110">
    <w:name w:val="样式2"/>
    <w:basedOn w:val="39"/>
    <w:next w:val="109"/>
    <w:qFormat/>
    <w:uiPriority w:val="0"/>
    <w:pPr>
      <w:spacing w:before="120" w:after="120"/>
    </w:pPr>
    <w:rPr>
      <w:rFonts w:eastAsia="黑体"/>
      <w:b w:val="0"/>
      <w:sz w:val="30"/>
      <w:szCs w:val="30"/>
    </w:rPr>
  </w:style>
  <w:style w:type="character" w:customStyle="1" w:styleId="111">
    <w:name w:val="标题 3 Char Char"/>
    <w:qFormat/>
    <w:uiPriority w:val="0"/>
    <w:rPr>
      <w:rFonts w:eastAsia="宋体"/>
      <w:b/>
      <w:bCs/>
      <w:kern w:val="2"/>
      <w:sz w:val="32"/>
      <w:szCs w:val="32"/>
      <w:lang w:val="en-US" w:eastAsia="zh-CN" w:bidi="ar-SA"/>
    </w:rPr>
  </w:style>
  <w:style w:type="paragraph" w:customStyle="1" w:styleId="11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4">
    <w:name w:val="--规划正文"/>
    <w:basedOn w:val="1"/>
    <w:qFormat/>
    <w:uiPriority w:val="0"/>
    <w:pPr>
      <w:spacing w:line="360" w:lineRule="auto"/>
      <w:ind w:firstLine="200" w:firstLineChars="200"/>
    </w:pPr>
    <w:rPr>
      <w:szCs w:val="20"/>
    </w:rPr>
  </w:style>
  <w:style w:type="paragraph" w:customStyle="1" w:styleId="115">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7">
    <w:name w:val="样式4"/>
    <w:basedOn w:val="1"/>
    <w:qFormat/>
    <w:uiPriority w:val="0"/>
    <w:pPr>
      <w:tabs>
        <w:tab w:val="left" w:pos="842"/>
      </w:tabs>
      <w:spacing w:line="360" w:lineRule="auto"/>
      <w:ind w:left="842" w:hanging="420"/>
    </w:pPr>
    <w:rPr>
      <w:sz w:val="24"/>
    </w:rPr>
  </w:style>
  <w:style w:type="paragraph" w:customStyle="1" w:styleId="118">
    <w:name w:val="文字"/>
    <w:basedOn w:val="1"/>
    <w:qFormat/>
    <w:uiPriority w:val="0"/>
    <w:pPr>
      <w:tabs>
        <w:tab w:val="left" w:pos="8520"/>
      </w:tabs>
      <w:spacing w:line="312" w:lineRule="auto"/>
      <w:ind w:right="-210" w:firstLine="556"/>
    </w:pPr>
    <w:rPr>
      <w:rFonts w:ascii="宋体"/>
      <w:sz w:val="28"/>
      <w:szCs w:val="20"/>
    </w:rPr>
  </w:style>
  <w:style w:type="paragraph" w:customStyle="1" w:styleId="119">
    <w:name w:val="--规划-表格-居左"/>
    <w:basedOn w:val="114"/>
    <w:qFormat/>
    <w:uiPriority w:val="0"/>
    <w:pPr>
      <w:spacing w:line="240" w:lineRule="auto"/>
      <w:ind w:firstLine="0" w:firstLineChars="0"/>
    </w:pPr>
    <w:rPr>
      <w:sz w:val="20"/>
    </w:rPr>
  </w:style>
  <w:style w:type="paragraph" w:customStyle="1" w:styleId="120">
    <w:name w:val="--规划-表格-居中"/>
    <w:basedOn w:val="114"/>
    <w:qFormat/>
    <w:uiPriority w:val="0"/>
    <w:pPr>
      <w:spacing w:line="240" w:lineRule="auto"/>
      <w:ind w:firstLine="0" w:firstLineChars="0"/>
      <w:jc w:val="center"/>
    </w:pPr>
    <w:rPr>
      <w:sz w:val="20"/>
    </w:rPr>
  </w:style>
  <w:style w:type="paragraph" w:customStyle="1" w:styleId="121">
    <w:name w:val="--编号内缩进"/>
    <w:basedOn w:val="1"/>
    <w:qFormat/>
    <w:uiPriority w:val="0"/>
    <w:pPr>
      <w:spacing w:line="360" w:lineRule="auto"/>
      <w:ind w:left="420" w:firstLine="200" w:firstLineChars="200"/>
    </w:pPr>
    <w:rPr>
      <w:szCs w:val="21"/>
    </w:rPr>
  </w:style>
  <w:style w:type="paragraph" w:customStyle="1" w:styleId="122">
    <w:name w:val="--规划-题注"/>
    <w:basedOn w:val="1"/>
    <w:next w:val="114"/>
    <w:qFormat/>
    <w:uiPriority w:val="0"/>
    <w:pPr>
      <w:spacing w:line="360" w:lineRule="auto"/>
      <w:jc w:val="center"/>
    </w:pPr>
    <w:rPr>
      <w:rFonts w:eastAsia="黑体"/>
    </w:rPr>
  </w:style>
  <w:style w:type="paragraph" w:customStyle="1" w:styleId="123">
    <w:name w:val="--规划-图和表"/>
    <w:next w:val="114"/>
    <w:qFormat/>
    <w:uiPriority w:val="0"/>
    <w:pPr>
      <w:jc w:val="center"/>
    </w:pPr>
    <w:rPr>
      <w:rFonts w:ascii="Times New Roman" w:hAnsi="Times New Roman" w:eastAsia="宋体" w:cs="Times New Roman"/>
      <w:kern w:val="2"/>
      <w:sz w:val="21"/>
      <w:lang w:val="en-US" w:eastAsia="zh-CN" w:bidi="ar-SA"/>
    </w:rPr>
  </w:style>
  <w:style w:type="paragraph" w:customStyle="1" w:styleId="124">
    <w:name w:val="--规划-小标题"/>
    <w:basedOn w:val="1"/>
    <w:next w:val="114"/>
    <w:qFormat/>
    <w:uiPriority w:val="0"/>
    <w:pPr>
      <w:keepNext/>
      <w:keepLines/>
      <w:spacing w:line="360" w:lineRule="auto"/>
      <w:outlineLvl w:val="4"/>
    </w:pPr>
    <w:rPr>
      <w:rFonts w:eastAsia="黑体"/>
    </w:rPr>
  </w:style>
  <w:style w:type="paragraph" w:customStyle="1" w:styleId="125">
    <w:name w:val="--规划正文 Char"/>
    <w:basedOn w:val="1"/>
    <w:qFormat/>
    <w:uiPriority w:val="0"/>
    <w:pPr>
      <w:spacing w:line="360" w:lineRule="auto"/>
      <w:ind w:firstLine="200" w:firstLineChars="200"/>
    </w:pPr>
    <w:rPr>
      <w:sz w:val="24"/>
    </w:rPr>
  </w:style>
  <w:style w:type="paragraph" w:customStyle="1" w:styleId="126">
    <w:name w:val="缺省文本"/>
    <w:basedOn w:val="1"/>
    <w:qFormat/>
    <w:uiPriority w:val="0"/>
    <w:pPr>
      <w:autoSpaceDE w:val="0"/>
      <w:autoSpaceDN w:val="0"/>
      <w:adjustRightInd w:val="0"/>
      <w:jc w:val="left"/>
    </w:pPr>
    <w:rPr>
      <w:kern w:val="0"/>
    </w:rPr>
  </w:style>
  <w:style w:type="paragraph" w:customStyle="1" w:styleId="12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8">
    <w:name w:val="--规划正文 Char Char"/>
    <w:qFormat/>
    <w:uiPriority w:val="0"/>
    <w:rPr>
      <w:rFonts w:eastAsia="宋体"/>
      <w:kern w:val="2"/>
      <w:sz w:val="24"/>
      <w:szCs w:val="24"/>
      <w:lang w:val="en-US" w:eastAsia="zh-CN" w:bidi="ar-SA"/>
    </w:rPr>
  </w:style>
  <w:style w:type="paragraph" w:customStyle="1" w:styleId="129">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30">
    <w:name w:val="--规划正文 Char1"/>
    <w:qFormat/>
    <w:uiPriority w:val="0"/>
    <w:rPr>
      <w:rFonts w:eastAsia="宋体"/>
      <w:kern w:val="2"/>
      <w:sz w:val="21"/>
      <w:lang w:val="en-US" w:eastAsia="zh-CN" w:bidi="ar-SA"/>
    </w:rPr>
  </w:style>
  <w:style w:type="paragraph" w:customStyle="1" w:styleId="13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2">
    <w:name w:val="列表项目"/>
    <w:basedOn w:val="1"/>
    <w:qFormat/>
    <w:uiPriority w:val="0"/>
    <w:pPr>
      <w:tabs>
        <w:tab w:val="left" w:pos="420"/>
        <w:tab w:val="left" w:pos="1080"/>
      </w:tabs>
      <w:spacing w:line="288" w:lineRule="auto"/>
      <w:ind w:left="1080" w:hanging="360"/>
    </w:pPr>
    <w:rPr>
      <w:sz w:val="24"/>
      <w:szCs w:val="20"/>
    </w:rPr>
  </w:style>
  <w:style w:type="character" w:customStyle="1" w:styleId="133">
    <w:name w:val="content1"/>
    <w:qFormat/>
    <w:uiPriority w:val="0"/>
    <w:rPr>
      <w:rFonts w:hint="default" w:ascii="??" w:hAnsi="??"/>
      <w:sz w:val="16"/>
      <w:szCs w:val="16"/>
      <w:u w:val="none"/>
    </w:rPr>
  </w:style>
  <w:style w:type="character" w:customStyle="1" w:styleId="134">
    <w:name w:val="unnamed4"/>
    <w:basedOn w:val="45"/>
    <w:qFormat/>
    <w:uiPriority w:val="0"/>
  </w:style>
  <w:style w:type="character" w:customStyle="1" w:styleId="135">
    <w:name w:val="font2"/>
    <w:basedOn w:val="45"/>
    <w:qFormat/>
    <w:uiPriority w:val="0"/>
  </w:style>
  <w:style w:type="character" w:customStyle="1" w:styleId="136">
    <w:name w:val="font41"/>
    <w:qFormat/>
    <w:uiPriority w:val="0"/>
    <w:rPr>
      <w:color w:val="000000"/>
      <w:spacing w:val="260"/>
      <w:sz w:val="18"/>
      <w:szCs w:val="18"/>
      <w:u w:val="none"/>
    </w:rPr>
  </w:style>
  <w:style w:type="paragraph" w:customStyle="1" w:styleId="13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9">
    <w:name w:val="正文首行缩进 Char"/>
    <w:link w:val="41"/>
    <w:qFormat/>
    <w:uiPriority w:val="0"/>
    <w:rPr>
      <w:rFonts w:eastAsia="宋体"/>
      <w:b/>
      <w:bCs/>
      <w:kern w:val="2"/>
      <w:sz w:val="21"/>
      <w:szCs w:val="24"/>
      <w:lang w:val="en-US" w:eastAsia="zh-CN" w:bidi="ar-SA"/>
    </w:rPr>
  </w:style>
  <w:style w:type="paragraph" w:customStyle="1" w:styleId="1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3">
    <w:name w:val="mode"/>
    <w:basedOn w:val="45"/>
    <w:qFormat/>
    <w:uiPriority w:val="0"/>
  </w:style>
  <w:style w:type="paragraph" w:customStyle="1" w:styleId="144">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5">
    <w:name w:val="unnamed3"/>
    <w:basedOn w:val="45"/>
    <w:qFormat/>
    <w:uiPriority w:val="0"/>
  </w:style>
  <w:style w:type="paragraph" w:customStyle="1" w:styleId="146">
    <w:name w:val="8"/>
    <w:basedOn w:val="1"/>
    <w:next w:val="20"/>
    <w:qFormat/>
    <w:uiPriority w:val="0"/>
    <w:pPr>
      <w:spacing w:after="120"/>
      <w:ind w:left="420" w:leftChars="200"/>
    </w:pPr>
  </w:style>
  <w:style w:type="paragraph" w:customStyle="1" w:styleId="1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9">
    <w:name w:val="5"/>
    <w:basedOn w:val="1"/>
    <w:qFormat/>
    <w:uiPriority w:val="0"/>
    <w:pPr>
      <w:autoSpaceDE w:val="0"/>
      <w:autoSpaceDN w:val="0"/>
      <w:adjustRightInd w:val="0"/>
      <w:jc w:val="left"/>
    </w:pPr>
    <w:rPr>
      <w:rFonts w:ascii="宋体"/>
      <w:b/>
      <w:bCs/>
      <w:kern w:val="0"/>
      <w:sz w:val="18"/>
      <w:szCs w:val="18"/>
    </w:rPr>
  </w:style>
  <w:style w:type="paragraph" w:customStyle="1" w:styleId="150">
    <w:name w:val="6"/>
    <w:basedOn w:val="149"/>
    <w:qFormat/>
    <w:uiPriority w:val="0"/>
    <w:pPr>
      <w:spacing w:line="270" w:lineRule="atLeast"/>
      <w:jc w:val="both"/>
    </w:pPr>
    <w:rPr>
      <w:b w:val="0"/>
      <w:bCs w:val="0"/>
    </w:rPr>
  </w:style>
  <w:style w:type="paragraph" w:customStyle="1" w:styleId="15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2">
    <w:name w:val="姜文清定义的正文"/>
    <w:basedOn w:val="1"/>
    <w:qFormat/>
    <w:uiPriority w:val="0"/>
    <w:pPr>
      <w:spacing w:line="240" w:lineRule="atLeast"/>
      <w:ind w:firstLine="567"/>
    </w:pPr>
    <w:rPr>
      <w:szCs w:val="20"/>
    </w:rPr>
  </w:style>
  <w:style w:type="paragraph" w:customStyle="1" w:styleId="15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4">
    <w:name w:val="CM2"/>
    <w:basedOn w:val="153"/>
    <w:next w:val="153"/>
    <w:qFormat/>
    <w:uiPriority w:val="0"/>
    <w:pPr>
      <w:spacing w:line="200" w:lineRule="atLeast"/>
    </w:pPr>
    <w:rPr>
      <w:rFonts w:ascii="Arial" w:hAnsi="Arial" w:eastAsia="宋体" w:cs="Times New Roman"/>
      <w:color w:val="auto"/>
    </w:rPr>
  </w:style>
  <w:style w:type="paragraph" w:customStyle="1" w:styleId="155">
    <w:name w:val="Normal Paragraph"/>
    <w:basedOn w:val="1"/>
    <w:qFormat/>
    <w:uiPriority w:val="0"/>
    <w:pPr>
      <w:widowControl/>
      <w:spacing w:before="120" w:line="360" w:lineRule="auto"/>
      <w:ind w:firstLine="425"/>
    </w:pPr>
    <w:rPr>
      <w:kern w:val="0"/>
      <w:sz w:val="24"/>
    </w:rPr>
  </w:style>
  <w:style w:type="character" w:customStyle="1" w:styleId="156">
    <w:name w:val="blue"/>
    <w:basedOn w:val="45"/>
    <w:qFormat/>
    <w:uiPriority w:val="0"/>
  </w:style>
  <w:style w:type="paragraph" w:customStyle="1" w:styleId="15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8">
    <w:name w:val="font"/>
    <w:basedOn w:val="45"/>
    <w:qFormat/>
    <w:uiPriority w:val="0"/>
  </w:style>
  <w:style w:type="character" w:customStyle="1" w:styleId="159">
    <w:name w:val="font11"/>
    <w:basedOn w:val="45"/>
    <w:qFormat/>
    <w:uiPriority w:val="0"/>
    <w:rPr>
      <w:rFonts w:hint="default" w:ascii="ˎ̥" w:hAnsi="ˎ̥"/>
    </w:rPr>
  </w:style>
  <w:style w:type="paragraph" w:customStyle="1" w:styleId="16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1">
    <w:name w:val="proddescription"/>
    <w:basedOn w:val="45"/>
    <w:qFormat/>
    <w:uiPriority w:val="0"/>
  </w:style>
  <w:style w:type="character" w:customStyle="1" w:styleId="162">
    <w:name w:val="prodheadlines"/>
    <w:basedOn w:val="45"/>
    <w:qFormat/>
    <w:uiPriority w:val="0"/>
  </w:style>
  <w:style w:type="character" w:customStyle="1" w:styleId="163">
    <w:name w:val="text"/>
    <w:basedOn w:val="45"/>
    <w:qFormat/>
    <w:uiPriority w:val="0"/>
  </w:style>
  <w:style w:type="paragraph" w:customStyle="1" w:styleId="16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段落正文"/>
    <w:basedOn w:val="23"/>
    <w:qFormat/>
    <w:uiPriority w:val="0"/>
    <w:pPr>
      <w:ind w:firstLine="560" w:firstLineChars="200"/>
    </w:pPr>
    <w:rPr>
      <w:sz w:val="28"/>
    </w:rPr>
  </w:style>
  <w:style w:type="character" w:customStyle="1" w:styleId="170">
    <w:name w:val="gray6"/>
    <w:basedOn w:val="45"/>
    <w:qFormat/>
    <w:uiPriority w:val="0"/>
  </w:style>
  <w:style w:type="character" w:customStyle="1" w:styleId="171">
    <w:name w:val="style9"/>
    <w:basedOn w:val="45"/>
    <w:qFormat/>
    <w:uiPriority w:val="0"/>
  </w:style>
  <w:style w:type="paragraph" w:customStyle="1" w:styleId="17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3">
    <w:name w:val="grame"/>
    <w:basedOn w:val="45"/>
    <w:qFormat/>
    <w:uiPriority w:val="0"/>
  </w:style>
  <w:style w:type="paragraph" w:customStyle="1" w:styleId="17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5">
    <w:name w:val="Char1"/>
    <w:basedOn w:val="1"/>
    <w:qFormat/>
    <w:uiPriority w:val="0"/>
    <w:pPr>
      <w:jc w:val="left"/>
    </w:pPr>
    <w:rPr>
      <w:rFonts w:ascii="Tahoma" w:hAnsi="Tahoma"/>
      <w:sz w:val="24"/>
      <w:szCs w:val="20"/>
    </w:rPr>
  </w:style>
  <w:style w:type="paragraph" w:customStyle="1" w:styleId="17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3">
    <w:name w:val="表格字"/>
    <w:basedOn w:val="1"/>
    <w:qFormat/>
    <w:uiPriority w:val="0"/>
    <w:pPr>
      <w:adjustRightInd w:val="0"/>
      <w:jc w:val="center"/>
    </w:pPr>
    <w:rPr>
      <w:rFonts w:ascii="宋体"/>
      <w:sz w:val="24"/>
      <w:szCs w:val="20"/>
    </w:rPr>
  </w:style>
  <w:style w:type="character" w:customStyle="1" w:styleId="184">
    <w:name w:val="样式 小三 加粗"/>
    <w:qFormat/>
    <w:uiPriority w:val="0"/>
    <w:rPr>
      <w:rFonts w:eastAsia="宋体"/>
      <w:b/>
      <w:bCs/>
      <w:sz w:val="32"/>
    </w:rPr>
  </w:style>
  <w:style w:type="paragraph" w:customStyle="1" w:styleId="1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7">
    <w:name w:val="Char Char Char"/>
    <w:basedOn w:val="1"/>
    <w:qFormat/>
    <w:uiPriority w:val="0"/>
    <w:rPr>
      <w:rFonts w:ascii="Tahoma" w:hAnsi="Tahoma"/>
      <w:sz w:val="24"/>
      <w:szCs w:val="20"/>
    </w:rPr>
  </w:style>
  <w:style w:type="paragraph" w:customStyle="1" w:styleId="18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9">
    <w:name w:val="info4"/>
    <w:basedOn w:val="45"/>
    <w:qFormat/>
    <w:uiPriority w:val="0"/>
  </w:style>
  <w:style w:type="paragraph" w:customStyle="1" w:styleId="190">
    <w:name w:val="缩进正文"/>
    <w:basedOn w:val="1"/>
    <w:link w:val="191"/>
    <w:qFormat/>
    <w:uiPriority w:val="0"/>
    <w:pPr>
      <w:ind w:firstLine="560" w:firstLineChars="200"/>
    </w:pPr>
    <w:rPr>
      <w:rFonts w:eastAsia="仿宋_GB2312" w:cs="宋体"/>
      <w:sz w:val="28"/>
      <w:szCs w:val="20"/>
    </w:rPr>
  </w:style>
  <w:style w:type="character" w:customStyle="1" w:styleId="191">
    <w:name w:val="缩进正文 Char"/>
    <w:link w:val="190"/>
    <w:qFormat/>
    <w:uiPriority w:val="0"/>
    <w:rPr>
      <w:rFonts w:eastAsia="仿宋_GB2312" w:cs="宋体"/>
      <w:kern w:val="2"/>
      <w:sz w:val="28"/>
      <w:lang w:val="en-US" w:eastAsia="zh-CN" w:bidi="ar-SA"/>
    </w:rPr>
  </w:style>
  <w:style w:type="paragraph" w:customStyle="1" w:styleId="192">
    <w:name w:val="列出段落1"/>
    <w:basedOn w:val="1"/>
    <w:qFormat/>
    <w:uiPriority w:val="0"/>
    <w:pPr>
      <w:ind w:firstLine="420" w:firstLineChars="200"/>
    </w:pPr>
    <w:rPr>
      <w:rFonts w:ascii="Calibri" w:hAnsi="Calibri" w:cs="Calibri"/>
      <w:szCs w:val="21"/>
    </w:rPr>
  </w:style>
  <w:style w:type="character" w:customStyle="1" w:styleId="193">
    <w:name w:val="批注文字 Char"/>
    <w:basedOn w:val="45"/>
    <w:link w:val="18"/>
    <w:qFormat/>
    <w:uiPriority w:val="99"/>
    <w:rPr>
      <w:rFonts w:ascii="宋体"/>
      <w:sz w:val="34"/>
    </w:rPr>
  </w:style>
  <w:style w:type="character" w:customStyle="1" w:styleId="194">
    <w:name w:val="批注主题 Char"/>
    <w:basedOn w:val="193"/>
    <w:link w:val="40"/>
    <w:qFormat/>
    <w:uiPriority w:val="99"/>
    <w:rPr>
      <w:rFonts w:ascii="宋体"/>
      <w:sz w:val="34"/>
    </w:rPr>
  </w:style>
  <w:style w:type="paragraph" w:customStyle="1" w:styleId="195">
    <w:name w:val="评价"/>
    <w:basedOn w:val="1"/>
    <w:qFormat/>
    <w:uiPriority w:val="0"/>
    <w:pPr>
      <w:spacing w:afterLines="20"/>
      <w:ind w:firstLine="1446" w:firstLineChars="200"/>
    </w:pPr>
    <w:rPr>
      <w:rFonts w:ascii="Calibri" w:hAnsi="Calibri"/>
      <w:sz w:val="24"/>
    </w:rPr>
  </w:style>
  <w:style w:type="paragraph" w:customStyle="1" w:styleId="19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7">
    <w:name w:val="alt-edited1"/>
    <w:qFormat/>
    <w:uiPriority w:val="0"/>
    <w:rPr>
      <w:color w:val="4D90F0"/>
    </w:rPr>
  </w:style>
  <w:style w:type="character" w:customStyle="1" w:styleId="198">
    <w:name w:val="body text Char1"/>
    <w:qFormat/>
    <w:uiPriority w:val="0"/>
    <w:rPr>
      <w:rFonts w:eastAsia="宋体"/>
      <w:kern w:val="2"/>
      <w:sz w:val="21"/>
      <w:lang w:val="en-US" w:eastAsia="zh-CN" w:bidi="ar-SA"/>
    </w:rPr>
  </w:style>
  <w:style w:type="character" w:customStyle="1" w:styleId="199">
    <w:name w:val="普通(网站) Char"/>
    <w:link w:val="37"/>
    <w:qFormat/>
    <w:uiPriority w:val="0"/>
    <w:rPr>
      <w:kern w:val="2"/>
      <w:sz w:val="24"/>
      <w:szCs w:val="24"/>
    </w:rPr>
  </w:style>
  <w:style w:type="character" w:customStyle="1" w:styleId="200">
    <w:name w:val="批注文字 Char1"/>
    <w:qFormat/>
    <w:uiPriority w:val="99"/>
    <w:rPr>
      <w:rFonts w:ascii="宋体"/>
      <w:sz w:val="34"/>
    </w:rPr>
  </w:style>
  <w:style w:type="character" w:customStyle="1" w:styleId="201">
    <w:name w:val="正文缩进 Char1"/>
    <w:qFormat/>
    <w:uiPriority w:val="0"/>
    <w:rPr>
      <w:rFonts w:eastAsia="宋体"/>
      <w:kern w:val="2"/>
      <w:sz w:val="21"/>
      <w:lang w:val="en-US" w:eastAsia="zh-CN" w:bidi="ar-SA"/>
    </w:rPr>
  </w:style>
  <w:style w:type="table" w:customStyle="1" w:styleId="20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3">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2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5">
    <w:name w:val="正文缩进1"/>
    <w:basedOn w:val="1"/>
    <w:qFormat/>
    <w:uiPriority w:val="0"/>
    <w:pPr>
      <w:ind w:firstLine="420" w:firstLineChars="200"/>
    </w:pPr>
    <w:rPr>
      <w:kern w:val="0"/>
      <w:sz w:val="20"/>
    </w:rPr>
  </w:style>
  <w:style w:type="character" w:customStyle="1" w:styleId="206">
    <w:name w:val="hover1"/>
    <w:basedOn w:val="45"/>
    <w:qFormat/>
    <w:uiPriority w:val="0"/>
  </w:style>
  <w:style w:type="character" w:customStyle="1" w:styleId="207">
    <w:name w:val="hover2"/>
    <w:basedOn w:val="45"/>
    <w:qFormat/>
    <w:uiPriority w:val="0"/>
    <w:rPr>
      <w:color w:val="2590EB"/>
      <w:shd w:val="clear" w:fill="E9F4FD"/>
    </w:rPr>
  </w:style>
  <w:style w:type="character" w:customStyle="1" w:styleId="208">
    <w:name w:val="hover3"/>
    <w:basedOn w:val="45"/>
    <w:qFormat/>
    <w:uiPriority w:val="0"/>
    <w:rPr>
      <w:color w:val="2590EB"/>
    </w:rPr>
  </w:style>
  <w:style w:type="character" w:customStyle="1" w:styleId="209">
    <w:name w:val="hover4"/>
    <w:basedOn w:val="45"/>
    <w:qFormat/>
    <w:uiPriority w:val="0"/>
    <w:rPr>
      <w:color w:val="2590EB"/>
    </w:rPr>
  </w:style>
  <w:style w:type="character" w:customStyle="1" w:styleId="210">
    <w:name w:val="hover"/>
    <w:basedOn w:val="45"/>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11003</Words>
  <Characters>11721</Characters>
  <Lines>332</Lines>
  <Paragraphs>93</Paragraphs>
  <TotalTime>57</TotalTime>
  <ScaleCrop>false</ScaleCrop>
  <LinksUpToDate>false</LinksUpToDate>
  <CharactersWithSpaces>11813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2021-04-24T08:29:00Z</dcterms:created>
  <dc:creator>thsware</dc:creator>
  <cp:lastModifiedBy>CAOQM</cp:lastModifiedBy>
  <cp:lastPrinted>2025-05-12T18:42:00Z</cp:lastPrinted>
  <dcterms:modified xsi:type="dcterms:W3CDTF">2025-05-15T10:15:57Z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8A8668F26FD541D239A722687D51E939</vt:lpwstr>
  </property>
  <property fmtid="{D5CDD505-2E9C-101B-9397-08002B2CF9AE}" pid="4" name="KSOTemplateDocerSaveRecord">
    <vt:lpwstr>eyJoZGlkIjoiZmZlNzQ3MjYzZGYwNDUzNzA3M2U2NTY2M2I0NjUxZjYiLCJ1c2VySWQiOiI5NTg2NDIzNzkifQ==</vt:lpwstr>
  </property>
</Properties>
</file>