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67AD6" w14:textId="77777777" w:rsidR="0029789F" w:rsidRDefault="00000000">
      <w:pPr>
        <w:pStyle w:val="2"/>
        <w:widowControl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/>
          <w:b w:val="0"/>
          <w:bCs w:val="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/>
          <w:b w:val="0"/>
          <w:bCs w:val="0"/>
          <w:sz w:val="44"/>
          <w:szCs w:val="44"/>
          <w:lang w:bidi="ar"/>
        </w:rPr>
        <w:t>公开比选函</w:t>
      </w:r>
    </w:p>
    <w:p w14:paraId="4AD616BA" w14:textId="77777777" w:rsidR="0029789F" w:rsidRDefault="0029789F"/>
    <w:p w14:paraId="443472A1" w14:textId="77777777" w:rsidR="0029789F" w:rsidRDefault="0029789F">
      <w:pPr>
        <w:pStyle w:val="a3"/>
        <w:widowControl/>
        <w:spacing w:beforeAutospacing="0" w:afterAutospacing="0" w:line="560" w:lineRule="exact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</w:p>
    <w:p w14:paraId="2A38CFA4" w14:textId="77777777" w:rsidR="0029789F" w:rsidRDefault="00000000">
      <w:pPr>
        <w:pStyle w:val="a3"/>
        <w:widowControl/>
        <w:spacing w:beforeAutospacing="0" w:afterAutospacing="0" w:line="560" w:lineRule="exact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各潜在供应商：</w:t>
      </w:r>
    </w:p>
    <w:p w14:paraId="6FC0AF7F" w14:textId="77777777" w:rsidR="0029789F" w:rsidRDefault="00000000">
      <w:pPr>
        <w:pStyle w:val="a3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我司拟开展2026年中秋员工福利采购工作，现诚邀具备相关资质及服务能力的供应商参与公开比选。</w:t>
      </w:r>
    </w:p>
    <w:p w14:paraId="1B3C7DC0" w14:textId="77777777" w:rsidR="0029789F" w:rsidRDefault="00000000">
      <w:pPr>
        <w:pStyle w:val="a3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主要评审维度及权重如下：优惠折扣率（20分）、平台属性（30分）、商品池丰富度（30分）、平台使用体验（20分），总分100分。具体评审规则详见附件1。</w:t>
      </w:r>
    </w:p>
    <w:p w14:paraId="21989F16" w14:textId="77777777" w:rsidR="0029789F" w:rsidRDefault="00000000">
      <w:pPr>
        <w:pStyle w:val="a3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请有意参与的供应商于2026年9月14日12：00前，将附件2要求内容加盖公章的比选回函以PDF格式通过电子邮件发送至290514704@qq.com，逾期不予接收。中选供应商须于2个工作日内完成提货券发放，期待贵司参与。</w:t>
      </w:r>
    </w:p>
    <w:p w14:paraId="23689A10" w14:textId="77777777" w:rsidR="0029789F" w:rsidRDefault="0029789F">
      <w:pPr>
        <w:pStyle w:val="a3"/>
        <w:widowControl/>
        <w:spacing w:beforeAutospacing="0" w:afterAutospacing="0" w:line="560" w:lineRule="exact"/>
        <w:jc w:val="both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</w:p>
    <w:p w14:paraId="081D15FC" w14:textId="77777777" w:rsidR="0029789F" w:rsidRDefault="00000000">
      <w:pPr>
        <w:pStyle w:val="a3"/>
        <w:widowControl/>
        <w:spacing w:beforeAutospacing="0" w:afterAutospacing="0" w:line="560" w:lineRule="exact"/>
        <w:jc w:val="both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附件1：综合评审表</w:t>
      </w:r>
    </w:p>
    <w:p w14:paraId="56F4592E" w14:textId="77777777" w:rsidR="0029789F" w:rsidRDefault="00000000">
      <w:pPr>
        <w:pStyle w:val="a3"/>
        <w:widowControl/>
        <w:spacing w:beforeAutospacing="0" w:afterAutospacing="0" w:line="560" w:lineRule="exact"/>
        <w:jc w:val="both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附件2：比选回函需提供内容清单</w:t>
      </w:r>
    </w:p>
    <w:p w14:paraId="31FEE7D6" w14:textId="77777777" w:rsidR="0029789F" w:rsidRDefault="00000000">
      <w:pPr>
        <w:pStyle w:val="a3"/>
        <w:widowControl/>
        <w:spacing w:beforeAutospacing="0" w:afterAutospacing="0" w:line="560" w:lineRule="exact"/>
        <w:jc w:val="both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附件3：报价单</w:t>
      </w:r>
    </w:p>
    <w:p w14:paraId="5327A2E6" w14:textId="77777777" w:rsidR="0029789F" w:rsidRDefault="0029789F">
      <w:pPr>
        <w:pStyle w:val="a3"/>
        <w:widowControl/>
        <w:spacing w:beforeAutospacing="0" w:afterAutospacing="0" w:line="560" w:lineRule="exact"/>
        <w:jc w:val="both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</w:p>
    <w:p w14:paraId="5B7F7ABB" w14:textId="77777777" w:rsidR="0029789F" w:rsidRDefault="0029789F">
      <w:pPr>
        <w:pStyle w:val="a3"/>
        <w:widowControl/>
        <w:spacing w:beforeAutospacing="0" w:afterAutospacing="0" w:line="560" w:lineRule="exact"/>
        <w:jc w:val="both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</w:p>
    <w:p w14:paraId="6135CC57" w14:textId="77777777" w:rsidR="0029789F" w:rsidRDefault="00000000">
      <w:pPr>
        <w:pStyle w:val="a3"/>
        <w:widowControl/>
        <w:spacing w:beforeAutospacing="0" w:afterAutospacing="0" w:line="560" w:lineRule="exact"/>
        <w:jc w:val="right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深圳市人力资源服务有限公司</w:t>
      </w:r>
    </w:p>
    <w:p w14:paraId="7EB9737E" w14:textId="77777777" w:rsidR="0029789F" w:rsidRDefault="00000000">
      <w:pPr>
        <w:pStyle w:val="a3"/>
        <w:widowControl/>
        <w:spacing w:beforeAutospacing="0" w:afterAutospacing="0" w:line="560" w:lineRule="exact"/>
        <w:jc w:val="right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2026年9月10日</w:t>
      </w:r>
    </w:p>
    <w:p w14:paraId="5C59A4B9" w14:textId="77777777" w:rsidR="0029789F" w:rsidRDefault="0029789F">
      <w:pPr>
        <w:widowControl/>
        <w:spacing w:line="560" w:lineRule="exac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</w:p>
    <w:p w14:paraId="6EFCF642" w14:textId="77777777" w:rsidR="0029789F" w:rsidRDefault="00000000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br w:type="page"/>
      </w:r>
    </w:p>
    <w:p w14:paraId="68148787" w14:textId="77777777" w:rsidR="0029789F" w:rsidRDefault="00000000">
      <w:pPr>
        <w:pStyle w:val="a3"/>
        <w:widowControl/>
        <w:spacing w:beforeAutospacing="0" w:afterAutospacing="0" w:line="560" w:lineRule="exact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lastRenderedPageBreak/>
        <w:t>附件1：</w:t>
      </w:r>
    </w:p>
    <w:p w14:paraId="7CCB4511" w14:textId="77777777" w:rsidR="0029789F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综合评审表</w:t>
      </w:r>
    </w:p>
    <w:tbl>
      <w:tblPr>
        <w:tblStyle w:val="a4"/>
        <w:tblW w:w="9052" w:type="dxa"/>
        <w:tblInd w:w="-280" w:type="dxa"/>
        <w:tblLook w:val="04A0" w:firstRow="1" w:lastRow="0" w:firstColumn="1" w:lastColumn="0" w:noHBand="0" w:noVBand="1"/>
      </w:tblPr>
      <w:tblGrid>
        <w:gridCol w:w="1993"/>
        <w:gridCol w:w="1154"/>
        <w:gridCol w:w="5905"/>
      </w:tblGrid>
      <w:tr w:rsidR="0029789F" w14:paraId="6953C6E8" w14:textId="77777777">
        <w:tc>
          <w:tcPr>
            <w:tcW w:w="1993" w:type="dxa"/>
            <w:vAlign w:val="center"/>
          </w:tcPr>
          <w:p w14:paraId="3531C2AE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  <w:t>评审维度</w:t>
            </w:r>
          </w:p>
        </w:tc>
        <w:tc>
          <w:tcPr>
            <w:tcW w:w="1154" w:type="dxa"/>
            <w:vAlign w:val="center"/>
          </w:tcPr>
          <w:p w14:paraId="78A1D651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  <w:t>权重</w:t>
            </w:r>
          </w:p>
        </w:tc>
        <w:tc>
          <w:tcPr>
            <w:tcW w:w="5905" w:type="dxa"/>
            <w:vAlign w:val="center"/>
          </w:tcPr>
          <w:p w14:paraId="065ECDD2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  <w:t>评分标准</w:t>
            </w:r>
          </w:p>
        </w:tc>
      </w:tr>
      <w:tr w:rsidR="0029789F" w14:paraId="104B6A3D" w14:textId="77777777">
        <w:tc>
          <w:tcPr>
            <w:tcW w:w="1993" w:type="dxa"/>
            <w:vAlign w:val="center"/>
          </w:tcPr>
          <w:p w14:paraId="0F904232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优惠折扣率</w:t>
            </w:r>
          </w:p>
        </w:tc>
        <w:tc>
          <w:tcPr>
            <w:tcW w:w="1154" w:type="dxa"/>
            <w:vAlign w:val="center"/>
          </w:tcPr>
          <w:p w14:paraId="2BF1E358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20分</w:t>
            </w:r>
          </w:p>
        </w:tc>
        <w:tc>
          <w:tcPr>
            <w:tcW w:w="5905" w:type="dxa"/>
            <w:vAlign w:val="center"/>
          </w:tcPr>
          <w:p w14:paraId="0335AA87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以300元面额为基准，报价折扣最优者得20分，其他按照折扣优惠度依次递减2分，本项最低得分为0分，扣至0分止。</w:t>
            </w:r>
          </w:p>
        </w:tc>
      </w:tr>
      <w:tr w:rsidR="0029789F" w14:paraId="403A0020" w14:textId="77777777">
        <w:tc>
          <w:tcPr>
            <w:tcW w:w="1993" w:type="dxa"/>
            <w:vAlign w:val="center"/>
          </w:tcPr>
          <w:p w14:paraId="240D270E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平台属性</w:t>
            </w:r>
          </w:p>
        </w:tc>
        <w:tc>
          <w:tcPr>
            <w:tcW w:w="1154" w:type="dxa"/>
            <w:vAlign w:val="center"/>
          </w:tcPr>
          <w:p w14:paraId="01AC50DC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30分</w:t>
            </w:r>
          </w:p>
        </w:tc>
        <w:tc>
          <w:tcPr>
            <w:tcW w:w="5905" w:type="dxa"/>
            <w:vAlign w:val="center"/>
          </w:tcPr>
          <w:p w14:paraId="780571BA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  <w:t>评审内容：</w:t>
            </w:r>
          </w:p>
          <w:p w14:paraId="7AA192F0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1.福利平台为自有平台且有福利平台APP或小程序，得30分；</w:t>
            </w:r>
          </w:p>
          <w:p w14:paraId="4BF7D659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2.福利平台为代理/入驻第三方平台（非自有系统）得15分。</w:t>
            </w:r>
          </w:p>
          <w:p w14:paraId="67330525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  <w:t>评审依据：</w:t>
            </w:r>
          </w:p>
          <w:p w14:paraId="295C0990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（1）自有平台按以下要求提供：</w:t>
            </w:r>
          </w:p>
          <w:p w14:paraId="17FD3CDE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①自有</w:t>
            </w:r>
            <w:r>
              <w:rPr>
                <w:rFonts w:ascii="仿宋_GB2312" w:eastAsia="仿宋_GB2312" w:hAnsi="仿宋_GB2312" w:cs="仿宋_GB2312"/>
                <w:kern w:val="2"/>
                <w:sz w:val="28"/>
                <w:szCs w:val="36"/>
                <w:lang w:bidi="ar-SA"/>
              </w:rPr>
              <w:t>平台软件著作权登记证书</w:t>
            </w:r>
            <w:r>
              <w:rPr>
                <w:rFonts w:ascii="仿宋_GB2312" w:eastAsia="仿宋_GB2312" w:hAnsi="仿宋_GB2312" w:cs="仿宋_GB2312"/>
                <w:kern w:val="2"/>
                <w:sz w:val="28"/>
                <w:szCs w:val="36"/>
                <w:lang w:bidi="ar-SA"/>
              </w:rPr>
              <w:br/>
              <w:t>②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APP及小程序截图；</w:t>
            </w:r>
          </w:p>
          <w:p w14:paraId="0DDE8FBE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（2）代理/入驻第三方平台提供</w:t>
            </w:r>
            <w:r>
              <w:rPr>
                <w:rFonts w:ascii="仿宋_GB2312" w:eastAsia="仿宋_GB2312" w:hAnsi="仿宋_GB2312" w:cs="仿宋_GB2312"/>
                <w:kern w:val="2"/>
                <w:sz w:val="28"/>
                <w:szCs w:val="36"/>
                <w:lang w:bidi="ar-SA"/>
              </w:rPr>
              <w:t>第三方平台出具的有效授权代理证书或合作协议（授权链完整，可追溯至平台所有权方）</w:t>
            </w:r>
          </w:p>
        </w:tc>
      </w:tr>
      <w:tr w:rsidR="0029789F" w14:paraId="2121D945" w14:textId="77777777">
        <w:trPr>
          <w:trHeight w:val="4082"/>
        </w:trPr>
        <w:tc>
          <w:tcPr>
            <w:tcW w:w="1993" w:type="dxa"/>
            <w:vAlign w:val="center"/>
          </w:tcPr>
          <w:p w14:paraId="5462AED3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商品池丰富度</w:t>
            </w:r>
          </w:p>
        </w:tc>
        <w:tc>
          <w:tcPr>
            <w:tcW w:w="1154" w:type="dxa"/>
            <w:vAlign w:val="center"/>
          </w:tcPr>
          <w:p w14:paraId="509C1D9F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30分</w:t>
            </w:r>
          </w:p>
        </w:tc>
        <w:tc>
          <w:tcPr>
            <w:tcW w:w="5905" w:type="dxa"/>
            <w:vAlign w:val="center"/>
          </w:tcPr>
          <w:p w14:paraId="5C56A6FD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  <w:t>评审内容：</w:t>
            </w:r>
          </w:p>
          <w:p w14:paraId="24A506FF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1.优（21-30分）：商品品类多样，商品面值梯度合理，员工选择空间大；</w:t>
            </w:r>
          </w:p>
          <w:p w14:paraId="554C8734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2.良（11-20分）</w:t>
            </w:r>
          </w:p>
          <w:p w14:paraId="5FD4CAD4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商品品类基本满足中秋福利需求，但品类较集中或面值梯度较少，员工选择空间一般；</w:t>
            </w:r>
          </w:p>
          <w:p w14:paraId="4747ABA5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3.差（0-10分）：商品品类较少，主要集中在单一品类，面值梯度单一，员工选择空间小。</w:t>
            </w:r>
          </w:p>
          <w:p w14:paraId="0A10C78C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  <w:t>评审依据：</w:t>
            </w:r>
          </w:p>
          <w:p w14:paraId="6900F296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提供平台产品介绍手册；评审组基于产品手册内容及平台产品实际情况进行评分。</w:t>
            </w:r>
          </w:p>
        </w:tc>
      </w:tr>
      <w:tr w:rsidR="0029789F" w14:paraId="4C549202" w14:textId="77777777">
        <w:trPr>
          <w:trHeight w:val="691"/>
        </w:trPr>
        <w:tc>
          <w:tcPr>
            <w:tcW w:w="1993" w:type="dxa"/>
            <w:vAlign w:val="center"/>
          </w:tcPr>
          <w:p w14:paraId="1CF55F55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平台使用体验</w:t>
            </w:r>
          </w:p>
        </w:tc>
        <w:tc>
          <w:tcPr>
            <w:tcW w:w="1154" w:type="dxa"/>
            <w:vAlign w:val="center"/>
          </w:tcPr>
          <w:p w14:paraId="7583EEFD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20分</w:t>
            </w:r>
          </w:p>
        </w:tc>
        <w:tc>
          <w:tcPr>
            <w:tcW w:w="5905" w:type="dxa"/>
            <w:vAlign w:val="center"/>
          </w:tcPr>
          <w:p w14:paraId="6206A2EA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  <w:t>评审内容：</w:t>
            </w:r>
          </w:p>
          <w:p w14:paraId="38858D87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1.优（16-20分）：页面加载快，商品展示清晰、分类明确，搜索和筛选功能好用，整体浏览选购体验流畅;</w:t>
            </w:r>
          </w:p>
          <w:p w14:paraId="6719CC51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2.良（11-15分）:页面基本可用，商品信息较完整，但分类或搜索存在不便，整体体验中规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lastRenderedPageBreak/>
              <w:t>中矩;</w:t>
            </w:r>
          </w:p>
          <w:p w14:paraId="7B5B59D7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3.中（6-10分）：平台体验一般，操作流程较繁琐，员工可能需要多次尝试或咨询客服才能完成兑换</w:t>
            </w:r>
          </w:p>
          <w:p w14:paraId="08053A57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4.差（0-5分）：平台体验较差，领取或兑换流程复杂，售后渠道不明确</w:t>
            </w:r>
          </w:p>
          <w:p w14:paraId="7BD701F3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  <w:t>评审依据：</w:t>
            </w:r>
          </w:p>
          <w:p w14:paraId="6CDEEB61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36"/>
                <w:lang w:bidi="ar-SA"/>
              </w:rPr>
              <w:t>提供小程序/公众号/平台网址名称，</w:t>
            </w:r>
            <w:r>
              <w:rPr>
                <w:rFonts w:ascii="仿宋_GB2312" w:eastAsia="仿宋_GB2312" w:hAnsi="仿宋_GB2312" w:cs="仿宋_GB2312"/>
                <w:kern w:val="2"/>
                <w:sz w:val="28"/>
                <w:szCs w:val="36"/>
                <w:lang w:bidi="ar-SA"/>
              </w:rPr>
              <w:t>评审当日，各供应商平台须处于可访问状态，评委现场登录/打开平台，以员工视角实际浏览商品、选购加购，结合页面加载速度、商品展示清晰度、分类导航合理性、搜索功能可用性等方面综合评判，独立打分。</w:t>
            </w:r>
          </w:p>
        </w:tc>
      </w:tr>
      <w:tr w:rsidR="0029789F" w14:paraId="190F8FED" w14:textId="77777777">
        <w:tc>
          <w:tcPr>
            <w:tcW w:w="1993" w:type="dxa"/>
            <w:vAlign w:val="center"/>
          </w:tcPr>
          <w:p w14:paraId="2927B7B6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lastRenderedPageBreak/>
              <w:t>合计​</w:t>
            </w:r>
          </w:p>
        </w:tc>
        <w:tc>
          <w:tcPr>
            <w:tcW w:w="1154" w:type="dxa"/>
            <w:vAlign w:val="center"/>
          </w:tcPr>
          <w:p w14:paraId="5D36D876" w14:textId="77777777" w:rsidR="0029789F" w:rsidRDefault="00000000">
            <w:pPr>
              <w:pStyle w:val="a3"/>
              <w:widowControl/>
              <w:snapToGrid w:val="0"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36"/>
                <w:lang w:bidi="ar-SA"/>
              </w:rPr>
              <w:t>100分</w:t>
            </w:r>
          </w:p>
        </w:tc>
        <w:tc>
          <w:tcPr>
            <w:tcW w:w="5905" w:type="dxa"/>
            <w:vAlign w:val="center"/>
          </w:tcPr>
          <w:p w14:paraId="769CEBBA" w14:textId="77777777" w:rsidR="0029789F" w:rsidRDefault="0029789F">
            <w:pPr>
              <w:snapToGrid w:val="0"/>
              <w:rPr>
                <w:rFonts w:ascii="仿宋_GB2312" w:eastAsia="仿宋_GB2312" w:hAnsi="仿宋_GB2312" w:cs="仿宋_GB2312" w:hint="eastAsia"/>
                <w:sz w:val="28"/>
                <w:szCs w:val="36"/>
              </w:rPr>
            </w:pPr>
          </w:p>
        </w:tc>
      </w:tr>
    </w:tbl>
    <w:p w14:paraId="77F4721A" w14:textId="77777777" w:rsidR="0029789F" w:rsidRDefault="00000000">
      <w:pPr>
        <w:rPr>
          <w:rFonts w:ascii="仿宋_GB2312" w:eastAsia="仿宋_GB2312" w:hAnsi="仿宋_GB2312" w:cs="仿宋_GB2312" w:hint="eastAsia"/>
          <w:sz w:val="28"/>
          <w:szCs w:val="36"/>
        </w:rPr>
      </w:pPr>
      <w:r>
        <w:rPr>
          <w:rFonts w:ascii="仿宋_GB2312" w:eastAsia="仿宋_GB2312" w:hAnsi="仿宋_GB2312" w:cs="仿宋_GB2312" w:hint="eastAsia"/>
          <w:sz w:val="28"/>
          <w:szCs w:val="36"/>
        </w:rPr>
        <w:br w:type="page"/>
      </w:r>
    </w:p>
    <w:p w14:paraId="2EFF2913" w14:textId="77777777" w:rsidR="0029789F" w:rsidRDefault="00000000">
      <w:pPr>
        <w:pStyle w:val="a3"/>
        <w:widowControl/>
        <w:spacing w:beforeAutospacing="0" w:afterAutospacing="0" w:line="560" w:lineRule="exact"/>
        <w:jc w:val="both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lastRenderedPageBreak/>
        <w:t>附件2：比选回函需提供内容清单</w:t>
      </w:r>
    </w:p>
    <w:p w14:paraId="78FCC1C5" w14:textId="77777777" w:rsidR="0029789F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比选回函需提供内容清单</w:t>
      </w:r>
    </w:p>
    <w:p w14:paraId="39258EBF" w14:textId="77777777" w:rsidR="0029789F" w:rsidRDefault="00000000">
      <w:pPr>
        <w:pStyle w:val="2"/>
        <w:widowControl/>
        <w:spacing w:beforeAutospacing="0" w:afterAutospacing="0" w:line="560" w:lineRule="exact"/>
        <w:rPr>
          <w:rFonts w:ascii="仿宋_GB2312" w:eastAsia="仿宋_GB2312" w:hAnsi="仿宋_GB2312" w:cs="仿宋_GB2312"/>
          <w:b w:val="0"/>
          <w:bCs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/>
          <w:b w:val="0"/>
          <w:bCs w:val="0"/>
          <w:sz w:val="32"/>
          <w:szCs w:val="32"/>
          <w:lang w:bidi="ar"/>
        </w:rPr>
        <w:t>请各供应商按以下内容提供：</w:t>
      </w:r>
    </w:p>
    <w:p w14:paraId="677D6FD5" w14:textId="77777777" w:rsidR="0029789F" w:rsidRDefault="00000000">
      <w:pPr>
        <w:pStyle w:val="2"/>
        <w:widowControl/>
        <w:spacing w:beforeAutospacing="0" w:afterAutospacing="0" w:line="560" w:lineRule="exact"/>
        <w:rPr>
          <w:rFonts w:ascii="仿宋_GB2312" w:eastAsia="仿宋_GB2312" w:hAnsi="仿宋_GB2312" w:cs="仿宋_GB2312"/>
          <w:b w:val="0"/>
          <w:bCs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/>
          <w:b w:val="0"/>
          <w:bCs w:val="0"/>
          <w:sz w:val="32"/>
          <w:szCs w:val="32"/>
          <w:lang w:bidi="ar"/>
        </w:rPr>
        <w:t>1.营业执照；</w:t>
      </w:r>
    </w:p>
    <w:p w14:paraId="2B42926F" w14:textId="77777777" w:rsidR="0029789F" w:rsidRDefault="00000000">
      <w:pPr>
        <w:pStyle w:val="2"/>
        <w:widowControl/>
        <w:spacing w:beforeAutospacing="0" w:afterAutospacing="0" w:line="560" w:lineRule="exact"/>
        <w:rPr>
          <w:rFonts w:ascii="仿宋_GB2312" w:eastAsia="仿宋_GB2312" w:hAnsi="仿宋_GB2312" w:cs="仿宋_GB2312"/>
          <w:b w:val="0"/>
          <w:bCs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/>
          <w:b w:val="0"/>
          <w:bCs w:val="0"/>
          <w:sz w:val="32"/>
          <w:szCs w:val="32"/>
          <w:lang w:bidi="ar"/>
        </w:rPr>
        <w:t>2.报价单（格式见附件3）；</w:t>
      </w:r>
    </w:p>
    <w:p w14:paraId="124D2665" w14:textId="77777777" w:rsidR="0029789F" w:rsidRDefault="00000000">
      <w:pPr>
        <w:pStyle w:val="2"/>
        <w:widowControl/>
        <w:spacing w:beforeAutospacing="0" w:afterAutospacing="0" w:line="560" w:lineRule="exact"/>
        <w:rPr>
          <w:rFonts w:ascii="仿宋_GB2312" w:eastAsia="仿宋_GB2312" w:hAnsi="仿宋_GB2312" w:cs="仿宋_GB2312"/>
          <w:b w:val="0"/>
          <w:bCs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/>
          <w:b w:val="0"/>
          <w:bCs w:val="0"/>
          <w:sz w:val="32"/>
          <w:szCs w:val="32"/>
          <w:lang w:bidi="ar"/>
        </w:rPr>
        <w:t>3.平台属性；</w:t>
      </w:r>
    </w:p>
    <w:p w14:paraId="29369F68" w14:textId="77777777" w:rsidR="0029789F" w:rsidRDefault="00000000">
      <w:pPr>
        <w:pStyle w:val="a3"/>
        <w:widowControl/>
        <w:spacing w:beforeAutospacing="0" w:afterAutospacing="0" w:line="560" w:lineRule="exact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（1）若为自有平台：提供福利平台APP或小程序截图、自有平台软件著作权登记证书。</w:t>
      </w:r>
    </w:p>
    <w:p w14:paraId="1248D5CE" w14:textId="77777777" w:rsidR="0029789F" w:rsidRDefault="00000000">
      <w:pPr>
        <w:pStyle w:val="a3"/>
        <w:widowControl/>
        <w:spacing w:beforeAutospacing="0" w:afterAutospacing="0" w:line="560" w:lineRule="exact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（2）若为代理/入驻第三方平台：提供第三方平台出具的有效授权代理证书或合作协议（授权链完整，可追溯至平台所有权方）。</w:t>
      </w:r>
    </w:p>
    <w:p w14:paraId="4B492F77" w14:textId="77777777" w:rsidR="0029789F" w:rsidRDefault="00000000">
      <w:pPr>
        <w:pStyle w:val="a3"/>
        <w:widowControl/>
        <w:spacing w:beforeAutospacing="0" w:afterAutospacing="0" w:line="560" w:lineRule="exact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4.提供参与评审的小程序/公众号/平台网址名称、链接；</w:t>
      </w:r>
    </w:p>
    <w:p w14:paraId="6CD1FD87" w14:textId="77777777" w:rsidR="0029789F" w:rsidRDefault="00000000">
      <w:pPr>
        <w:pStyle w:val="a3"/>
        <w:widowControl/>
        <w:spacing w:beforeAutospacing="0" w:afterAutospacing="0" w:line="560" w:lineRule="exact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5.提供平台产品介绍手册。</w:t>
      </w:r>
    </w:p>
    <w:p w14:paraId="46A5F676" w14:textId="77777777" w:rsidR="0029789F" w:rsidRDefault="00000000">
      <w:pPr>
        <w:pStyle w:val="a3"/>
        <w:widowControl/>
        <w:spacing w:beforeAutospacing="0" w:afterAutospacing="0" w:line="560" w:lineRule="exact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br w:type="page"/>
      </w:r>
    </w:p>
    <w:p w14:paraId="346320CE" w14:textId="77777777" w:rsidR="0029789F" w:rsidRDefault="00000000">
      <w:pPr>
        <w:pStyle w:val="2"/>
        <w:widowControl/>
        <w:spacing w:beforeAutospacing="0" w:afterAutospacing="0" w:line="560" w:lineRule="exact"/>
        <w:rPr>
          <w:rFonts w:ascii="仿宋_GB2312" w:eastAsia="仿宋_GB2312" w:hAnsi="仿宋_GB2312" w:cs="仿宋_GB2312"/>
          <w:b w:val="0"/>
          <w:bCs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/>
          <w:b w:val="0"/>
          <w:bCs w:val="0"/>
          <w:sz w:val="32"/>
          <w:szCs w:val="32"/>
          <w:lang w:bidi="ar"/>
        </w:rPr>
        <w:lastRenderedPageBreak/>
        <w:t>附件3：报价单</w:t>
      </w:r>
    </w:p>
    <w:p w14:paraId="7CDDDDC0" w14:textId="77777777" w:rsidR="0029789F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报价单</w:t>
      </w:r>
    </w:p>
    <w:p w14:paraId="624EC9BC" w14:textId="77777777" w:rsidR="0029789F" w:rsidRDefault="00000000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采购单位：深圳市人力资源服务有限公司</w:t>
      </w:r>
    </w:p>
    <w:p w14:paraId="7C63D201" w14:textId="77777777" w:rsidR="0029789F" w:rsidRDefault="00000000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报价单位：</w:t>
      </w:r>
    </w:p>
    <w:p w14:paraId="4D56FDB3" w14:textId="77777777" w:rsidR="0029789F" w:rsidRDefault="00000000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联系人：</w:t>
      </w:r>
    </w:p>
    <w:p w14:paraId="4A6C3C99" w14:textId="77777777" w:rsidR="0029789F" w:rsidRDefault="00000000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联系电话：</w:t>
      </w:r>
    </w:p>
    <w:tbl>
      <w:tblPr>
        <w:tblStyle w:val="a4"/>
        <w:tblW w:w="9458" w:type="dxa"/>
        <w:tblInd w:w="-533" w:type="dxa"/>
        <w:tblLayout w:type="fixed"/>
        <w:tblLook w:val="04A0" w:firstRow="1" w:lastRow="0" w:firstColumn="1" w:lastColumn="0" w:noHBand="0" w:noVBand="1"/>
      </w:tblPr>
      <w:tblGrid>
        <w:gridCol w:w="1903"/>
        <w:gridCol w:w="1701"/>
        <w:gridCol w:w="1107"/>
        <w:gridCol w:w="1335"/>
        <w:gridCol w:w="1610"/>
        <w:gridCol w:w="1802"/>
      </w:tblGrid>
      <w:tr w:rsidR="0029789F" w14:paraId="4753849D" w14:textId="77777777">
        <w:tc>
          <w:tcPr>
            <w:tcW w:w="1903" w:type="dxa"/>
            <w:vAlign w:val="center"/>
          </w:tcPr>
          <w:p w14:paraId="08D03F98" w14:textId="77777777" w:rsidR="0029789F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>采购项目</w:t>
            </w:r>
          </w:p>
        </w:tc>
        <w:tc>
          <w:tcPr>
            <w:tcW w:w="1701" w:type="dxa"/>
            <w:vAlign w:val="center"/>
          </w:tcPr>
          <w:p w14:paraId="76BA08E6" w14:textId="77777777" w:rsidR="0029789F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>面额</w:t>
            </w:r>
          </w:p>
        </w:tc>
        <w:tc>
          <w:tcPr>
            <w:tcW w:w="1107" w:type="dxa"/>
            <w:vAlign w:val="center"/>
          </w:tcPr>
          <w:p w14:paraId="5FA5A182" w14:textId="77777777" w:rsidR="0029789F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>数量</w:t>
            </w:r>
          </w:p>
        </w:tc>
        <w:tc>
          <w:tcPr>
            <w:tcW w:w="1335" w:type="dxa"/>
            <w:vAlign w:val="center"/>
          </w:tcPr>
          <w:p w14:paraId="7A25CE03" w14:textId="77777777" w:rsidR="0029789F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>折扣率</w:t>
            </w:r>
          </w:p>
        </w:tc>
        <w:tc>
          <w:tcPr>
            <w:tcW w:w="1610" w:type="dxa"/>
            <w:vAlign w:val="center"/>
          </w:tcPr>
          <w:p w14:paraId="4D543151" w14:textId="77777777" w:rsidR="0029789F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>实付单价（元/张）</w:t>
            </w:r>
          </w:p>
        </w:tc>
        <w:tc>
          <w:tcPr>
            <w:tcW w:w="1802" w:type="dxa"/>
            <w:vAlign w:val="center"/>
          </w:tcPr>
          <w:p w14:paraId="4F5FA6FD" w14:textId="77777777" w:rsidR="0029789F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>合计金额（元）</w:t>
            </w:r>
          </w:p>
        </w:tc>
      </w:tr>
      <w:tr w:rsidR="0029789F" w14:paraId="7892930A" w14:textId="77777777">
        <w:tc>
          <w:tcPr>
            <w:tcW w:w="1903" w:type="dxa"/>
            <w:vAlign w:val="center"/>
          </w:tcPr>
          <w:p w14:paraId="01E0CB74" w14:textId="77777777" w:rsidR="0029789F" w:rsidRDefault="00000000">
            <w:pPr>
              <w:snapToGrid w:val="0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中秋福利提货券</w:t>
            </w:r>
          </w:p>
        </w:tc>
        <w:tc>
          <w:tcPr>
            <w:tcW w:w="1701" w:type="dxa"/>
            <w:vAlign w:val="center"/>
          </w:tcPr>
          <w:p w14:paraId="57078663" w14:textId="77777777" w:rsidR="0029789F" w:rsidRDefault="00000000">
            <w:pPr>
              <w:snapToGrid w:val="0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300元/张</w:t>
            </w:r>
          </w:p>
        </w:tc>
        <w:tc>
          <w:tcPr>
            <w:tcW w:w="1107" w:type="dxa"/>
            <w:vAlign w:val="center"/>
          </w:tcPr>
          <w:p w14:paraId="6872D0D9" w14:textId="77777777" w:rsidR="0029789F" w:rsidRDefault="00000000">
            <w:pPr>
              <w:snapToGrid w:val="0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276张</w:t>
            </w:r>
          </w:p>
        </w:tc>
        <w:tc>
          <w:tcPr>
            <w:tcW w:w="1335" w:type="dxa"/>
            <w:vAlign w:val="center"/>
          </w:tcPr>
          <w:p w14:paraId="6B2912D6" w14:textId="77777777" w:rsidR="0029789F" w:rsidRDefault="00000000">
            <w:pPr>
              <w:snapToGrid w:val="0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  <w:lang w:bidi="ar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1610" w:type="dxa"/>
            <w:vAlign w:val="center"/>
          </w:tcPr>
          <w:p w14:paraId="63847330" w14:textId="77777777" w:rsidR="0029789F" w:rsidRDefault="0029789F">
            <w:pPr>
              <w:snapToGrid w:val="0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  <w:lang w:bidi="ar"/>
              </w:rPr>
            </w:pPr>
          </w:p>
        </w:tc>
        <w:tc>
          <w:tcPr>
            <w:tcW w:w="1802" w:type="dxa"/>
            <w:vAlign w:val="center"/>
          </w:tcPr>
          <w:p w14:paraId="6EFFAE39" w14:textId="77777777" w:rsidR="0029789F" w:rsidRDefault="0029789F">
            <w:pPr>
              <w:snapToGrid w:val="0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</w:p>
        </w:tc>
      </w:tr>
    </w:tbl>
    <w:p w14:paraId="248DB599" w14:textId="19F81F80" w:rsidR="003C2886" w:rsidRDefault="00000000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1.</w:t>
      </w:r>
      <w:r w:rsidR="003C2886"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供应商报价折扣率不得超过100%。</w:t>
      </w:r>
    </w:p>
    <w:p w14:paraId="26AC1B05" w14:textId="20966AEC" w:rsidR="0029789F" w:rsidRDefault="003C2886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2.</w:t>
      </w:r>
      <w:r w:rsidR="00000000"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交付方式：中标后2个工作日内完成电子券发放。</w:t>
      </w:r>
    </w:p>
    <w:p w14:paraId="5A0AE98C" w14:textId="454186E6" w:rsidR="0029789F" w:rsidRDefault="003C2886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3</w:t>
      </w:r>
      <w:r w:rsidR="00000000"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.有效期：提货券自发放之日起有效期不低于12个月。</w:t>
      </w:r>
    </w:p>
    <w:p w14:paraId="0B34FB59" w14:textId="3B147E7A" w:rsidR="0029789F" w:rsidRDefault="003C2886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4</w:t>
      </w:r>
      <w:r w:rsidR="00000000"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.售后服务：提供7×24小时客服支持，提货问题小时内响应处理。</w:t>
      </w:r>
    </w:p>
    <w:p w14:paraId="5B68BE3A" w14:textId="23BD67D4" w:rsidR="0029789F" w:rsidRDefault="003C2886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5</w:t>
      </w:r>
      <w:r w:rsidR="00000000"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.发票类型：可提供增值税发票（税率</w:t>
      </w:r>
      <w:r w:rsidR="00000000">
        <w:rPr>
          <w:rFonts w:ascii="仿宋_GB2312" w:eastAsia="仿宋_GB2312" w:hAnsi="仿宋_GB2312" w:cs="仿宋_GB2312" w:hint="eastAsia"/>
          <w:kern w:val="0"/>
          <w:sz w:val="32"/>
          <w:szCs w:val="32"/>
          <w:u w:val="single"/>
          <w:lang w:bidi="ar"/>
        </w:rPr>
        <w:t xml:space="preserve">    </w:t>
      </w:r>
      <w:r w:rsidR="00000000"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%）。</w:t>
      </w:r>
    </w:p>
    <w:p w14:paraId="05D96BF4" w14:textId="558CBFC4" w:rsidR="0029789F" w:rsidRDefault="003C2886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6</w:t>
      </w:r>
      <w:r w:rsidR="00000000"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.我司承诺所报价格真实有效，在合同执行期间不因市场价格波动而调整。提货券使用范围内不设置最低消费门槛、不强制搭售。</w:t>
      </w:r>
    </w:p>
    <w:p w14:paraId="30D0AD6A" w14:textId="77777777" w:rsidR="0029789F" w:rsidRDefault="0029789F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</w:p>
    <w:p w14:paraId="78006535" w14:textId="77777777" w:rsidR="0029789F" w:rsidRDefault="00000000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供应商（盖章）：</w:t>
      </w:r>
    </w:p>
    <w:p w14:paraId="0F183D9C" w14:textId="77777777" w:rsidR="0029789F" w:rsidRDefault="00000000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 xml:space="preserve">日期： </w:t>
      </w:r>
    </w:p>
    <w:p w14:paraId="1A6BC456" w14:textId="77777777" w:rsidR="0029789F" w:rsidRDefault="0029789F">
      <w:pP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</w:p>
    <w:p w14:paraId="782F1C33" w14:textId="77777777" w:rsidR="0029789F" w:rsidRDefault="0029789F">
      <w:pPr>
        <w:rPr>
          <w:rFonts w:ascii="仿宋_GB2312" w:eastAsia="仿宋_GB2312" w:hAnsi="仿宋_GB2312" w:cs="仿宋_GB2312" w:hint="eastAsia"/>
          <w:sz w:val="28"/>
          <w:szCs w:val="36"/>
        </w:rPr>
      </w:pPr>
    </w:p>
    <w:sectPr w:rsidR="00297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C270C6"/>
    <w:rsid w:val="0029789F"/>
    <w:rsid w:val="003C2886"/>
    <w:rsid w:val="00FE4041"/>
    <w:rsid w:val="4AC270C6"/>
    <w:rsid w:val="632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D548EF"/>
  <w15:docId w15:val="{30F5650A-69F8-40EF-A289-61078540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vanly</dc:creator>
  <cp:lastModifiedBy>桂达 罗</cp:lastModifiedBy>
  <cp:revision>2</cp:revision>
  <dcterms:created xsi:type="dcterms:W3CDTF">2026-09-10T08:45:00Z</dcterms:created>
  <dcterms:modified xsi:type="dcterms:W3CDTF">2026-09-10T11:07:00Z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B266C939564949919D20AE666363F84D_11</vt:lpwstr>
  </property>
  <property fmtid="{D5CDD505-2E9C-101B-9397-08002B2CF9AE}" pid="4" name="KSOTemplateDocerSaveRecord">
    <vt:lpwstr>eyJoZGlkIjoiYjgyMGJlYjRhOTg3NThlMzMwMmIzMGQxMGY3ZWZjZTAiLCJ1c2VySWQiOiIzMTM1MDUyNzYifQ==</vt:lpwstr>
  </property>
</Properties>
</file>