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87F66">
      <w:pPr>
        <w:widowControl/>
        <w:jc w:val="both"/>
        <w:outlineLvl w:val="0"/>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附件</w:t>
      </w:r>
      <w:r>
        <w:rPr>
          <w:rFonts w:hint="eastAsia" w:ascii="Times New Roman" w:hAnsi="Times New Roman" w:eastAsia="仿宋_GB2312" w:cs="Times New Roman"/>
          <w:color w:val="000000"/>
          <w:kern w:val="0"/>
          <w:sz w:val="32"/>
          <w:szCs w:val="32"/>
          <w:lang w:val="en-US" w:eastAsia="zh-CN"/>
        </w:rPr>
        <w:t>7</w:t>
      </w:r>
      <w:r>
        <w:rPr>
          <w:rFonts w:hint="eastAsia" w:ascii="仿宋_GB2312" w:hAnsi="仿宋_GB2312" w:eastAsia="仿宋_GB2312" w:cs="仿宋_GB2312"/>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4</w:t>
      </w:r>
    </w:p>
    <w:p w14:paraId="602053F8">
      <w:pPr>
        <w:widowControl/>
        <w:jc w:val="center"/>
        <w:outlineLvl w:val="0"/>
        <w:rPr>
          <w:rFonts w:ascii="微软雅黑" w:hAnsi="微软雅黑" w:eastAsia="微软雅黑" w:cs="宋体"/>
          <w:color w:val="000000"/>
          <w:kern w:val="0"/>
          <w:sz w:val="32"/>
          <w:szCs w:val="32"/>
        </w:rPr>
      </w:pPr>
      <w:r>
        <w:rPr>
          <w:rFonts w:hint="eastAsia" w:ascii="微软雅黑" w:hAnsi="微软雅黑" w:eastAsia="微软雅黑" w:cs="宋体"/>
          <w:color w:val="000000"/>
          <w:kern w:val="0"/>
          <w:sz w:val="32"/>
          <w:szCs w:val="32"/>
          <w:lang w:eastAsia="zh-CN"/>
        </w:rPr>
        <w:t>违停安全隐患整治项目公开询价</w:t>
      </w:r>
      <w:r>
        <w:rPr>
          <w:rFonts w:hint="eastAsia" w:ascii="微软雅黑" w:hAnsi="微软雅黑" w:eastAsia="微软雅黑" w:cs="宋体"/>
          <w:color w:val="000000"/>
          <w:kern w:val="0"/>
          <w:sz w:val="32"/>
          <w:szCs w:val="32"/>
        </w:rPr>
        <w:t>公告</w:t>
      </w:r>
    </w:p>
    <w:p w14:paraId="13DA969A">
      <w:pPr>
        <w:ind w:firstLine="420" w:firstLineChars="200"/>
        <w:rPr>
          <w:rFonts w:hint="eastAsia"/>
        </w:rPr>
      </w:pPr>
      <w:r>
        <w:rPr>
          <w:rFonts w:hint="eastAsia"/>
        </w:rPr>
        <w:t>根据采购单位内部相关规定，</w:t>
      </w:r>
      <w:r>
        <w:rPr>
          <w:rFonts w:hint="eastAsia"/>
          <w:lang w:eastAsia="zh-CN"/>
        </w:rPr>
        <w:t>深圳市公安局交通管理支队宝安大队</w:t>
      </w:r>
      <w:r>
        <w:rPr>
          <w:rFonts w:hint="eastAsia"/>
        </w:rPr>
        <w:t xml:space="preserve">就 “ </w:t>
      </w:r>
      <w:r>
        <w:rPr>
          <w:rFonts w:hint="eastAsia"/>
          <w:lang w:eastAsia="zh-CN"/>
        </w:rPr>
        <w:t>违停安全隐患整治 ” 项</w:t>
      </w:r>
      <w:r>
        <w:rPr>
          <w:rFonts w:hint="eastAsia"/>
        </w:rPr>
        <w:t>目</w:t>
      </w:r>
      <w:r>
        <w:rPr>
          <w:rFonts w:hint="eastAsia"/>
          <w:lang w:eastAsia="zh-CN"/>
        </w:rPr>
        <w:t>（项目编号：</w:t>
      </w:r>
      <w:r>
        <w:rPr>
          <w:rFonts w:hint="eastAsia"/>
          <w:lang w:val="en-US" w:eastAsia="zh-CN"/>
        </w:rPr>
        <w:t>JYCG-DECL-2025-37751</w:t>
      </w:r>
      <w:r>
        <w:rPr>
          <w:rFonts w:hint="eastAsia"/>
          <w:lang w:eastAsia="zh-CN"/>
        </w:rPr>
        <w:t>）</w:t>
      </w:r>
      <w:r>
        <w:rPr>
          <w:rFonts w:hint="eastAsia"/>
        </w:rPr>
        <w:t>采用公开</w:t>
      </w:r>
      <w:r>
        <w:rPr>
          <w:rFonts w:hint="eastAsia"/>
          <w:lang w:eastAsia="zh-CN"/>
        </w:rPr>
        <w:t>询价</w:t>
      </w:r>
      <w:r>
        <w:rPr>
          <w:rFonts w:hint="eastAsia"/>
        </w:rPr>
        <w:t>交易方式实施交易， 欢迎符合资格条件的供应商参加本次交易活动。</w:t>
      </w:r>
    </w:p>
    <w:p w14:paraId="7AE6CE80">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一、项目基本情况</w:t>
      </w:r>
      <w:bookmarkStart w:id="0" w:name="_GoBack"/>
      <w:bookmarkEnd w:id="0"/>
    </w:p>
    <w:p w14:paraId="26D557FB">
      <w:pPr>
        <w:ind w:firstLine="420" w:firstLineChars="200"/>
        <w:rPr>
          <w:rFonts w:hint="eastAsia"/>
        </w:rPr>
      </w:pPr>
      <w:r>
        <w:rPr>
          <w:rFonts w:hint="eastAsia"/>
        </w:rPr>
        <w:t>项目编号: JYCG-DECL-2025-37751</w:t>
      </w:r>
    </w:p>
    <w:p w14:paraId="05DAC1A5">
      <w:pPr>
        <w:ind w:firstLine="420" w:firstLineChars="200"/>
        <w:rPr>
          <w:rFonts w:hint="eastAsia"/>
        </w:rPr>
      </w:pPr>
      <w:r>
        <w:rPr>
          <w:rFonts w:hint="eastAsia"/>
        </w:rPr>
        <w:t>项目名称：</w:t>
      </w:r>
      <w:r>
        <w:rPr>
          <w:rFonts w:hint="eastAsia"/>
          <w:lang w:eastAsia="zh-CN"/>
        </w:rPr>
        <w:t>违停安全隐患整治项目</w:t>
      </w:r>
    </w:p>
    <w:p w14:paraId="78814799">
      <w:pPr>
        <w:ind w:firstLine="420" w:firstLineChars="200"/>
        <w:rPr>
          <w:rFonts w:hint="eastAsia"/>
        </w:rPr>
      </w:pPr>
      <w:r>
        <w:rPr>
          <w:rFonts w:hint="eastAsia"/>
        </w:rPr>
        <w:t>项目内容：详见采购文件</w:t>
      </w:r>
    </w:p>
    <w:p w14:paraId="36E0165B">
      <w:pPr>
        <w:ind w:firstLine="420" w:firstLineChars="200"/>
        <w:rPr>
          <w:rFonts w:hint="eastAsia"/>
        </w:rPr>
      </w:pPr>
      <w:r>
        <w:rPr>
          <w:rFonts w:hint="eastAsia"/>
        </w:rPr>
        <w:t>公告截止日期： 2025年</w:t>
      </w:r>
      <w:r>
        <w:rPr>
          <w:rFonts w:hint="eastAsia"/>
          <w:lang w:val="en-US" w:eastAsia="zh-CN"/>
        </w:rPr>
        <w:t>10</w:t>
      </w:r>
      <w:r>
        <w:rPr>
          <w:rFonts w:hint="eastAsia"/>
        </w:rPr>
        <w:t>月</w:t>
      </w:r>
      <w:r>
        <w:rPr>
          <w:rFonts w:hint="eastAsia"/>
          <w:lang w:val="en-US" w:eastAsia="zh-CN"/>
        </w:rPr>
        <w:t>9</w:t>
      </w:r>
      <w:r>
        <w:rPr>
          <w:rFonts w:hint="eastAsia"/>
        </w:rPr>
        <w:t>日 08时30分</w:t>
      </w:r>
    </w:p>
    <w:p w14:paraId="2C2220C8">
      <w:pPr>
        <w:ind w:firstLine="420" w:firstLineChars="200"/>
        <w:rPr>
          <w:rFonts w:hint="eastAsia"/>
        </w:rPr>
      </w:pPr>
      <w:r>
        <w:rPr>
          <w:rFonts w:hint="eastAsia"/>
        </w:rPr>
        <w:t>评标办法：最低价法</w:t>
      </w:r>
    </w:p>
    <w:p w14:paraId="3182B2AD">
      <w:pPr>
        <w:ind w:firstLine="420" w:firstLineChars="200"/>
        <w:rPr>
          <w:rFonts w:hint="eastAsia"/>
        </w:rPr>
      </w:pPr>
      <w:r>
        <w:rPr>
          <w:rFonts w:hint="eastAsia"/>
        </w:rPr>
        <w:t>定标方式：确定通过资格、符合性要求，且报价最低的供应商为本项目成交供应商</w:t>
      </w:r>
    </w:p>
    <w:p w14:paraId="04AA5C39">
      <w:pPr>
        <w:ind w:firstLine="420" w:firstLineChars="200"/>
        <w:rPr>
          <w:rFonts w:hint="eastAsia"/>
        </w:rPr>
      </w:pPr>
      <w:r>
        <w:rPr>
          <w:rFonts w:hint="eastAsia"/>
        </w:rPr>
        <w:t xml:space="preserve">预算金额： </w:t>
      </w:r>
    </w:p>
    <w:p w14:paraId="6985A70A">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二、投标人资格要求</w:t>
      </w:r>
    </w:p>
    <w:p w14:paraId="796274B8">
      <w:pPr>
        <w:ind w:firstLine="420" w:firstLineChars="200"/>
        <w:rPr>
          <w:rFonts w:hint="eastAsia"/>
        </w:rPr>
      </w:pPr>
      <w:r>
        <w:rPr>
          <w:rFonts w:hint="eastAsia"/>
        </w:rPr>
        <w:t>投标人供应商需满足的资格条件:</w:t>
      </w:r>
    </w:p>
    <w:p w14:paraId="2E52AE78">
      <w:pPr>
        <w:ind w:firstLine="420" w:firstLineChars="200"/>
        <w:rPr>
          <w:rFonts w:hint="eastAsia"/>
        </w:rPr>
      </w:pPr>
      <w:r>
        <w:rPr>
          <w:rFonts w:hint="eastAsia"/>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6FE07E25">
      <w:pPr>
        <w:ind w:firstLine="420" w:firstLineChars="200"/>
        <w:rPr>
          <w:rFonts w:hint="eastAsia"/>
        </w:rPr>
      </w:pPr>
      <w:r>
        <w:rPr>
          <w:rFonts w:hint="eastAsia"/>
        </w:rPr>
        <w:t>2.本项目不接受联合体投标，不接受投标人选用进口产品参与投标（由供应商在《采购投标及履约承诺函》中作出声明）；</w:t>
      </w:r>
    </w:p>
    <w:p w14:paraId="30820778">
      <w:pPr>
        <w:ind w:firstLine="420" w:firstLineChars="200"/>
        <w:rPr>
          <w:rFonts w:hint="eastAsia"/>
        </w:rPr>
      </w:pPr>
      <w:r>
        <w:rPr>
          <w:rFonts w:hint="eastAsia"/>
        </w:rPr>
        <w:t>3.参与本项目采购活动时不存在被有关部门禁止参与政府采购活动且在有效期内的情况（由供应商在《采购投标及履约承诺函》中作出声明）；</w:t>
      </w:r>
    </w:p>
    <w:p w14:paraId="5C89A332">
      <w:pPr>
        <w:ind w:firstLine="420" w:firstLineChars="200"/>
        <w:rPr>
          <w:rFonts w:hint="eastAsia"/>
        </w:rPr>
      </w:pPr>
      <w:r>
        <w:rPr>
          <w:rFonts w:hint="eastAsia"/>
        </w:rPr>
        <w:t>4.具备《中华人民共和国政府采购法》第二十二条第一款的条件（由供应商在《采购投标及履约承诺函》中作出声明）；</w:t>
      </w:r>
    </w:p>
    <w:p w14:paraId="73546084">
      <w:pPr>
        <w:ind w:firstLine="420" w:firstLineChars="200"/>
        <w:rPr>
          <w:rFonts w:hint="eastAsia"/>
        </w:rPr>
      </w:pPr>
      <w:r>
        <w:rPr>
          <w:rFonts w:hint="eastAsia"/>
        </w:rPr>
        <w:t>5.未被列入失信被执行人、重大税收违法案件当事人名单、政府采购严重违法失信行为记录名单（由供应商在《采购投标及履约承诺函》中作出声明）；</w:t>
      </w:r>
    </w:p>
    <w:p w14:paraId="775D8D42">
      <w:pPr>
        <w:ind w:firstLine="420" w:firstLineChars="200"/>
        <w:rPr>
          <w:rFonts w:hint="eastAsia"/>
        </w:rPr>
      </w:pPr>
      <w:r>
        <w:rPr>
          <w:rFonts w:hint="eastAsia"/>
        </w:rPr>
        <w:t>6.不存在《深圳市财政局政府采购供应商信用信息管理办法》（深财规〔2023〕3号）列明的严重违法失信行为（由供应商在《采购投标及履约承诺函》中作出声明）；;</w:t>
      </w:r>
    </w:p>
    <w:p w14:paraId="4117A5F2">
      <w:pPr>
        <w:ind w:firstLine="420" w:firstLineChars="200"/>
        <w:rPr>
          <w:rFonts w:hint="eastAsia"/>
        </w:rPr>
      </w:pPr>
      <w:r>
        <w:rPr>
          <w:rFonts w:hint="eastAsia"/>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14:paraId="18626CD4">
      <w:pPr>
        <w:ind w:firstLine="420" w:firstLineChars="200"/>
        <w:rPr>
          <w:rFonts w:hint="eastAsia"/>
        </w:rPr>
      </w:pPr>
      <w:r>
        <w:rPr>
          <w:rFonts w:hint="eastAsia"/>
        </w:rPr>
        <w:t>8.本项目是（否）专门面向中小企业采购：</w:t>
      </w:r>
      <w:r>
        <w:rPr>
          <w:rFonts w:hint="eastAsia"/>
          <w:lang w:eastAsia="zh-CN"/>
        </w:rPr>
        <w:t>是</w:t>
      </w:r>
      <w:r>
        <w:rPr>
          <w:rFonts w:hint="eastAsia"/>
        </w:rPr>
        <w:t>。</w:t>
      </w:r>
    </w:p>
    <w:p w14:paraId="148D29C6">
      <w:pPr>
        <w:ind w:firstLine="420" w:firstLineChars="200"/>
        <w:rPr>
          <w:rFonts w:hint="eastAsia"/>
        </w:rPr>
      </w:pPr>
      <w:r>
        <w:rPr>
          <w:rFonts w:hint="eastAsia"/>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7178BD1E">
      <w:pPr>
        <w:ind w:firstLine="420" w:firstLineChars="200"/>
        <w:rPr>
          <w:rFonts w:hint="eastAsia"/>
        </w:rPr>
      </w:pPr>
      <w:r>
        <w:rPr>
          <w:rFonts w:hint="eastAsia"/>
        </w:rPr>
        <w:t>（2）供应商投标（上传投标文件）必须先行办理注册手续，具体操作指引请按照深圳公共资源交易网/交易服务指南/资料下载/深圳自行采购系统用户操作指引（供应商）相关内容指引办理。</w:t>
      </w:r>
    </w:p>
    <w:p w14:paraId="0529F864">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三、交易文件获取方式</w:t>
      </w:r>
    </w:p>
    <w:p w14:paraId="12D10805">
      <w:pPr>
        <w:ind w:firstLine="420" w:firstLineChars="200"/>
        <w:rPr>
          <w:rFonts w:hint="eastAsia"/>
        </w:rPr>
      </w:pPr>
      <w:r>
        <w:rPr>
          <w:rFonts w:hint="eastAsia"/>
        </w:rPr>
        <w:t>交易文件获取起始时间: 20</w:t>
      </w:r>
      <w:r>
        <w:rPr>
          <w:rFonts w:hint="eastAsia"/>
          <w:lang w:val="en-US" w:eastAsia="zh-CN"/>
        </w:rPr>
        <w:t>25</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w:t>
      </w:r>
    </w:p>
    <w:p w14:paraId="21AE112E">
      <w:pPr>
        <w:ind w:firstLine="420" w:firstLineChars="200"/>
        <w:rPr>
          <w:rFonts w:hint="eastAsia"/>
        </w:rPr>
      </w:pPr>
      <w:r>
        <w:rPr>
          <w:rFonts w:hint="eastAsia"/>
        </w:rPr>
        <w:t>交易文件获取截至时间: 20</w:t>
      </w:r>
      <w:r>
        <w:rPr>
          <w:rFonts w:hint="eastAsia"/>
          <w:lang w:val="en-US" w:eastAsia="zh-CN"/>
        </w:rPr>
        <w:t>25</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日</w:t>
      </w:r>
      <w:r>
        <w:rPr>
          <w:rFonts w:hint="eastAsia"/>
          <w:lang w:val="en-US" w:eastAsia="zh-CN"/>
        </w:rPr>
        <w:t>08</w:t>
      </w:r>
      <w:r>
        <w:rPr>
          <w:rFonts w:hint="eastAsia"/>
        </w:rPr>
        <w:t>时</w:t>
      </w:r>
      <w:r>
        <w:rPr>
          <w:rFonts w:hint="eastAsia"/>
          <w:lang w:val="en-US" w:eastAsia="zh-CN"/>
        </w:rPr>
        <w:t>30</w:t>
      </w:r>
      <w:r>
        <w:rPr>
          <w:rFonts w:hint="eastAsia"/>
        </w:rPr>
        <w:t>分</w:t>
      </w:r>
    </w:p>
    <w:p w14:paraId="1B54C0AE">
      <w:pPr>
        <w:ind w:firstLine="420" w:firstLineChars="200"/>
        <w:rPr>
          <w:rFonts w:hint="eastAsia"/>
        </w:rPr>
      </w:pPr>
      <w:r>
        <w:rPr>
          <w:rFonts w:hint="eastAsia"/>
        </w:rPr>
        <w:t>交易文件获取地点: https://trade.szggzy.com/ggzy/center/#/login</w:t>
      </w:r>
    </w:p>
    <w:p w14:paraId="6A5FCE8A">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四、递交投标文件截止时间</w:t>
      </w:r>
    </w:p>
    <w:p w14:paraId="2C6C3F0E">
      <w:pPr>
        <w:ind w:firstLine="420" w:firstLineChars="200"/>
        <w:rPr>
          <w:rFonts w:hint="eastAsia"/>
        </w:rPr>
      </w:pPr>
      <w:r>
        <w:rPr>
          <w:rFonts w:hint="eastAsia"/>
        </w:rPr>
        <w:t>1投标文件递交方式 ：本项目实行 网上 投标（应答），采用 电子 投标（应答）文件。投标（应答）截止时间及投标时间均以公告为准。</w:t>
      </w:r>
    </w:p>
    <w:p w14:paraId="169B4BB9">
      <w:pPr>
        <w:ind w:firstLine="420" w:firstLineChars="200"/>
        <w:outlineLvl w:val="1"/>
        <w:rPr>
          <w:rFonts w:hint="eastAsia"/>
        </w:rPr>
      </w:pPr>
      <w:r>
        <w:rPr>
          <w:rFonts w:hint="eastAsia"/>
        </w:rPr>
        <w:t>2.投标（应答）截止时间: 20</w:t>
      </w:r>
      <w:r>
        <w:rPr>
          <w:rFonts w:hint="eastAsia"/>
          <w:lang w:val="en-US" w:eastAsia="zh-CN"/>
        </w:rPr>
        <w:t>25</w:t>
      </w:r>
      <w:r>
        <w:rPr>
          <w:rFonts w:hint="eastAsia"/>
        </w:rPr>
        <w:t>年</w:t>
      </w:r>
      <w:r>
        <w:rPr>
          <w:rFonts w:hint="eastAsia"/>
          <w:lang w:val="en-US" w:eastAsia="zh-CN"/>
        </w:rPr>
        <w:t>10</w:t>
      </w:r>
      <w:r>
        <w:rPr>
          <w:rFonts w:hint="eastAsia"/>
        </w:rPr>
        <w:t>月</w:t>
      </w:r>
      <w:r>
        <w:rPr>
          <w:rFonts w:hint="eastAsia"/>
          <w:lang w:val="en-US" w:eastAsia="zh-CN"/>
        </w:rPr>
        <w:t>9</w:t>
      </w:r>
      <w:r>
        <w:rPr>
          <w:rFonts w:hint="eastAsia"/>
        </w:rPr>
        <w:t xml:space="preserve">日 </w:t>
      </w:r>
      <w:r>
        <w:rPr>
          <w:rFonts w:hint="eastAsia"/>
          <w:lang w:val="en-US" w:eastAsia="zh-CN"/>
        </w:rPr>
        <w:t>08</w:t>
      </w:r>
      <w:r>
        <w:rPr>
          <w:rFonts w:hint="eastAsia"/>
        </w:rPr>
        <w:t>时</w:t>
      </w:r>
      <w:r>
        <w:rPr>
          <w:rFonts w:hint="eastAsia"/>
          <w:lang w:val="en-US" w:eastAsia="zh-CN"/>
        </w:rPr>
        <w:t>30</w:t>
      </w:r>
      <w:r>
        <w:rPr>
          <w:rFonts w:hint="eastAsia"/>
        </w:rPr>
        <w:t>分</w:t>
      </w:r>
    </w:p>
    <w:p w14:paraId="151BAD76">
      <w:pPr>
        <w:ind w:firstLine="420" w:firstLineChars="200"/>
        <w:outlineLvl w:val="1"/>
        <w:rPr>
          <w:rFonts w:hint="eastAsia"/>
        </w:rPr>
      </w:pPr>
      <w:r>
        <w:rPr>
          <w:rFonts w:hint="eastAsia"/>
        </w:rPr>
        <w:t>3.投标文件要求:</w:t>
      </w:r>
    </w:p>
    <w:p w14:paraId="242F2866">
      <w:pPr>
        <w:ind w:firstLine="420" w:firstLineChars="200"/>
        <w:rPr>
          <w:rFonts w:hint="eastAsia"/>
        </w:rPr>
      </w:pPr>
      <w:r>
        <w:rPr>
          <w:rFonts w:hint="eastAsia"/>
        </w:rPr>
        <w:t>详见采购文件。</w:t>
      </w:r>
    </w:p>
    <w:p w14:paraId="72C6CB24">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五、异议/咨询、答复/澄清时间</w:t>
      </w:r>
    </w:p>
    <w:p w14:paraId="2BA1C490">
      <w:pPr>
        <w:ind w:firstLine="420" w:firstLineChars="200"/>
        <w:rPr>
          <w:rFonts w:hint="eastAsia"/>
        </w:rPr>
      </w:pPr>
      <w:r>
        <w:rPr>
          <w:rFonts w:hint="eastAsia"/>
        </w:rPr>
        <w:t>异议/咨询时间： 20</w:t>
      </w:r>
      <w:r>
        <w:rPr>
          <w:rFonts w:hint="eastAsia"/>
          <w:lang w:val="en-US" w:eastAsia="zh-CN"/>
        </w:rPr>
        <w:t>25</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日（北京时间）至20</w:t>
      </w:r>
      <w:r>
        <w:rPr>
          <w:rFonts w:hint="eastAsia"/>
          <w:lang w:val="en-US" w:eastAsia="zh-CN"/>
        </w:rPr>
        <w:t>25</w:t>
      </w:r>
      <w:r>
        <w:rPr>
          <w:rFonts w:hint="eastAsia"/>
        </w:rPr>
        <w:t>年</w:t>
      </w:r>
      <w:r>
        <w:rPr>
          <w:rFonts w:hint="eastAsia"/>
          <w:lang w:val="en-US" w:eastAsia="zh-CN"/>
        </w:rPr>
        <w:t>10</w:t>
      </w:r>
      <w:r>
        <w:rPr>
          <w:rFonts w:hint="eastAsia"/>
        </w:rPr>
        <w:t>月</w:t>
      </w:r>
      <w:r>
        <w:rPr>
          <w:rFonts w:hint="eastAsia"/>
          <w:lang w:val="en-US" w:eastAsia="zh-CN"/>
        </w:rPr>
        <w:t>6</w:t>
      </w:r>
      <w:r>
        <w:rPr>
          <w:rFonts w:hint="eastAsia"/>
        </w:rPr>
        <w:t>日 00时00分（北京时间）</w:t>
      </w:r>
    </w:p>
    <w:p w14:paraId="06913CD3">
      <w:pPr>
        <w:ind w:firstLine="420" w:firstLineChars="200"/>
        <w:rPr>
          <w:rFonts w:hint="eastAsia"/>
        </w:rPr>
      </w:pPr>
      <w:r>
        <w:rPr>
          <w:rFonts w:hint="eastAsia"/>
        </w:rPr>
        <w:t>答复/澄清时间：20</w:t>
      </w:r>
      <w:r>
        <w:rPr>
          <w:rFonts w:hint="eastAsia"/>
          <w:lang w:val="en-US" w:eastAsia="zh-CN"/>
        </w:rPr>
        <w:t>25</w:t>
      </w:r>
      <w:r>
        <w:rPr>
          <w:rFonts w:hint="eastAsia"/>
        </w:rPr>
        <w:t>年</w:t>
      </w:r>
      <w:r>
        <w:rPr>
          <w:rFonts w:hint="eastAsia"/>
          <w:lang w:val="en-US" w:eastAsia="zh-CN"/>
        </w:rPr>
        <w:t>9</w:t>
      </w:r>
      <w:r>
        <w:rPr>
          <w:rFonts w:hint="eastAsia"/>
        </w:rPr>
        <w:t>月</w:t>
      </w:r>
      <w:r>
        <w:rPr>
          <w:rFonts w:hint="eastAsia"/>
          <w:lang w:val="en-US" w:eastAsia="zh-CN"/>
        </w:rPr>
        <w:t>28</w:t>
      </w:r>
      <w:r>
        <w:rPr>
          <w:rFonts w:hint="eastAsia"/>
        </w:rPr>
        <w:t>日（北京时间）至20</w:t>
      </w:r>
      <w:r>
        <w:rPr>
          <w:rFonts w:hint="eastAsia"/>
          <w:lang w:val="en-US" w:eastAsia="zh-CN"/>
        </w:rPr>
        <w:t>25</w:t>
      </w:r>
      <w:r>
        <w:rPr>
          <w:rFonts w:hint="eastAsia"/>
        </w:rPr>
        <w:t>年</w:t>
      </w:r>
      <w:r>
        <w:rPr>
          <w:rFonts w:hint="eastAsia"/>
          <w:lang w:val="en-US" w:eastAsia="zh-CN"/>
        </w:rPr>
        <w:t>10</w:t>
      </w:r>
      <w:r>
        <w:rPr>
          <w:rFonts w:hint="eastAsia"/>
        </w:rPr>
        <w:t>月</w:t>
      </w:r>
      <w:r>
        <w:rPr>
          <w:rFonts w:hint="eastAsia"/>
          <w:lang w:val="en-US" w:eastAsia="zh-CN"/>
        </w:rPr>
        <w:t>7</w:t>
      </w:r>
      <w:r>
        <w:rPr>
          <w:rFonts w:hint="eastAsia"/>
        </w:rPr>
        <w:t>日 00时00分（北京时间）</w:t>
      </w:r>
    </w:p>
    <w:p w14:paraId="71C107B3">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六、其他补充事项</w:t>
      </w:r>
    </w:p>
    <w:p w14:paraId="533529EE">
      <w:pPr>
        <w:ind w:firstLine="420" w:firstLineChars="200"/>
        <w:rPr>
          <w:rFonts w:hint="eastAsia"/>
        </w:rPr>
      </w:pPr>
      <w:r>
        <w:rPr>
          <w:rFonts w:hint="eastAsia"/>
        </w:rPr>
        <w:t>1.交易文件澄清/修改事项：重要提示：“提出交易文件澄清要求”并不是“对交易文件提出质疑”，供应商提出的澄清要求内容如出现“质疑”字眼，将予以退回。供应商如认为交易文件使其权益受到损害，需对交易文件进行质疑的，应在质疑期内向交易平台递交书面质疑函。未经正式质疑的，将影响供应商行使向本项目预算主管单位提起投诉的权利。</w:t>
      </w:r>
    </w:p>
    <w:p w14:paraId="017DC64A">
      <w:pPr>
        <w:ind w:firstLine="420" w:firstLineChars="200"/>
        <w:rPr>
          <w:rFonts w:hint="eastAsia"/>
        </w:rPr>
      </w:pPr>
      <w:r>
        <w:rPr>
          <w:rFonts w:hint="eastAsia"/>
        </w:rPr>
        <w:t>2. 采购人有权对成交（中标）人就本项目要求提供的相关证明资料（原件）进行审查。成交（中标）人提供虚假资料被查实的，则可能面临被取消本项目成交资格、列入不良行为记录名单等风险。</w:t>
      </w:r>
    </w:p>
    <w:p w14:paraId="635B61E4">
      <w:pPr>
        <w:ind w:firstLine="420" w:firstLineChars="200"/>
        <w:rPr>
          <w:rFonts w:hint="eastAsia"/>
        </w:rPr>
      </w:pPr>
      <w:r>
        <w:rPr>
          <w:rFonts w:hint="eastAsia"/>
        </w:rPr>
        <w:t>3.其他：(无)</w:t>
      </w:r>
    </w:p>
    <w:p w14:paraId="4F095DF6">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七、网站及媒体发布</w:t>
      </w:r>
    </w:p>
    <w:p w14:paraId="0873C8E2">
      <w:pPr>
        <w:ind w:firstLine="420" w:firstLineChars="200"/>
        <w:rPr>
          <w:rFonts w:hint="eastAsia"/>
        </w:rPr>
      </w:pPr>
      <w:r>
        <w:rPr>
          <w:rFonts w:hint="eastAsia"/>
        </w:rPr>
        <w:t>网站地址： 深圳交易集团有限公司网站（https://www.szexgrp.com/）、深圳政府采购自行采购网站（https://www.szggzy.com/）</w:t>
      </w:r>
    </w:p>
    <w:p w14:paraId="4DC1FA91">
      <w:pPr>
        <w:ind w:firstLine="420" w:firstLineChars="200"/>
        <w:rPr>
          <w:rFonts w:hint="eastAsia"/>
        </w:rPr>
      </w:pPr>
      <w:r>
        <w:rPr>
          <w:rFonts w:hint="eastAsia"/>
        </w:rPr>
        <w:t>重要提示：供应商有义务在交易活动期间浏览以上网站，在以上网站公布的与本次交易项目有关的信息视为已送达各供应商。交易平台不再另行电话通知各供应商。</w:t>
      </w:r>
    </w:p>
    <w:p w14:paraId="3E798022">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八、联系方式</w:t>
      </w:r>
    </w:p>
    <w:p w14:paraId="3B24341D">
      <w:pPr>
        <w:ind w:firstLine="420" w:firstLineChars="200"/>
        <w:rPr>
          <w:rFonts w:hint="eastAsia" w:eastAsiaTheme="minorEastAsia"/>
          <w:lang w:eastAsia="zh-CN"/>
        </w:rPr>
      </w:pPr>
      <w:r>
        <w:rPr>
          <w:rFonts w:hint="eastAsia"/>
        </w:rPr>
        <w:t xml:space="preserve">采购人: </w:t>
      </w:r>
      <w:r>
        <w:rPr>
          <w:rFonts w:hint="eastAsia"/>
          <w:lang w:eastAsia="zh-CN"/>
        </w:rPr>
        <w:t>深圳市公安局交通管理支队宝安大队</w:t>
      </w:r>
    </w:p>
    <w:p w14:paraId="05657AC9">
      <w:pPr>
        <w:ind w:firstLine="420" w:firstLineChars="200"/>
        <w:rPr>
          <w:rFonts w:hint="eastAsia" w:eastAsiaTheme="minorEastAsia"/>
          <w:lang w:eastAsia="zh-CN"/>
        </w:rPr>
      </w:pPr>
      <w:r>
        <w:rPr>
          <w:rFonts w:hint="eastAsia"/>
        </w:rPr>
        <w:t xml:space="preserve">联 系 人: </w:t>
      </w:r>
      <w:r>
        <w:rPr>
          <w:rFonts w:hint="eastAsia"/>
          <w:lang w:eastAsia="zh-CN"/>
        </w:rPr>
        <w:t>马渝铭</w:t>
      </w:r>
    </w:p>
    <w:p w14:paraId="65365FEF">
      <w:pPr>
        <w:ind w:firstLine="420" w:firstLineChars="200"/>
        <w:rPr>
          <w:rStyle w:val="13"/>
          <w:rFonts w:hint="eastAsia"/>
          <w:lang w:val="en-US" w:eastAsia="zh-CN"/>
        </w:rPr>
      </w:pPr>
      <w:r>
        <w:rPr>
          <w:rFonts w:hint="eastAsia"/>
        </w:rPr>
        <w:t xml:space="preserve">联系方式: </w:t>
      </w:r>
      <w:r>
        <w:rPr>
          <w:rStyle w:val="13"/>
          <w:rFonts w:hint="eastAsia"/>
          <w:lang w:val="en-US" w:eastAsia="zh-CN"/>
        </w:rPr>
        <w:t>84457220</w:t>
      </w:r>
    </w:p>
    <w:p w14:paraId="3A87DAE8">
      <w:pPr>
        <w:ind w:firstLine="420" w:firstLineChars="200"/>
        <w:rPr>
          <w:rFonts w:hint="eastAsia"/>
        </w:rPr>
      </w:pPr>
      <w:r>
        <w:rPr>
          <w:rFonts w:hint="eastAsia"/>
        </w:rPr>
        <w:t>交易平台： 深圳公共资源交易中心（深圳交易集团有限公司政府采购业务分公司）</w:t>
      </w:r>
    </w:p>
    <w:p w14:paraId="5DB157C8">
      <w:pPr>
        <w:ind w:firstLine="420" w:firstLineChars="200"/>
        <w:rPr>
          <w:rFonts w:hint="eastAsia"/>
        </w:rPr>
      </w:pPr>
      <w:r>
        <w:rPr>
          <w:rFonts w:hint="eastAsia"/>
        </w:rPr>
        <w:t>技术支持:0755-36568999 1转7</w:t>
      </w:r>
    </w:p>
    <w:p w14:paraId="1E360394">
      <w:pPr>
        <w:widowControl/>
        <w:spacing w:before="100" w:beforeAutospacing="1" w:after="100" w:afterAutospacing="1"/>
        <w:jc w:val="left"/>
        <w:rPr>
          <w:rFonts w:hint="eastAsia" w:ascii="微软雅黑" w:hAnsi="微软雅黑" w:eastAsia="微软雅黑" w:cs="宋体"/>
          <w:color w:val="000000"/>
          <w:kern w:val="0"/>
          <w:sz w:val="24"/>
          <w:szCs w:val="24"/>
        </w:rPr>
      </w:pPr>
    </w:p>
    <w:p w14:paraId="36877E5E">
      <w:pPr>
        <w:ind w:firstLine="420" w:firstLineChars="200"/>
        <w:rPr>
          <w:rFonts w:hint="eastAsia"/>
        </w:rPr>
      </w:pPr>
      <w:r>
        <w:rPr>
          <w:rFonts w:hint="eastAsia"/>
        </w:rPr>
        <w:t>相关附件：采购文件</w:t>
      </w:r>
    </w:p>
    <w:p w14:paraId="0FB8E2F3">
      <w:pPr>
        <w:ind w:firstLine="420" w:firstLineChars="200"/>
      </w:pPr>
    </w:p>
    <w:p w14:paraId="79B05AB2">
      <w:pPr>
        <w:ind w:firstLine="420" w:firstLineChars="200"/>
      </w:pPr>
    </w:p>
    <w:p w14:paraId="191B5EBF">
      <w:pPr>
        <w:ind w:firstLine="420" w:firstLineChars="200"/>
        <w:rPr>
          <w:rFonts w:hint="eastAsia"/>
        </w:rPr>
      </w:pPr>
    </w:p>
    <w:p w14:paraId="432A0F12">
      <w:pPr>
        <w:ind w:firstLine="420" w:firstLineChars="200"/>
        <w:jc w:val="right"/>
        <w:rPr>
          <w:rFonts w:hint="eastAsia"/>
          <w:lang w:eastAsia="zh-CN"/>
        </w:rPr>
      </w:pPr>
      <w:r>
        <w:rPr>
          <w:rFonts w:hint="eastAsia"/>
          <w:lang w:eastAsia="zh-CN"/>
        </w:rPr>
        <w:t>深圳市公安局交通管理支队宝安大队</w:t>
      </w:r>
    </w:p>
    <w:p w14:paraId="276C4787">
      <w:pPr>
        <w:ind w:firstLine="420" w:firstLineChars="200"/>
        <w:jc w:val="right"/>
        <w:rPr>
          <w:rFonts w:hint="eastAsia"/>
        </w:rPr>
      </w:pPr>
      <w:r>
        <w:rPr>
          <w:rFonts w:hint="eastAsia"/>
        </w:rPr>
        <w:t>2025年0</w:t>
      </w:r>
      <w:r>
        <w:rPr>
          <w:rFonts w:hint="eastAsia"/>
          <w:lang w:val="en-US" w:eastAsia="zh-CN"/>
        </w:rPr>
        <w:t>9</w:t>
      </w:r>
      <w:r>
        <w:rPr>
          <w:rFonts w:hint="eastAsia"/>
        </w:rPr>
        <w:t>月</w:t>
      </w:r>
      <w:r>
        <w:rPr>
          <w:rFonts w:hint="eastAsia"/>
          <w:lang w:val="en-US" w:eastAsia="zh-CN"/>
        </w:rPr>
        <w:t>28</w:t>
      </w:r>
      <w:r>
        <w:rPr>
          <w:rFonts w:hint="eastAsia"/>
        </w:rPr>
        <w:t>日</w:t>
      </w:r>
    </w:p>
    <w:p w14:paraId="3F26B3BC">
      <w:pPr>
        <w:widowControl/>
        <w:jc w:val="left"/>
        <w:rPr>
          <w:rFonts w:hint="eastAsia"/>
          <w:sz w:val="32"/>
          <w:szCs w:val="36"/>
        </w:rPr>
      </w:pPr>
      <w:r>
        <w:rPr>
          <w:rFonts w:hint="eastAsia"/>
          <w:sz w:val="32"/>
          <w:szCs w:val="36"/>
        </w:rPr>
        <w:br w:type="page"/>
      </w:r>
    </w:p>
    <w:p w14:paraId="78A9CFE2">
      <w:pPr>
        <w:widowControl/>
        <w:jc w:val="center"/>
        <w:outlineLvl w:val="0"/>
        <w:rPr>
          <w:rFonts w:hint="eastAsia" w:ascii="微软雅黑" w:hAnsi="微软雅黑" w:eastAsia="微软雅黑" w:cs="宋体"/>
          <w:color w:val="000000"/>
          <w:kern w:val="0"/>
          <w:sz w:val="32"/>
          <w:szCs w:val="32"/>
        </w:rPr>
      </w:pPr>
      <w:r>
        <w:rPr>
          <w:rFonts w:hint="eastAsia" w:ascii="微软雅黑" w:hAnsi="微软雅黑" w:eastAsia="微软雅黑" w:cs="宋体"/>
          <w:color w:val="000000"/>
          <w:kern w:val="0"/>
          <w:sz w:val="32"/>
          <w:szCs w:val="32"/>
        </w:rPr>
        <w:t>XXX项目交易结果公告</w:t>
      </w:r>
    </w:p>
    <w:p w14:paraId="275E6892">
      <w:pPr>
        <w:jc w:val="center"/>
        <w:outlineLvl w:val="0"/>
        <w:rPr>
          <w:rFonts w:hint="eastAsia"/>
        </w:rPr>
      </w:pPr>
      <w:r>
        <w:rPr>
          <w:rFonts w:hint="eastAsia"/>
        </w:rPr>
        <w:t>（项目编号：      ）</w:t>
      </w:r>
    </w:p>
    <w:p w14:paraId="440694F0">
      <w:pPr>
        <w:rPr>
          <w:rFonts w:hint="eastAsia"/>
        </w:rPr>
      </w:pPr>
    </w:p>
    <w:p w14:paraId="1BCD388D">
      <w:pPr>
        <w:ind w:firstLine="420" w:firstLineChars="200"/>
        <w:rPr>
          <w:rFonts w:hint="eastAsia"/>
        </w:rPr>
      </w:pPr>
      <w:r>
        <w:rPr>
          <w:rFonts w:hint="eastAsia"/>
        </w:rPr>
        <w:t>XXX项目</w:t>
      </w:r>
      <w:r>
        <w:rPr>
          <w:rFonts w:hint="eastAsia"/>
          <w:lang w:eastAsia="zh-CN"/>
        </w:rPr>
        <w:t>（项目编号：</w:t>
      </w:r>
      <w:r>
        <w:rPr>
          <w:rFonts w:hint="eastAsia"/>
          <w:lang w:val="en-US" w:eastAsia="zh-CN"/>
        </w:rPr>
        <w:t>XXX</w:t>
      </w:r>
      <w:r>
        <w:rPr>
          <w:rFonts w:hint="eastAsia"/>
          <w:lang w:eastAsia="zh-CN"/>
        </w:rPr>
        <w:t>）</w:t>
      </w:r>
      <w:r>
        <w:rPr>
          <w:rFonts w:hint="eastAsia"/>
        </w:rPr>
        <w:t>于 20XX年XX月XX日 完成 评审 工作，现将交易结果公示如下：</w:t>
      </w:r>
    </w:p>
    <w:p w14:paraId="2B942DFF">
      <w:pPr>
        <w:rPr>
          <w:rFonts w:hint="eastAsia"/>
        </w:rPr>
      </w:pPr>
    </w:p>
    <w:p w14:paraId="51EA430C">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一、交易结果</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455"/>
        <w:gridCol w:w="2551"/>
        <w:gridCol w:w="1843"/>
        <w:gridCol w:w="788"/>
      </w:tblGrid>
      <w:tr w14:paraId="6389F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6812B28B">
            <w:pPr>
              <w:jc w:val="center"/>
              <w:rPr>
                <w:rFonts w:hint="eastAsia"/>
              </w:rPr>
            </w:pPr>
            <w:r>
              <w:rPr>
                <w:rFonts w:hint="eastAsia"/>
              </w:rPr>
              <w:t>项目编号</w:t>
            </w:r>
          </w:p>
        </w:tc>
        <w:tc>
          <w:tcPr>
            <w:tcW w:w="1455" w:type="dxa"/>
          </w:tcPr>
          <w:p w14:paraId="33B70B07">
            <w:pPr>
              <w:jc w:val="center"/>
              <w:rPr>
                <w:rFonts w:hint="eastAsia"/>
              </w:rPr>
            </w:pPr>
            <w:r>
              <w:rPr>
                <w:rFonts w:hint="eastAsia"/>
              </w:rPr>
              <w:t>项目名称</w:t>
            </w:r>
          </w:p>
        </w:tc>
        <w:tc>
          <w:tcPr>
            <w:tcW w:w="2551" w:type="dxa"/>
          </w:tcPr>
          <w:p w14:paraId="53DDCBCC">
            <w:pPr>
              <w:jc w:val="center"/>
              <w:rPr>
                <w:rFonts w:hint="eastAsia"/>
              </w:rPr>
            </w:pPr>
            <w:r>
              <w:rPr>
                <w:rFonts w:hint="eastAsia"/>
              </w:rPr>
              <w:t>中标（成交）金额（元）</w:t>
            </w:r>
          </w:p>
        </w:tc>
        <w:tc>
          <w:tcPr>
            <w:tcW w:w="1843" w:type="dxa"/>
          </w:tcPr>
          <w:p w14:paraId="28DE9E99">
            <w:pPr>
              <w:jc w:val="center"/>
              <w:rPr>
                <w:rFonts w:hint="eastAsia"/>
              </w:rPr>
            </w:pPr>
            <w:r>
              <w:rPr>
                <w:rFonts w:hint="eastAsia"/>
              </w:rPr>
              <w:t>中标（成交）人</w:t>
            </w:r>
          </w:p>
        </w:tc>
        <w:tc>
          <w:tcPr>
            <w:tcW w:w="788" w:type="dxa"/>
          </w:tcPr>
          <w:p w14:paraId="70BDE743">
            <w:pPr>
              <w:jc w:val="center"/>
              <w:rPr>
                <w:rFonts w:hint="eastAsia"/>
              </w:rPr>
            </w:pPr>
            <w:r>
              <w:rPr>
                <w:rFonts w:hint="eastAsia"/>
              </w:rPr>
              <w:t>备注</w:t>
            </w:r>
          </w:p>
        </w:tc>
      </w:tr>
      <w:tr w14:paraId="5C0C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46713968">
            <w:pPr>
              <w:rPr>
                <w:rFonts w:hint="eastAsia"/>
              </w:rPr>
            </w:pPr>
          </w:p>
        </w:tc>
        <w:tc>
          <w:tcPr>
            <w:tcW w:w="1455" w:type="dxa"/>
          </w:tcPr>
          <w:p w14:paraId="71EA096C">
            <w:pPr>
              <w:rPr>
                <w:rFonts w:hint="eastAsia"/>
              </w:rPr>
            </w:pPr>
          </w:p>
        </w:tc>
        <w:tc>
          <w:tcPr>
            <w:tcW w:w="2551" w:type="dxa"/>
          </w:tcPr>
          <w:p w14:paraId="72F679FA">
            <w:pPr>
              <w:rPr>
                <w:rFonts w:hint="eastAsia"/>
              </w:rPr>
            </w:pPr>
          </w:p>
        </w:tc>
        <w:tc>
          <w:tcPr>
            <w:tcW w:w="1843" w:type="dxa"/>
          </w:tcPr>
          <w:p w14:paraId="57A8EFAB">
            <w:pPr>
              <w:rPr>
                <w:rFonts w:hint="eastAsia"/>
              </w:rPr>
            </w:pPr>
          </w:p>
        </w:tc>
        <w:tc>
          <w:tcPr>
            <w:tcW w:w="788" w:type="dxa"/>
          </w:tcPr>
          <w:p w14:paraId="162F2798">
            <w:pPr>
              <w:rPr>
                <w:rFonts w:hint="eastAsia"/>
              </w:rPr>
            </w:pPr>
          </w:p>
        </w:tc>
      </w:tr>
    </w:tbl>
    <w:p w14:paraId="6C538C84">
      <w:pPr>
        <w:rPr>
          <w:rFonts w:hint="eastAsia"/>
        </w:rPr>
      </w:pPr>
    </w:p>
    <w:p w14:paraId="5446FAB5">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二、公示期</w:t>
      </w:r>
    </w:p>
    <w:p w14:paraId="61504E88">
      <w:pPr>
        <w:ind w:firstLine="420" w:firstLineChars="200"/>
        <w:rPr>
          <w:rFonts w:hint="eastAsia"/>
        </w:rPr>
      </w:pPr>
      <w:r>
        <w:rPr>
          <w:rFonts w:hint="eastAsia"/>
        </w:rPr>
        <w:t>为体现“公开、公平、公正”的原则，现对以上交易结果公示 3 日。如有异议，须在公示期内以向我单位反映。</w:t>
      </w:r>
    </w:p>
    <w:p w14:paraId="67390021">
      <w:pPr>
        <w:rPr>
          <w:rFonts w:hint="eastAsia"/>
        </w:rPr>
      </w:pPr>
    </w:p>
    <w:p w14:paraId="59C82973">
      <w:pPr>
        <w:widowControl/>
        <w:spacing w:line="300" w:lineRule="atLeast"/>
        <w:jc w:val="left"/>
        <w:outlineLvl w:val="0"/>
        <w:rPr>
          <w:rFonts w:hint="eastAsia" w:ascii="微软雅黑" w:hAnsi="微软雅黑" w:eastAsia="微软雅黑" w:cs="宋体"/>
          <w:b/>
          <w:bCs/>
          <w:color w:val="000000"/>
          <w:kern w:val="0"/>
          <w:sz w:val="26"/>
          <w:szCs w:val="26"/>
        </w:rPr>
      </w:pPr>
      <w:r>
        <w:rPr>
          <w:rFonts w:hint="eastAsia" w:ascii="微软雅黑" w:hAnsi="微软雅黑" w:eastAsia="微软雅黑" w:cs="宋体"/>
          <w:b/>
          <w:bCs/>
          <w:color w:val="000000"/>
          <w:kern w:val="0"/>
          <w:sz w:val="26"/>
          <w:szCs w:val="26"/>
        </w:rPr>
        <w:t>三、联系方式</w:t>
      </w:r>
    </w:p>
    <w:p w14:paraId="62F82473">
      <w:pPr>
        <w:ind w:firstLine="420" w:firstLineChars="200"/>
        <w:rPr>
          <w:rFonts w:hint="eastAsia"/>
        </w:rPr>
      </w:pPr>
      <w:r>
        <w:rPr>
          <w:rFonts w:hint="eastAsia"/>
        </w:rPr>
        <w:t xml:space="preserve">联系人： </w:t>
      </w:r>
    </w:p>
    <w:p w14:paraId="216864B7">
      <w:pPr>
        <w:ind w:firstLine="420" w:firstLineChars="200"/>
        <w:rPr>
          <w:rFonts w:hint="eastAsia"/>
        </w:rPr>
      </w:pPr>
      <w:r>
        <w:rPr>
          <w:rFonts w:hint="eastAsia"/>
        </w:rPr>
        <w:t>联系地址</w:t>
      </w:r>
    </w:p>
    <w:p w14:paraId="436009C0">
      <w:pPr>
        <w:ind w:firstLine="420" w:firstLineChars="200"/>
        <w:rPr>
          <w:rFonts w:hint="eastAsia"/>
        </w:rPr>
      </w:pPr>
      <w:r>
        <w:rPr>
          <w:rFonts w:hint="eastAsia"/>
        </w:rPr>
        <w:t>联系电话：</w:t>
      </w:r>
    </w:p>
    <w:p w14:paraId="71AD585E"/>
    <w:p w14:paraId="57F71427">
      <w:pPr>
        <w:rPr>
          <w:rFonts w:hint="eastAsia"/>
        </w:rPr>
      </w:pPr>
    </w:p>
    <w:p w14:paraId="45809125">
      <w:pPr>
        <w:jc w:val="center"/>
        <w:outlineLvl w:val="0"/>
        <w:rPr>
          <w:rFonts w:hint="default"/>
          <w:lang w:val="en-US" w:eastAsia="zh-CN"/>
        </w:rPr>
      </w:pPr>
      <w:r>
        <w:rPr>
          <w:rFonts w:hint="eastAsia"/>
          <w:lang w:val="en-US" w:eastAsia="zh-CN"/>
        </w:rPr>
        <w:t xml:space="preserve">                                                            XXX</w:t>
      </w:r>
    </w:p>
    <w:p w14:paraId="3ACA2F76">
      <w:pPr>
        <w:jc w:val="right"/>
        <w:rPr>
          <w:rFonts w:hint="eastAsia"/>
        </w:rPr>
      </w:pPr>
      <w:r>
        <w:rPr>
          <w:rFonts w:hint="eastAsia"/>
          <w:lang w:val="en-US" w:eastAsia="zh-CN"/>
        </w:rPr>
        <w:t>XXXX</w:t>
      </w:r>
      <w:r>
        <w:rPr>
          <w:rFonts w:hint="eastAsia"/>
        </w:rPr>
        <w:t>年</w:t>
      </w:r>
      <w:r>
        <w:rPr>
          <w:rFonts w:hint="eastAsia"/>
          <w:lang w:val="en-US" w:eastAsia="zh-CN"/>
        </w:rPr>
        <w:t>XX</w:t>
      </w:r>
      <w:r>
        <w:rPr>
          <w:rFonts w:hint="eastAsia"/>
        </w:rPr>
        <w:t>月</w:t>
      </w:r>
      <w:r>
        <w:rPr>
          <w:rFonts w:hint="eastAsia"/>
          <w:lang w:val="en-US" w:eastAsia="zh-CN"/>
        </w:rPr>
        <w:t>XX</w:t>
      </w:r>
      <w:r>
        <w:rPr>
          <w:rFonts w:hint="eastAsia"/>
        </w:rPr>
        <w:t>日</w:t>
      </w:r>
    </w:p>
    <w:p w14:paraId="24058FC1">
      <w:pPr>
        <w:pStyle w:val="7"/>
        <w:autoSpaceDE w:val="0"/>
        <w:autoSpaceDN w:val="0"/>
        <w:ind w:left="0" w:leftChars="0" w:firstLine="0" w:firstLineChars="0"/>
        <w:jc w:val="both"/>
        <w:rPr>
          <w:rFonts w:hint="eastAsia"/>
          <w:spacing w:val="-2"/>
          <w:kern w:val="0"/>
          <w:lang w:val="en-US" w:eastAsia="zh-CN"/>
        </w:rPr>
      </w:pPr>
    </w:p>
    <w:p w14:paraId="6840DD5A">
      <w:pPr>
        <w:pStyle w:val="7"/>
        <w:autoSpaceDE w:val="0"/>
        <w:autoSpaceDN w:val="0"/>
        <w:rPr>
          <w:rFonts w:hint="eastAsia"/>
          <w:spacing w:val="-2"/>
          <w:kern w:val="0"/>
          <w:lang w:val="en-US" w:eastAsia="zh-CN"/>
        </w:rPr>
      </w:pPr>
    </w:p>
    <w:p w14:paraId="66123FD3">
      <w:pPr>
        <w:pStyle w:val="7"/>
        <w:autoSpaceDE w:val="0"/>
        <w:autoSpaceDN w:val="0"/>
        <w:outlineLvl w:val="0"/>
        <w:rPr>
          <w:rFonts w:hint="eastAsia"/>
          <w:spacing w:val="-2"/>
          <w:kern w:val="0"/>
          <w:lang w:val="en-US" w:eastAsia="zh-CN"/>
        </w:rPr>
      </w:pPr>
      <w:r>
        <w:rPr>
          <w:rFonts w:hint="eastAsia"/>
          <w:spacing w:val="-2"/>
          <w:kern w:val="0"/>
          <w:lang w:val="en-US" w:eastAsia="zh-CN"/>
        </w:rPr>
        <w:t>成交通知书</w:t>
      </w:r>
    </w:p>
    <w:p w14:paraId="09B3DAA3">
      <w:pPr>
        <w:pStyle w:val="7"/>
        <w:autoSpaceDE w:val="0"/>
        <w:autoSpaceDN w:val="0"/>
        <w:ind w:left="0" w:leftChars="0" w:firstLine="0" w:firstLineChars="0"/>
        <w:jc w:val="left"/>
        <w:rPr>
          <w:rFonts w:hint="eastAsia"/>
          <w:spacing w:val="-2"/>
          <w:kern w:val="0"/>
          <w:lang w:val="en-US" w:eastAsia="zh-CN"/>
        </w:rPr>
      </w:pPr>
    </w:p>
    <w:p w14:paraId="65E5A4F6">
      <w:pPr>
        <w:pStyle w:val="3"/>
        <w:rPr>
          <w:rFonts w:hint="eastAsia"/>
          <w:spacing w:val="4"/>
          <w:sz w:val="28"/>
          <w:szCs w:val="28"/>
          <w:u w:val="none"/>
          <w:lang w:val="en-US" w:eastAsia="zh-CN"/>
        </w:rPr>
      </w:pPr>
      <w:r>
        <w:rPr>
          <w:rFonts w:hint="eastAsia"/>
          <w:spacing w:val="4"/>
          <w:sz w:val="28"/>
          <w:szCs w:val="28"/>
          <w:u w:val="none"/>
          <w:lang w:val="en-US" w:eastAsia="zh-CN"/>
        </w:rPr>
        <w:t>XXXX公司：</w:t>
      </w:r>
    </w:p>
    <w:p w14:paraId="69E40A97">
      <w:pPr>
        <w:pStyle w:val="3"/>
        <w:ind w:left="240" w:firstLine="864" w:firstLineChars="300"/>
        <w:rPr>
          <w:spacing w:val="-6"/>
          <w:sz w:val="28"/>
          <w:szCs w:val="28"/>
          <w:u w:val="none"/>
        </w:rPr>
      </w:pPr>
      <w:r>
        <w:rPr>
          <w:spacing w:val="4"/>
          <w:sz w:val="28"/>
          <w:szCs w:val="28"/>
          <w:u w:val="none"/>
        </w:rPr>
        <w:t>由</w:t>
      </w:r>
      <w:r>
        <w:rPr>
          <w:rFonts w:hint="eastAsia"/>
          <w:spacing w:val="4"/>
          <w:sz w:val="28"/>
          <w:szCs w:val="28"/>
          <w:u w:val="none"/>
        </w:rPr>
        <w:t>我单位</w:t>
      </w:r>
      <w:r>
        <w:rPr>
          <w:spacing w:val="4"/>
          <w:sz w:val="28"/>
          <w:szCs w:val="28"/>
          <w:u w:val="none"/>
        </w:rPr>
        <w:t>采用</w:t>
      </w:r>
      <w:r>
        <w:rPr>
          <w:spacing w:val="4"/>
          <w:sz w:val="28"/>
          <w:szCs w:val="28"/>
        </w:rPr>
        <w:t>公开</w:t>
      </w:r>
      <w:r>
        <w:rPr>
          <w:rFonts w:hint="eastAsia"/>
          <w:spacing w:val="4"/>
          <w:sz w:val="28"/>
          <w:szCs w:val="28"/>
          <w:lang w:eastAsia="zh-CN"/>
        </w:rPr>
        <w:t>询价</w:t>
      </w:r>
      <w:r>
        <w:rPr>
          <w:spacing w:val="4"/>
          <w:sz w:val="28"/>
          <w:szCs w:val="28"/>
          <w:u w:val="none"/>
        </w:rPr>
        <w:t>组织的</w:t>
      </w:r>
      <w:r>
        <w:rPr>
          <w:rFonts w:hint="eastAsia"/>
          <w:spacing w:val="-1"/>
          <w:sz w:val="28"/>
          <w:szCs w:val="28"/>
        </w:rPr>
        <w:t>XXXXX</w:t>
      </w:r>
      <w:r>
        <w:rPr>
          <w:rFonts w:hint="eastAsia"/>
          <w:spacing w:val="-1"/>
          <w:sz w:val="28"/>
          <w:szCs w:val="28"/>
          <w:lang w:eastAsia="zh-CN"/>
        </w:rPr>
        <w:t>项目（项目编号：</w:t>
      </w:r>
      <w:r>
        <w:rPr>
          <w:rFonts w:hint="eastAsia"/>
          <w:spacing w:val="-1"/>
          <w:sz w:val="28"/>
          <w:szCs w:val="28"/>
          <w:lang w:val="en-US" w:eastAsia="zh-CN"/>
        </w:rPr>
        <w:t>XXXX</w:t>
      </w:r>
      <w:r>
        <w:rPr>
          <w:rFonts w:hint="eastAsia"/>
          <w:spacing w:val="-1"/>
          <w:sz w:val="28"/>
          <w:szCs w:val="28"/>
          <w:lang w:eastAsia="zh-CN"/>
        </w:rPr>
        <w:t>）</w:t>
      </w:r>
      <w:r>
        <w:rPr>
          <w:spacing w:val="-18"/>
          <w:sz w:val="28"/>
          <w:szCs w:val="28"/>
          <w:u w:val="none"/>
        </w:rPr>
        <w:t>，经</w:t>
      </w:r>
      <w:r>
        <w:rPr>
          <w:rFonts w:hint="eastAsia"/>
          <w:sz w:val="28"/>
          <w:szCs w:val="28"/>
        </w:rPr>
        <w:t>我单位</w:t>
      </w:r>
      <w:r>
        <w:rPr>
          <w:spacing w:val="-6"/>
          <w:sz w:val="28"/>
          <w:szCs w:val="28"/>
          <w:u w:val="none"/>
        </w:rPr>
        <w:t>确认，中标(成交)结果如下: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2014"/>
        <w:gridCol w:w="1992"/>
        <w:gridCol w:w="1843"/>
        <w:gridCol w:w="788"/>
      </w:tblGrid>
      <w:tr w14:paraId="0314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tcPr>
          <w:p w14:paraId="2E16904D">
            <w:pPr>
              <w:jc w:val="center"/>
              <w:rPr>
                <w:rFonts w:hint="eastAsia"/>
                <w:sz w:val="24"/>
                <w:szCs w:val="28"/>
              </w:rPr>
            </w:pPr>
            <w:r>
              <w:rPr>
                <w:rFonts w:hint="eastAsia"/>
                <w:sz w:val="24"/>
                <w:szCs w:val="28"/>
              </w:rPr>
              <w:t>项目编号</w:t>
            </w:r>
          </w:p>
        </w:tc>
        <w:tc>
          <w:tcPr>
            <w:tcW w:w="2014" w:type="dxa"/>
          </w:tcPr>
          <w:p w14:paraId="451993FB">
            <w:pPr>
              <w:jc w:val="center"/>
              <w:rPr>
                <w:rFonts w:hint="eastAsia"/>
                <w:sz w:val="24"/>
                <w:szCs w:val="28"/>
              </w:rPr>
            </w:pPr>
            <w:r>
              <w:rPr>
                <w:rFonts w:hint="eastAsia"/>
                <w:sz w:val="24"/>
                <w:szCs w:val="28"/>
              </w:rPr>
              <w:t>项目名称</w:t>
            </w:r>
          </w:p>
        </w:tc>
        <w:tc>
          <w:tcPr>
            <w:tcW w:w="1992" w:type="dxa"/>
          </w:tcPr>
          <w:p w14:paraId="16003C3A">
            <w:pPr>
              <w:jc w:val="center"/>
              <w:rPr>
                <w:rFonts w:hint="default" w:eastAsiaTheme="minorEastAsia"/>
                <w:sz w:val="24"/>
                <w:szCs w:val="28"/>
                <w:lang w:val="en-US" w:eastAsia="zh-CN"/>
              </w:rPr>
            </w:pPr>
            <w:r>
              <w:rPr>
                <w:rFonts w:hint="eastAsia"/>
                <w:sz w:val="24"/>
                <w:szCs w:val="28"/>
                <w:lang w:val="en-US" w:eastAsia="zh-CN"/>
              </w:rPr>
              <w:t>预算金额（元）</w:t>
            </w:r>
          </w:p>
        </w:tc>
        <w:tc>
          <w:tcPr>
            <w:tcW w:w="1843" w:type="dxa"/>
          </w:tcPr>
          <w:p w14:paraId="27707BEC">
            <w:pPr>
              <w:jc w:val="center"/>
              <w:rPr>
                <w:rFonts w:hint="eastAsia" w:eastAsiaTheme="minorEastAsia"/>
                <w:sz w:val="24"/>
                <w:szCs w:val="28"/>
                <w:lang w:eastAsia="zh-CN"/>
              </w:rPr>
            </w:pPr>
            <w:r>
              <w:rPr>
                <w:rFonts w:hint="eastAsia"/>
                <w:sz w:val="24"/>
                <w:szCs w:val="28"/>
                <w:lang w:eastAsia="zh-CN"/>
              </w:rPr>
              <w:t>成交金额（元）</w:t>
            </w:r>
          </w:p>
        </w:tc>
        <w:tc>
          <w:tcPr>
            <w:tcW w:w="788" w:type="dxa"/>
          </w:tcPr>
          <w:p w14:paraId="51CC51D6">
            <w:pPr>
              <w:jc w:val="center"/>
              <w:rPr>
                <w:rFonts w:hint="eastAsia"/>
                <w:sz w:val="24"/>
                <w:szCs w:val="28"/>
              </w:rPr>
            </w:pPr>
            <w:r>
              <w:rPr>
                <w:rFonts w:hint="eastAsia"/>
                <w:sz w:val="24"/>
                <w:szCs w:val="28"/>
              </w:rPr>
              <w:t>备注</w:t>
            </w:r>
          </w:p>
        </w:tc>
      </w:tr>
      <w:tr w14:paraId="00A6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59" w:type="dxa"/>
          </w:tcPr>
          <w:p w14:paraId="36E7EDF7">
            <w:pPr>
              <w:rPr>
                <w:rFonts w:hint="eastAsia"/>
                <w:sz w:val="22"/>
                <w:szCs w:val="24"/>
              </w:rPr>
            </w:pPr>
          </w:p>
        </w:tc>
        <w:tc>
          <w:tcPr>
            <w:tcW w:w="2014" w:type="dxa"/>
          </w:tcPr>
          <w:p w14:paraId="2C28BB41">
            <w:pPr>
              <w:rPr>
                <w:rFonts w:hint="eastAsia"/>
                <w:sz w:val="22"/>
                <w:szCs w:val="24"/>
              </w:rPr>
            </w:pPr>
          </w:p>
        </w:tc>
        <w:tc>
          <w:tcPr>
            <w:tcW w:w="1992" w:type="dxa"/>
          </w:tcPr>
          <w:p w14:paraId="157A6A5B">
            <w:pPr>
              <w:rPr>
                <w:rFonts w:hint="eastAsia"/>
                <w:sz w:val="22"/>
                <w:szCs w:val="24"/>
              </w:rPr>
            </w:pPr>
          </w:p>
        </w:tc>
        <w:tc>
          <w:tcPr>
            <w:tcW w:w="1843" w:type="dxa"/>
          </w:tcPr>
          <w:p w14:paraId="2721FB3E">
            <w:pPr>
              <w:rPr>
                <w:rFonts w:hint="eastAsia"/>
                <w:sz w:val="22"/>
                <w:szCs w:val="24"/>
              </w:rPr>
            </w:pPr>
          </w:p>
        </w:tc>
        <w:tc>
          <w:tcPr>
            <w:tcW w:w="788" w:type="dxa"/>
          </w:tcPr>
          <w:p w14:paraId="7DE3E162">
            <w:pPr>
              <w:rPr>
                <w:rFonts w:hint="eastAsia"/>
                <w:sz w:val="22"/>
                <w:szCs w:val="24"/>
              </w:rPr>
            </w:pPr>
          </w:p>
        </w:tc>
      </w:tr>
    </w:tbl>
    <w:p w14:paraId="228F3F58">
      <w:pPr>
        <w:pStyle w:val="3"/>
        <w:rPr>
          <w:spacing w:val="4"/>
          <w:sz w:val="28"/>
          <w:szCs w:val="28"/>
        </w:rPr>
      </w:pPr>
    </w:p>
    <w:p w14:paraId="104D3C84">
      <w:pPr>
        <w:pStyle w:val="3"/>
        <w:rPr>
          <w:rFonts w:hint="eastAsia"/>
          <w:spacing w:val="4"/>
          <w:sz w:val="28"/>
          <w:szCs w:val="28"/>
        </w:rPr>
      </w:pPr>
      <w:r>
        <w:rPr>
          <w:spacing w:val="4"/>
          <w:sz w:val="28"/>
          <w:szCs w:val="28"/>
        </w:rPr>
        <w:t>成交金额：人民币叁拾玖万玖仟捌佰元零角零分</w:t>
      </w:r>
    </w:p>
    <w:p w14:paraId="6764D536">
      <w:pPr>
        <w:pStyle w:val="3"/>
        <w:rPr>
          <w:rFonts w:hint="eastAsia"/>
          <w:color w:val="FF0000"/>
          <w:spacing w:val="4"/>
          <w:sz w:val="28"/>
          <w:szCs w:val="28"/>
          <w:u w:val="none"/>
        </w:rPr>
      </w:pPr>
      <w:r>
        <w:rPr>
          <w:rFonts w:hint="eastAsia"/>
          <w:color w:val="FF0000"/>
          <w:spacing w:val="4"/>
          <w:sz w:val="28"/>
          <w:szCs w:val="28"/>
          <w:u w:val="none"/>
        </w:rPr>
        <w:t>注：本项目服务期限为XXX，具体起止时间以合同签订时间为准。本项目为长期服务类项目，合同期满可以续签，但合同履行期限最长不超过三十六个月。如采购人对履约情况不满意，采购人不再续签。（项目为长期服务类时添加）</w:t>
      </w:r>
    </w:p>
    <w:p w14:paraId="0D7498E2">
      <w:pPr>
        <w:pStyle w:val="3"/>
        <w:rPr>
          <w:rFonts w:hint="eastAsia"/>
          <w:spacing w:val="4"/>
          <w:sz w:val="28"/>
          <w:szCs w:val="28"/>
          <w:u w:val="none"/>
        </w:rPr>
      </w:pPr>
      <w:r>
        <w:rPr>
          <w:rFonts w:hint="eastAsia"/>
          <w:spacing w:val="4"/>
          <w:sz w:val="28"/>
          <w:szCs w:val="28"/>
          <w:u w:val="none"/>
        </w:rPr>
        <w:t>请在本通知书发出之日起十个工作日内与采购人签订采购合同。</w:t>
      </w:r>
    </w:p>
    <w:p w14:paraId="10CBF67C">
      <w:pPr>
        <w:pStyle w:val="3"/>
        <w:rPr>
          <w:rFonts w:hint="eastAsia"/>
          <w:spacing w:val="4"/>
          <w:sz w:val="28"/>
          <w:szCs w:val="28"/>
          <w:u w:val="none"/>
        </w:rPr>
      </w:pPr>
      <w:r>
        <w:rPr>
          <w:rFonts w:hint="eastAsia"/>
          <w:spacing w:val="4"/>
          <w:sz w:val="28"/>
          <w:szCs w:val="28"/>
          <w:u w:val="none"/>
        </w:rPr>
        <w:t>采购人联系人：XXX，联系电话：0755-XXXXXXXX</w:t>
      </w:r>
    </w:p>
    <w:p w14:paraId="0C135E38">
      <w:pPr>
        <w:pStyle w:val="3"/>
        <w:rPr>
          <w:rFonts w:hint="eastAsia"/>
          <w:spacing w:val="4"/>
          <w:sz w:val="28"/>
          <w:szCs w:val="28"/>
          <w:u w:val="none"/>
        </w:rPr>
      </w:pPr>
      <w:r>
        <w:rPr>
          <w:rFonts w:hint="eastAsia"/>
          <w:spacing w:val="4"/>
          <w:sz w:val="28"/>
          <w:szCs w:val="28"/>
          <w:u w:val="none"/>
        </w:rPr>
        <w:t>中标(成交)供应商联系人：XXX，联系电话：XXXXXXXX</w:t>
      </w:r>
    </w:p>
    <w:p w14:paraId="4012C03B">
      <w:pPr>
        <w:jc w:val="center"/>
        <w:rPr>
          <w:rFonts w:hint="eastAsia"/>
          <w:lang w:val="en-US" w:eastAsia="zh-CN"/>
        </w:rPr>
      </w:pPr>
      <w:r>
        <w:rPr>
          <w:rFonts w:hint="eastAsia"/>
          <w:lang w:val="en-US" w:eastAsia="zh-CN"/>
        </w:rPr>
        <w:t xml:space="preserve">       </w:t>
      </w:r>
    </w:p>
    <w:p w14:paraId="1990D23F">
      <w:pPr>
        <w:pStyle w:val="3"/>
        <w:jc w:val="center"/>
        <w:outlineLvl w:val="0"/>
        <w:rPr>
          <w:rFonts w:hint="default"/>
          <w:spacing w:val="4"/>
          <w:sz w:val="28"/>
          <w:szCs w:val="28"/>
          <w:u w:val="none"/>
          <w:lang w:val="en-US" w:eastAsia="zh-CN"/>
        </w:rPr>
      </w:pPr>
      <w:r>
        <w:rPr>
          <w:rFonts w:hint="eastAsia"/>
          <w:lang w:val="en-US" w:eastAsia="zh-CN"/>
        </w:rPr>
        <w:t xml:space="preserve">                                                </w:t>
      </w:r>
      <w:r>
        <w:rPr>
          <w:rFonts w:hint="eastAsia"/>
          <w:spacing w:val="4"/>
          <w:sz w:val="28"/>
          <w:szCs w:val="28"/>
          <w:u w:val="none"/>
          <w:lang w:val="en-US" w:eastAsia="zh-CN"/>
        </w:rPr>
        <w:t xml:space="preserve"> XXX</w:t>
      </w:r>
    </w:p>
    <w:p w14:paraId="726BEA7F">
      <w:pPr>
        <w:pStyle w:val="3"/>
        <w:jc w:val="right"/>
        <w:rPr>
          <w:rFonts w:hint="eastAsia"/>
          <w:spacing w:val="4"/>
          <w:sz w:val="28"/>
          <w:szCs w:val="28"/>
          <w:u w:val="none"/>
        </w:rPr>
      </w:pPr>
      <w:r>
        <w:rPr>
          <w:rFonts w:hint="eastAsia"/>
          <w:spacing w:val="4"/>
          <w:sz w:val="28"/>
          <w:szCs w:val="28"/>
          <w:u w:val="none"/>
          <w:lang w:val="en-US" w:eastAsia="zh-CN"/>
        </w:rPr>
        <w:t>XXXX</w:t>
      </w:r>
      <w:r>
        <w:rPr>
          <w:rFonts w:hint="eastAsia"/>
          <w:spacing w:val="4"/>
          <w:sz w:val="28"/>
          <w:szCs w:val="28"/>
          <w:u w:val="none"/>
        </w:rPr>
        <w:t>年</w:t>
      </w:r>
      <w:r>
        <w:rPr>
          <w:rFonts w:hint="eastAsia"/>
          <w:spacing w:val="4"/>
          <w:sz w:val="28"/>
          <w:szCs w:val="28"/>
          <w:u w:val="none"/>
          <w:lang w:val="en-US" w:eastAsia="zh-CN"/>
        </w:rPr>
        <w:t>XX</w:t>
      </w:r>
      <w:r>
        <w:rPr>
          <w:rFonts w:hint="eastAsia"/>
          <w:spacing w:val="4"/>
          <w:sz w:val="28"/>
          <w:szCs w:val="28"/>
          <w:u w:val="none"/>
        </w:rPr>
        <w:t>月</w:t>
      </w:r>
      <w:r>
        <w:rPr>
          <w:rFonts w:hint="eastAsia"/>
          <w:spacing w:val="4"/>
          <w:sz w:val="28"/>
          <w:szCs w:val="28"/>
          <w:u w:val="none"/>
          <w:lang w:val="en-US" w:eastAsia="zh-CN"/>
        </w:rPr>
        <w:t>XX</w:t>
      </w:r>
      <w:r>
        <w:rPr>
          <w:rFonts w:hint="eastAsia"/>
          <w:spacing w:val="4"/>
          <w:sz w:val="28"/>
          <w:szCs w:val="28"/>
          <w:u w:val="none"/>
        </w:rPr>
        <w:t>日</w:t>
      </w:r>
    </w:p>
    <w:p w14:paraId="2F5248D6">
      <w:pPr>
        <w:pStyle w:val="3"/>
        <w:rPr>
          <w:rFonts w:hint="eastAsia" w:eastAsiaTheme="minorEastAsia"/>
          <w:spacing w:val="4"/>
          <w:sz w:val="28"/>
          <w:szCs w:val="28"/>
          <w:u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815"/>
    <w:rsid w:val="00011360"/>
    <w:rsid w:val="000F305F"/>
    <w:rsid w:val="001D4753"/>
    <w:rsid w:val="00306D95"/>
    <w:rsid w:val="003F5603"/>
    <w:rsid w:val="00523EB5"/>
    <w:rsid w:val="00533722"/>
    <w:rsid w:val="00686373"/>
    <w:rsid w:val="006F4D47"/>
    <w:rsid w:val="00717336"/>
    <w:rsid w:val="008B245E"/>
    <w:rsid w:val="00942315"/>
    <w:rsid w:val="00972F01"/>
    <w:rsid w:val="00BD1815"/>
    <w:rsid w:val="00C514D1"/>
    <w:rsid w:val="00DC39BB"/>
    <w:rsid w:val="00EE76EC"/>
    <w:rsid w:val="00F648A3"/>
    <w:rsid w:val="00FE3B7D"/>
    <w:rsid w:val="04932CE9"/>
    <w:rsid w:val="054B35C3"/>
    <w:rsid w:val="08F25C20"/>
    <w:rsid w:val="0C083FBC"/>
    <w:rsid w:val="0F945387"/>
    <w:rsid w:val="10BE4C49"/>
    <w:rsid w:val="12F901BB"/>
    <w:rsid w:val="218C669E"/>
    <w:rsid w:val="220628F4"/>
    <w:rsid w:val="29D86CB8"/>
    <w:rsid w:val="2B9A683F"/>
    <w:rsid w:val="2BE268B7"/>
    <w:rsid w:val="2D7C7191"/>
    <w:rsid w:val="2F0A7593"/>
    <w:rsid w:val="305B6F44"/>
    <w:rsid w:val="34817031"/>
    <w:rsid w:val="35DF7C35"/>
    <w:rsid w:val="36DD557A"/>
    <w:rsid w:val="37A078A6"/>
    <w:rsid w:val="3CC72F54"/>
    <w:rsid w:val="3D6469F5"/>
    <w:rsid w:val="3DED780E"/>
    <w:rsid w:val="48966532"/>
    <w:rsid w:val="4C3B388E"/>
    <w:rsid w:val="4EDF61DD"/>
    <w:rsid w:val="4FC155E1"/>
    <w:rsid w:val="50697A27"/>
    <w:rsid w:val="52C75604"/>
    <w:rsid w:val="53274A78"/>
    <w:rsid w:val="5779463F"/>
    <w:rsid w:val="582E57DE"/>
    <w:rsid w:val="59D84EE0"/>
    <w:rsid w:val="5B48679F"/>
    <w:rsid w:val="5CDB3A5A"/>
    <w:rsid w:val="5D6018D7"/>
    <w:rsid w:val="654B119E"/>
    <w:rsid w:val="676A6106"/>
    <w:rsid w:val="68B92163"/>
    <w:rsid w:val="6A222CC8"/>
    <w:rsid w:val="6D5B4E6F"/>
    <w:rsid w:val="74343D24"/>
    <w:rsid w:val="769A6A08"/>
    <w:rsid w:val="79CD20DF"/>
    <w:rsid w:val="E3F4EC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qFormat/>
    <w:uiPriority w:val="1"/>
    <w:rPr>
      <w:sz w:val="24"/>
      <w:szCs w:val="24"/>
      <w:u w:val="single" w:color="000000"/>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qFormat/>
    <w:uiPriority w:val="1"/>
    <w:pPr>
      <w:spacing w:before="40"/>
      <w:ind w:left="2704" w:right="2804"/>
      <w:jc w:val="center"/>
    </w:pPr>
    <w:rPr>
      <w:rFonts w:ascii="宋体" w:hAnsi="宋体" w:eastAsia="宋体" w:cs="宋体"/>
      <w:b/>
      <w:bCs/>
      <w:sz w:val="44"/>
      <w:szCs w:val="44"/>
    </w:rPr>
  </w:style>
  <w:style w:type="paragraph" w:styleId="8">
    <w:name w:val="annotation subject"/>
    <w:basedOn w:val="2"/>
    <w:next w:val="2"/>
    <w:link w:val="17"/>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semiHidden/>
    <w:unhideWhenUsed/>
    <w:qFormat/>
    <w:uiPriority w:val="99"/>
    <w:rPr>
      <w:color w:val="0000FF"/>
      <w:u w:val="single"/>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5"/>
    <w:qFormat/>
    <w:uiPriority w:val="99"/>
    <w:rPr>
      <w:sz w:val="18"/>
      <w:szCs w:val="18"/>
    </w:rPr>
  </w:style>
  <w:style w:type="character" w:customStyle="1" w:styleId="15">
    <w:name w:val="页脚 字符"/>
    <w:basedOn w:val="11"/>
    <w:link w:val="4"/>
    <w:qFormat/>
    <w:uiPriority w:val="99"/>
    <w:rPr>
      <w:sz w:val="18"/>
      <w:szCs w:val="18"/>
    </w:rPr>
  </w:style>
  <w:style w:type="character" w:customStyle="1" w:styleId="16">
    <w:name w:val="批注文字 字符"/>
    <w:basedOn w:val="11"/>
    <w:link w:val="2"/>
    <w:semiHidden/>
    <w:qFormat/>
    <w:uiPriority w:val="99"/>
  </w:style>
  <w:style w:type="character" w:customStyle="1" w:styleId="17">
    <w:name w:val="批注主题 字符"/>
    <w:basedOn w:val="16"/>
    <w:link w:val="8"/>
    <w:semiHidden/>
    <w:qFormat/>
    <w:uiPriority w:val="99"/>
    <w:rPr>
      <w:b/>
      <w:bCs/>
    </w:rPr>
  </w:style>
  <w:style w:type="paragraph" w:customStyle="1" w:styleId="18">
    <w:name w:val="Table Paragraph"/>
    <w:basedOn w:val="1"/>
    <w:qFormat/>
    <w:uiPriority w:val="1"/>
    <w:pPr>
      <w:ind w:left="127"/>
      <w:jc w:val="center"/>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2327</Words>
  <Characters>2617</Characters>
  <Lines>16</Lines>
  <Paragraphs>4</Paragraphs>
  <TotalTime>48</TotalTime>
  <ScaleCrop>false</ScaleCrop>
  <LinksUpToDate>false</LinksUpToDate>
  <CharactersWithSpaces>2777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2025-01-09T12:42:00Z</dcterms:created>
  <dc:creator>政府采购业务分公司</dc:creator>
  <cp:lastModifiedBy>覃丽仙</cp:lastModifiedBy>
  <cp:lastPrinted>2025-09-28T03:03:00Z</cp:lastPrinted>
  <dcterms:modified xsi:type="dcterms:W3CDTF">2025-09-28T07:55:04Z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eyJoZGlkIjoiYThmOGQzZjVmMmIwMzkwOGNmN2Y3YzMxMWZkZDMxNmMiLCJ1c2VySWQiOiI1NTA0MjM5NDYifQ==</vt:lpwstr>
  </property>
  <property fmtid="{D5CDD505-2E9C-101B-9397-08002B2CF9AE}" pid="3" name="KSOProductBuildVer">
    <vt:lpwstr>2052-12.1.0.22529</vt:lpwstr>
  </property>
  <property fmtid="{D5CDD505-2E9C-101B-9397-08002B2CF9AE}" pid="4" name="ICV">
    <vt:lpwstr>7BA9F209463042BCBEFBA839F2E9C11F_12</vt:lpwstr>
  </property>
</Properties>
</file>