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DCC3EE">
      <w:pPr>
        <w:keepNext w:val="0"/>
        <w:keepLines w:val="0"/>
        <w:pageBreakBefore w:val="0"/>
        <w:widowControl w:val="0"/>
        <w:kinsoku/>
        <w:wordWrap w:val="0"/>
        <w:overflowPunct/>
        <w:topLinePunct w:val="0"/>
        <w:autoSpaceDE/>
        <w:autoSpaceDN/>
        <w:bidi w:val="0"/>
        <w:adjustRightInd/>
        <w:snapToGrid/>
        <w:spacing w:before="100" w:after="100"/>
        <w:jc w:val="center"/>
        <w:textAlignment w:val="auto"/>
        <w:rPr>
          <w:rFonts w:hint="eastAsia" w:ascii="仿宋" w:hAnsi="仿宋" w:eastAsia="仿宋" w:cs="仿宋"/>
          <w:color w:val="auto"/>
          <w:sz w:val="32"/>
          <w:szCs w:val="32"/>
          <w:lang w:eastAsia="zh-CN"/>
        </w:rPr>
      </w:pPr>
      <w:r>
        <w:rPr>
          <w:rFonts w:hint="eastAsia" w:ascii="仿宋" w:hAnsi="仿宋" w:eastAsia="仿宋" w:cs="仿宋"/>
          <w:b/>
          <w:color w:val="auto"/>
          <w:sz w:val="32"/>
          <w:szCs w:val="32"/>
          <w:lang w:val="en-US" w:eastAsia="zh-CN"/>
        </w:rPr>
        <w:t>关于</w:t>
      </w:r>
      <w:r>
        <w:rPr>
          <w:rFonts w:hint="eastAsia" w:ascii="仿宋" w:hAnsi="仿宋" w:eastAsia="仿宋" w:cs="仿宋"/>
          <w:b/>
          <w:color w:val="auto"/>
          <w:sz w:val="32"/>
          <w:szCs w:val="32"/>
        </w:rPr>
        <w:t>《中小企业声明函》</w:t>
      </w:r>
      <w:r>
        <w:rPr>
          <w:rFonts w:hint="eastAsia" w:ascii="仿宋" w:hAnsi="仿宋" w:eastAsia="仿宋" w:cs="仿宋"/>
          <w:b/>
          <w:color w:val="auto"/>
          <w:sz w:val="32"/>
          <w:szCs w:val="32"/>
          <w:lang w:val="en-US" w:eastAsia="zh-CN"/>
        </w:rPr>
        <w:t>的</w:t>
      </w:r>
      <w:r>
        <w:rPr>
          <w:rFonts w:hint="eastAsia" w:ascii="仿宋" w:hAnsi="仿宋" w:eastAsia="仿宋" w:cs="仿宋"/>
          <w:b/>
          <w:color w:val="auto"/>
          <w:sz w:val="32"/>
          <w:szCs w:val="32"/>
        </w:rPr>
        <w:t>填写要求</w:t>
      </w:r>
    </w:p>
    <w:p w14:paraId="6369AE53">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default" w:ascii="仿宋" w:hAnsi="仿宋" w:eastAsia="仿宋" w:cs="仿宋"/>
          <w:color w:val="auto"/>
          <w:sz w:val="24"/>
          <w:szCs w:val="24"/>
          <w:lang w:val="en-US"/>
        </w:rPr>
      </w:pPr>
      <mc:AlternateContent>
        <mc:Choice Requires="wpsCustomData">
          <wpsCustomData:docfieldStart id="0" docfieldname="标题" hidden="0" print="1" readonly="0" index="6"/>
        </mc:Choice>
      </mc:AlternateContent>
      <w:r>
        <w:rPr>
          <w:rFonts w:hint="eastAsia" w:ascii="仿宋" w:hAnsi="仿宋" w:eastAsia="仿宋" w:cs="仿宋"/>
          <w:color w:val="auto"/>
          <w:sz w:val="24"/>
          <w:szCs w:val="24"/>
          <w:lang w:val="en-US" w:eastAsia="zh-CN"/>
        </w:rPr>
        <w:t>根据《</w:t>
      </w:r>
      <w:r>
        <w:rPr>
          <w:rFonts w:hint="eastAsia" w:ascii="仿宋" w:hAnsi="仿宋" w:eastAsia="仿宋" w:cs="仿宋"/>
          <w:color w:val="auto"/>
          <w:sz w:val="24"/>
          <w:szCs w:val="24"/>
        </w:rPr>
        <w:t>广东省财政厅关于进一步规范政府采购活动中落实促进中小企业发展政策的通知</w:t>
      </w:r>
      <w:r>
        <w:rPr>
          <w:rFonts w:hint="eastAsia" w:ascii="仿宋" w:hAnsi="仿宋" w:eastAsia="仿宋" w:cs="仿宋"/>
          <w:color w:val="auto"/>
          <w:sz w:val="24"/>
          <w:szCs w:val="24"/>
          <w:lang w:val="en-US" w:eastAsia="zh-CN"/>
        </w:rPr>
        <w:t>》（</w:t>
      </w:r>
      <mc:AlternateContent>
        <mc:Choice Requires="wpsCustomData">
          <wpsCustomData:docfieldStart id="1" docfieldname="文号的完整" hidden="0" print="1" readonly="0" index="5"/>
        </mc:Choice>
      </mc:AlternateContent>
      <w:bookmarkStart w:id="0" w:name="文号的完整"/>
      <w:bookmarkEnd w:id="0"/>
      <w:r>
        <w:rPr>
          <w:rFonts w:hint="eastAsia" w:ascii="仿宋" w:hAnsi="仿宋" w:eastAsia="仿宋" w:cs="仿宋"/>
          <w:color w:val="auto"/>
          <w:sz w:val="24"/>
          <w:szCs w:val="24"/>
          <w:lang w:val="en-US" w:eastAsia="zh-CN"/>
        </w:rPr>
        <w:t>粤财采购〔2024〕11号</w:t>
      </w:r>
      <mc:AlternateContent>
        <mc:Choice Requires="wpsCustomData">
          <wpsCustomData:docfieldEnd id="1"/>
        </mc:Choice>
      </mc:AlternateContent>
      <w:r>
        <w:rPr>
          <w:rFonts w:hint="eastAsia" w:ascii="仿宋" w:hAnsi="仿宋" w:eastAsia="仿宋" w:cs="仿宋"/>
          <w:color w:val="auto"/>
          <w:sz w:val="24"/>
          <w:szCs w:val="24"/>
          <w:lang w:val="en-US" w:eastAsia="zh-CN"/>
        </w:rPr>
        <w:t>），关于《中小企业声明函》的填写要求具体如下：</w:t>
      </w:r>
      <mc:AlternateContent>
        <mc:Choice Requires="wpsCustomData">
          <wpsCustomData:docfieldEnd id="0"/>
        </mc:Choice>
      </mc:AlternateContent>
    </w:p>
    <w:p w14:paraId="7F95CBED">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（一）关于《中小企业声明函》的填写要求</w:t>
      </w:r>
    </w:p>
    <w:p w14:paraId="1570088D">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《中小企业声明函》应当按照《政府采购促进中小企业发展管理办法》（财库〔2020〕46号）规定的模板提供，具体填写要求如下：</w:t>
      </w:r>
    </w:p>
    <w:p w14:paraId="4539C8CB">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1.“单位名称”应填写采购人名称。</w:t>
      </w:r>
    </w:p>
    <w:p w14:paraId="15AAA0A8">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项目名称”应按照采购文件中确定的项目名称填写。对于分包方式面向中小企业采购的项目，应标明中小企业的具体分包内容；对于以联合体方式面向中小企业采购的项目，应标明联合体中中小企业所承担的具体内容。</w:t>
      </w:r>
    </w:p>
    <w:p w14:paraId="389EE8FF">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标的名称”应填写采购文件中细化载明的采购标的名称。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14:paraId="0490E1FF">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4.“采购文件中明确的所属行业”应填写采购文件中明确的采购标的所属行业，并应确保与采购标的涉及的货物制造商/服务承接商/工程承建商（根据项目属性确定）本身的所属行业保持一致。</w:t>
      </w:r>
    </w:p>
    <w:p w14:paraId="05C87698">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对于分包方式面向中小企业采购的项目，“采购文件中明确的所属行业”应按照采购文件中注明的分包给中小企业的采购标的所属行业填写，并应确保与该分包部分采购标的涉及的货物制造商/服务承接商/工程承建商（根据项目属性确定）本身的所属行业保持一致。</w:t>
      </w:r>
    </w:p>
    <w:p w14:paraId="53414EDA">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对于以联合体方式面向中小企业采购的项目，“采购文件中明确的所属行业”应按照采购文件中注明的联合体中中小企业承担的采购标的所属行业填写，并应确保与该承担部分采购标的涉及的货物制造商/服务承接商/工程承建商（根据项目属性确定）本身的所属行业保持一致。</w:t>
      </w:r>
    </w:p>
    <w:p w14:paraId="5F212FC5">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5.“企业名称”应填写投标（响应）的货物制造商/服务承接商/工程承建商（根据项目属性确定）。</w:t>
      </w:r>
    </w:p>
    <w:p w14:paraId="0F92C15D">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对于分包方式面向中小企业采购的项目，“企业名称”应填写分包部分采购标的对应的货物制造商/服务承接商/工程承建商（根据项目属性确定）。</w:t>
      </w:r>
    </w:p>
    <w:p w14:paraId="4ED82843">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对于以联合体方式面向中小企业采购的项目，“企业名称”应填写联合体中中小企业承担采购标的对应的货物制造商/服务承接商/工程承建商（根据项目属性确定）。</w:t>
      </w:r>
    </w:p>
    <w:p w14:paraId="70091B42">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6.从业人员、资产总额指标以上年度末数据为依据，营业收入指标以上年度累计数据为依据。无上年度数据的新成立企业可不填报。</w:t>
      </w:r>
    </w:p>
    <w:p w14:paraId="5DC4CD92">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7.“中型企业/小型企业/微型企业”部分，供应商应依据企业上年度从业人员、营业收入、资产总额等指标，按照《中小企业划型标准规定》（工信部联企业〔2011〕300号）、《金融业企业划型标准规定》（银发〔2015〕309号），判断《中小企业声明函》载明的货物制造商/服务承接商/工程承建商（根据项目属性确定）是否属于采购文件所属行业的中型企业/小型企业/微型企业。</w:t>
      </w:r>
    </w:p>
    <w:p w14:paraId="5EEE5D88">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8.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6DB47492">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（二）关于《中小企业声明函》的提交要求</w:t>
      </w:r>
    </w:p>
    <w:p w14:paraId="6EF3A758">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投标（响应）供应商对《中小企业声明函》的真实性负责。投标（响应）供应商应当核实投标（响应）的货物制造商/服务承接商/工程承建商（根据项目属性确定）的相关信息，如对相关信息了解不充分，或者不能确定相关信息真实、准确的，不建议出具《中小企业声明函》。</w:t>
      </w:r>
    </w:p>
    <w:p w14:paraId="4C1F99E1">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2.鼓励供应商在投标（响应）时一并提供对货物制造商、服务承接商、工程承建商相关信息的核实核验情况以及其他佐证材料。</w:t>
      </w:r>
    </w:p>
    <w:p w14:paraId="3767439E">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如供应商提供的《中小企业声明函》存在所属行业或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1011DE00">
      <w:pPr>
        <w:rPr>
          <w:rFonts w:hint="eastAsia" w:ascii="仿宋" w:hAnsi="仿宋" w:eastAsia="仿宋" w:cs="仿宋"/>
          <w:color w:val="auto"/>
          <w:sz w:val="24"/>
          <w:szCs w:val="24"/>
        </w:rPr>
      </w:pPr>
      <w:r>
        <w:rPr>
          <w:rFonts w:hint="eastAsia" w:ascii="仿宋" w:hAnsi="仿宋" w:eastAsia="仿宋" w:cs="仿宋"/>
          <w:color w:val="auto"/>
          <w:sz w:val="24"/>
          <w:szCs w:val="24"/>
        </w:rPr>
        <w:br w:type="page"/>
      </w:r>
    </w:p>
    <w:p w14:paraId="48167C9E">
      <w:pPr>
        <w:spacing w:line="30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中小企业声明函（承建本项目工程为中小企业或者承接本项目服务为中小企业时提交本函，所属行业应符合采购文件中明确的本项目所属行业）</w:t>
      </w:r>
    </w:p>
    <w:p w14:paraId="549B8523">
      <w:pPr>
        <w:spacing w:line="300" w:lineRule="auto"/>
        <w:jc w:val="center"/>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中小企业声明函（工程、服务）</w:t>
      </w:r>
    </w:p>
    <w:p w14:paraId="50BDBD42">
      <w:pPr>
        <w:spacing w:line="30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本公司（联合体）郑重声明，根据《政府采购促进中小企业发展管理办法》（财库﹝2020﹞46号）的规定，本公司（联合体）参加</w:t>
      </w:r>
      <w:r>
        <w:rPr>
          <w:rFonts w:hint="eastAsia" w:ascii="宋体" w:hAnsi="宋体" w:cs="宋体"/>
          <w:b/>
          <w:bCs/>
          <w:color w:val="auto"/>
          <w:szCs w:val="21"/>
          <w:highlight w:val="none"/>
          <w:u w:val="single"/>
          <w:lang w:eastAsia="zh-CN"/>
        </w:rPr>
        <w:t>中山市博爱医院</w:t>
      </w:r>
      <w:r>
        <w:rPr>
          <w:rFonts w:hint="eastAsia" w:ascii="宋体" w:hAnsi="宋体" w:eastAsia="宋体" w:cs="宋体"/>
          <w:color w:val="auto"/>
          <w:szCs w:val="21"/>
          <w:highlight w:val="none"/>
        </w:rPr>
        <w:t>的</w:t>
      </w:r>
      <w:r>
        <w:rPr>
          <w:rFonts w:hint="eastAsia" w:ascii="宋体" w:hAnsi="宋体" w:cs="宋体"/>
          <w:b/>
          <w:bCs/>
          <w:color w:val="auto"/>
          <w:szCs w:val="21"/>
          <w:highlight w:val="none"/>
          <w:u w:val="single"/>
          <w:lang w:eastAsia="zh-CN"/>
        </w:rPr>
        <w:t>中山市博爱医院保安服务采购项目（2026年至2029年）</w:t>
      </w:r>
      <w:r>
        <w:rPr>
          <w:rFonts w:hint="eastAsia" w:ascii="宋体" w:hAnsi="宋体" w:eastAsia="宋体" w:cs="宋体"/>
          <w:color w:val="auto"/>
          <w:szCs w:val="21"/>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563E7E35">
      <w:pPr>
        <w:wordWrap w:val="0"/>
        <w:spacing w:line="30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default" w:ascii="宋体" w:hAnsi="宋体" w:cs="宋体"/>
          <w:b/>
          <w:bCs/>
          <w:color w:val="auto"/>
          <w:szCs w:val="21"/>
          <w:highlight w:val="none"/>
          <w:u w:val="single"/>
          <w:lang w:val="en-US" w:eastAsia="zh-CN"/>
        </w:rPr>
        <w:t>保安服务</w:t>
      </w:r>
      <w:r>
        <w:rPr>
          <w:rFonts w:hint="eastAsia" w:ascii="宋体" w:hAnsi="宋体" w:eastAsia="宋体" w:cs="宋体"/>
          <w:color w:val="auto"/>
          <w:szCs w:val="21"/>
          <w:highlight w:val="none"/>
        </w:rPr>
        <w:t>，属于</w:t>
      </w:r>
      <w:r>
        <w:rPr>
          <w:rFonts w:hint="default" w:ascii="宋体" w:hAnsi="宋体" w:cs="宋体"/>
          <w:b/>
          <w:bCs/>
          <w:color w:val="auto"/>
          <w:szCs w:val="21"/>
          <w:highlight w:val="none"/>
          <w:u w:val="single"/>
          <w:lang w:val="en-US" w:eastAsia="zh-CN"/>
        </w:rPr>
        <w:t>租赁和商务服务业</w:t>
      </w:r>
      <w:r>
        <w:rPr>
          <w:rFonts w:hint="eastAsia" w:ascii="宋体" w:hAnsi="宋体" w:eastAsia="宋体" w:cs="宋体"/>
          <w:color w:val="auto"/>
          <w:szCs w:val="21"/>
          <w:highlight w:val="none"/>
        </w:rPr>
        <w:t>行业；承建（承接）企业为</w:t>
      </w:r>
      <w:r>
        <w:rPr>
          <w:rFonts w:hint="eastAsia" w:ascii="宋体" w:hAnsi="宋体" w:eastAsia="宋体" w:cs="宋体"/>
          <w:b/>
          <w:bCs/>
          <w:color w:val="auto"/>
          <w:szCs w:val="21"/>
          <w:highlight w:val="none"/>
          <w:u w:val="single"/>
        </w:rPr>
        <w:t xml:space="preserve">  （</w:t>
      </w:r>
      <w:r>
        <w:rPr>
          <w:rFonts w:hint="eastAsia" w:ascii="宋体" w:hAnsi="宋体" w:cs="宋体"/>
          <w:b/>
          <w:bCs/>
          <w:color w:val="auto"/>
          <w:szCs w:val="21"/>
          <w:highlight w:val="none"/>
          <w:u w:val="single"/>
          <w:lang w:val="en-US" w:eastAsia="zh-CN"/>
        </w:rPr>
        <w:t>填写‘</w:t>
      </w:r>
      <w:r>
        <w:rPr>
          <w:rFonts w:hint="eastAsia" w:ascii="宋体" w:hAnsi="宋体" w:cs="宋体"/>
          <w:b/>
          <w:bCs/>
          <w:color w:val="auto"/>
          <w:szCs w:val="21"/>
          <w:highlight w:val="none"/>
          <w:u w:val="single"/>
        </w:rPr>
        <w:t>企业名称</w:t>
      </w:r>
      <w:r>
        <w:rPr>
          <w:rFonts w:hint="eastAsia" w:ascii="宋体" w:hAnsi="宋体" w:cs="宋体"/>
          <w:b/>
          <w:bCs/>
          <w:color w:val="auto"/>
          <w:szCs w:val="21"/>
          <w:highlight w:val="none"/>
          <w:u w:val="single"/>
          <w:lang w:val="en-US" w:eastAsia="zh-CN"/>
        </w:rPr>
        <w:t>’</w:t>
      </w:r>
      <w:r>
        <w:rPr>
          <w:rFonts w:hint="eastAsia" w:ascii="宋体" w:hAnsi="宋体" w:eastAsia="宋体" w:cs="宋体"/>
          <w:b/>
          <w:bCs/>
          <w:color w:val="auto"/>
          <w:szCs w:val="21"/>
          <w:highlight w:val="none"/>
          <w:u w:val="single"/>
        </w:rPr>
        <w:t xml:space="preserve">）  </w:t>
      </w:r>
      <w:r>
        <w:rPr>
          <w:rFonts w:hint="eastAsia" w:ascii="宋体" w:hAnsi="宋体" w:eastAsia="宋体" w:cs="宋体"/>
          <w:color w:val="auto"/>
          <w:szCs w:val="21"/>
          <w:highlight w:val="none"/>
        </w:rPr>
        <w:t>，从业人员</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人，营业收入为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万元，资产总额为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万元1，属于</w:t>
      </w:r>
      <w:r>
        <w:rPr>
          <w:rFonts w:hint="eastAsia" w:ascii="宋体" w:hAnsi="宋体" w:eastAsia="宋体" w:cs="宋体"/>
          <w:b/>
          <w:bCs/>
          <w:color w:val="auto"/>
          <w:szCs w:val="21"/>
          <w:highlight w:val="none"/>
          <w:u w:val="single"/>
        </w:rPr>
        <w:t xml:space="preserve">  （</w:t>
      </w:r>
      <w:r>
        <w:rPr>
          <w:rFonts w:hint="eastAsia" w:ascii="宋体" w:hAnsi="宋体" w:cs="宋体"/>
          <w:b/>
          <w:bCs/>
          <w:color w:val="auto"/>
          <w:szCs w:val="21"/>
          <w:highlight w:val="none"/>
          <w:u w:val="single"/>
          <w:lang w:val="en-US" w:eastAsia="zh-CN"/>
        </w:rPr>
        <w:t>选择填写‘</w:t>
      </w:r>
      <w:r>
        <w:rPr>
          <w:rFonts w:hint="eastAsia" w:ascii="宋体" w:hAnsi="宋体" w:cs="宋体"/>
          <w:b/>
          <w:bCs/>
          <w:color w:val="auto"/>
          <w:szCs w:val="21"/>
          <w:highlight w:val="none"/>
          <w:u w:val="single"/>
        </w:rPr>
        <w:t>中型企业</w:t>
      </w:r>
      <w:r>
        <w:rPr>
          <w:rFonts w:hint="eastAsia" w:ascii="宋体" w:hAnsi="宋体" w:cs="宋体"/>
          <w:b/>
          <w:bCs/>
          <w:color w:val="auto"/>
          <w:szCs w:val="21"/>
          <w:highlight w:val="none"/>
          <w:u w:val="single"/>
          <w:lang w:val="en-US" w:eastAsia="zh-CN"/>
        </w:rPr>
        <w:t>’或‘</w:t>
      </w:r>
      <w:r>
        <w:rPr>
          <w:rFonts w:hint="eastAsia" w:ascii="宋体" w:hAnsi="宋体" w:cs="宋体"/>
          <w:b/>
          <w:bCs/>
          <w:color w:val="auto"/>
          <w:szCs w:val="21"/>
          <w:highlight w:val="none"/>
          <w:u w:val="single"/>
        </w:rPr>
        <w:t>小型企业</w:t>
      </w:r>
      <w:r>
        <w:rPr>
          <w:rFonts w:hint="eastAsia" w:ascii="宋体" w:hAnsi="宋体" w:cs="宋体"/>
          <w:b/>
          <w:bCs/>
          <w:color w:val="auto"/>
          <w:szCs w:val="21"/>
          <w:highlight w:val="none"/>
          <w:u w:val="single"/>
          <w:lang w:val="en-US" w:eastAsia="zh-CN"/>
        </w:rPr>
        <w:t>’或‘</w:t>
      </w:r>
      <w:r>
        <w:rPr>
          <w:rFonts w:hint="eastAsia" w:ascii="宋体" w:hAnsi="宋体" w:cs="宋体"/>
          <w:b/>
          <w:bCs/>
          <w:color w:val="auto"/>
          <w:szCs w:val="21"/>
          <w:highlight w:val="none"/>
          <w:u w:val="single"/>
        </w:rPr>
        <w:t>微型企业</w:t>
      </w:r>
      <w:r>
        <w:rPr>
          <w:rFonts w:hint="eastAsia" w:ascii="宋体" w:hAnsi="宋体" w:eastAsia="宋体" w:cs="宋体"/>
          <w:b/>
          <w:bCs/>
          <w:color w:val="auto"/>
          <w:szCs w:val="21"/>
          <w:highlight w:val="none"/>
          <w:u w:val="single"/>
        </w:rPr>
        <w:t xml:space="preserve">）  </w:t>
      </w:r>
      <w:r>
        <w:rPr>
          <w:rFonts w:hint="eastAsia" w:ascii="宋体" w:hAnsi="宋体" w:eastAsia="宋体" w:cs="宋体"/>
          <w:color w:val="auto"/>
          <w:szCs w:val="21"/>
          <w:highlight w:val="none"/>
        </w:rPr>
        <w:t>；</w:t>
      </w:r>
    </w:p>
    <w:p w14:paraId="4F460FC2">
      <w:pPr>
        <w:spacing w:line="30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以上企业，不属于大企业的分支机构，不存在控股股东为大企业的情形，也不存在与大企业的负责人为同一人的情形。</w:t>
      </w:r>
      <w:bookmarkStart w:id="1" w:name="_GoBack"/>
      <w:bookmarkEnd w:id="1"/>
    </w:p>
    <w:p w14:paraId="3DD79732">
      <w:pPr>
        <w:spacing w:line="30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本企业对上述声明内容的真实性负责。如有虚假，将依法承担相应责任。</w:t>
      </w:r>
    </w:p>
    <w:p w14:paraId="7CCEAB83">
      <w:pPr>
        <w:spacing w:line="300" w:lineRule="auto"/>
        <w:ind w:firstLine="422" w:firstLineChars="200"/>
        <w:rPr>
          <w:rFonts w:hint="eastAsia" w:ascii="宋体" w:hAnsi="宋体" w:eastAsia="宋体" w:cs="宋体"/>
          <w:b/>
          <w:bCs/>
          <w:color w:val="auto"/>
          <w:szCs w:val="21"/>
          <w:highlight w:val="none"/>
        </w:rPr>
      </w:pPr>
    </w:p>
    <w:p w14:paraId="74C44766">
      <w:pPr>
        <w:spacing w:line="30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企业名称（盖章）：</w:t>
      </w:r>
      <w:r>
        <w:rPr>
          <w:rFonts w:hint="eastAsia" w:ascii="宋体" w:hAnsi="宋体" w:eastAsia="宋体" w:cs="宋体"/>
          <w:b/>
          <w:bCs/>
          <w:color w:val="auto"/>
          <w:szCs w:val="21"/>
          <w:highlight w:val="none"/>
          <w:u w:val="single"/>
        </w:rPr>
        <w:t xml:space="preserve">             </w:t>
      </w:r>
    </w:p>
    <w:p w14:paraId="1263232A">
      <w:pPr>
        <w:spacing w:line="30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日期：____年__月__日</w:t>
      </w:r>
    </w:p>
    <w:p w14:paraId="18E3D6C8">
      <w:pPr>
        <w:spacing w:line="300" w:lineRule="auto"/>
        <w:ind w:firstLine="420" w:firstLineChars="200"/>
        <w:rPr>
          <w:rFonts w:hint="eastAsia" w:ascii="宋体" w:hAnsi="宋体" w:eastAsia="宋体" w:cs="宋体"/>
          <w:color w:val="auto"/>
          <w:szCs w:val="21"/>
          <w:highlight w:val="none"/>
        </w:rPr>
      </w:pPr>
    </w:p>
    <w:p w14:paraId="11DD1E83">
      <w:pPr>
        <w:spacing w:line="30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1：从业人员、营业收入、资产总额填报上一年度数据，无上一年度数据的新成立企业可不填报。</w:t>
      </w:r>
    </w:p>
    <w:p w14:paraId="1AEDC902">
      <w:pPr>
        <w:spacing w:line="30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2：投标人应当自行核实是否属于小微企业，并认真填写声明函，若有虚假将追究其责任。</w:t>
      </w:r>
    </w:p>
    <w:p w14:paraId="1E3B2E4D">
      <w:pPr>
        <w:pStyle w:val="5"/>
        <w:rPr>
          <w:rFonts w:hint="eastAsia"/>
        </w:rPr>
      </w:pPr>
    </w:p>
    <w:sectPr>
      <w:footerReference r:id="rId3" w:type="default"/>
      <w:pgSz w:w="11906" w:h="16838"/>
      <w:pgMar w:top="1417" w:right="1417" w:bottom="1417" w:left="1417" w:header="1077" w:footer="107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1AE5C">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519DF5">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F519DF5">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xZWRkZWYxMmI5ODM4MDY0MThhZDk3NTJlMzU3MTMifQ=="/>
  </w:docVars>
  <w:rsids>
    <w:rsidRoot w:val="37D33382"/>
    <w:rsid w:val="05EC224B"/>
    <w:rsid w:val="0AD32091"/>
    <w:rsid w:val="0E776173"/>
    <w:rsid w:val="124318AA"/>
    <w:rsid w:val="14FE534F"/>
    <w:rsid w:val="16442095"/>
    <w:rsid w:val="176D5FB9"/>
    <w:rsid w:val="17812F7B"/>
    <w:rsid w:val="18622CA6"/>
    <w:rsid w:val="189D7F41"/>
    <w:rsid w:val="18AE6628"/>
    <w:rsid w:val="1D2B7038"/>
    <w:rsid w:val="1F903C55"/>
    <w:rsid w:val="23454B83"/>
    <w:rsid w:val="26EA6341"/>
    <w:rsid w:val="29973E72"/>
    <w:rsid w:val="2A3E4173"/>
    <w:rsid w:val="2A7A5C2D"/>
    <w:rsid w:val="2CBF201D"/>
    <w:rsid w:val="31E14BE0"/>
    <w:rsid w:val="374342B4"/>
    <w:rsid w:val="37D33382"/>
    <w:rsid w:val="39867D06"/>
    <w:rsid w:val="3A322081"/>
    <w:rsid w:val="3B642DFF"/>
    <w:rsid w:val="3D2F28A7"/>
    <w:rsid w:val="44A233C5"/>
    <w:rsid w:val="481756B3"/>
    <w:rsid w:val="4F204E9E"/>
    <w:rsid w:val="61F47050"/>
    <w:rsid w:val="62226C5D"/>
    <w:rsid w:val="6458683B"/>
    <w:rsid w:val="6ACD6BBD"/>
    <w:rsid w:val="6DD37616"/>
    <w:rsid w:val="71063430"/>
    <w:rsid w:val="7367696E"/>
    <w:rsid w:val="77560455"/>
    <w:rsid w:val="77D41C95"/>
    <w:rsid w:val="79077C59"/>
    <w:rsid w:val="79A47B9E"/>
    <w:rsid w:val="7B191753"/>
    <w:rsid w:val="7FD82ED5"/>
    <w:rsid w:val="7FFB3ECF"/>
    <w:rsid w:val="BFDF7AA8"/>
    <w:rsid w:val="DD7727CC"/>
    <w:rsid w:val="F1AF36BD"/>
    <w:rsid w:val="FBF7AAAE"/>
    <w:rsid w:val="FCFAE57C"/>
    <w:rsid w:val="FFEFF8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after="120"/>
      <w:ind w:left="420" w:leftChars="200"/>
    </w:pPr>
    <w:rPr>
      <w:rFonts w:ascii="Times New Roman" w:hAnsi="Times New Roman" w:eastAsia="宋体" w:cs="Times New Roman"/>
      <w:sz w:val="21"/>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Body Text First Indent 2"/>
    <w:basedOn w:val="2"/>
    <w:qFormat/>
    <w:uiPriority w:val="0"/>
    <w:pPr>
      <w:ind w:firstLine="420" w:firstLineChars="200"/>
    </w:pPr>
    <w:rPr>
      <w:rFonts w:ascii="Calibri" w:hAnsi="Calibri" w:eastAsia="宋体" w:cs="Times New Roman"/>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1945</Words>
  <Characters>1986</Characters>
  <Lines>0</Lines>
  <Paragraphs>0</Paragraphs>
  <TotalTime>0</TotalTime>
  <ScaleCrop>false</ScaleCrop>
  <LinksUpToDate>false</LinksUpToDate>
  <CharactersWithSpaces>1986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2024-04-21T18:50:00Z</dcterms:created>
  <dc:creator>user</dc:creator>
  <cp:lastModifiedBy>深圳国际</cp:lastModifiedBy>
  <dcterms:modified xsi:type="dcterms:W3CDTF">2026-06-24T08:14:56Z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D32C2F619E2F8EFF868FA06681E22D1D</vt:lpwstr>
  </property>
  <property fmtid="{D5CDD505-2E9C-101B-9397-08002B2CF9AE}" pid="4" name="KSOTemplateDocerSaveRecord">
    <vt:lpwstr>eyJoZGlkIjoiMTgxZWRkZWYxMmI5ODM4MDY0MThhZDk3NTJlMzU3MTMiLCJ1c2VySWQiOiIyMzg2NjM4NTMifQ==</vt:lpwstr>
  </property>
</Properties>
</file>