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44"/>
        </w:rPr>
        <w:pict>
          <v:shape id="_x0000_s1026" o:spid="_x0000_s1026" o:spt="136" type="#_x0000_t136" style="position:absolute;left:0pt;margin-left:-26.45pt;margin-top:-0.2pt;height:32.95pt;width:474.65pt;z-index:251659264;mso-width-relative:page;mso-height-relative:page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深圳市宝安区福海街道展城社区工作站" style="font-family:华文中宋;font-size:24pt;v-text-align:center;"/>
          </v:shape>
        </w:pict>
      </w:r>
    </w:p>
    <w:p/>
    <w:p>
      <w:r>
        <w:rPr>
          <w:rFonts w:ascii="黑体" w:eastAsia="黑体"/>
          <w:sz w:val="66"/>
          <w:szCs w:val="6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-373380</wp:posOffset>
                </wp:positionH>
                <wp:positionV relativeFrom="paragraph">
                  <wp:posOffset>163830</wp:posOffset>
                </wp:positionV>
                <wp:extent cx="6106795" cy="26035"/>
                <wp:effectExtent l="0" t="28575" r="8255" b="4064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6795" cy="26035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9.4pt;margin-top:12.9pt;height:2.05pt;width:480.85pt;z-index:251660288;mso-width-relative:page;mso-height-relative:page;" filled="f" stroked="t" coordsize="21600,21600" o:gfxdata="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FgAAAGRycy9QSwECFAAUAAAACACHTuJAeN3ChNkAAAAJ&#10;AQAADwAAAAAAAAABACAAAAA4AAAAZHJzL2Rvd25yZXYueG1sUEsBAhQAFAAAAAgAh07iQBJgvhEF&#10;AgAA+QMAAA4AAAAAAAAAAQAgAAAAPgEAAGRycy9lMm9Eb2MueG1sUEsFBgAAAAAGAAYAWQEAALUF&#10;AAAAAA==&#10;">
                <v:fill on="f" focussize="0,0"/>
                <v:stroke weight="4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</w:p>
    <w:p/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关于展城社区民生微实事之职工技能提升——自动化高工实战PLC培训项目的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结果公示</w:t>
      </w:r>
    </w:p>
    <w:p>
      <w:pPr>
        <w:spacing w:line="590" w:lineRule="exact"/>
        <w:rPr>
          <w:rFonts w:hint="eastAsia" w:ascii="仿宋_GB2312" w:hAnsi="仿宋" w:eastAsia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default" w:ascii="仿宋_GB2312" w:hAnsi="仿宋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" w:eastAsia="仿宋_GB2312"/>
          <w:b/>
          <w:bCs/>
          <w:sz w:val="32"/>
          <w:szCs w:val="32"/>
          <w:lang w:eastAsia="zh-CN"/>
        </w:rPr>
        <w:t>一、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" w:eastAsia="仿宋_GB2312" w:cstheme="minorBidi"/>
          <w:kern w:val="2"/>
          <w:sz w:val="32"/>
          <w:szCs w:val="32"/>
          <w:lang w:val="en-US" w:eastAsia="zh-CN" w:bidi="ar-SA"/>
        </w:rPr>
        <w:t>展城社区民生微实事之职工技能提升——自动化高工实战PLC培训项目</w:t>
      </w:r>
    </w:p>
    <w:p>
      <w:pPr>
        <w:numPr>
          <w:ilvl w:val="0"/>
          <w:numId w:val="0"/>
        </w:numPr>
        <w:spacing w:line="590" w:lineRule="exact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b/>
          <w:bCs/>
          <w:sz w:val="32"/>
          <w:szCs w:val="32"/>
          <w:lang w:eastAsia="zh-CN"/>
        </w:rPr>
        <w:t>二、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中标信息：</w:t>
      </w:r>
    </w:p>
    <w:p>
      <w:pPr>
        <w:numPr>
          <w:ilvl w:val="0"/>
          <w:numId w:val="0"/>
        </w:numPr>
        <w:spacing w:line="590" w:lineRule="exact"/>
        <w:ind w:firstLine="640" w:firstLineChars="200"/>
        <w:rPr>
          <w:rFonts w:hint="default" w:ascii="仿宋_GB2312" w:hAnsi="仿宋" w:eastAsia="仿宋_GB2312"/>
          <w:sz w:val="32"/>
          <w:szCs w:val="32"/>
          <w:lang w:eastAsia="zh-CN"/>
        </w:rPr>
      </w:pPr>
      <w:r>
        <w:rPr>
          <w:rFonts w:hint="default" w:ascii="仿宋_GB2312" w:hAnsi="仿宋" w:eastAsia="仿宋_GB2312"/>
          <w:sz w:val="32"/>
          <w:szCs w:val="32"/>
          <w:lang w:eastAsia="zh-CN"/>
        </w:rPr>
        <w:t>企业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名称：</w:t>
      </w:r>
      <w:r>
        <w:rPr>
          <w:rFonts w:hint="default" w:ascii="仿宋_GB2312" w:hAnsi="仿宋" w:eastAsia="仿宋_GB2312"/>
          <w:sz w:val="32"/>
          <w:szCs w:val="32"/>
          <w:lang w:eastAsia="zh-CN"/>
        </w:rPr>
        <w:t>深圳八方汇企业管理咨询有限公司</w:t>
      </w:r>
    </w:p>
    <w:p>
      <w:pPr>
        <w:numPr>
          <w:ilvl w:val="0"/>
          <w:numId w:val="0"/>
        </w:numPr>
        <w:spacing w:line="590" w:lineRule="exact"/>
        <w:ind w:leftChars="0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b/>
          <w:bCs/>
          <w:sz w:val="32"/>
          <w:szCs w:val="32"/>
          <w:lang w:eastAsia="zh-CN"/>
        </w:rPr>
        <w:t>三、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公示期限：</w:t>
      </w:r>
    </w:p>
    <w:p>
      <w:pPr>
        <w:numPr>
          <w:ilvl w:val="0"/>
          <w:numId w:val="0"/>
        </w:numPr>
        <w:spacing w:line="590" w:lineRule="exact"/>
        <w:ind w:leftChars="0" w:firstLine="64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各有关当事人对比价结果有异议的，可以</w:t>
      </w:r>
      <w:r>
        <w:rPr>
          <w:rFonts w:hint="default" w:ascii="仿宋_GB2312" w:hAnsi="仿宋" w:eastAsia="仿宋_GB2312"/>
          <w:sz w:val="32"/>
          <w:szCs w:val="32"/>
          <w:lang w:eastAsia="zh-CN"/>
        </w:rPr>
        <w:t>在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公示发布之日起3日内以实名、书面形式向采购方提出质疑，逾期将依法不予受理。</w:t>
      </w:r>
    </w:p>
    <w:p>
      <w:pPr>
        <w:numPr>
          <w:ilvl w:val="0"/>
          <w:numId w:val="0"/>
        </w:numPr>
        <w:spacing w:line="590" w:lineRule="exact"/>
        <w:ind w:leftChars="0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b/>
          <w:bCs/>
          <w:sz w:val="32"/>
          <w:szCs w:val="32"/>
          <w:lang w:eastAsia="zh-CN"/>
        </w:rPr>
        <w:t>四、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凡对本次公示内容提出询问，请按以下方式联系：</w:t>
      </w:r>
    </w:p>
    <w:p>
      <w:pPr>
        <w:numPr>
          <w:ilvl w:val="0"/>
          <w:numId w:val="0"/>
        </w:numPr>
        <w:spacing w:line="590" w:lineRule="exact"/>
        <w:ind w:leftChars="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联系人：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张</w:t>
      </w:r>
      <w:r>
        <w:rPr>
          <w:rFonts w:hint="default" w:ascii="仿宋_GB2312" w:hAnsi="仿宋" w:eastAsia="仿宋_GB2312"/>
          <w:sz w:val="32"/>
          <w:szCs w:val="32"/>
          <w:lang w:eastAsia="zh-CN"/>
        </w:rPr>
        <w:t>先生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，电话：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23304130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。</w:t>
      </w:r>
    </w:p>
    <w:p>
      <w:pPr>
        <w:numPr>
          <w:ilvl w:val="0"/>
          <w:numId w:val="0"/>
        </w:numPr>
        <w:spacing w:line="590" w:lineRule="exact"/>
        <w:ind w:leftChars="0"/>
        <w:rPr>
          <w:rFonts w:hint="default" w:ascii="仿宋_GB2312" w:hAnsi="仿宋" w:eastAsia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590" w:lineRule="exact"/>
        <w:ind w:leftChars="0"/>
        <w:rPr>
          <w:rFonts w:hint="default" w:ascii="仿宋_GB2312" w:hAnsi="仿宋" w:eastAsia="仿宋_GB2312"/>
          <w:sz w:val="32"/>
          <w:szCs w:val="32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spacing w:line="590" w:lineRule="exact"/>
        <w:ind w:firstLine="640" w:firstLineChars="200"/>
        <w:jc w:val="right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福海街道展城社区工作站</w:t>
      </w:r>
    </w:p>
    <w:p>
      <w:pPr>
        <w:wordWrap w:val="0"/>
        <w:spacing w:line="590" w:lineRule="exact"/>
        <w:ind w:firstLine="640" w:firstLineChars="200"/>
        <w:jc w:val="right"/>
        <w:rPr>
          <w:rFonts w:hint="default" w:ascii="仿宋_GB2312" w:hAnsi="仿宋" w:eastAsia="仿宋_GB2312"/>
          <w:sz w:val="32"/>
          <w:szCs w:val="32"/>
          <w:lang w:val="en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2026年</w:t>
      </w:r>
      <w:r>
        <w:rPr>
          <w:rFonts w:hint="default" w:ascii="仿宋_GB2312" w:hAnsi="仿宋" w:eastAsia="仿宋_GB2312"/>
          <w:sz w:val="32"/>
          <w:szCs w:val="32"/>
          <w:lang w:eastAsia="zh-CN"/>
        </w:rPr>
        <w:t>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月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24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日</w:t>
      </w:r>
      <w:r>
        <w:rPr>
          <w:rFonts w:hint="default" w:ascii="仿宋_GB2312" w:hAnsi="仿宋" w:eastAsia="仿宋_GB2312"/>
          <w:sz w:val="32"/>
          <w:szCs w:val="32"/>
          <w:lang w:val="en" w:eastAsia="zh-CN"/>
        </w:rPr>
        <w:t xml:space="preserve">   </w:t>
      </w:r>
    </w:p>
    <w:p>
      <w:pPr>
        <w:wordWrap/>
        <w:spacing w:line="590" w:lineRule="exact"/>
        <w:ind w:firstLine="640" w:firstLineChars="200"/>
        <w:jc w:val="right"/>
        <w:rPr>
          <w:rFonts w:hint="default" w:ascii="仿宋_GB2312" w:hAnsi="仿宋" w:eastAsia="仿宋_GB2312"/>
          <w:sz w:val="32"/>
          <w:szCs w:val="32"/>
          <w:lang w:val="en" w:eastAsia="zh-CN"/>
        </w:rPr>
      </w:pPr>
    </w:p>
    <w:p>
      <w:pPr>
        <w:wordWrap/>
        <w:spacing w:line="590" w:lineRule="exact"/>
        <w:ind w:firstLine="640" w:firstLineChars="200"/>
        <w:jc w:val="both"/>
        <w:rPr>
          <w:rFonts w:hint="default" w:ascii="仿宋_GB2312" w:hAnsi="仿宋" w:eastAsia="仿宋_GB2312"/>
          <w:sz w:val="32"/>
          <w:szCs w:val="32"/>
          <w:lang w:val="en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FDC9BD"/>
    <w:rsid w:val="35EDBE9D"/>
    <w:rsid w:val="36FB64E7"/>
    <w:rsid w:val="39FFDDBB"/>
    <w:rsid w:val="3FD3802F"/>
    <w:rsid w:val="3FF64662"/>
    <w:rsid w:val="4AAB84EA"/>
    <w:rsid w:val="55588EF7"/>
    <w:rsid w:val="55FDC9BD"/>
    <w:rsid w:val="5BDBD97E"/>
    <w:rsid w:val="5CE55CA2"/>
    <w:rsid w:val="5FF224ED"/>
    <w:rsid w:val="67FF013E"/>
    <w:rsid w:val="737FAC50"/>
    <w:rsid w:val="77F73E78"/>
    <w:rsid w:val="79FB8AC6"/>
    <w:rsid w:val="7BFFC0AB"/>
    <w:rsid w:val="7CFB3820"/>
    <w:rsid w:val="7FEA06CB"/>
    <w:rsid w:val="7FF317B1"/>
    <w:rsid w:val="7FFA0B0C"/>
    <w:rsid w:val="7FFFD3D5"/>
    <w:rsid w:val="7FFFF6D7"/>
    <w:rsid w:val="9F7DCF8A"/>
    <w:rsid w:val="ADCDB57C"/>
    <w:rsid w:val="B57E02FA"/>
    <w:rsid w:val="B6FF571B"/>
    <w:rsid w:val="BB6E553F"/>
    <w:rsid w:val="BF8F36B4"/>
    <w:rsid w:val="BFF5D10B"/>
    <w:rsid w:val="CCF71014"/>
    <w:rsid w:val="CEEF3455"/>
    <w:rsid w:val="ED7E09C0"/>
    <w:rsid w:val="EFFFFA24"/>
    <w:rsid w:val="F3BF7226"/>
    <w:rsid w:val="F4DDE714"/>
    <w:rsid w:val="F7B8475B"/>
    <w:rsid w:val="FADE7D8F"/>
    <w:rsid w:val="FD7ED25B"/>
    <w:rsid w:val="FECF8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</w:style>
  <w:style w:type="paragraph" w:styleId="3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中标"/>
    <w:basedOn w:val="6"/>
    <w:qFormat/>
    <w:uiPriority w:val="0"/>
    <w:rPr>
      <w:rFonts w:ascii="Calibri" w:hAnsi="Calibri" w:eastAsia="华文仿宋"/>
      <w:sz w:val="36"/>
    </w:rPr>
  </w:style>
  <w:style w:type="character" w:customStyle="1" w:styleId="8">
    <w:name w:val="正文1"/>
    <w:basedOn w:val="6"/>
    <w:qFormat/>
    <w:uiPriority w:val="0"/>
    <w:rPr>
      <w:rFonts w:hint="eastAsia" w:ascii="华文仿宋" w:hAnsi="华文仿宋" w:eastAsia="华文仿宋" w:cs="华文仿宋"/>
      <w:sz w:val="32"/>
      <w:szCs w:val="32"/>
    </w:rPr>
  </w:style>
  <w:style w:type="paragraph" w:customStyle="1" w:styleId="9">
    <w:name w:val="大标题"/>
    <w:basedOn w:val="1"/>
    <w:qFormat/>
    <w:uiPriority w:val="0"/>
    <w:pPr>
      <w:adjustRightInd w:val="0"/>
      <w:snapToGrid w:val="0"/>
      <w:spacing w:line="560" w:lineRule="exact"/>
      <w:jc w:val="center"/>
    </w:pPr>
    <w:rPr>
      <w:rFonts w:ascii="方正小标宋简体" w:hAnsi="宋体" w:eastAsia="方正小标宋简体" w:cstheme="minorEastAsia"/>
      <w:sz w:val="36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2025-01-28T10:46:00Z</dcterms:created>
  <dc:creator>Ceekay </dc:creator>
  <cp:lastModifiedBy>huawei</cp:lastModifiedBy>
  <cp:lastPrinted>2025-06-19T11:36:00Z</cp:lastPrinted>
  <dcterms:modified xsi:type="dcterms:W3CDTF">2026-07-24T15:39:49Z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2052-11.8.2.12229</vt:lpwstr>
  </property>
  <property fmtid="{D5CDD505-2E9C-101B-9397-08002B2CF9AE}" pid="3" name="ICV">
    <vt:lpwstr>8A324576528E28824A46576A6693FF37</vt:lpwstr>
  </property>
</Properties>
</file>