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81C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textAlignment w:val="baseline"/>
        <w:rPr>
          <w:rFonts w:ascii="sans-serif" w:hAnsi="sans-serif" w:eastAsia="sans-serif" w:cs="sans-serif"/>
          <w:caps w:val="0"/>
          <w:color w:val="000000"/>
          <w:spacing w:val="0"/>
          <w:sz w:val="27"/>
          <w:szCs w:val="27"/>
        </w:rPr>
      </w:pPr>
      <w:r>
        <w:rPr>
          <w:rStyle w:val="6"/>
          <w:rFonts w:ascii="仿宋" w:hAnsi="仿宋" w:eastAsia="仿宋" w:cs="仿宋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关于深圳市宝安区社会福利中心新址康复设施设备采购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更正公告</w:t>
      </w:r>
    </w:p>
    <w:p w14:paraId="4CAC26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textAlignment w:val="baseline"/>
        <w:rPr>
          <w:rFonts w:hint="default" w:ascii="sans-serif" w:hAnsi="sans-serif" w:eastAsia="sans-serif" w:cs="sans-serif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一、项目基本情况</w:t>
      </w:r>
    </w:p>
    <w:p w14:paraId="6243C3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textAlignment w:val="baseline"/>
        <w:rPr>
          <w:rFonts w:hint="default" w:ascii="sans-serif" w:hAnsi="sans-serif" w:eastAsia="sans-serif" w:cs="sans-serif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原公告的采购项目编号：BAZXDL-2025-00247</w:t>
      </w:r>
    </w:p>
    <w:p w14:paraId="5B137F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textAlignment w:val="baseline"/>
        <w:rPr>
          <w:rFonts w:hint="default" w:ascii="sans-serif" w:hAnsi="sans-serif" w:eastAsia="sans-serif" w:cs="sans-serif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原公告的采购项目名称：深圳市宝安区社会福利中心新址康复设施设备采购</w:t>
      </w:r>
    </w:p>
    <w:p w14:paraId="46BCD0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textAlignment w:val="baseline"/>
        <w:rPr>
          <w:rFonts w:hint="default" w:ascii="sans-serif" w:hAnsi="sans-serif" w:eastAsia="sans-serif" w:cs="sans-serif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首次公告日期：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2025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年06月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12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日</w:t>
      </w:r>
    </w:p>
    <w:p w14:paraId="1A79DD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textAlignment w:val="baseline"/>
        <w:rPr>
          <w:rFonts w:hint="default" w:ascii="sans-serif" w:hAnsi="sans-serif" w:eastAsia="sans-serif" w:cs="sans-serif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二、澄清信息</w:t>
      </w:r>
    </w:p>
    <w:p w14:paraId="50FD7A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textAlignment w:val="baseline"/>
        <w:rPr>
          <w:rFonts w:hint="default" w:ascii="sans-serif" w:hAnsi="sans-serif" w:eastAsia="sans-serif" w:cs="sans-serif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澄清事项：招标公告</w:t>
      </w:r>
    </w:p>
    <w:p w14:paraId="51D1A7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textAlignment w:val="baseline"/>
        <w:rPr>
          <w:rFonts w:hint="default" w:ascii="sans-serif" w:hAnsi="sans-serif" w:eastAsia="sans-serif" w:cs="sans-serif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澄清内容：</w:t>
      </w:r>
    </w:p>
    <w:p w14:paraId="4229C1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640" w:firstLineChars="200"/>
        <w:textAlignment w:val="baseline"/>
        <w:rPr>
          <w:rFonts w:hint="default" w:ascii="sans-serif" w:hAnsi="sans-serif" w:eastAsia="sans-serif" w:cs="sans-serif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 xml:space="preserve">1.招标公告一、项目基本情况的项目编号: </w:t>
      </w:r>
      <w:bookmarkStart w:id="0" w:name="_GoBack"/>
      <w:bookmarkEnd w:id="0"/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BAZXDL-2025-00247，变更为项目编号: BAZXDL-2025-00247（25CIA99D01423）。</w:t>
      </w:r>
    </w:p>
    <w:p w14:paraId="268B93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640" w:firstLineChars="200"/>
        <w:textAlignment w:val="baseline"/>
        <w:rPr>
          <w:rFonts w:hint="default" w:ascii="sans-serif" w:hAnsi="sans-serif" w:eastAsia="sans-serif" w:cs="sans-serif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2.招标公告三、交易文件获取方式的交易文件获取地点:https://trade.szggzy.com/ggzy/center/#/login，变更为交易文件获取地点:dzjy.sztc.com。</w:t>
      </w:r>
    </w:p>
    <w:p w14:paraId="654B92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640" w:firstLineChars="200"/>
        <w:textAlignment w:val="baseline"/>
        <w:rPr>
          <w:rFonts w:hint="default" w:ascii="sans-serif" w:hAnsi="sans-serif" w:eastAsia="sans-serif" w:cs="sans-serif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3.招标公告四、递交投标文件截止时间的1.投标文件递交方式：本项目实行网上投标，采用电子投标文件。投标截止时间及投标时间均以公告为准，变更为1.投标文件递交方式：本项目实行纸质投标，采用现场/邮寄递交投标文件。</w:t>
      </w:r>
    </w:p>
    <w:p w14:paraId="551D6C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640" w:firstLineChars="200"/>
        <w:textAlignment w:val="baseline"/>
        <w:rPr>
          <w:rFonts w:hint="default" w:ascii="sans-serif" w:hAnsi="sans-serif" w:eastAsia="sans-serif" w:cs="sans-serif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更正日期：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2025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年06月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13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日</w:t>
      </w:r>
    </w:p>
    <w:p w14:paraId="62B175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rever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2E95F4"/>
    <w:multiLevelType w:val="multilevel"/>
    <w:tmpl w:val="D92E95F4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E6328"/>
    <w:rsid w:val="21ED2B3A"/>
    <w:rsid w:val="45364AFB"/>
    <w:rsid w:val="4652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2025-04-07T01:00:00Z</dcterms:created>
  <dc:creator>Administrator</dc:creator>
  <cp:lastModifiedBy>华尔兹的脚步</cp:lastModifiedBy>
  <dcterms:modified xsi:type="dcterms:W3CDTF">2025-06-13T02:16:29Z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D00A2A73353E4487981D38450B60EF0F_12</vt:lpwstr>
  </property>
  <property fmtid="{D5CDD505-2E9C-101B-9397-08002B2CF9AE}" pid="4" name="KSOTemplateDocerSaveRecord">
    <vt:lpwstr>eyJoZGlkIjoiMzNhODc2OTUwMWYzNDNjYmNkY2RiNmIyZWM5NjZlN2UiLCJ1c2VySWQiOiI2NTY0OTE0MjUifQ==</vt:lpwstr>
  </property>
</Properties>
</file>