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兴富社区工作站关于采购2026年度办公</w:t>
      </w:r>
    </w:p>
    <w:p>
      <w:pPr>
        <w:keepNext w:val="0"/>
        <w:keepLines w:val="0"/>
        <w:pageBreakBefore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lang w:val="en-US" w:eastAsia="zh-CN"/>
        </w:rPr>
        <w:t>文具项目</w:t>
      </w:r>
      <w:r>
        <w:rPr>
          <w:rFonts w:hint="eastAsia" w:ascii="方正小标宋简体" w:hAnsi="方正小标宋简体" w:eastAsia="方正小标宋简体" w:cs="方正小标宋简体"/>
          <w:b w:val="0"/>
          <w:bCs w:val="0"/>
          <w:color w:val="auto"/>
          <w:sz w:val="44"/>
          <w:szCs w:val="44"/>
        </w:rPr>
        <w:t>自行采购公告</w:t>
      </w:r>
    </w:p>
    <w:p>
      <w:pPr>
        <w:keepNext w:val="0"/>
        <w:keepLines w:val="0"/>
        <w:pageBreakBefore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（项目编号：LHAZXJY-2025-02768）</w:t>
      </w:r>
    </w:p>
    <w:p>
      <w:pPr>
        <w:keepNext w:val="0"/>
        <w:keepLines w:val="0"/>
        <w:pageBreakBefore w:val="0"/>
        <w:kinsoku/>
        <w:wordWrap/>
        <w:overflowPunct/>
        <w:topLinePunct w:val="0"/>
        <w:autoSpaceDE/>
        <w:autoSpaceDN/>
        <w:bidi w:val="0"/>
        <w:adjustRightInd/>
        <w:snapToGrid/>
        <w:ind w:firstLine="560" w:firstLineChars="200"/>
        <w:jc w:val="left"/>
        <w:textAlignment w:val="auto"/>
        <w:rPr>
          <w:rFonts w:ascii="仿宋_GB2312" w:hAnsi="仿宋_GB2312" w:eastAsia="仿宋_GB2312" w:cs="仿宋_GB2312"/>
          <w:b w:val="0"/>
          <w:bCs w:val="0"/>
          <w:color w:val="auto"/>
          <w:sz w:val="28"/>
          <w:szCs w:val="28"/>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根据政府采购的有关规定，</w:t>
      </w:r>
      <w:r>
        <w:rPr>
          <w:rFonts w:hint="eastAsia" w:ascii="仿宋_GB2312" w:hAnsi="仿宋_GB2312" w:eastAsia="仿宋_GB2312" w:cs="仿宋_GB2312"/>
          <w:b w:val="0"/>
          <w:bCs w:val="0"/>
          <w:color w:val="auto"/>
          <w:sz w:val="32"/>
          <w:szCs w:val="32"/>
          <w:lang w:val="en-US" w:eastAsia="zh-CN"/>
        </w:rPr>
        <w:t>兴富社区工作站关于采购2026年度办公文具项目</w:t>
      </w:r>
      <w:r>
        <w:rPr>
          <w:rFonts w:hint="eastAsia" w:ascii="仿宋_GB2312" w:hAnsi="仿宋_GB2312" w:eastAsia="仿宋_GB2312" w:cs="仿宋_GB2312"/>
          <w:b w:val="0"/>
          <w:bCs w:val="0"/>
          <w:color w:val="auto"/>
          <w:sz w:val="32"/>
          <w:szCs w:val="32"/>
        </w:rPr>
        <w:t>拟购买</w:t>
      </w:r>
      <w:r>
        <w:rPr>
          <w:rFonts w:hint="eastAsia" w:ascii="仿宋_GB2312" w:hAnsi="仿宋_GB2312" w:eastAsia="仿宋_GB2312" w:cs="仿宋_GB2312"/>
          <w:b w:val="0"/>
          <w:bCs w:val="0"/>
          <w:color w:val="auto"/>
          <w:sz w:val="32"/>
          <w:szCs w:val="32"/>
          <w:lang w:eastAsia="zh-CN"/>
        </w:rPr>
        <w:t>办公文具一批</w:t>
      </w:r>
      <w:r>
        <w:rPr>
          <w:rFonts w:hint="eastAsia" w:ascii="仿宋_GB2312" w:hAnsi="仿宋_GB2312" w:eastAsia="仿宋_GB2312" w:cs="仿宋_GB2312"/>
          <w:b w:val="0"/>
          <w:bCs w:val="0"/>
          <w:color w:val="auto"/>
          <w:sz w:val="32"/>
          <w:szCs w:val="32"/>
        </w:rPr>
        <w:t>，采用自行采购的方式，欢迎符合条件的供应商参加报名。</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一、项目基本情况</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1.项目编号：LHAZXJY-2025-02768</w:t>
      </w:r>
      <w:bookmarkStart w:id="0" w:name="_GoBack"/>
      <w:bookmarkEnd w:id="0"/>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2.项目名称：</w:t>
      </w:r>
      <w:r>
        <w:rPr>
          <w:rFonts w:hint="eastAsia" w:ascii="仿宋_GB2312" w:hAnsi="仿宋_GB2312" w:eastAsia="仿宋_GB2312" w:cs="仿宋_GB2312"/>
          <w:b w:val="0"/>
          <w:bCs w:val="0"/>
          <w:color w:val="auto"/>
          <w:sz w:val="32"/>
          <w:szCs w:val="32"/>
          <w:lang w:val="en-US" w:eastAsia="zh-CN"/>
        </w:rPr>
        <w:t>兴富社区工作站关于采购2026年度办公文具项目</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3.项目预算：</w:t>
      </w:r>
      <w:r>
        <w:rPr>
          <w:rFonts w:hint="eastAsia" w:ascii="仿宋_GB2312" w:hAnsi="仿宋_GB2312" w:eastAsia="仿宋_GB2312" w:cs="仿宋_GB2312"/>
          <w:b/>
          <w:bCs/>
          <w:color w:val="auto"/>
          <w:sz w:val="32"/>
          <w:szCs w:val="32"/>
          <w:lang w:val="en-US" w:eastAsia="zh-CN"/>
        </w:rPr>
        <w:t>37885元（</w:t>
      </w:r>
      <w:r>
        <w:rPr>
          <w:rFonts w:hint="eastAsia" w:ascii="仿宋_GB2312" w:hAnsi="仿宋_GB2312" w:eastAsia="仿宋_GB2312" w:cs="仿宋_GB2312"/>
          <w:b/>
          <w:bCs/>
          <w:color w:val="auto"/>
          <w:sz w:val="32"/>
          <w:szCs w:val="32"/>
        </w:rPr>
        <w:t>人民币</w:t>
      </w:r>
      <w:r>
        <w:rPr>
          <w:rFonts w:hint="eastAsia" w:ascii="仿宋_GB2312" w:hAnsi="仿宋_GB2312" w:eastAsia="仿宋_GB2312" w:cs="仿宋_GB2312"/>
          <w:b/>
          <w:bCs/>
          <w:color w:val="auto"/>
          <w:sz w:val="32"/>
          <w:szCs w:val="32"/>
          <w:lang w:val="en-US"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4.采购需求：</w:t>
      </w:r>
      <w:r>
        <w:rPr>
          <w:rFonts w:hint="eastAsia" w:ascii="仿宋_GB2312" w:hAnsi="仿宋_GB2312" w:eastAsia="仿宋_GB2312" w:cs="仿宋_GB2312"/>
          <w:b w:val="0"/>
          <w:bCs w:val="0"/>
          <w:color w:val="auto"/>
          <w:sz w:val="32"/>
          <w:szCs w:val="32"/>
          <w:lang w:eastAsia="zh-CN"/>
        </w:rPr>
        <w:t>详见《附件</w:t>
      </w: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5.采购文件获得方法：凡已注册的深圳市网上政府采购供应商，按照授予的操作权</w:t>
      </w:r>
      <w:r>
        <w:rPr>
          <w:rFonts w:hint="eastAsia" w:ascii="仿宋_GB2312" w:hAnsi="仿宋_GB2312" w:eastAsia="仿宋_GB2312" w:cs="仿宋_GB2312"/>
          <w:b w:val="0"/>
          <w:bCs w:val="0"/>
          <w:color w:val="auto"/>
          <w:sz w:val="32"/>
          <w:szCs w:val="32"/>
          <w:lang w:eastAsia="zh-CN"/>
        </w:rPr>
        <w:t>限，于</w:t>
      </w:r>
      <w:r>
        <w:rPr>
          <w:rFonts w:hint="eastAsia" w:ascii="仿宋_GB2312" w:hAnsi="仿宋_GB2312" w:eastAsia="仿宋_GB2312" w:cs="仿宋_GB2312"/>
          <w:b/>
          <w:bCs/>
          <w:color w:val="auto"/>
          <w:sz w:val="32"/>
          <w:szCs w:val="32"/>
          <w:lang w:val="en-US" w:eastAsia="zh-CN"/>
        </w:rPr>
        <w:t>2025</w:t>
      </w:r>
      <w:r>
        <w:rPr>
          <w:rFonts w:hint="eastAsia" w:ascii="仿宋_GB2312" w:hAnsi="仿宋_GB2312" w:eastAsia="仿宋_GB2312" w:cs="仿宋_GB2312"/>
          <w:b/>
          <w:bCs/>
          <w:color w:val="auto"/>
          <w:sz w:val="32"/>
          <w:szCs w:val="32"/>
          <w:lang w:eastAsia="zh-CN"/>
        </w:rPr>
        <w:t>年</w:t>
      </w:r>
      <w:r>
        <w:rPr>
          <w:rFonts w:hint="eastAsia" w:ascii="仿宋_GB2312" w:hAnsi="仿宋_GB2312" w:eastAsia="仿宋_GB2312" w:cs="仿宋_GB2312"/>
          <w:b/>
          <w:bCs/>
          <w:color w:val="auto"/>
          <w:sz w:val="32"/>
          <w:szCs w:val="32"/>
          <w:lang w:val="en-US" w:eastAsia="zh-CN"/>
        </w:rPr>
        <w:t>12</w:t>
      </w:r>
      <w:r>
        <w:rPr>
          <w:rFonts w:hint="eastAsia" w:ascii="仿宋_GB2312" w:hAnsi="仿宋_GB2312" w:eastAsia="仿宋_GB2312" w:cs="仿宋_GB2312"/>
          <w:b/>
          <w:bCs/>
          <w:color w:val="auto"/>
          <w:sz w:val="32"/>
          <w:szCs w:val="32"/>
          <w:lang w:eastAsia="zh-CN"/>
        </w:rPr>
        <w:t>月</w:t>
      </w:r>
      <w:r>
        <w:rPr>
          <w:rFonts w:hint="eastAsia" w:ascii="仿宋_GB2312" w:hAnsi="仿宋_GB2312" w:eastAsia="仿宋_GB2312" w:cs="仿宋_GB2312"/>
          <w:b/>
          <w:bCs/>
          <w:color w:val="auto"/>
          <w:sz w:val="32"/>
          <w:szCs w:val="32"/>
          <w:lang w:val="en-US" w:eastAsia="zh-CN"/>
        </w:rPr>
        <w:t>18</w:t>
      </w:r>
      <w:r>
        <w:rPr>
          <w:rFonts w:hint="eastAsia" w:ascii="仿宋_GB2312" w:hAnsi="仿宋_GB2312" w:eastAsia="仿宋_GB2312" w:cs="仿宋_GB2312"/>
          <w:b/>
          <w:bCs/>
          <w:color w:val="auto"/>
          <w:sz w:val="32"/>
          <w:szCs w:val="32"/>
          <w:lang w:eastAsia="zh-CN"/>
        </w:rPr>
        <w:t>日</w:t>
      </w:r>
      <w:r>
        <w:rPr>
          <w:rFonts w:hint="eastAsia" w:ascii="仿宋_GB2312" w:hAnsi="仿宋_GB2312" w:eastAsia="仿宋_GB2312" w:cs="仿宋_GB2312"/>
          <w:b/>
          <w:bCs/>
          <w:color w:val="auto"/>
          <w:sz w:val="32"/>
          <w:szCs w:val="32"/>
          <w:lang w:val="en-US" w:eastAsia="zh-CN"/>
        </w:rPr>
        <w:t>10时</w:t>
      </w:r>
      <w:r>
        <w:rPr>
          <w:rFonts w:hint="eastAsia" w:ascii="仿宋_GB2312" w:hAnsi="仿宋_GB2312" w:eastAsia="仿宋_GB2312" w:cs="仿宋_GB2312"/>
          <w:b/>
          <w:bCs/>
          <w:color w:val="auto"/>
          <w:sz w:val="32"/>
          <w:szCs w:val="32"/>
          <w:lang w:eastAsia="zh-CN"/>
        </w:rPr>
        <w:t>至</w:t>
      </w:r>
      <w:r>
        <w:rPr>
          <w:rFonts w:hint="eastAsia" w:ascii="仿宋_GB2312" w:hAnsi="仿宋_GB2312" w:eastAsia="仿宋_GB2312" w:cs="仿宋_GB2312"/>
          <w:b/>
          <w:bCs/>
          <w:color w:val="auto"/>
          <w:sz w:val="32"/>
          <w:szCs w:val="32"/>
          <w:lang w:val="en-US" w:eastAsia="zh-CN"/>
        </w:rPr>
        <w:t>2025</w:t>
      </w:r>
      <w:r>
        <w:rPr>
          <w:rFonts w:hint="eastAsia" w:ascii="仿宋_GB2312" w:hAnsi="仿宋_GB2312" w:eastAsia="仿宋_GB2312" w:cs="仿宋_GB2312"/>
          <w:b/>
          <w:bCs/>
          <w:color w:val="auto"/>
          <w:sz w:val="32"/>
          <w:szCs w:val="32"/>
          <w:lang w:eastAsia="zh-CN"/>
        </w:rPr>
        <w:t>年</w:t>
      </w:r>
      <w:r>
        <w:rPr>
          <w:rFonts w:hint="eastAsia" w:ascii="仿宋_GB2312" w:hAnsi="仿宋_GB2312" w:eastAsia="仿宋_GB2312" w:cs="仿宋_GB2312"/>
          <w:b/>
          <w:bCs/>
          <w:color w:val="auto"/>
          <w:sz w:val="32"/>
          <w:szCs w:val="32"/>
          <w:lang w:val="en-US" w:eastAsia="zh-CN"/>
        </w:rPr>
        <w:t>12</w:t>
      </w:r>
      <w:r>
        <w:rPr>
          <w:rFonts w:hint="eastAsia" w:ascii="仿宋_GB2312" w:hAnsi="仿宋_GB2312" w:eastAsia="仿宋_GB2312" w:cs="仿宋_GB2312"/>
          <w:b/>
          <w:bCs/>
          <w:color w:val="auto"/>
          <w:sz w:val="32"/>
          <w:szCs w:val="32"/>
          <w:lang w:eastAsia="zh-CN"/>
        </w:rPr>
        <w:t>月</w:t>
      </w:r>
      <w:r>
        <w:rPr>
          <w:rFonts w:hint="eastAsia" w:ascii="仿宋_GB2312" w:hAnsi="仿宋_GB2312" w:eastAsia="仿宋_GB2312" w:cs="仿宋_GB2312"/>
          <w:b/>
          <w:bCs/>
          <w:color w:val="auto"/>
          <w:sz w:val="32"/>
          <w:szCs w:val="32"/>
          <w:lang w:val="en-US" w:eastAsia="zh-CN"/>
        </w:rPr>
        <w:t>25日10时</w:t>
      </w:r>
      <w:r>
        <w:rPr>
          <w:rFonts w:hint="eastAsia" w:ascii="仿宋_GB2312" w:hAnsi="仿宋_GB2312" w:eastAsia="仿宋_GB2312" w:cs="仿宋_GB2312"/>
          <w:b w:val="0"/>
          <w:bCs w:val="0"/>
          <w:color w:val="auto"/>
          <w:sz w:val="32"/>
          <w:szCs w:val="32"/>
          <w:lang w:eastAsia="zh-CN"/>
        </w:rPr>
        <w:t>期间</w:t>
      </w:r>
      <w:r>
        <w:rPr>
          <w:rFonts w:hint="eastAsia" w:ascii="仿宋_GB2312" w:hAnsi="仿宋_GB2312" w:eastAsia="仿宋_GB2312" w:cs="仿宋_GB2312"/>
          <w:b w:val="0"/>
          <w:bCs w:val="0"/>
          <w:color w:val="auto"/>
          <w:sz w:val="32"/>
          <w:szCs w:val="32"/>
        </w:rPr>
        <w:t>登录深圳政府采购智慧平台（http://zfcg.szggzy.com:8081/）下载本项目的采购文件，并进行报名响应。供应商注册详见深圳政府采购智慧平台（http://zfcg.szggzy.com:8081/）“注册”。</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二、报名供应商资格要求</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1.满足《中华人民共和国政府采购法》第二十二条规定（由供应商在《政府采购投标及履约承诺函》中作出声明）。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具有独立法人资格或是具有独立承担民事责任能力的其它组织（提供营业执照（或事业单位法人证书）或其它具有独立承担民事责任能力的登记证明资料扫描件，原件备查；如参与投标的供应商为分公司则须同时提供分公司营业执照、其所属总公司等具有独立法人资格的组织出具的授权书（或承诺书），但只接受直接授权，不接受逐级授权，并同时提供总公司营业执照。不接受同一总公司授权两家或以上分公司同时参与本项目投标，也不接受总公司与分公司同时参与本项目投标，如出现上述情形，该两家或以上供应商的投标文件均按无效投标处理）。</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3.落实政府采购政策需满足的资格要求：本项目不属于专门面向特定企业（单位）的采购项目。</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4.参与本项目政府采购活动时不存在被有关部门禁止参与政府采购活动且在有效期内的情况（由供应商在《政府采购投标及履约承诺函》中作出声明）。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5.至开标当日，未有在“信用中国、中国政府采购网、深圳信用网、深圳市政府采购监管网”等网站中被列入“失信被执行人、重大税收违法案件当事人名单（重大税收违法失信主体）、政府采购严重违法失信行为记录名单”（由供应商在《政府采购投标及履约承诺函》中作出声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6.参与政府采购项目投标的供应商近三年内无行贿犯罪记录（由供应商在《政府采购投标及履约承诺函》中作出声明）。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7.为此项目提供整体设计、规范编制或者项目管理、监理、检测等服务的供应商，不得再参加此项目的其他招标采购活动（由供应商在《政府采购投标及履约承诺函》）中作出声明）。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8.不存在《深圳市财政局政府采购供应商信用信息管理办法》（深财规〔2023〕3号）列明的严重违法失信行为（由供应商在《政府采购投标及履约承诺函》）中作出声明）。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9.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如发现不同投标供应商的相关信息存在上述“不得”的情形，作投标无效处理）。</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10.本项目不接受联合体投标，不允许转包、分包。</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11.本项目的特定资格要求：无。注：“信用中国”、“中国政府采购网”、“深圳信用网”以及“深圳市政府采购监管网”为供应商信用信息的查询渠道，相关信息以开标当日的查询信息为准。</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三、提交投标文件截止时间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本项目实行网上报名，供应商登录“深圳政府采购智慧平台（http://zfcg.szggzy.com:8081/）”，用“自行采购--龙华自行采购--报名响应”功能点报名或上传报名文件,本项目电子报名文件最大容量为100MB，超过此容量的文件将被拒绝。</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2.投标截止时间：</w:t>
      </w:r>
      <w:r>
        <w:rPr>
          <w:rFonts w:hint="eastAsia" w:ascii="仿宋_GB2312" w:hAnsi="仿宋_GB2312" w:eastAsia="仿宋_GB2312" w:cs="仿宋_GB2312"/>
          <w:b/>
          <w:bCs/>
          <w:color w:val="auto"/>
          <w:sz w:val="32"/>
          <w:szCs w:val="32"/>
          <w:lang w:val="en-US" w:eastAsia="zh-CN"/>
        </w:rPr>
        <w:t>2025</w:t>
      </w:r>
      <w:r>
        <w:rPr>
          <w:rFonts w:hint="eastAsia" w:ascii="仿宋_GB2312" w:hAnsi="仿宋_GB2312" w:eastAsia="仿宋_GB2312" w:cs="仿宋_GB2312"/>
          <w:b/>
          <w:bCs/>
          <w:color w:val="auto"/>
          <w:sz w:val="32"/>
          <w:szCs w:val="32"/>
        </w:rPr>
        <w:t>年</w:t>
      </w:r>
      <w:r>
        <w:rPr>
          <w:rFonts w:hint="eastAsia" w:ascii="仿宋_GB2312" w:hAnsi="仿宋_GB2312" w:eastAsia="仿宋_GB2312" w:cs="仿宋_GB2312"/>
          <w:b/>
          <w:bCs/>
          <w:color w:val="auto"/>
          <w:sz w:val="32"/>
          <w:szCs w:val="32"/>
          <w:lang w:val="en-US" w:eastAsia="zh-CN"/>
        </w:rPr>
        <w:t>12</w:t>
      </w:r>
      <w:r>
        <w:rPr>
          <w:rFonts w:hint="eastAsia" w:ascii="仿宋_GB2312" w:hAnsi="仿宋_GB2312" w:eastAsia="仿宋_GB2312" w:cs="仿宋_GB2312"/>
          <w:b/>
          <w:bCs/>
          <w:color w:val="auto"/>
          <w:sz w:val="32"/>
          <w:szCs w:val="32"/>
        </w:rPr>
        <w:t>月</w:t>
      </w:r>
      <w:r>
        <w:rPr>
          <w:rFonts w:hint="eastAsia" w:ascii="仿宋_GB2312" w:hAnsi="仿宋_GB2312" w:eastAsia="仿宋_GB2312" w:cs="仿宋_GB2312"/>
          <w:b/>
          <w:bCs/>
          <w:color w:val="auto"/>
          <w:sz w:val="32"/>
          <w:szCs w:val="32"/>
          <w:lang w:val="en-US" w:eastAsia="zh-CN"/>
        </w:rPr>
        <w:t>25</w:t>
      </w:r>
      <w:r>
        <w:rPr>
          <w:rFonts w:hint="eastAsia" w:ascii="仿宋_GB2312" w:hAnsi="仿宋_GB2312" w:eastAsia="仿宋_GB2312" w:cs="仿宋_GB2312"/>
          <w:b/>
          <w:bCs/>
          <w:color w:val="auto"/>
          <w:sz w:val="32"/>
          <w:szCs w:val="32"/>
        </w:rPr>
        <w:t>日</w:t>
      </w:r>
      <w:r>
        <w:rPr>
          <w:rFonts w:hint="eastAsia" w:ascii="仿宋_GB2312" w:hAnsi="仿宋_GB2312" w:eastAsia="仿宋_GB2312" w:cs="仿宋_GB2312"/>
          <w:b/>
          <w:bCs/>
          <w:color w:val="auto"/>
          <w:sz w:val="32"/>
          <w:szCs w:val="32"/>
          <w:lang w:val="en-US" w:eastAsia="zh-CN"/>
        </w:rPr>
        <w:t>10时</w:t>
      </w:r>
      <w:r>
        <w:rPr>
          <w:rFonts w:hint="eastAsia" w:ascii="仿宋_GB2312" w:hAnsi="仿宋_GB2312" w:eastAsia="仿宋_GB2312" w:cs="仿宋_GB2312"/>
          <w:b/>
          <w:bCs/>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3.供应商报名提供资料：</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2"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（1）</w:t>
      </w:r>
      <w:r>
        <w:rPr>
          <w:rFonts w:hint="eastAsia" w:ascii="仿宋_GB2312" w:hAnsi="仿宋_GB2312" w:eastAsia="仿宋_GB2312" w:cs="仿宋_GB2312"/>
          <w:b/>
          <w:bCs/>
          <w:color w:val="auto"/>
          <w:sz w:val="32"/>
          <w:szCs w:val="32"/>
          <w:lang w:val="en-US" w:eastAsia="zh-CN"/>
        </w:rPr>
        <w:t>2026年办公文具项目</w:t>
      </w:r>
      <w:r>
        <w:rPr>
          <w:rFonts w:hint="eastAsia" w:ascii="仿宋_GB2312" w:hAnsi="仿宋_GB2312" w:eastAsia="仿宋_GB2312" w:cs="仿宋_GB2312"/>
          <w:b/>
          <w:bCs/>
          <w:color w:val="auto"/>
          <w:sz w:val="32"/>
          <w:szCs w:val="32"/>
        </w:rPr>
        <w:t>报价单</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rPr>
        <w:t>总报价需含税、含运费、质保期</w:t>
      </w:r>
      <w:r>
        <w:rPr>
          <w:rFonts w:hint="eastAsia" w:ascii="仿宋_GB2312" w:hAnsi="仿宋_GB2312" w:eastAsia="仿宋_GB2312" w:cs="仿宋_GB2312"/>
          <w:b/>
          <w:bCs/>
          <w:color w:val="auto"/>
          <w:sz w:val="32"/>
          <w:szCs w:val="32"/>
          <w:lang w:val="en-US" w:eastAsia="zh-CN"/>
        </w:rPr>
        <w:t>12</w:t>
      </w:r>
      <w:r>
        <w:rPr>
          <w:rFonts w:hint="eastAsia" w:ascii="仿宋_GB2312" w:hAnsi="仿宋_GB2312" w:eastAsia="仿宋_GB2312" w:cs="仿宋_GB2312"/>
          <w:b/>
          <w:bCs/>
          <w:color w:val="auto"/>
          <w:sz w:val="32"/>
          <w:szCs w:val="32"/>
        </w:rPr>
        <w:t>个月、报价日期、联系人及联系方式</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（2）供应商基本情况表；</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（3）国家企业信用信息公示报告；</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rPr>
        <w:t>（4）资质证明①营业执照副本复印件；②公司经营范围（需符合</w:t>
      </w:r>
      <w:r>
        <w:rPr>
          <w:rFonts w:hint="eastAsia" w:ascii="仿宋_GB2312" w:hAnsi="仿宋_GB2312" w:eastAsia="仿宋_GB2312" w:cs="仿宋_GB2312"/>
          <w:b/>
          <w:bCs/>
          <w:color w:val="auto"/>
          <w:sz w:val="32"/>
          <w:szCs w:val="32"/>
          <w:lang w:eastAsia="zh-CN"/>
        </w:rPr>
        <w:t>办公用品或办公</w:t>
      </w:r>
      <w:r>
        <w:rPr>
          <w:rFonts w:hint="eastAsia" w:ascii="仿宋_GB2312" w:hAnsi="仿宋_GB2312" w:eastAsia="仿宋_GB2312" w:cs="仿宋_GB2312"/>
          <w:b/>
          <w:bCs/>
          <w:color w:val="auto"/>
          <w:sz w:val="32"/>
          <w:szCs w:val="32"/>
          <w:lang w:val="en-US" w:eastAsia="zh-CN"/>
        </w:rPr>
        <w:t>文具销售等</w:t>
      </w:r>
      <w:r>
        <w:rPr>
          <w:rFonts w:hint="eastAsia" w:ascii="仿宋_GB2312" w:hAnsi="仿宋_GB2312" w:eastAsia="仿宋_GB2312" w:cs="仿宋_GB2312"/>
          <w:b/>
          <w:bCs/>
          <w:color w:val="auto"/>
          <w:sz w:val="32"/>
          <w:szCs w:val="32"/>
        </w:rPr>
        <w:t>相关资质）</w:t>
      </w:r>
      <w:r>
        <w:rPr>
          <w:rFonts w:hint="eastAsia" w:ascii="仿宋_GB2312" w:hAnsi="仿宋_GB2312" w:eastAsia="仿宋_GB2312" w:cs="仿宋_GB2312"/>
          <w:b/>
          <w:bCs/>
          <w:color w:val="auto"/>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5</w:t>
      </w:r>
      <w:r>
        <w:rPr>
          <w:rFonts w:hint="eastAsia" w:ascii="仿宋_GB2312" w:hAnsi="仿宋_GB2312" w:eastAsia="仿宋_GB2312" w:cs="仿宋_GB2312"/>
          <w:b/>
          <w:bCs/>
          <w:color w:val="auto"/>
          <w:sz w:val="32"/>
          <w:szCs w:val="32"/>
          <w:lang w:eastAsia="zh-CN"/>
        </w:rPr>
        <w:t>）需提供法定代表人、投标授权代表人、项目负责人（如有）最近一个月的社保缴纳证明。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以上资料需要加盖公章并扫描电子档，通过“自行采购--龙华自行采购--报名响应”功能点报名并上传报名文件。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4.</w:t>
      </w:r>
      <w:r>
        <w:rPr>
          <w:rFonts w:hint="eastAsia" w:ascii="仿宋_GB2312" w:hAnsi="仿宋_GB2312" w:eastAsia="仿宋_GB2312" w:cs="仿宋_GB2312"/>
          <w:b w:val="0"/>
          <w:bCs w:val="0"/>
          <w:color w:val="auto"/>
          <w:sz w:val="32"/>
          <w:szCs w:val="32"/>
        </w:rPr>
        <w:t>本采购文件所涉及的时间一律为北京时间。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5.</w:t>
      </w:r>
      <w:r>
        <w:rPr>
          <w:rFonts w:hint="eastAsia" w:ascii="仿宋_GB2312" w:hAnsi="仿宋_GB2312" w:eastAsia="仿宋_GB2312" w:cs="仿宋_GB2312"/>
          <w:b w:val="0"/>
          <w:bCs w:val="0"/>
          <w:color w:val="auto"/>
          <w:sz w:val="32"/>
          <w:szCs w:val="32"/>
        </w:rPr>
        <w:t>如有任何疑问，请与我们联系：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rPr>
        <w:t>单位名称：</w:t>
      </w:r>
      <w:r>
        <w:rPr>
          <w:rFonts w:hint="eastAsia" w:ascii="仿宋_GB2312" w:hAnsi="仿宋_GB2312" w:eastAsia="仿宋_GB2312" w:cs="仿宋_GB2312"/>
          <w:b w:val="0"/>
          <w:bCs w:val="0"/>
          <w:color w:val="auto"/>
          <w:sz w:val="32"/>
          <w:szCs w:val="32"/>
          <w:lang w:eastAsia="zh-CN"/>
        </w:rPr>
        <w:t>深圳市龙华区福城街道兴富社区工作站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详细地址：</w:t>
      </w:r>
      <w:r>
        <w:rPr>
          <w:rFonts w:hint="eastAsia" w:ascii="仿宋_GB2312" w:hAnsi="仿宋_GB2312" w:eastAsia="仿宋_GB2312" w:cs="仿宋_GB2312"/>
          <w:b w:val="0"/>
          <w:bCs w:val="0"/>
          <w:color w:val="auto"/>
          <w:sz w:val="32"/>
          <w:szCs w:val="32"/>
          <w:lang w:eastAsia="zh-CN"/>
        </w:rPr>
        <w:t>深圳市龙华区福城街道兴富社区金湖湾</w:t>
      </w:r>
      <w:r>
        <w:rPr>
          <w:rFonts w:hint="eastAsia" w:ascii="仿宋_GB2312" w:hAnsi="仿宋_GB2312" w:eastAsia="仿宋_GB2312" w:cs="仿宋_GB2312"/>
          <w:b w:val="0"/>
          <w:bCs w:val="0"/>
          <w:color w:val="auto"/>
          <w:sz w:val="32"/>
          <w:szCs w:val="32"/>
          <w:lang w:val="en-US" w:eastAsia="zh-CN"/>
        </w:rPr>
        <w:t>23号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联系</w:t>
      </w:r>
      <w:r>
        <w:rPr>
          <w:rFonts w:hint="eastAsia" w:ascii="仿宋_GB2312" w:hAnsi="仿宋_GB2312" w:eastAsia="仿宋_GB2312" w:cs="仿宋_GB2312"/>
          <w:b w:val="0"/>
          <w:bCs w:val="0"/>
          <w:color w:val="auto"/>
          <w:sz w:val="32"/>
          <w:szCs w:val="32"/>
          <w:lang w:eastAsia="zh-CN"/>
        </w:rPr>
        <w:t>人及联系</w:t>
      </w:r>
      <w:r>
        <w:rPr>
          <w:rFonts w:hint="eastAsia" w:ascii="仿宋_GB2312" w:hAnsi="仿宋_GB2312" w:eastAsia="仿宋_GB2312" w:cs="仿宋_GB2312"/>
          <w:b w:val="0"/>
          <w:bCs w:val="0"/>
          <w:color w:val="auto"/>
          <w:sz w:val="32"/>
          <w:szCs w:val="32"/>
        </w:rPr>
        <w:t>电话：</w:t>
      </w:r>
      <w:r>
        <w:rPr>
          <w:rFonts w:hint="eastAsia" w:ascii="仿宋_GB2312" w:hAnsi="仿宋_GB2312" w:eastAsia="仿宋_GB2312" w:cs="仿宋_GB2312"/>
          <w:b w:val="0"/>
          <w:bCs w:val="0"/>
          <w:color w:val="auto"/>
          <w:sz w:val="32"/>
          <w:szCs w:val="32"/>
          <w:lang w:eastAsia="zh-CN"/>
        </w:rPr>
        <w:t>赵先生</w:t>
      </w:r>
      <w:r>
        <w:rPr>
          <w:rFonts w:hint="eastAsia" w:ascii="仿宋_GB2312" w:hAnsi="仿宋_GB2312" w:eastAsia="仿宋_GB2312" w:cs="仿宋_GB2312"/>
          <w:b w:val="0"/>
          <w:bCs w:val="0"/>
          <w:color w:val="auto"/>
          <w:sz w:val="32"/>
          <w:szCs w:val="32"/>
          <w:lang w:val="en-US" w:eastAsia="zh-CN"/>
        </w:rPr>
        <w:t>，0755-23737523</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FF000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sans-serif">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60B62"/>
    <w:rsid w:val="12CF340B"/>
    <w:rsid w:val="22FFEB7B"/>
    <w:rsid w:val="31D70606"/>
    <w:rsid w:val="3A9D8772"/>
    <w:rsid w:val="4C8A441E"/>
    <w:rsid w:val="4FA24E18"/>
    <w:rsid w:val="577ED2D8"/>
    <w:rsid w:val="57CF6B60"/>
    <w:rsid w:val="58DD09D5"/>
    <w:rsid w:val="5B5215E1"/>
    <w:rsid w:val="5BE59D00"/>
    <w:rsid w:val="5FFF7F53"/>
    <w:rsid w:val="61243C22"/>
    <w:rsid w:val="627E9907"/>
    <w:rsid w:val="6B832CB1"/>
    <w:rsid w:val="6FEFDC35"/>
    <w:rsid w:val="737E7999"/>
    <w:rsid w:val="73BFFCA4"/>
    <w:rsid w:val="7B10BE84"/>
    <w:rsid w:val="7BF75CCC"/>
    <w:rsid w:val="7CF6D4D2"/>
    <w:rsid w:val="7DD9A269"/>
    <w:rsid w:val="7F3EEF51"/>
    <w:rsid w:val="7FCF839C"/>
    <w:rsid w:val="7FD7AB41"/>
    <w:rsid w:val="7FFE3A56"/>
    <w:rsid w:val="E7ABBE18"/>
    <w:rsid w:val="E7EF4A5B"/>
    <w:rsid w:val="EFEF7E5D"/>
    <w:rsid w:val="EFFC8771"/>
    <w:rsid w:val="F3D845D2"/>
    <w:rsid w:val="F61BB661"/>
    <w:rsid w:val="F677D44B"/>
    <w:rsid w:val="F7FB9DE0"/>
    <w:rsid w:val="FB3F6B82"/>
    <w:rsid w:val="FBC7789D"/>
    <w:rsid w:val="FCFF0DBF"/>
    <w:rsid w:val="FF0F27B9"/>
    <w:rsid w:val="FFCB620E"/>
    <w:rsid w:val="FFED36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43</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2025-08-12T07:54:00Z</dcterms:created>
  <dc:creator>Administrator</dc:creator>
  <cp:lastModifiedBy>cjc</cp:lastModifiedBy>
  <dcterms:modified xsi:type="dcterms:W3CDTF">2025-12-17T22:06:01Z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KSOTemplateDocerSaveRecord">
    <vt:lpwstr>eyJoZGlkIjoiMjFmNjdkNzRiM2FmZGI1YzU5MGEwZTNmZGQyN2QyNmYifQ==</vt:lpwstr>
  </property>
  <property fmtid="{D5CDD505-2E9C-101B-9397-08002B2CF9AE}" pid="4" name="ICV">
    <vt:lpwstr>7C89877C2BC444FCED53DA6812EEE2EF</vt:lpwstr>
  </property>
</Properties>
</file>