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6ADB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深圳市华联粮油贸易有限公司</w:t>
      </w:r>
    </w:p>
    <w:p w14:paraId="328FC33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2026-2027年度绿植租摆服务采购方案</w:t>
      </w:r>
    </w:p>
    <w:p w14:paraId="26439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1463F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为美化公司办公区域绿植环境，提升公司整体形象，规范办公区域绿植租摆工作，拟制定以下绿植租摆服务采购方案：</w:t>
      </w:r>
    </w:p>
    <w:p w14:paraId="21EE02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采购方式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：竞争性谈判</w:t>
      </w:r>
    </w:p>
    <w:p w14:paraId="542EC5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预算金额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：人民币 30,000.00元</w:t>
      </w:r>
    </w:p>
    <w:p w14:paraId="1B77C5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三、服务期限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：1年</w:t>
      </w:r>
    </w:p>
    <w:p w14:paraId="595DF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四、服务内容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：</w:t>
      </w:r>
    </w:p>
    <w:p w14:paraId="5055ED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绿植品种及数量：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3364"/>
        <w:gridCol w:w="3364"/>
      </w:tblGrid>
      <w:tr w14:paraId="55C3C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4FA764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3364" w:type="dxa"/>
          </w:tcPr>
          <w:p w14:paraId="6A4666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品种</w:t>
            </w:r>
          </w:p>
        </w:tc>
        <w:tc>
          <w:tcPr>
            <w:tcW w:w="3364" w:type="dxa"/>
          </w:tcPr>
          <w:p w14:paraId="6358B1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数量</w:t>
            </w:r>
          </w:p>
        </w:tc>
      </w:tr>
      <w:tr w14:paraId="28939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12E5B6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364" w:type="dxa"/>
            <w:vAlign w:val="top"/>
          </w:tcPr>
          <w:p w14:paraId="2A7347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大绿萝</w:t>
            </w:r>
          </w:p>
        </w:tc>
        <w:tc>
          <w:tcPr>
            <w:tcW w:w="3364" w:type="dxa"/>
            <w:vAlign w:val="top"/>
          </w:tcPr>
          <w:p w14:paraId="57443E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10</w:t>
            </w:r>
          </w:p>
        </w:tc>
      </w:tr>
      <w:tr w14:paraId="7B753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42610A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364" w:type="dxa"/>
            <w:vAlign w:val="top"/>
          </w:tcPr>
          <w:p w14:paraId="42860A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小绿萝</w:t>
            </w:r>
          </w:p>
        </w:tc>
        <w:tc>
          <w:tcPr>
            <w:tcW w:w="3364" w:type="dxa"/>
            <w:vAlign w:val="top"/>
          </w:tcPr>
          <w:p w14:paraId="7A0DE2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12</w:t>
            </w:r>
          </w:p>
        </w:tc>
      </w:tr>
      <w:tr w14:paraId="53ECA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474B7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364" w:type="dxa"/>
            <w:vAlign w:val="top"/>
          </w:tcPr>
          <w:p w14:paraId="02BBE5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红掌</w:t>
            </w:r>
          </w:p>
        </w:tc>
        <w:tc>
          <w:tcPr>
            <w:tcW w:w="3364" w:type="dxa"/>
            <w:vAlign w:val="top"/>
          </w:tcPr>
          <w:p w14:paraId="7CA5F4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11</w:t>
            </w:r>
          </w:p>
        </w:tc>
      </w:tr>
      <w:tr w14:paraId="07E21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2490FC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364" w:type="dxa"/>
            <w:vAlign w:val="top"/>
          </w:tcPr>
          <w:p w14:paraId="598725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3拼红掌</w:t>
            </w:r>
          </w:p>
        </w:tc>
        <w:tc>
          <w:tcPr>
            <w:tcW w:w="3364" w:type="dxa"/>
            <w:vAlign w:val="top"/>
          </w:tcPr>
          <w:p w14:paraId="7DAE48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</w:t>
            </w:r>
          </w:p>
        </w:tc>
      </w:tr>
      <w:tr w14:paraId="488D8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94" w:type="dxa"/>
          </w:tcPr>
          <w:p w14:paraId="0C577A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364" w:type="dxa"/>
            <w:vAlign w:val="top"/>
          </w:tcPr>
          <w:p w14:paraId="5D0A69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五柱发财树</w:t>
            </w:r>
          </w:p>
        </w:tc>
        <w:tc>
          <w:tcPr>
            <w:tcW w:w="3364" w:type="dxa"/>
            <w:vAlign w:val="top"/>
          </w:tcPr>
          <w:p w14:paraId="45F0EA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</w:t>
            </w:r>
          </w:p>
        </w:tc>
      </w:tr>
      <w:tr w14:paraId="12750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65A183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3364" w:type="dxa"/>
            <w:vAlign w:val="top"/>
          </w:tcPr>
          <w:p w14:paraId="1C0C09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三柱发财树</w:t>
            </w:r>
          </w:p>
        </w:tc>
        <w:tc>
          <w:tcPr>
            <w:tcW w:w="3364" w:type="dxa"/>
            <w:vAlign w:val="top"/>
          </w:tcPr>
          <w:p w14:paraId="71D45D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</w:t>
            </w:r>
          </w:p>
        </w:tc>
      </w:tr>
      <w:tr w14:paraId="6E67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29E13B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3364" w:type="dxa"/>
            <w:vAlign w:val="top"/>
          </w:tcPr>
          <w:p w14:paraId="41FF77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金钱树</w:t>
            </w:r>
          </w:p>
        </w:tc>
        <w:tc>
          <w:tcPr>
            <w:tcW w:w="3364" w:type="dxa"/>
            <w:vAlign w:val="top"/>
          </w:tcPr>
          <w:p w14:paraId="0BF904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</w:t>
            </w:r>
          </w:p>
        </w:tc>
      </w:tr>
      <w:tr w14:paraId="0FEAA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7FCD63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3364" w:type="dxa"/>
            <w:vAlign w:val="top"/>
          </w:tcPr>
          <w:p w14:paraId="748D24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福禄桐</w:t>
            </w:r>
          </w:p>
        </w:tc>
        <w:tc>
          <w:tcPr>
            <w:tcW w:w="3364" w:type="dxa"/>
            <w:vAlign w:val="top"/>
          </w:tcPr>
          <w:p w14:paraId="296937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</w:t>
            </w:r>
          </w:p>
        </w:tc>
      </w:tr>
      <w:tr w14:paraId="70DC3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29B910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3364" w:type="dxa"/>
            <w:vAlign w:val="top"/>
          </w:tcPr>
          <w:p w14:paraId="7F80C3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米兰球</w:t>
            </w:r>
          </w:p>
        </w:tc>
        <w:tc>
          <w:tcPr>
            <w:tcW w:w="3364" w:type="dxa"/>
            <w:vAlign w:val="top"/>
          </w:tcPr>
          <w:p w14:paraId="32708B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8</w:t>
            </w:r>
          </w:p>
        </w:tc>
      </w:tr>
      <w:tr w14:paraId="66477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65DEC7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3364" w:type="dxa"/>
            <w:vAlign w:val="top"/>
          </w:tcPr>
          <w:p w14:paraId="772697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小发财树头</w:t>
            </w:r>
          </w:p>
        </w:tc>
        <w:tc>
          <w:tcPr>
            <w:tcW w:w="3364" w:type="dxa"/>
            <w:vAlign w:val="top"/>
          </w:tcPr>
          <w:p w14:paraId="24FB8A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8</w:t>
            </w:r>
          </w:p>
        </w:tc>
      </w:tr>
      <w:tr w14:paraId="4CC9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4A278D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3364" w:type="dxa"/>
            <w:vAlign w:val="top"/>
          </w:tcPr>
          <w:p w14:paraId="6771D2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虎皮兰</w:t>
            </w:r>
          </w:p>
        </w:tc>
        <w:tc>
          <w:tcPr>
            <w:tcW w:w="3364" w:type="dxa"/>
            <w:vAlign w:val="top"/>
          </w:tcPr>
          <w:p w14:paraId="0BBDE7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</w:tbl>
    <w:p w14:paraId="7AF925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2.日常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服务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内容</w:t>
      </w:r>
    </w:p>
    <w:p w14:paraId="3A7891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定期养护：每周至少1次现场养护，包括浇水、修剪、施肥、清洁叶片、更换枯萎植物。</w:t>
      </w:r>
    </w:p>
    <w:p w14:paraId="6ECB3D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紧急更换：发现植物枯萎、病虫害或外观严重受损时，应在24小时内完成更换。</w:t>
      </w:r>
    </w:p>
    <w:p w14:paraId="5ED1B5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花盆及托盘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清洁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：保持整洁、无破损，与办公环境协调。</w:t>
      </w:r>
    </w:p>
    <w:p w14:paraId="481553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五、供应商资格条件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：</w:t>
      </w:r>
    </w:p>
    <w:p w14:paraId="659C9B9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依法设立并具有相关执业资质（证明文件加盖公章）；</w:t>
      </w:r>
    </w:p>
    <w:p w14:paraId="1F740A7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有良好的社会信誉，近三年无重大违法违规记录未受到重大行政处罚或刑事处罚（证明文件加盖公章）; </w:t>
      </w:r>
    </w:p>
    <w:p w14:paraId="2FEAEDF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法人或授权代表证明（证明文件加盖公章）；</w:t>
      </w:r>
    </w:p>
    <w:p w14:paraId="7F921F0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报价金额不得超过本项目预算金额；</w:t>
      </w:r>
      <w:bookmarkStart w:id="0" w:name="_GoBack"/>
      <w:bookmarkEnd w:id="0"/>
    </w:p>
    <w:p w14:paraId="7A804B8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本项目不接受联合体应答，不得转包、不得挂靠。</w:t>
      </w:r>
    </w:p>
    <w:p w14:paraId="15D769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697583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ED460C-996E-4AE1-83D1-E4691DC4FD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88F8289-607A-4FE6-949E-27E948E2CB3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1AA3B01-3A41-405F-AC2D-F9434B843EA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CB8F974-4008-4AC0-A427-54C4C573E6EF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CF3BE7"/>
    <w:multiLevelType w:val="singleLevel"/>
    <w:tmpl w:val="BDCF3BE7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C94F28A"/>
    <w:multiLevelType w:val="singleLevel"/>
    <w:tmpl w:val="0C94F28A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536E8783"/>
    <w:multiLevelType w:val="singleLevel"/>
    <w:tmpl w:val="536E8783"/>
    <w:lvl w:ilvl="0" w:tentative="0">
      <w:start w:val="1"/>
      <w:numFmt w:val="decimal"/>
      <w:pStyle w:val="5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746373F0"/>
    <w:multiLevelType w:val="singleLevel"/>
    <w:tmpl w:val="746373F0"/>
    <w:lvl w:ilvl="0" w:tentative="0">
      <w:start w:val="1"/>
      <w:numFmt w:val="chineseCounting"/>
      <w:pStyle w:val="4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yOTQxNDNkMWRlZTU2M2FjZTEyMjMyZjM3NDU1NWIifQ=="/>
  </w:docVars>
  <w:rsids>
    <w:rsidRoot w:val="00172A27"/>
    <w:rsid w:val="004B2B21"/>
    <w:rsid w:val="021B6523"/>
    <w:rsid w:val="044E498E"/>
    <w:rsid w:val="046D395F"/>
    <w:rsid w:val="0B0F274B"/>
    <w:rsid w:val="0BBF22F7"/>
    <w:rsid w:val="0C8D7B8B"/>
    <w:rsid w:val="0DF854C3"/>
    <w:rsid w:val="0E88668F"/>
    <w:rsid w:val="0F8E3362"/>
    <w:rsid w:val="17681DB3"/>
    <w:rsid w:val="1785110F"/>
    <w:rsid w:val="1A9609E5"/>
    <w:rsid w:val="1AE44BBE"/>
    <w:rsid w:val="1D85546D"/>
    <w:rsid w:val="22214BF8"/>
    <w:rsid w:val="24D06842"/>
    <w:rsid w:val="271866BD"/>
    <w:rsid w:val="274418A4"/>
    <w:rsid w:val="295E181E"/>
    <w:rsid w:val="2A2E738A"/>
    <w:rsid w:val="2A8820F8"/>
    <w:rsid w:val="2AA87A6D"/>
    <w:rsid w:val="2B1F5AB9"/>
    <w:rsid w:val="2BCD4808"/>
    <w:rsid w:val="2CE130DC"/>
    <w:rsid w:val="2EA9088F"/>
    <w:rsid w:val="2FB219C5"/>
    <w:rsid w:val="30273AB4"/>
    <w:rsid w:val="30FF0C3A"/>
    <w:rsid w:val="3A0177D1"/>
    <w:rsid w:val="3A1C460B"/>
    <w:rsid w:val="3CF70A6F"/>
    <w:rsid w:val="42C11812"/>
    <w:rsid w:val="43737A09"/>
    <w:rsid w:val="48425B85"/>
    <w:rsid w:val="4ADD7DE7"/>
    <w:rsid w:val="4C7A66DC"/>
    <w:rsid w:val="507C59AC"/>
    <w:rsid w:val="51475444"/>
    <w:rsid w:val="525E6503"/>
    <w:rsid w:val="52E635B0"/>
    <w:rsid w:val="548C56A8"/>
    <w:rsid w:val="59CF4D9E"/>
    <w:rsid w:val="5AAB1367"/>
    <w:rsid w:val="5BA82324"/>
    <w:rsid w:val="5CA057CB"/>
    <w:rsid w:val="6802739F"/>
    <w:rsid w:val="6D4159E8"/>
    <w:rsid w:val="6F5E47A3"/>
    <w:rsid w:val="7435737E"/>
    <w:rsid w:val="76856AB9"/>
    <w:rsid w:val="7A1C322A"/>
    <w:rsid w:val="7AFC6EE9"/>
    <w:rsid w:val="7EAA17B2"/>
    <w:rsid w:val="7EEB2353"/>
    <w:rsid w:val="7F4A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" w:hAnsi="仿宋" w:eastAsia="仿宋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autoSpaceDE w:val="0"/>
      <w:autoSpaceDN w:val="0"/>
      <w:adjustRightInd w:val="0"/>
      <w:ind w:left="719"/>
      <w:outlineLvl w:val="0"/>
    </w:pPr>
    <w:rPr>
      <w:rFonts w:ascii="方正仿宋_GB2312" w:hAnsi="方正仿宋_GB2312" w:eastAsia="黑体"/>
      <w:b/>
      <w:kern w:val="0"/>
      <w:sz w:val="32"/>
      <w:szCs w:val="20"/>
    </w:rPr>
  </w:style>
  <w:style w:type="paragraph" w:styleId="3">
    <w:name w:val="heading 2"/>
    <w:basedOn w:val="2"/>
    <w:autoRedefine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ind w:firstLine="880" w:firstLineChars="200"/>
      <w:jc w:val="both"/>
      <w:outlineLvl w:val="1"/>
    </w:pPr>
    <w:rPr>
      <w:rFonts w:ascii="黑体" w:hAnsi="黑体" w:eastAsia="黑体"/>
      <w:b w:val="0"/>
      <w:sz w:val="32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60" w:lineRule="exact"/>
      <w:outlineLvl w:val="2"/>
    </w:pPr>
    <w:rPr>
      <w:rFonts w:ascii="楷体" w:hAnsi="楷体" w:eastAsia="楷体"/>
      <w:b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560" w:lineRule="exact"/>
      <w:outlineLvl w:val="3"/>
    </w:pPr>
    <w:rPr>
      <w:rFonts w:ascii="仿宋" w:hAnsi="仿宋" w:eastAsia="仿宋"/>
      <w:b/>
      <w:sz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495</Words>
  <Characters>513</Characters>
  <Lines>0</Lines>
  <Paragraphs>0</Paragraphs>
  <TotalTime>36</TotalTime>
  <ScaleCrop>false</ScaleCrop>
  <LinksUpToDate>false</LinksUpToDate>
  <CharactersWithSpaces>515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2024-03-07T08:06:00Z</dcterms:created>
  <dc:creator>言午许</dc:creator>
  <cp:lastModifiedBy>言午许</cp:lastModifiedBy>
  <cp:lastPrinted>2024-03-14T01:55:00Z</cp:lastPrinted>
  <dcterms:modified xsi:type="dcterms:W3CDTF">2026-04-23T07:52:05Z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2D0DF7B3982042EE8FABC3A795F8CEC7_11</vt:lpwstr>
  </property>
  <property fmtid="{D5CDD505-2E9C-101B-9397-08002B2CF9AE}" pid="4" name="KSOTemplateDocerSaveRecord">
    <vt:lpwstr>eyJoZGlkIjoiY2UyOTYwNGVjMDc5NDcyNTY3ZGRkMjBkMTBkZjVmNmQiLCJ1c2VySWQiOiI1MTQxMTUyMjMifQ==</vt:lpwstr>
  </property>
</Properties>
</file>