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94199">
      <w:pPr>
        <w:jc w:val="center"/>
        <w:rPr>
          <w:sz w:val="52"/>
          <w:szCs w:val="52"/>
        </w:rPr>
      </w:pPr>
    </w:p>
    <w:p w14:paraId="55297C98">
      <w:pPr>
        <w:pStyle w:val="2"/>
        <w:rPr>
          <w:rFonts w:eastAsia="宋体"/>
          <w:sz w:val="52"/>
          <w:szCs w:val="52"/>
        </w:rPr>
      </w:pPr>
      <w:bookmarkStart w:id="0" w:name="_Toc22020"/>
      <w:bookmarkStart w:id="1" w:name="_Toc24451"/>
      <w:bookmarkStart w:id="2" w:name="_Toc59441481"/>
      <w:bookmarkStart w:id="3" w:name="_Toc16271"/>
      <w:bookmarkStart w:id="4" w:name="_Toc12910"/>
      <w:bookmarkStart w:id="5" w:name="_Toc61595569"/>
      <w:bookmarkStart w:id="6" w:name="_Toc4200"/>
      <w:bookmarkStart w:id="7" w:name="_Toc32661"/>
      <w:bookmarkStart w:id="8" w:name="_Toc16467"/>
      <w:bookmarkStart w:id="9" w:name="_Toc23023"/>
      <w:bookmarkStart w:id="10" w:name="_Toc59608521"/>
      <w:bookmarkStart w:id="11" w:name="_Toc24906"/>
      <w:bookmarkStart w:id="12" w:name="_Toc27319"/>
      <w:bookmarkStart w:id="13" w:name="_Toc1313751213"/>
      <w:bookmarkStart w:id="14" w:name="_Toc16350"/>
      <w:bookmarkStart w:id="15" w:name="_Toc59608451"/>
      <w:bookmarkStart w:id="16" w:name="_Toc13962"/>
      <w:bookmarkStart w:id="17" w:name="_Toc13926"/>
      <w:r>
        <w:rPr>
          <w:rFonts w:hint="eastAsia" w:eastAsia="宋体"/>
          <w:sz w:val="52"/>
          <w:szCs w:val="52"/>
        </w:rPr>
        <w:t>谈判文件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0CD1503"/>
    <w:p w14:paraId="2E9E8138"/>
    <w:tbl>
      <w:tblPr>
        <w:tblStyle w:val="43"/>
        <w:tblpPr w:leftFromText="180" w:rightFromText="180" w:vertAnchor="text" w:horzAnchor="page" w:tblpX="2123" w:tblpY="1289"/>
        <w:tblOverlap w:val="never"/>
        <w:tblW w:w="0" w:type="auto"/>
        <w:tblCellSpacing w:w="0" w:type="dxa"/>
        <w:tblInd w:w="0" w:type="dxa"/>
        <w:tblLayout w:type="fixed"/>
        <w:tblCellMar>
          <w:top w:w="45" w:type="dxa"/>
          <w:left w:w="45" w:type="dxa"/>
          <w:bottom w:w="45" w:type="dxa"/>
          <w:right w:w="45" w:type="dxa"/>
        </w:tblCellMar>
      </w:tblPr>
      <w:tblGrid>
        <w:gridCol w:w="2654"/>
        <w:gridCol w:w="5086"/>
      </w:tblGrid>
      <w:tr w14:paraId="5DA6FF5E">
        <w:tblPrEx>
          <w:tblCellMar>
            <w:top w:w="45" w:type="dxa"/>
            <w:left w:w="45" w:type="dxa"/>
            <w:bottom w:w="45" w:type="dxa"/>
            <w:right w:w="45" w:type="dxa"/>
          </w:tblCellMar>
        </w:tblPrEx>
        <w:trPr>
          <w:trHeight w:val="767" w:hRule="atLeast"/>
          <w:tblCellSpacing w:w="0" w:type="dxa"/>
        </w:trPr>
        <w:tc>
          <w:tcPr>
            <w:tcW w:w="2654" w:type="dxa"/>
            <w:vAlign w:val="center"/>
          </w:tcPr>
          <w:p w14:paraId="488637FA">
            <w:pPr>
              <w:jc w:val="right"/>
              <w:rPr>
                <w:rFonts w:hint="eastAsia" w:ascii="宋体" w:hAnsi="宋体" w:cs="宋体"/>
                <w:color w:val="000000"/>
                <w:sz w:val="30"/>
                <w:szCs w:val="30"/>
              </w:rPr>
            </w:pPr>
            <w:r>
              <w:rPr>
                <w:color w:val="000000"/>
                <w:sz w:val="30"/>
                <w:szCs w:val="30"/>
              </w:rPr>
              <w:t>项目编号：</w:t>
            </w:r>
          </w:p>
        </w:tc>
        <w:tc>
          <w:tcPr>
            <w:tcW w:w="5086" w:type="dxa"/>
            <w:vAlign w:val="center"/>
          </w:tcPr>
          <w:p w14:paraId="4A80081A">
            <w:pPr>
              <w:jc w:val="left"/>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eastAsia="zh-CN"/>
              </w:rPr>
              <w:t>JC722505594</w:t>
            </w:r>
          </w:p>
        </w:tc>
      </w:tr>
      <w:tr w14:paraId="55E1BD59">
        <w:tblPrEx>
          <w:tblCellMar>
            <w:top w:w="45" w:type="dxa"/>
            <w:left w:w="45" w:type="dxa"/>
            <w:bottom w:w="45" w:type="dxa"/>
            <w:right w:w="45" w:type="dxa"/>
          </w:tblCellMar>
        </w:tblPrEx>
        <w:trPr>
          <w:trHeight w:val="767" w:hRule="atLeast"/>
          <w:tblCellSpacing w:w="0" w:type="dxa"/>
        </w:trPr>
        <w:tc>
          <w:tcPr>
            <w:tcW w:w="2654" w:type="dxa"/>
            <w:vAlign w:val="center"/>
          </w:tcPr>
          <w:p w14:paraId="48BA842D">
            <w:pPr>
              <w:jc w:val="right"/>
              <w:rPr>
                <w:rFonts w:hint="eastAsia" w:ascii="宋体" w:hAnsi="宋体" w:cs="宋体"/>
                <w:color w:val="000000"/>
                <w:sz w:val="30"/>
                <w:szCs w:val="30"/>
              </w:rPr>
            </w:pPr>
            <w:r>
              <w:rPr>
                <w:color w:val="000000"/>
                <w:sz w:val="30"/>
                <w:szCs w:val="30"/>
              </w:rPr>
              <w:t>项目名称：</w:t>
            </w:r>
          </w:p>
        </w:tc>
        <w:tc>
          <w:tcPr>
            <w:tcW w:w="5086" w:type="dxa"/>
            <w:vAlign w:val="center"/>
          </w:tcPr>
          <w:p w14:paraId="5D232DD8">
            <w:pPr>
              <w:rPr>
                <w:rFonts w:hint="eastAsia" w:ascii="宋体" w:hAnsi="宋体" w:eastAsia="宋体" w:cs="宋体"/>
                <w:color w:val="000000"/>
                <w:sz w:val="30"/>
                <w:szCs w:val="30"/>
                <w:lang w:eastAsia="zh-CN"/>
              </w:rPr>
            </w:pPr>
            <w:r>
              <w:rPr>
                <w:rFonts w:hint="eastAsia" w:ascii="宋体" w:hAnsi="宋体" w:cs="宋体"/>
                <w:color w:val="000000"/>
                <w:sz w:val="30"/>
                <w:szCs w:val="30"/>
                <w:lang w:eastAsia="zh-CN"/>
              </w:rPr>
              <w:t>龙岗区园山街道安良社区良华路16号物业</w:t>
            </w:r>
          </w:p>
        </w:tc>
      </w:tr>
      <w:tr w14:paraId="5B154D08">
        <w:tblPrEx>
          <w:tblCellMar>
            <w:top w:w="45" w:type="dxa"/>
            <w:left w:w="45" w:type="dxa"/>
            <w:bottom w:w="45" w:type="dxa"/>
            <w:right w:w="45" w:type="dxa"/>
          </w:tblCellMar>
        </w:tblPrEx>
        <w:trPr>
          <w:trHeight w:val="767" w:hRule="atLeast"/>
          <w:tblCellSpacing w:w="0" w:type="dxa"/>
        </w:trPr>
        <w:tc>
          <w:tcPr>
            <w:tcW w:w="2654" w:type="dxa"/>
            <w:vAlign w:val="center"/>
          </w:tcPr>
          <w:p w14:paraId="4D7293E8">
            <w:pPr>
              <w:jc w:val="right"/>
              <w:rPr>
                <w:rFonts w:hint="eastAsia" w:ascii="宋体" w:hAnsi="宋体" w:cs="宋体"/>
                <w:color w:val="000000"/>
                <w:sz w:val="30"/>
                <w:szCs w:val="30"/>
              </w:rPr>
            </w:pPr>
            <w:r>
              <w:rPr>
                <w:color w:val="000000"/>
                <w:sz w:val="30"/>
                <w:szCs w:val="30"/>
              </w:rPr>
              <w:t>项目类型：</w:t>
            </w:r>
          </w:p>
        </w:tc>
        <w:tc>
          <w:tcPr>
            <w:tcW w:w="5086" w:type="dxa"/>
            <w:vAlign w:val="center"/>
          </w:tcPr>
          <w:p w14:paraId="37E19F0C">
            <w:pPr>
              <w:rPr>
                <w:color w:val="000000"/>
                <w:sz w:val="30"/>
                <w:szCs w:val="30"/>
              </w:rPr>
            </w:pPr>
            <w:r>
              <w:rPr>
                <w:rFonts w:hint="eastAsia"/>
                <w:sz w:val="30"/>
                <w:szCs w:val="30"/>
              </w:rPr>
              <w:t>集体物业租赁</w:t>
            </w:r>
          </w:p>
        </w:tc>
      </w:tr>
      <w:tr w14:paraId="1C471D18">
        <w:tblPrEx>
          <w:tblCellMar>
            <w:top w:w="45" w:type="dxa"/>
            <w:left w:w="45" w:type="dxa"/>
            <w:bottom w:w="45" w:type="dxa"/>
            <w:right w:w="45" w:type="dxa"/>
          </w:tblCellMar>
        </w:tblPrEx>
        <w:trPr>
          <w:trHeight w:val="767" w:hRule="atLeast"/>
          <w:tblCellSpacing w:w="0" w:type="dxa"/>
        </w:trPr>
        <w:tc>
          <w:tcPr>
            <w:tcW w:w="2654" w:type="dxa"/>
            <w:vAlign w:val="center"/>
          </w:tcPr>
          <w:p w14:paraId="3DF185D4">
            <w:pPr>
              <w:jc w:val="right"/>
              <w:rPr>
                <w:rFonts w:hint="eastAsia" w:ascii="宋体" w:hAnsi="宋体" w:cs="宋体"/>
                <w:color w:val="000000"/>
                <w:sz w:val="30"/>
                <w:szCs w:val="30"/>
              </w:rPr>
            </w:pPr>
            <w:r>
              <w:rPr>
                <w:rFonts w:hint="eastAsia"/>
                <w:color w:val="000000"/>
                <w:sz w:val="30"/>
                <w:szCs w:val="30"/>
              </w:rPr>
              <w:t>交易</w:t>
            </w:r>
            <w:r>
              <w:rPr>
                <w:color w:val="000000"/>
                <w:sz w:val="30"/>
                <w:szCs w:val="30"/>
              </w:rPr>
              <w:t>方式：</w:t>
            </w:r>
          </w:p>
        </w:tc>
        <w:tc>
          <w:tcPr>
            <w:tcW w:w="5086" w:type="dxa"/>
            <w:vAlign w:val="center"/>
          </w:tcPr>
          <w:p w14:paraId="57762284">
            <w:pPr>
              <w:rPr>
                <w:rFonts w:hint="eastAsia" w:ascii="宋体" w:hAnsi="宋体" w:cs="宋体"/>
                <w:color w:val="000000"/>
                <w:sz w:val="30"/>
                <w:szCs w:val="30"/>
              </w:rPr>
            </w:pPr>
            <w:r>
              <w:rPr>
                <w:rFonts w:hint="eastAsia"/>
                <w:color w:val="000000"/>
                <w:sz w:val="30"/>
                <w:szCs w:val="30"/>
              </w:rPr>
              <w:t>单一来源谈判</w:t>
            </w:r>
          </w:p>
        </w:tc>
      </w:tr>
    </w:tbl>
    <w:p w14:paraId="3112CED5">
      <w:pPr>
        <w:pStyle w:val="38"/>
        <w:jc w:val="center"/>
        <w:rPr>
          <w:rFonts w:ascii="黑体" w:hAnsi="黑体" w:eastAsia="黑体"/>
          <w:color w:val="000000"/>
          <w:sz w:val="40"/>
          <w:szCs w:val="40"/>
        </w:rPr>
      </w:pPr>
    </w:p>
    <w:p w14:paraId="6C4703EC">
      <w:pPr>
        <w:pStyle w:val="38"/>
        <w:jc w:val="center"/>
        <w:rPr>
          <w:rFonts w:ascii="黑体" w:hAnsi="黑体" w:eastAsia="黑体"/>
          <w:color w:val="000000"/>
          <w:sz w:val="40"/>
          <w:szCs w:val="40"/>
        </w:rPr>
      </w:pPr>
    </w:p>
    <w:p w14:paraId="5851E865">
      <w:pPr>
        <w:pStyle w:val="38"/>
        <w:jc w:val="center"/>
        <w:rPr>
          <w:rFonts w:ascii="黑体" w:hAnsi="黑体" w:eastAsia="黑体"/>
          <w:color w:val="000000"/>
          <w:sz w:val="40"/>
          <w:szCs w:val="40"/>
        </w:rPr>
      </w:pPr>
    </w:p>
    <w:p w14:paraId="31BCBBD6">
      <w:pPr>
        <w:pStyle w:val="38"/>
        <w:jc w:val="center"/>
        <w:rPr>
          <w:rFonts w:ascii="黑体" w:hAnsi="黑体" w:eastAsia="黑体"/>
          <w:color w:val="000000"/>
          <w:sz w:val="40"/>
          <w:szCs w:val="40"/>
        </w:rPr>
      </w:pPr>
    </w:p>
    <w:p w14:paraId="018FC953">
      <w:pPr>
        <w:pStyle w:val="38"/>
        <w:jc w:val="center"/>
        <w:rPr>
          <w:rFonts w:ascii="黑体" w:hAnsi="黑体" w:eastAsia="黑体"/>
          <w:color w:val="000000"/>
          <w:sz w:val="40"/>
          <w:szCs w:val="40"/>
        </w:rPr>
      </w:pPr>
    </w:p>
    <w:p w14:paraId="1070E2A1">
      <w:pPr>
        <w:pStyle w:val="38"/>
        <w:jc w:val="center"/>
        <w:rPr>
          <w:rFonts w:ascii="黑体" w:hAnsi="黑体" w:eastAsia="黑体"/>
          <w:color w:val="000000"/>
          <w:sz w:val="40"/>
          <w:szCs w:val="40"/>
        </w:rPr>
      </w:pPr>
    </w:p>
    <w:p w14:paraId="56484E77">
      <w:pPr>
        <w:pStyle w:val="38"/>
        <w:jc w:val="center"/>
        <w:rPr>
          <w:rFonts w:ascii="黑体" w:hAnsi="黑体" w:eastAsia="黑体"/>
          <w:color w:val="000000"/>
          <w:sz w:val="40"/>
          <w:szCs w:val="40"/>
        </w:rPr>
      </w:pPr>
    </w:p>
    <w:p w14:paraId="70BFABC3">
      <w:pPr>
        <w:pStyle w:val="38"/>
        <w:jc w:val="center"/>
        <w:rPr>
          <w:rFonts w:ascii="黑体" w:hAnsi="黑体" w:eastAsia="黑体"/>
          <w:color w:val="000000"/>
          <w:sz w:val="40"/>
          <w:szCs w:val="40"/>
        </w:rPr>
      </w:pPr>
    </w:p>
    <w:p w14:paraId="480953AB">
      <w:pPr>
        <w:pStyle w:val="38"/>
        <w:jc w:val="center"/>
        <w:rPr>
          <w:rFonts w:ascii="黑体" w:hAnsi="黑体" w:eastAsia="黑体"/>
          <w:color w:val="000000"/>
          <w:sz w:val="40"/>
          <w:szCs w:val="40"/>
        </w:rPr>
      </w:pPr>
    </w:p>
    <w:p w14:paraId="36DC3BC9">
      <w:pPr>
        <w:pStyle w:val="38"/>
        <w:jc w:val="center"/>
        <w:rPr>
          <w:rFonts w:ascii="黑体" w:hAnsi="黑体" w:eastAsia="黑体"/>
          <w:color w:val="000000"/>
          <w:sz w:val="40"/>
          <w:szCs w:val="40"/>
        </w:rPr>
      </w:pPr>
    </w:p>
    <w:p w14:paraId="11FF09C0">
      <w:pPr>
        <w:pStyle w:val="38"/>
        <w:jc w:val="center"/>
        <w:rPr>
          <w:rFonts w:ascii="黑体" w:hAnsi="黑体" w:eastAsia="黑体"/>
          <w:color w:val="000000"/>
          <w:sz w:val="40"/>
          <w:szCs w:val="40"/>
        </w:rPr>
      </w:pPr>
    </w:p>
    <w:p w14:paraId="6BC704FC">
      <w:pPr>
        <w:pStyle w:val="38"/>
        <w:jc w:val="center"/>
        <w:rPr>
          <w:sz w:val="44"/>
          <w:szCs w:val="44"/>
        </w:rPr>
        <w:sectPr>
          <w:headerReference r:id="rId5" w:type="first"/>
          <w:footerReference r:id="rId8" w:type="first"/>
          <w:headerReference r:id="rId3" w:type="default"/>
          <w:footerReference r:id="rId6" w:type="default"/>
          <w:headerReference r:id="rId4" w:type="even"/>
          <w:footerReference r:id="rId7" w:type="even"/>
          <w:pgSz w:w="11907" w:h="16840"/>
          <w:pgMar w:top="1440" w:right="1417" w:bottom="1440" w:left="1417" w:header="851" w:footer="992" w:gutter="0"/>
          <w:cols w:space="720" w:num="1"/>
          <w:titlePg/>
          <w:docGrid w:linePitch="462" w:charSpace="0"/>
        </w:sectPr>
      </w:pPr>
      <w:r>
        <w:rPr>
          <w:rFonts w:hint="eastAsia" w:ascii="黑体" w:hAnsi="黑体" w:eastAsia="黑体"/>
          <w:color w:val="000000"/>
          <w:sz w:val="40"/>
          <w:szCs w:val="40"/>
        </w:rPr>
        <w:t>二〇二</w:t>
      </w:r>
      <w:r>
        <w:rPr>
          <w:rFonts w:hint="eastAsia" w:ascii="黑体" w:hAnsi="黑体" w:eastAsia="黑体"/>
          <w:color w:val="000000"/>
          <w:sz w:val="40"/>
          <w:szCs w:val="40"/>
          <w:lang w:val="en-US" w:eastAsia="zh-CN"/>
        </w:rPr>
        <w:t>五</w:t>
      </w:r>
      <w:r>
        <w:rPr>
          <w:rFonts w:hint="eastAsia" w:ascii="黑体" w:hAnsi="黑体" w:eastAsia="黑体"/>
          <w:color w:val="000000"/>
          <w:sz w:val="40"/>
          <w:szCs w:val="40"/>
        </w:rPr>
        <w:t>年</w:t>
      </w:r>
    </w:p>
    <w:p w14:paraId="2884B5B4">
      <w:pPr>
        <w:pStyle w:val="2"/>
        <w:rPr>
          <w:rFonts w:ascii="宋体" w:hAnsi="宋体"/>
        </w:rPr>
      </w:pPr>
      <w:bookmarkStart w:id="18" w:name="_Toc12856"/>
      <w:bookmarkStart w:id="19" w:name="_Toc22114"/>
      <w:bookmarkStart w:id="20" w:name="_Toc5875"/>
      <w:bookmarkStart w:id="21" w:name="_Toc25548"/>
      <w:bookmarkStart w:id="22" w:name="_Toc144164936"/>
      <w:bookmarkStart w:id="23" w:name="_Toc131590199"/>
      <w:bookmarkStart w:id="24" w:name="_Toc26446"/>
      <w:bookmarkStart w:id="25" w:name="_Toc131603949"/>
      <w:bookmarkStart w:id="26" w:name="_Toc131591879"/>
      <w:bookmarkStart w:id="27" w:name="_Toc61595450"/>
      <w:bookmarkStart w:id="28" w:name="_Toc1937262084"/>
      <w:bookmarkStart w:id="29" w:name="_Toc12481"/>
      <w:bookmarkStart w:id="30" w:name="_Toc131608012"/>
      <w:bookmarkStart w:id="31" w:name="_Toc29085"/>
      <w:bookmarkStart w:id="32" w:name="_Toc29433"/>
      <w:bookmarkStart w:id="33" w:name="_Toc5673"/>
      <w:bookmarkStart w:id="34" w:name="_Toc22110"/>
      <w:bookmarkStart w:id="35" w:name="_Toc27771"/>
      <w:bookmarkStart w:id="36" w:name="_Toc27105"/>
      <w:bookmarkStart w:id="37" w:name="_Toc10973"/>
      <w:bookmarkStart w:id="38" w:name="_Toc21662"/>
      <w:bookmarkStart w:id="39" w:name="_Toc1930"/>
      <w:r>
        <w:rPr>
          <w:rFonts w:hint="eastAsia" w:ascii="宋体" w:hAnsi="宋体" w:eastAsia="宋体"/>
          <w:b/>
          <w:bCs/>
          <w:kern w:val="0"/>
          <w:sz w:val="44"/>
        </w:rPr>
        <w:t>资格性审查表</w:t>
      </w:r>
      <w:bookmarkEnd w:id="18"/>
      <w:bookmarkEnd w:id="19"/>
      <w:bookmarkEnd w:id="20"/>
      <w:bookmarkEnd w:id="21"/>
      <w:bookmarkEnd w:id="22"/>
      <w:bookmarkEnd w:id="23"/>
      <w:bookmarkEnd w:id="24"/>
      <w:bookmarkEnd w:id="25"/>
      <w:bookmarkEnd w:id="26"/>
      <w:bookmarkEnd w:id="27"/>
      <w:bookmarkEnd w:id="28"/>
      <w:bookmarkEnd w:id="29"/>
      <w:bookmarkEnd w:id="30"/>
    </w:p>
    <w:tbl>
      <w:tblPr>
        <w:tblStyle w:val="43"/>
        <w:tblW w:w="9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794"/>
        <w:gridCol w:w="8412"/>
      </w:tblGrid>
      <w:tr w14:paraId="69141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522" w:hRule="atLeast"/>
        </w:trPr>
        <w:tc>
          <w:tcPr>
            <w:tcW w:w="794" w:type="dxa"/>
            <w:shd w:val="clear" w:color="auto" w:fill="E6EFFA"/>
            <w:vAlign w:val="center"/>
          </w:tcPr>
          <w:p w14:paraId="60788824">
            <w:pPr>
              <w:jc w:val="center"/>
              <w:rPr>
                <w:rFonts w:hint="eastAsia" w:ascii="宋体" w:hAnsi="宋体" w:cs="宋体"/>
                <w:color w:val="000000"/>
                <w:sz w:val="28"/>
                <w:szCs w:val="28"/>
              </w:rPr>
            </w:pPr>
            <w:r>
              <w:rPr>
                <w:rFonts w:ascii="宋体" w:hAnsi="宋体"/>
                <w:color w:val="000000"/>
                <w:sz w:val="28"/>
                <w:szCs w:val="28"/>
              </w:rPr>
              <w:t>序号</w:t>
            </w:r>
          </w:p>
        </w:tc>
        <w:tc>
          <w:tcPr>
            <w:tcW w:w="8412" w:type="dxa"/>
            <w:shd w:val="clear" w:color="auto" w:fill="E6EFFA"/>
            <w:vAlign w:val="center"/>
          </w:tcPr>
          <w:p w14:paraId="276169A2">
            <w:pPr>
              <w:jc w:val="center"/>
              <w:rPr>
                <w:rFonts w:hint="eastAsia" w:ascii="宋体" w:hAnsi="宋体" w:cs="宋体"/>
                <w:color w:val="000000"/>
                <w:sz w:val="28"/>
                <w:szCs w:val="28"/>
              </w:rPr>
            </w:pPr>
            <w:r>
              <w:rPr>
                <w:rFonts w:ascii="宋体" w:hAnsi="宋体"/>
                <w:color w:val="000000"/>
                <w:sz w:val="28"/>
                <w:szCs w:val="28"/>
              </w:rPr>
              <w:t>内容</w:t>
            </w:r>
          </w:p>
        </w:tc>
      </w:tr>
      <w:tr w14:paraId="5FDD6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741" w:hRule="atLeast"/>
        </w:trPr>
        <w:tc>
          <w:tcPr>
            <w:tcW w:w="794" w:type="dxa"/>
            <w:vAlign w:val="center"/>
          </w:tcPr>
          <w:p w14:paraId="69D2D898">
            <w:pPr>
              <w:jc w:val="center"/>
              <w:rPr>
                <w:rFonts w:hint="eastAsia" w:ascii="宋体" w:hAnsi="宋体" w:eastAsia="宋体"/>
                <w:color w:val="000000"/>
                <w:sz w:val="24"/>
                <w:lang w:val="en-US" w:eastAsia="zh-CN"/>
              </w:rPr>
            </w:pPr>
            <w:r>
              <w:rPr>
                <w:rFonts w:hint="eastAsia" w:ascii="宋体" w:hAnsi="宋体"/>
                <w:color w:val="000000"/>
                <w:sz w:val="24"/>
                <w:lang w:val="en-US" w:eastAsia="zh-CN"/>
              </w:rPr>
              <w:t>1</w:t>
            </w:r>
          </w:p>
        </w:tc>
        <w:tc>
          <w:tcPr>
            <w:tcW w:w="8412" w:type="dxa"/>
            <w:vAlign w:val="center"/>
          </w:tcPr>
          <w:p w14:paraId="18A5E0F8">
            <w:pPr>
              <w:rPr>
                <w:rFonts w:hint="eastAsia" w:ascii="宋体" w:hAnsi="宋体" w:cs="宋体"/>
                <w:color w:val="000000"/>
                <w:sz w:val="24"/>
              </w:rPr>
            </w:pPr>
            <w:r>
              <w:rPr>
                <w:rFonts w:hint="eastAsia" w:ascii="宋体" w:hAnsi="宋体" w:cs="宋体"/>
                <w:color w:val="000000"/>
                <w:sz w:val="24"/>
              </w:rPr>
              <w:t>本项目只接受企业参与竞租，不允许自然人和个体工商户参与竞租</w:t>
            </w:r>
          </w:p>
        </w:tc>
      </w:tr>
      <w:tr w14:paraId="4F6F7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741" w:hRule="atLeast"/>
        </w:trPr>
        <w:tc>
          <w:tcPr>
            <w:tcW w:w="794" w:type="dxa"/>
            <w:vAlign w:val="center"/>
          </w:tcPr>
          <w:p w14:paraId="7948EA36">
            <w:pPr>
              <w:jc w:val="center"/>
              <w:rPr>
                <w:rFonts w:hint="eastAsia" w:ascii="宋体" w:hAnsi="宋体" w:eastAsia="宋体" w:cs="宋体"/>
                <w:color w:val="000000"/>
                <w:sz w:val="24"/>
                <w:lang w:eastAsia="zh-CN"/>
              </w:rPr>
            </w:pPr>
            <w:r>
              <w:rPr>
                <w:rFonts w:hint="eastAsia" w:ascii="宋体" w:hAnsi="宋体"/>
                <w:color w:val="000000"/>
                <w:sz w:val="24"/>
                <w:lang w:val="en-US" w:eastAsia="zh-CN"/>
              </w:rPr>
              <w:t>2</w:t>
            </w:r>
          </w:p>
        </w:tc>
        <w:tc>
          <w:tcPr>
            <w:tcW w:w="8412" w:type="dxa"/>
            <w:vAlign w:val="center"/>
          </w:tcPr>
          <w:p w14:paraId="3C49C9C2">
            <w:pPr>
              <w:rPr>
                <w:rFonts w:hint="eastAsia" w:ascii="宋体" w:hAnsi="宋体" w:cs="宋体"/>
                <w:color w:val="000000"/>
                <w:sz w:val="24"/>
              </w:rPr>
            </w:pPr>
            <w:r>
              <w:rPr>
                <w:rFonts w:hint="eastAsia" w:ascii="宋体" w:hAnsi="宋体" w:cs="宋体"/>
                <w:color w:val="000000"/>
                <w:sz w:val="24"/>
              </w:rPr>
              <w:t>营业执照未被吊销或注销（以市场监督管理局网站或国家企业信用信息公示系统查询为准，需体现存续或在营或开业或在册。此项证明材料由深圳交易集团龙岗分公司在</w:t>
            </w:r>
            <w:r>
              <w:rPr>
                <w:rFonts w:hint="eastAsia" w:ascii="宋体" w:hAnsi="宋体" w:cs="宋体"/>
                <w:color w:val="000000"/>
                <w:sz w:val="24"/>
                <w:lang w:val="en-US" w:eastAsia="zh-CN"/>
              </w:rPr>
              <w:t>开标当日</w:t>
            </w:r>
            <w:r>
              <w:rPr>
                <w:rFonts w:hint="eastAsia" w:ascii="宋体" w:hAnsi="宋体" w:cs="宋体"/>
                <w:color w:val="000000"/>
                <w:sz w:val="24"/>
              </w:rPr>
              <w:t>查询</w:t>
            </w:r>
            <w:r>
              <w:rPr>
                <w:rFonts w:hint="eastAsia" w:ascii="宋体" w:hAnsi="宋体" w:cs="宋体"/>
                <w:color w:val="000000"/>
                <w:sz w:val="24"/>
                <w:lang w:val="en-US" w:eastAsia="zh-CN"/>
              </w:rPr>
              <w:t>结果为准</w:t>
            </w:r>
            <w:r>
              <w:rPr>
                <w:rFonts w:hint="eastAsia" w:ascii="宋体" w:hAnsi="宋体" w:cs="宋体"/>
                <w:color w:val="000000"/>
                <w:sz w:val="24"/>
              </w:rPr>
              <w:t>，无需意向承租方提供）</w:t>
            </w:r>
          </w:p>
        </w:tc>
      </w:tr>
      <w:tr w14:paraId="2A611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741" w:hRule="atLeast"/>
        </w:trPr>
        <w:tc>
          <w:tcPr>
            <w:tcW w:w="794" w:type="dxa"/>
            <w:vAlign w:val="center"/>
          </w:tcPr>
          <w:p w14:paraId="0AD1DF7C">
            <w:pPr>
              <w:jc w:val="center"/>
              <w:rPr>
                <w:rFonts w:hint="eastAsia" w:ascii="宋体" w:hAnsi="宋体" w:eastAsia="宋体"/>
                <w:color w:val="000000"/>
                <w:sz w:val="24"/>
                <w:lang w:eastAsia="zh-CN"/>
              </w:rPr>
            </w:pPr>
            <w:r>
              <w:rPr>
                <w:rFonts w:hint="eastAsia" w:ascii="宋体" w:hAnsi="宋体"/>
                <w:color w:val="000000"/>
                <w:sz w:val="24"/>
                <w:lang w:val="en-US" w:eastAsia="zh-CN"/>
              </w:rPr>
              <w:t>3</w:t>
            </w:r>
          </w:p>
        </w:tc>
        <w:tc>
          <w:tcPr>
            <w:tcW w:w="8412" w:type="dxa"/>
            <w:vAlign w:val="center"/>
          </w:tcPr>
          <w:p w14:paraId="37FEEA29">
            <w:pPr>
              <w:rPr>
                <w:rFonts w:hint="eastAsia" w:ascii="宋体" w:hAnsi="宋体"/>
                <w:color w:val="000000"/>
                <w:sz w:val="24"/>
              </w:rPr>
            </w:pPr>
            <w:r>
              <w:rPr>
                <w:rFonts w:hint="eastAsia" w:ascii="宋体" w:hAnsi="宋体" w:cs="宋体"/>
                <w:color w:val="000000"/>
                <w:sz w:val="24"/>
              </w:rPr>
              <w:t>未被纳入失信被执行人名单（以中国执行信息公开网查询为准，此项证明材料由深圳交易集团龙岗分公司在</w:t>
            </w:r>
            <w:r>
              <w:rPr>
                <w:rFonts w:hint="eastAsia" w:ascii="宋体" w:hAnsi="宋体" w:cs="宋体"/>
                <w:color w:val="000000"/>
                <w:sz w:val="24"/>
                <w:lang w:val="en-US" w:eastAsia="zh-CN"/>
              </w:rPr>
              <w:t>开标当日</w:t>
            </w:r>
            <w:r>
              <w:rPr>
                <w:rFonts w:hint="eastAsia" w:ascii="宋体" w:hAnsi="宋体" w:cs="宋体"/>
                <w:color w:val="000000"/>
                <w:sz w:val="24"/>
              </w:rPr>
              <w:t>查询</w:t>
            </w:r>
            <w:r>
              <w:rPr>
                <w:rFonts w:hint="eastAsia" w:ascii="宋体" w:hAnsi="宋体" w:cs="宋体"/>
                <w:color w:val="000000"/>
                <w:sz w:val="24"/>
                <w:lang w:val="en-US" w:eastAsia="zh-CN"/>
              </w:rPr>
              <w:t>结果为准</w:t>
            </w:r>
            <w:r>
              <w:rPr>
                <w:rFonts w:hint="eastAsia" w:ascii="宋体" w:hAnsi="宋体" w:cs="宋体"/>
                <w:color w:val="000000"/>
                <w:sz w:val="24"/>
              </w:rPr>
              <w:t>，无需意向承租方提供）</w:t>
            </w:r>
          </w:p>
        </w:tc>
      </w:tr>
    </w:tbl>
    <w:p w14:paraId="47AAE675">
      <w:pPr>
        <w:pStyle w:val="3"/>
        <w:rPr>
          <w:rFonts w:hint="eastAsia"/>
          <w:sz w:val="44"/>
          <w:szCs w:val="44"/>
        </w:rPr>
      </w:pPr>
    </w:p>
    <w:p w14:paraId="7EE9A21D">
      <w:pPr>
        <w:pStyle w:val="3"/>
        <w:rPr>
          <w:rFonts w:hint="eastAsia"/>
          <w:sz w:val="44"/>
          <w:szCs w:val="44"/>
        </w:rPr>
      </w:pPr>
      <w:bookmarkStart w:id="40" w:name="_Toc1564273621"/>
      <w:r>
        <w:rPr>
          <w:rFonts w:hint="eastAsia"/>
          <w:sz w:val="44"/>
          <w:szCs w:val="44"/>
        </w:rPr>
        <w:t>符合性审查表</w:t>
      </w:r>
      <w:bookmarkEnd w:id="31"/>
      <w:bookmarkEnd w:id="32"/>
      <w:bookmarkEnd w:id="33"/>
      <w:bookmarkEnd w:id="34"/>
      <w:bookmarkEnd w:id="35"/>
      <w:bookmarkEnd w:id="36"/>
      <w:bookmarkEnd w:id="37"/>
      <w:bookmarkEnd w:id="38"/>
      <w:bookmarkEnd w:id="39"/>
      <w:bookmarkEnd w:id="40"/>
    </w:p>
    <w:tbl>
      <w:tblPr>
        <w:tblStyle w:val="43"/>
        <w:tblW w:w="920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412"/>
      </w:tblGrid>
      <w:tr w14:paraId="7497FA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ED43F6C">
            <w:pPr>
              <w:jc w:val="center"/>
              <w:rPr>
                <w:rFonts w:hint="eastAsia" w:ascii="宋体" w:hAnsi="宋体" w:cs="宋体"/>
                <w:color w:val="000000"/>
                <w:sz w:val="28"/>
                <w:szCs w:val="28"/>
              </w:rPr>
            </w:pPr>
            <w:r>
              <w:rPr>
                <w:color w:val="000000"/>
                <w:sz w:val="28"/>
                <w:szCs w:val="28"/>
              </w:rPr>
              <w:t>序号</w:t>
            </w:r>
          </w:p>
        </w:tc>
        <w:tc>
          <w:tcPr>
            <w:tcW w:w="841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8ECF6EB">
            <w:pPr>
              <w:jc w:val="center"/>
              <w:rPr>
                <w:rFonts w:hint="eastAsia" w:ascii="宋体" w:hAnsi="宋体" w:cs="宋体"/>
                <w:color w:val="000000"/>
                <w:sz w:val="28"/>
                <w:szCs w:val="28"/>
              </w:rPr>
            </w:pPr>
            <w:r>
              <w:rPr>
                <w:color w:val="000000"/>
                <w:sz w:val="28"/>
                <w:szCs w:val="28"/>
              </w:rPr>
              <w:t>内容</w:t>
            </w:r>
          </w:p>
        </w:tc>
      </w:tr>
      <w:tr w14:paraId="0A000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7" w:hRule="atLeast"/>
        </w:trPr>
        <w:tc>
          <w:tcPr>
            <w:tcW w:w="794" w:type="dxa"/>
            <w:tcBorders>
              <w:top w:val="single" w:color="000000" w:sz="8" w:space="0"/>
              <w:left w:val="single" w:color="000000" w:sz="8" w:space="0"/>
              <w:bottom w:val="single" w:color="000000" w:sz="8" w:space="0"/>
              <w:right w:val="single" w:color="000000" w:sz="8" w:space="0"/>
            </w:tcBorders>
            <w:vAlign w:val="center"/>
          </w:tcPr>
          <w:p w14:paraId="1253E8E3">
            <w:pPr>
              <w:jc w:val="center"/>
              <w:rPr>
                <w:rFonts w:hint="eastAsia" w:ascii="宋体" w:hAnsi="宋体"/>
                <w:color w:val="000000"/>
                <w:sz w:val="24"/>
              </w:rPr>
            </w:pPr>
            <w:r>
              <w:rPr>
                <w:rFonts w:hint="eastAsia" w:ascii="宋体" w:hAnsi="宋体"/>
                <w:color w:val="000000"/>
                <w:sz w:val="24"/>
              </w:rPr>
              <w:t>1</w:t>
            </w:r>
          </w:p>
        </w:tc>
        <w:tc>
          <w:tcPr>
            <w:tcW w:w="8412" w:type="dxa"/>
            <w:tcBorders>
              <w:top w:val="single" w:color="000000" w:sz="8" w:space="0"/>
              <w:left w:val="single" w:color="000000" w:sz="8" w:space="0"/>
              <w:bottom w:val="single" w:color="000000" w:sz="8" w:space="0"/>
              <w:right w:val="single" w:color="000000" w:sz="8" w:space="0"/>
            </w:tcBorders>
            <w:vAlign w:val="center"/>
          </w:tcPr>
          <w:p w14:paraId="0DC51BD9">
            <w:pPr>
              <w:rPr>
                <w:rFonts w:hint="eastAsia" w:ascii="宋体" w:hAnsi="宋体"/>
                <w:sz w:val="24"/>
              </w:rPr>
            </w:pPr>
            <w:r>
              <w:rPr>
                <w:rFonts w:hint="eastAsia" w:ascii="宋体" w:hAnsi="宋体"/>
                <w:sz w:val="24"/>
              </w:rPr>
              <w:t>按谈判文件所提供的样式填写报价表：</w:t>
            </w:r>
          </w:p>
          <w:p w14:paraId="60100776">
            <w:pPr>
              <w:rPr>
                <w:rFonts w:hint="eastAsia" w:ascii="宋体" w:hAnsi="宋体"/>
                <w:sz w:val="24"/>
              </w:rPr>
            </w:pPr>
            <w:r>
              <w:rPr>
                <w:rFonts w:hint="eastAsia" w:ascii="宋体" w:hAnsi="宋体"/>
                <w:sz w:val="24"/>
              </w:rPr>
              <w:t>①租金不得低于谈判文件载明的租金底价；</w:t>
            </w:r>
          </w:p>
          <w:p w14:paraId="587824F9">
            <w:pPr>
              <w:rPr>
                <w:rFonts w:hint="eastAsia" w:ascii="宋体" w:hAnsi="宋体"/>
                <w:sz w:val="24"/>
              </w:rPr>
            </w:pPr>
            <w:r>
              <w:rPr>
                <w:rFonts w:hint="eastAsia" w:ascii="宋体" w:hAnsi="宋体"/>
                <w:sz w:val="24"/>
              </w:rPr>
              <w:t>②租期年限必须符合谈判文件要求。</w:t>
            </w:r>
          </w:p>
        </w:tc>
      </w:tr>
      <w:tr w14:paraId="6B537A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7" w:hRule="atLeast"/>
        </w:trPr>
        <w:tc>
          <w:tcPr>
            <w:tcW w:w="794" w:type="dxa"/>
            <w:tcBorders>
              <w:top w:val="single" w:color="000000" w:sz="8" w:space="0"/>
              <w:left w:val="single" w:color="000000" w:sz="8" w:space="0"/>
              <w:bottom w:val="single" w:color="000000" w:sz="8" w:space="0"/>
              <w:right w:val="single" w:color="000000" w:sz="8" w:space="0"/>
            </w:tcBorders>
            <w:vAlign w:val="center"/>
          </w:tcPr>
          <w:p w14:paraId="51EDE9B0">
            <w:pPr>
              <w:jc w:val="center"/>
              <w:rPr>
                <w:rFonts w:hint="eastAsia" w:ascii="宋体" w:hAnsi="宋体" w:cs="宋体"/>
                <w:color w:val="000000"/>
                <w:sz w:val="24"/>
              </w:rPr>
            </w:pPr>
            <w:r>
              <w:rPr>
                <w:rFonts w:hint="eastAsia" w:ascii="宋体" w:hAnsi="宋体"/>
                <w:color w:val="000000"/>
                <w:sz w:val="24"/>
              </w:rPr>
              <w:t>2</w:t>
            </w:r>
          </w:p>
        </w:tc>
        <w:tc>
          <w:tcPr>
            <w:tcW w:w="8412" w:type="dxa"/>
            <w:tcBorders>
              <w:top w:val="single" w:color="000000" w:sz="8" w:space="0"/>
              <w:left w:val="single" w:color="000000" w:sz="8" w:space="0"/>
              <w:bottom w:val="single" w:color="000000" w:sz="8" w:space="0"/>
              <w:right w:val="single" w:color="000000" w:sz="8" w:space="0"/>
            </w:tcBorders>
            <w:vAlign w:val="center"/>
          </w:tcPr>
          <w:p w14:paraId="63EB4BE6">
            <w:pPr>
              <w:rPr>
                <w:rFonts w:hint="eastAsia" w:ascii="宋体" w:hAnsi="宋体"/>
                <w:sz w:val="24"/>
              </w:rPr>
            </w:pPr>
            <w:r>
              <w:rPr>
                <w:rFonts w:hint="eastAsia" w:ascii="宋体" w:hAnsi="宋体"/>
                <w:sz w:val="24"/>
              </w:rPr>
              <w:t>意向承租方按照交易公告要求，在规定的时间足额缴纳交易保证金。</w:t>
            </w:r>
          </w:p>
        </w:tc>
      </w:tr>
      <w:tr w14:paraId="2D23CD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7" w:hRule="atLeast"/>
        </w:trPr>
        <w:tc>
          <w:tcPr>
            <w:tcW w:w="794" w:type="dxa"/>
            <w:tcBorders>
              <w:top w:val="single" w:color="000000" w:sz="8" w:space="0"/>
              <w:left w:val="single" w:color="000000" w:sz="8" w:space="0"/>
              <w:bottom w:val="single" w:color="000000" w:sz="8" w:space="0"/>
              <w:right w:val="single" w:color="000000" w:sz="8" w:space="0"/>
            </w:tcBorders>
            <w:vAlign w:val="center"/>
          </w:tcPr>
          <w:p w14:paraId="4DB40C72">
            <w:pPr>
              <w:jc w:val="center"/>
              <w:rPr>
                <w:rFonts w:hint="eastAsia" w:ascii="宋体" w:hAnsi="宋体"/>
                <w:color w:val="000000"/>
                <w:sz w:val="24"/>
              </w:rPr>
            </w:pPr>
            <w:r>
              <w:rPr>
                <w:rFonts w:hint="eastAsia" w:ascii="宋体" w:hAnsi="宋体"/>
                <w:color w:val="000000"/>
                <w:sz w:val="24"/>
              </w:rPr>
              <w:t>3</w:t>
            </w:r>
          </w:p>
        </w:tc>
        <w:tc>
          <w:tcPr>
            <w:tcW w:w="8412" w:type="dxa"/>
            <w:tcBorders>
              <w:top w:val="single" w:color="000000" w:sz="8" w:space="0"/>
              <w:left w:val="single" w:color="000000" w:sz="8" w:space="0"/>
              <w:bottom w:val="single" w:color="000000" w:sz="8" w:space="0"/>
              <w:right w:val="single" w:color="000000" w:sz="8" w:space="0"/>
            </w:tcBorders>
            <w:vAlign w:val="center"/>
          </w:tcPr>
          <w:p w14:paraId="4045537E">
            <w:pPr>
              <w:rPr>
                <w:rFonts w:hint="eastAsia" w:ascii="宋体" w:hAnsi="宋体"/>
                <w:sz w:val="24"/>
              </w:rPr>
            </w:pPr>
            <w:r>
              <w:rPr>
                <w:rFonts w:hint="eastAsia" w:ascii="宋体" w:hAnsi="宋体"/>
                <w:sz w:val="24"/>
              </w:rPr>
              <w:t>按谈判文件的要求和格式提供应答文件</w:t>
            </w:r>
            <w:r>
              <w:rPr>
                <w:rFonts w:hint="eastAsia" w:ascii="宋体" w:hAnsi="宋体"/>
                <w:sz w:val="24"/>
                <w:lang w:eastAsia="zh-CN"/>
              </w:rPr>
              <w:t>；</w:t>
            </w:r>
            <w:r>
              <w:rPr>
                <w:rFonts w:hint="eastAsia" w:ascii="宋体" w:hAnsi="宋体"/>
                <w:sz w:val="24"/>
              </w:rPr>
              <w:t>按谈判文件所提供的样式填写应答函。</w:t>
            </w:r>
          </w:p>
        </w:tc>
      </w:tr>
      <w:tr w14:paraId="0E1EEA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7" w:hRule="atLeast"/>
        </w:trPr>
        <w:tc>
          <w:tcPr>
            <w:tcW w:w="794" w:type="dxa"/>
            <w:tcBorders>
              <w:top w:val="single" w:color="000000" w:sz="8" w:space="0"/>
              <w:left w:val="single" w:color="000000" w:sz="8" w:space="0"/>
              <w:bottom w:val="single" w:color="000000" w:sz="8" w:space="0"/>
              <w:right w:val="single" w:color="000000" w:sz="8" w:space="0"/>
            </w:tcBorders>
            <w:vAlign w:val="center"/>
          </w:tcPr>
          <w:p w14:paraId="6DA3A19C">
            <w:pPr>
              <w:jc w:val="center"/>
              <w:rPr>
                <w:rFonts w:hint="eastAsia" w:ascii="宋体" w:hAnsi="宋体"/>
                <w:color w:val="000000"/>
                <w:sz w:val="24"/>
              </w:rPr>
            </w:pPr>
            <w:r>
              <w:rPr>
                <w:rFonts w:hint="eastAsia" w:ascii="宋体" w:hAnsi="宋体"/>
                <w:color w:val="000000"/>
                <w:sz w:val="24"/>
              </w:rPr>
              <w:t>4</w:t>
            </w:r>
          </w:p>
        </w:tc>
        <w:tc>
          <w:tcPr>
            <w:tcW w:w="8412" w:type="dxa"/>
            <w:tcBorders>
              <w:top w:val="single" w:color="000000" w:sz="8" w:space="0"/>
              <w:left w:val="single" w:color="000000" w:sz="8" w:space="0"/>
              <w:bottom w:val="single" w:color="000000" w:sz="8" w:space="0"/>
              <w:right w:val="single" w:color="000000" w:sz="8" w:space="0"/>
            </w:tcBorders>
            <w:vAlign w:val="center"/>
          </w:tcPr>
          <w:p w14:paraId="5521F842">
            <w:pPr>
              <w:rPr>
                <w:rFonts w:hint="eastAsia" w:ascii="宋体" w:hAnsi="宋体"/>
                <w:sz w:val="24"/>
              </w:rPr>
            </w:pPr>
            <w:r>
              <w:rPr>
                <w:rFonts w:hint="eastAsia" w:ascii="宋体" w:hAnsi="宋体"/>
                <w:sz w:val="24"/>
              </w:rPr>
              <w:t>法律、法规规定的其他情形。</w:t>
            </w:r>
          </w:p>
        </w:tc>
      </w:tr>
    </w:tbl>
    <w:p w14:paraId="6486A2D5">
      <w:pPr>
        <w:pStyle w:val="3"/>
        <w:rPr>
          <w:rFonts w:hint="eastAsia"/>
          <w:sz w:val="44"/>
          <w:szCs w:val="44"/>
        </w:rPr>
      </w:pPr>
      <w:bookmarkStart w:id="41" w:name="_Toc31541"/>
      <w:bookmarkStart w:id="42" w:name="_Toc15717"/>
      <w:bookmarkStart w:id="43" w:name="_Toc23725"/>
      <w:bookmarkStart w:id="44" w:name="_Toc9697"/>
      <w:bookmarkStart w:id="45" w:name="_Toc13449"/>
      <w:bookmarkStart w:id="46" w:name="_Toc2124"/>
      <w:r>
        <w:rPr>
          <w:rFonts w:hint="eastAsia"/>
          <w:sz w:val="44"/>
          <w:szCs w:val="44"/>
        </w:rPr>
        <w:br w:type="page"/>
      </w:r>
      <w:bookmarkStart w:id="47" w:name="_Toc1251941573"/>
      <w:bookmarkStart w:id="48" w:name="_Toc26881"/>
      <w:bookmarkStart w:id="49" w:name="_Toc10363"/>
      <w:bookmarkStart w:id="50" w:name="_Toc4159"/>
      <w:r>
        <w:rPr>
          <w:rFonts w:hint="eastAsia"/>
          <w:sz w:val="44"/>
          <w:szCs w:val="44"/>
        </w:rPr>
        <w:t>谈判信息</w:t>
      </w:r>
      <w:bookmarkEnd w:id="41"/>
      <w:bookmarkEnd w:id="42"/>
      <w:bookmarkEnd w:id="43"/>
      <w:bookmarkEnd w:id="44"/>
      <w:bookmarkEnd w:id="45"/>
      <w:bookmarkEnd w:id="46"/>
      <w:bookmarkEnd w:id="47"/>
      <w:bookmarkEnd w:id="48"/>
      <w:bookmarkEnd w:id="49"/>
      <w:bookmarkEnd w:id="50"/>
    </w:p>
    <w:p w14:paraId="1D7EE711">
      <w:pPr>
        <w:spacing w:line="276" w:lineRule="auto"/>
        <w:ind w:firstLine="480" w:firstLineChars="200"/>
        <w:jc w:val="left"/>
        <w:rPr>
          <w:rFonts w:hint="eastAsia" w:ascii="宋体" w:hAnsi="宋体" w:cstheme="minorEastAsia"/>
          <w:sz w:val="24"/>
        </w:rPr>
      </w:pPr>
      <w:r>
        <w:rPr>
          <w:rFonts w:hint="eastAsia" w:ascii="宋体" w:hAnsi="宋体" w:cstheme="minorEastAsia"/>
          <w:sz w:val="24"/>
        </w:rPr>
        <w:t>本次单一来源谈判是由交易集团组织专家和招租人代表按一定比例组成谈判小组，在满足招租条件和要求的情况下，与唯一的意向承租人对租赁价格进行一对一谈判，现场谈判报价不得低于招租底价。</w:t>
      </w:r>
    </w:p>
    <w:p w14:paraId="433F719B">
      <w:pPr>
        <w:pStyle w:val="57"/>
        <w:spacing w:line="276" w:lineRule="auto"/>
        <w:ind w:firstLine="480"/>
      </w:pPr>
      <w:r>
        <w:rPr>
          <w:rFonts w:hint="eastAsia" w:ascii="宋体" w:hAnsi="宋体"/>
          <w:sz w:val="24"/>
        </w:rPr>
        <w:t>谈判中，意向承租人有两次报价机会，谈判应答文件为意向承租人第一次报价。</w:t>
      </w:r>
    </w:p>
    <w:p w14:paraId="520D0220">
      <w:pPr>
        <w:pStyle w:val="34"/>
        <w:tabs>
          <w:tab w:val="right" w:leader="dot" w:pos="8646"/>
          <w:tab w:val="clear" w:pos="8296"/>
        </w:tabs>
        <w:ind w:hanging="10"/>
      </w:pPr>
      <w:r>
        <w:rPr>
          <w:sz w:val="44"/>
        </w:rPr>
        <w:br w:type="page"/>
      </w:r>
    </w:p>
    <w:sdt>
      <w:sdtPr>
        <w:rPr>
          <w:rFonts w:ascii="宋体" w:hAnsi="宋体"/>
        </w:rPr>
        <w:id w:val="147477384"/>
        <w15:color w:val="DBDBDB"/>
        <w:docPartObj>
          <w:docPartGallery w:val="Table of Contents"/>
          <w:docPartUnique/>
        </w:docPartObj>
      </w:sdtPr>
      <w:sdtEndPr>
        <w:rPr>
          <w:rFonts w:ascii="宋体" w:hAnsi="宋体"/>
          <w:b/>
        </w:rPr>
      </w:sdtEndPr>
      <w:sdtContent>
        <w:p w14:paraId="3FE9D672">
          <w:pPr>
            <w:pStyle w:val="34"/>
            <w:tabs>
              <w:tab w:val="right" w:leader="dot" w:pos="8646"/>
              <w:tab w:val="clear" w:pos="8296"/>
            </w:tabs>
            <w:ind w:left="10" w:hanging="10"/>
            <w:jc w:val="center"/>
            <w:rPr>
              <w:b/>
            </w:rPr>
          </w:pPr>
          <w:r>
            <w:rPr>
              <w:rFonts w:ascii="宋体" w:hAnsi="宋体"/>
              <w:b/>
              <w:bCs/>
              <w:sz w:val="36"/>
              <w:szCs w:val="44"/>
            </w:rPr>
            <w:t>目</w:t>
          </w:r>
          <w:r>
            <w:rPr>
              <w:rFonts w:hint="eastAsia" w:ascii="宋体" w:hAnsi="宋体"/>
              <w:b/>
              <w:bCs/>
              <w:sz w:val="36"/>
              <w:szCs w:val="44"/>
            </w:rPr>
            <w:t xml:space="preserve"> </w:t>
          </w:r>
          <w:r>
            <w:rPr>
              <w:rFonts w:ascii="宋体" w:hAnsi="宋体"/>
              <w:b/>
              <w:bCs/>
              <w:sz w:val="36"/>
              <w:szCs w:val="44"/>
            </w:rPr>
            <w:t>录</w:t>
          </w:r>
          <w:r>
            <w:fldChar w:fldCharType="begin"/>
          </w:r>
          <w:r>
            <w:instrText xml:space="preserve">TOC \o "1-2" \h \u </w:instrText>
          </w:r>
          <w:r>
            <w:fldChar w:fldCharType="separate"/>
          </w:r>
        </w:p>
        <w:p w14:paraId="4ED2E11A">
          <w:pPr>
            <w:pStyle w:val="29"/>
            <w:tabs>
              <w:tab w:val="right" w:leader="dot" w:pos="8646"/>
            </w:tabs>
            <w:rPr>
              <w:rFonts w:ascii="黑体" w:hAnsi="黑体" w:eastAsia="黑体" w:cs="黑体"/>
              <w:sz w:val="24"/>
              <w:szCs w:val="32"/>
            </w:rPr>
          </w:pPr>
          <w:r>
            <w:fldChar w:fldCharType="begin"/>
          </w:r>
          <w:r>
            <w:instrText xml:space="preserve"> HYPERLINK \l "_Toc1313751213" </w:instrText>
          </w:r>
          <w:r>
            <w:fldChar w:fldCharType="separate"/>
          </w:r>
          <w:r>
            <w:rPr>
              <w:rFonts w:hint="eastAsia" w:ascii="黑体" w:hAnsi="黑体" w:eastAsia="黑体" w:cs="黑体"/>
              <w:sz w:val="24"/>
              <w:szCs w:val="60"/>
            </w:rPr>
            <w:t>谈判文件</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_Toc1313751213 \h </w:instrText>
          </w:r>
          <w:r>
            <w:rPr>
              <w:rFonts w:hint="eastAsia" w:ascii="黑体" w:hAnsi="黑体" w:eastAsia="黑体" w:cs="黑体"/>
              <w:sz w:val="24"/>
              <w:szCs w:val="32"/>
            </w:rPr>
            <w:fldChar w:fldCharType="separate"/>
          </w:r>
          <w:r>
            <w:rPr>
              <w:rFonts w:hint="eastAsia" w:ascii="黑体" w:hAnsi="黑体" w:eastAsia="黑体" w:cs="黑体"/>
              <w:sz w:val="24"/>
              <w:szCs w:val="32"/>
            </w:rPr>
            <w:t>1</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2AC71681">
          <w:pPr>
            <w:pStyle w:val="29"/>
            <w:tabs>
              <w:tab w:val="right" w:leader="dot" w:pos="8646"/>
            </w:tabs>
            <w:rPr>
              <w:rFonts w:ascii="黑体" w:hAnsi="黑体" w:eastAsia="黑体" w:cs="黑体"/>
              <w:sz w:val="24"/>
              <w:szCs w:val="32"/>
            </w:rPr>
          </w:pPr>
          <w:r>
            <w:fldChar w:fldCharType="begin"/>
          </w:r>
          <w:r>
            <w:instrText xml:space="preserve"> HYPERLINK \l "_Toc1937262084" </w:instrText>
          </w:r>
          <w:r>
            <w:fldChar w:fldCharType="separate"/>
          </w:r>
          <w:r>
            <w:rPr>
              <w:rFonts w:hint="eastAsia" w:ascii="黑体" w:hAnsi="黑体" w:eastAsia="黑体" w:cs="黑体"/>
              <w:sz w:val="24"/>
              <w:szCs w:val="40"/>
              <w:lang w:val="zh-CN"/>
            </w:rPr>
            <w:t>资格性审查表</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_Toc1937262084 \h </w:instrText>
          </w:r>
          <w:r>
            <w:rPr>
              <w:rFonts w:hint="eastAsia" w:ascii="黑体" w:hAnsi="黑体" w:eastAsia="黑体" w:cs="黑体"/>
              <w:sz w:val="24"/>
              <w:szCs w:val="32"/>
            </w:rPr>
            <w:fldChar w:fldCharType="separate"/>
          </w:r>
          <w:r>
            <w:rPr>
              <w:rFonts w:hint="eastAsia" w:ascii="黑体" w:hAnsi="黑体" w:eastAsia="黑体" w:cs="黑体"/>
              <w:sz w:val="24"/>
              <w:szCs w:val="32"/>
            </w:rPr>
            <w:t>2</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4F636EAD">
          <w:pPr>
            <w:pStyle w:val="29"/>
            <w:rPr>
              <w:rFonts w:ascii="黑体" w:hAnsi="黑体" w:eastAsia="黑体" w:cs="黑体"/>
              <w:sz w:val="24"/>
              <w:szCs w:val="32"/>
            </w:rPr>
          </w:pPr>
          <w:r>
            <w:rPr>
              <w:rFonts w:hint="eastAsia" w:ascii="黑体" w:hAnsi="黑体" w:eastAsia="黑体" w:cs="黑体"/>
              <w:kern w:val="0"/>
              <w:sz w:val="24"/>
              <w:szCs w:val="52"/>
            </w:rPr>
            <w:fldChar w:fldCharType="begin"/>
          </w:r>
          <w:r>
            <w:rPr>
              <w:rFonts w:hint="eastAsia" w:ascii="黑体" w:hAnsi="黑体" w:eastAsia="黑体" w:cs="黑体"/>
              <w:kern w:val="0"/>
              <w:sz w:val="24"/>
              <w:szCs w:val="52"/>
            </w:rPr>
            <w:instrText xml:space="preserve"> HYPERLINK \l _Toc1564273621 </w:instrText>
          </w:r>
          <w:r>
            <w:rPr>
              <w:rFonts w:hint="eastAsia" w:ascii="黑体" w:hAnsi="黑体" w:eastAsia="黑体" w:cs="黑体"/>
              <w:kern w:val="0"/>
              <w:sz w:val="24"/>
              <w:szCs w:val="52"/>
            </w:rPr>
            <w:fldChar w:fldCharType="separate"/>
          </w:r>
          <w:r>
            <w:rPr>
              <w:rFonts w:hint="eastAsia" w:ascii="黑体" w:hAnsi="黑体" w:eastAsia="黑体" w:cs="黑体"/>
              <w:kern w:val="0"/>
              <w:sz w:val="24"/>
              <w:szCs w:val="52"/>
            </w:rPr>
            <w:t>符合性审查表</w:t>
          </w:r>
          <w:r>
            <w:rPr>
              <w:rFonts w:hint="default" w:ascii="黑体" w:hAnsi="黑体" w:eastAsia="黑体" w:cs="黑体"/>
              <w:sz w:val="24"/>
              <w:szCs w:val="32"/>
              <w:lang w:val="en-US"/>
            </w:rPr>
            <w:t>..........................................................</w:t>
          </w:r>
          <w:r>
            <w:rPr>
              <w:rFonts w:hint="eastAsia" w:ascii="黑体" w:hAnsi="黑体" w:eastAsia="黑体" w:cs="黑体"/>
              <w:kern w:val="0"/>
              <w:sz w:val="24"/>
              <w:szCs w:val="52"/>
            </w:rPr>
            <w:fldChar w:fldCharType="begin"/>
          </w:r>
          <w:r>
            <w:rPr>
              <w:rFonts w:hint="eastAsia" w:ascii="黑体" w:hAnsi="黑体" w:eastAsia="黑体" w:cs="黑体"/>
              <w:kern w:val="0"/>
              <w:sz w:val="24"/>
              <w:szCs w:val="52"/>
            </w:rPr>
            <w:instrText xml:space="preserve"> PAGEREF _Toc1564273621 \h </w:instrText>
          </w:r>
          <w:r>
            <w:rPr>
              <w:rFonts w:hint="eastAsia" w:ascii="黑体" w:hAnsi="黑体" w:eastAsia="黑体" w:cs="黑体"/>
              <w:kern w:val="0"/>
              <w:sz w:val="24"/>
              <w:szCs w:val="52"/>
            </w:rPr>
            <w:fldChar w:fldCharType="separate"/>
          </w:r>
          <w:r>
            <w:rPr>
              <w:rFonts w:hint="eastAsia" w:ascii="黑体" w:hAnsi="黑体" w:eastAsia="黑体" w:cs="黑体"/>
              <w:kern w:val="0"/>
              <w:sz w:val="24"/>
              <w:szCs w:val="52"/>
            </w:rPr>
            <w:t>2</w:t>
          </w:r>
          <w:r>
            <w:rPr>
              <w:rFonts w:hint="eastAsia" w:ascii="黑体" w:hAnsi="黑体" w:eastAsia="黑体" w:cs="黑体"/>
              <w:kern w:val="0"/>
              <w:sz w:val="24"/>
              <w:szCs w:val="52"/>
            </w:rPr>
            <w:fldChar w:fldCharType="end"/>
          </w:r>
          <w:r>
            <w:rPr>
              <w:rFonts w:hint="eastAsia" w:ascii="黑体" w:hAnsi="黑体" w:eastAsia="黑体" w:cs="黑体"/>
              <w:kern w:val="0"/>
              <w:sz w:val="24"/>
              <w:szCs w:val="52"/>
            </w:rPr>
            <w:fldChar w:fldCharType="end"/>
          </w:r>
        </w:p>
        <w:p w14:paraId="0276B165">
          <w:pPr>
            <w:pStyle w:val="29"/>
            <w:rPr>
              <w:rFonts w:ascii="黑体" w:hAnsi="黑体" w:eastAsia="黑体" w:cs="黑体"/>
              <w:sz w:val="24"/>
              <w:szCs w:val="32"/>
            </w:rPr>
          </w:pPr>
          <w:r>
            <w:rPr>
              <w:rFonts w:hint="eastAsia" w:ascii="黑体" w:hAnsi="黑体" w:eastAsia="黑体" w:cs="黑体"/>
              <w:kern w:val="0"/>
              <w:sz w:val="24"/>
              <w:szCs w:val="52"/>
            </w:rPr>
            <w:fldChar w:fldCharType="begin"/>
          </w:r>
          <w:r>
            <w:rPr>
              <w:rFonts w:hint="eastAsia" w:ascii="黑体" w:hAnsi="黑体" w:eastAsia="黑体" w:cs="黑体"/>
              <w:kern w:val="0"/>
              <w:sz w:val="24"/>
              <w:szCs w:val="52"/>
            </w:rPr>
            <w:instrText xml:space="preserve"> HYPERLINK \l _Toc1251941573 </w:instrText>
          </w:r>
          <w:r>
            <w:rPr>
              <w:rFonts w:hint="eastAsia" w:ascii="黑体" w:hAnsi="黑体" w:eastAsia="黑体" w:cs="黑体"/>
              <w:kern w:val="0"/>
              <w:sz w:val="24"/>
              <w:szCs w:val="52"/>
            </w:rPr>
            <w:fldChar w:fldCharType="separate"/>
          </w:r>
          <w:r>
            <w:rPr>
              <w:rFonts w:hint="eastAsia" w:ascii="黑体" w:hAnsi="黑体" w:eastAsia="黑体" w:cs="黑体"/>
              <w:kern w:val="0"/>
              <w:sz w:val="24"/>
              <w:szCs w:val="52"/>
            </w:rPr>
            <w:t>谈判信息</w:t>
          </w:r>
          <w:r>
            <w:rPr>
              <w:rFonts w:hint="default" w:ascii="黑体" w:hAnsi="黑体" w:eastAsia="黑体" w:cs="黑体"/>
              <w:kern w:val="0"/>
              <w:sz w:val="24"/>
              <w:szCs w:val="52"/>
              <w:lang w:val="en-US"/>
            </w:rPr>
            <w:t>...</w:t>
          </w:r>
          <w:r>
            <w:rPr>
              <w:rFonts w:hint="default" w:ascii="黑体" w:hAnsi="黑体" w:eastAsia="黑体" w:cs="黑体"/>
              <w:sz w:val="24"/>
              <w:szCs w:val="32"/>
              <w:lang w:val="en-US"/>
            </w:rPr>
            <w:t>...........................................................</w:t>
          </w:r>
          <w:r>
            <w:rPr>
              <w:rFonts w:hint="eastAsia" w:ascii="黑体" w:hAnsi="黑体" w:eastAsia="黑体" w:cs="黑体"/>
              <w:kern w:val="0"/>
              <w:sz w:val="24"/>
              <w:szCs w:val="52"/>
            </w:rPr>
            <w:fldChar w:fldCharType="begin"/>
          </w:r>
          <w:r>
            <w:rPr>
              <w:rFonts w:hint="eastAsia" w:ascii="黑体" w:hAnsi="黑体" w:eastAsia="黑体" w:cs="黑体"/>
              <w:kern w:val="0"/>
              <w:sz w:val="24"/>
              <w:szCs w:val="52"/>
            </w:rPr>
            <w:instrText xml:space="preserve"> PAGEREF _Toc1251941573 \h </w:instrText>
          </w:r>
          <w:r>
            <w:rPr>
              <w:rFonts w:hint="eastAsia" w:ascii="黑体" w:hAnsi="黑体" w:eastAsia="黑体" w:cs="黑体"/>
              <w:kern w:val="0"/>
              <w:sz w:val="24"/>
              <w:szCs w:val="52"/>
            </w:rPr>
            <w:fldChar w:fldCharType="separate"/>
          </w:r>
          <w:r>
            <w:rPr>
              <w:rFonts w:hint="eastAsia" w:ascii="黑体" w:hAnsi="黑体" w:eastAsia="黑体" w:cs="黑体"/>
              <w:kern w:val="0"/>
              <w:sz w:val="24"/>
              <w:szCs w:val="52"/>
            </w:rPr>
            <w:t>3</w:t>
          </w:r>
          <w:r>
            <w:rPr>
              <w:rFonts w:hint="eastAsia" w:ascii="黑体" w:hAnsi="黑体" w:eastAsia="黑体" w:cs="黑体"/>
              <w:kern w:val="0"/>
              <w:sz w:val="24"/>
              <w:szCs w:val="52"/>
            </w:rPr>
            <w:fldChar w:fldCharType="end"/>
          </w:r>
          <w:r>
            <w:rPr>
              <w:rFonts w:hint="eastAsia" w:ascii="黑体" w:hAnsi="黑体" w:eastAsia="黑体" w:cs="黑体"/>
              <w:kern w:val="0"/>
              <w:sz w:val="24"/>
              <w:szCs w:val="52"/>
            </w:rPr>
            <w:fldChar w:fldCharType="end"/>
          </w:r>
        </w:p>
        <w:p w14:paraId="4F1D934B">
          <w:pPr>
            <w:pStyle w:val="29"/>
            <w:tabs>
              <w:tab w:val="right" w:leader="dot" w:pos="8646"/>
            </w:tabs>
            <w:rPr>
              <w:rFonts w:ascii="黑体" w:hAnsi="黑体" w:eastAsia="黑体" w:cs="黑体"/>
              <w:sz w:val="24"/>
              <w:szCs w:val="32"/>
            </w:rPr>
          </w:pPr>
          <w:r>
            <w:fldChar w:fldCharType="begin"/>
          </w:r>
          <w:r>
            <w:instrText xml:space="preserve"> HYPERLINK \l "_Toc337244105" </w:instrText>
          </w:r>
          <w:r>
            <w:fldChar w:fldCharType="separate"/>
          </w:r>
          <w:r>
            <w:rPr>
              <w:rFonts w:hint="eastAsia" w:ascii="黑体" w:hAnsi="黑体" w:eastAsia="黑体" w:cs="黑体"/>
              <w:sz w:val="24"/>
              <w:szCs w:val="40"/>
              <w:lang w:val="zh-CN"/>
            </w:rPr>
            <w:t>第一章 单一来源谈判邀请公告</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_Toc337244105 \h </w:instrText>
          </w:r>
          <w:r>
            <w:rPr>
              <w:rFonts w:hint="eastAsia" w:ascii="黑体" w:hAnsi="黑体" w:eastAsia="黑体" w:cs="黑体"/>
              <w:sz w:val="24"/>
              <w:szCs w:val="32"/>
            </w:rPr>
            <w:fldChar w:fldCharType="separate"/>
          </w:r>
          <w:r>
            <w:rPr>
              <w:rFonts w:hint="eastAsia" w:ascii="黑体" w:hAnsi="黑体" w:eastAsia="黑体" w:cs="黑体"/>
              <w:sz w:val="24"/>
              <w:szCs w:val="32"/>
            </w:rPr>
            <w:t>5</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429E7FF3">
          <w:pPr>
            <w:pStyle w:val="29"/>
            <w:tabs>
              <w:tab w:val="right" w:leader="dot" w:pos="8646"/>
            </w:tabs>
            <w:rPr>
              <w:rFonts w:ascii="黑体" w:hAnsi="黑体" w:eastAsia="黑体" w:cs="黑体"/>
              <w:sz w:val="24"/>
              <w:szCs w:val="32"/>
            </w:rPr>
          </w:pP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HYPERLINK \l _Toc852328302 </w:instrText>
          </w:r>
          <w:r>
            <w:rPr>
              <w:rFonts w:hint="eastAsia" w:ascii="黑体" w:hAnsi="黑体" w:eastAsia="黑体" w:cs="黑体"/>
              <w:sz w:val="24"/>
              <w:szCs w:val="32"/>
            </w:rPr>
            <w:fldChar w:fldCharType="separate"/>
          </w:r>
          <w:r>
            <w:rPr>
              <w:rFonts w:hint="eastAsia" w:ascii="黑体" w:hAnsi="黑体" w:eastAsia="黑体" w:cs="黑体"/>
              <w:sz w:val="24"/>
              <w:szCs w:val="40"/>
            </w:rPr>
            <w:t>第二章 项目需求</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_Toc852328302 \h </w:instrText>
          </w:r>
          <w:r>
            <w:rPr>
              <w:rFonts w:hint="eastAsia" w:ascii="黑体" w:hAnsi="黑体" w:eastAsia="黑体" w:cs="黑体"/>
              <w:sz w:val="24"/>
              <w:szCs w:val="32"/>
            </w:rPr>
            <w:fldChar w:fldCharType="separate"/>
          </w:r>
          <w:r>
            <w:rPr>
              <w:rFonts w:hint="eastAsia" w:ascii="黑体" w:hAnsi="黑体" w:eastAsia="黑体" w:cs="黑体"/>
              <w:sz w:val="24"/>
              <w:szCs w:val="32"/>
            </w:rPr>
            <w:t>14</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7F2BE66E">
          <w:pPr>
            <w:pStyle w:val="29"/>
            <w:tabs>
              <w:tab w:val="right" w:leader="dot" w:pos="8646"/>
            </w:tabs>
            <w:rPr>
              <w:rFonts w:ascii="黑体" w:hAnsi="黑体" w:eastAsia="黑体" w:cs="黑体"/>
              <w:sz w:val="24"/>
              <w:szCs w:val="32"/>
            </w:rPr>
          </w:pPr>
          <w:r>
            <w:fldChar w:fldCharType="begin"/>
          </w:r>
          <w:r>
            <w:instrText xml:space="preserve"> HYPERLINK \l "_Toc1365846224" </w:instrText>
          </w:r>
          <w:r>
            <w:fldChar w:fldCharType="separate"/>
          </w:r>
          <w:r>
            <w:rPr>
              <w:rFonts w:hint="eastAsia" w:ascii="黑体" w:hAnsi="黑体" w:eastAsia="黑体" w:cs="黑体"/>
              <w:sz w:val="24"/>
              <w:szCs w:val="40"/>
            </w:rPr>
            <w:t>第三章 应答文件格式、附件</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_Toc1365846224 \h </w:instrText>
          </w:r>
          <w:r>
            <w:rPr>
              <w:rFonts w:hint="eastAsia" w:ascii="黑体" w:hAnsi="黑体" w:eastAsia="黑体" w:cs="黑体"/>
              <w:sz w:val="24"/>
              <w:szCs w:val="32"/>
            </w:rPr>
            <w:fldChar w:fldCharType="separate"/>
          </w:r>
          <w:r>
            <w:rPr>
              <w:rFonts w:hint="eastAsia" w:ascii="黑体" w:hAnsi="黑体" w:eastAsia="黑体" w:cs="黑体"/>
              <w:sz w:val="24"/>
              <w:szCs w:val="32"/>
            </w:rPr>
            <w:t>17</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7BC0BA2B">
          <w:pPr>
            <w:pStyle w:val="29"/>
            <w:tabs>
              <w:tab w:val="right" w:leader="dot" w:pos="8646"/>
            </w:tabs>
            <w:rPr>
              <w:rFonts w:ascii="黑体" w:hAnsi="黑体" w:eastAsia="黑体" w:cs="黑体"/>
              <w:sz w:val="24"/>
              <w:szCs w:val="32"/>
            </w:rPr>
          </w:pPr>
          <w:r>
            <w:fldChar w:fldCharType="begin"/>
          </w:r>
          <w:r>
            <w:instrText xml:space="preserve"> HYPERLINK \l "_Toc1324783985" </w:instrText>
          </w:r>
          <w:r>
            <w:fldChar w:fldCharType="separate"/>
          </w:r>
          <w:r>
            <w:rPr>
              <w:rFonts w:hint="eastAsia" w:ascii="黑体" w:hAnsi="黑体" w:eastAsia="黑体" w:cs="黑体"/>
              <w:sz w:val="24"/>
              <w:szCs w:val="36"/>
            </w:rPr>
            <w:t>第四章 合同</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_Toc1324783985 \h </w:instrText>
          </w:r>
          <w:r>
            <w:rPr>
              <w:rFonts w:hint="eastAsia" w:ascii="黑体" w:hAnsi="黑体" w:eastAsia="黑体" w:cs="黑体"/>
              <w:sz w:val="24"/>
              <w:szCs w:val="32"/>
            </w:rPr>
            <w:fldChar w:fldCharType="separate"/>
          </w:r>
          <w:r>
            <w:rPr>
              <w:rFonts w:hint="eastAsia" w:ascii="黑体" w:hAnsi="黑体" w:eastAsia="黑体" w:cs="黑体"/>
              <w:sz w:val="24"/>
              <w:szCs w:val="32"/>
            </w:rPr>
            <w:t>31</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554C15EC">
          <w:pPr>
            <w:pStyle w:val="29"/>
            <w:tabs>
              <w:tab w:val="right" w:leader="dot" w:pos="8646"/>
            </w:tabs>
            <w:rPr>
              <w:rFonts w:ascii="黑体" w:hAnsi="黑体" w:eastAsia="黑体" w:cs="黑体"/>
              <w:sz w:val="24"/>
              <w:szCs w:val="32"/>
            </w:rPr>
          </w:pPr>
          <w:r>
            <w:fldChar w:fldCharType="begin"/>
          </w:r>
          <w:r>
            <w:instrText xml:space="preserve"> HYPERLINK \l "_Toc331548980" </w:instrText>
          </w:r>
          <w:r>
            <w:fldChar w:fldCharType="separate"/>
          </w:r>
          <w:r>
            <w:rPr>
              <w:rFonts w:hint="eastAsia" w:ascii="黑体" w:hAnsi="黑体" w:eastAsia="黑体" w:cs="黑体"/>
              <w:sz w:val="24"/>
              <w:szCs w:val="36"/>
              <w:lang w:val="zh-CN"/>
            </w:rPr>
            <w:t>第五章</w:t>
          </w:r>
          <w:r>
            <w:rPr>
              <w:rFonts w:hint="eastAsia" w:ascii="黑体" w:hAnsi="黑体" w:eastAsia="黑体" w:cs="黑体"/>
              <w:sz w:val="24"/>
              <w:szCs w:val="36"/>
            </w:rPr>
            <w:t xml:space="preserve"> 意向承租人须知</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_Toc331548980 \h </w:instrText>
          </w:r>
          <w:r>
            <w:rPr>
              <w:rFonts w:hint="eastAsia" w:ascii="黑体" w:hAnsi="黑体" w:eastAsia="黑体" w:cs="黑体"/>
              <w:sz w:val="24"/>
              <w:szCs w:val="32"/>
            </w:rPr>
            <w:fldChar w:fldCharType="separate"/>
          </w:r>
          <w:r>
            <w:rPr>
              <w:rFonts w:hint="eastAsia" w:ascii="黑体" w:hAnsi="黑体" w:eastAsia="黑体" w:cs="黑体"/>
              <w:sz w:val="24"/>
              <w:szCs w:val="32"/>
            </w:rPr>
            <w:t>31</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4520DF21">
          <w:pPr>
            <w:pStyle w:val="34"/>
            <w:tabs>
              <w:tab w:val="right" w:leader="dot" w:pos="8646"/>
              <w:tab w:val="clear" w:pos="8296"/>
            </w:tabs>
            <w:rPr>
              <w:rFonts w:ascii="黑体" w:hAnsi="黑体" w:eastAsia="黑体" w:cs="黑体"/>
              <w:sz w:val="24"/>
              <w:szCs w:val="32"/>
            </w:rPr>
          </w:pPr>
          <w:r>
            <w:fldChar w:fldCharType="begin"/>
          </w:r>
          <w:r>
            <w:instrText xml:space="preserve"> HYPERLINK \l "_Toc1771126542" </w:instrText>
          </w:r>
          <w:r>
            <w:fldChar w:fldCharType="separate"/>
          </w:r>
          <w:r>
            <w:rPr>
              <w:rFonts w:hint="eastAsia" w:ascii="黑体" w:hAnsi="黑体" w:eastAsia="黑体" w:cs="黑体"/>
              <w:sz w:val="24"/>
              <w:szCs w:val="32"/>
            </w:rPr>
            <w:t>一、   名词释义</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_Toc1771126542 \h </w:instrText>
          </w:r>
          <w:r>
            <w:rPr>
              <w:rFonts w:hint="eastAsia" w:ascii="黑体" w:hAnsi="黑体" w:eastAsia="黑体" w:cs="黑体"/>
              <w:sz w:val="24"/>
              <w:szCs w:val="32"/>
            </w:rPr>
            <w:fldChar w:fldCharType="separate"/>
          </w:r>
          <w:r>
            <w:rPr>
              <w:rFonts w:hint="eastAsia" w:ascii="黑体" w:hAnsi="黑体" w:eastAsia="黑体" w:cs="黑体"/>
              <w:sz w:val="24"/>
              <w:szCs w:val="32"/>
            </w:rPr>
            <w:t>39</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6495D343">
          <w:pPr>
            <w:pStyle w:val="34"/>
            <w:tabs>
              <w:tab w:val="right" w:leader="dot" w:pos="8646"/>
              <w:tab w:val="clear" w:pos="8296"/>
            </w:tabs>
            <w:rPr>
              <w:rFonts w:ascii="黑体" w:hAnsi="黑体" w:eastAsia="黑体" w:cs="黑体"/>
              <w:sz w:val="24"/>
              <w:szCs w:val="32"/>
            </w:rPr>
          </w:pPr>
          <w:r>
            <w:fldChar w:fldCharType="begin"/>
          </w:r>
          <w:r>
            <w:instrText xml:space="preserve"> HYPERLINK \l "_Toc1052960327" </w:instrText>
          </w:r>
          <w:r>
            <w:fldChar w:fldCharType="separate"/>
          </w:r>
          <w:r>
            <w:rPr>
              <w:rFonts w:hint="eastAsia" w:ascii="黑体" w:hAnsi="黑体" w:eastAsia="黑体" w:cs="黑体"/>
              <w:sz w:val="24"/>
              <w:szCs w:val="32"/>
            </w:rPr>
            <w:t>二、   谈判文件</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_Toc1052960327 \h </w:instrText>
          </w:r>
          <w:r>
            <w:rPr>
              <w:rFonts w:hint="eastAsia" w:ascii="黑体" w:hAnsi="黑体" w:eastAsia="黑体" w:cs="黑体"/>
              <w:sz w:val="24"/>
              <w:szCs w:val="32"/>
            </w:rPr>
            <w:fldChar w:fldCharType="separate"/>
          </w:r>
          <w:r>
            <w:rPr>
              <w:rFonts w:hint="eastAsia" w:ascii="黑体" w:hAnsi="黑体" w:eastAsia="黑体" w:cs="黑体"/>
              <w:sz w:val="24"/>
              <w:szCs w:val="32"/>
            </w:rPr>
            <w:t>40</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74C7EF9B">
          <w:pPr>
            <w:pStyle w:val="34"/>
            <w:tabs>
              <w:tab w:val="right" w:leader="dot" w:pos="8646"/>
              <w:tab w:val="clear" w:pos="8296"/>
            </w:tabs>
            <w:rPr>
              <w:rFonts w:ascii="黑体" w:hAnsi="黑体" w:eastAsia="黑体" w:cs="黑体"/>
              <w:sz w:val="24"/>
              <w:szCs w:val="32"/>
            </w:rPr>
          </w:pPr>
          <w:r>
            <w:fldChar w:fldCharType="begin"/>
          </w:r>
          <w:r>
            <w:instrText xml:space="preserve"> HYPERLINK \l "_Toc1838964609" </w:instrText>
          </w:r>
          <w:r>
            <w:fldChar w:fldCharType="separate"/>
          </w:r>
          <w:r>
            <w:rPr>
              <w:rFonts w:hint="eastAsia" w:ascii="黑体" w:hAnsi="黑体" w:eastAsia="黑体" w:cs="黑体"/>
              <w:sz w:val="24"/>
              <w:szCs w:val="32"/>
            </w:rPr>
            <w:t>三、   应答文件的编制</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_Toc1838964609 \h </w:instrText>
          </w:r>
          <w:r>
            <w:rPr>
              <w:rFonts w:hint="eastAsia" w:ascii="黑体" w:hAnsi="黑体" w:eastAsia="黑体" w:cs="黑体"/>
              <w:sz w:val="24"/>
              <w:szCs w:val="32"/>
            </w:rPr>
            <w:fldChar w:fldCharType="separate"/>
          </w:r>
          <w:r>
            <w:rPr>
              <w:rFonts w:hint="eastAsia" w:ascii="黑体" w:hAnsi="黑体" w:eastAsia="黑体" w:cs="黑体"/>
              <w:sz w:val="24"/>
              <w:szCs w:val="32"/>
            </w:rPr>
            <w:t>41</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5DDC7122">
          <w:pPr>
            <w:pStyle w:val="34"/>
            <w:tabs>
              <w:tab w:val="right" w:leader="dot" w:pos="8646"/>
              <w:tab w:val="clear" w:pos="8296"/>
            </w:tabs>
            <w:rPr>
              <w:rFonts w:ascii="黑体" w:hAnsi="黑体" w:eastAsia="黑体" w:cs="黑体"/>
              <w:sz w:val="24"/>
              <w:szCs w:val="32"/>
            </w:rPr>
          </w:pPr>
          <w:r>
            <w:fldChar w:fldCharType="begin"/>
          </w:r>
          <w:r>
            <w:instrText xml:space="preserve"> HYPERLINK \l "_Toc893535839" </w:instrText>
          </w:r>
          <w:r>
            <w:fldChar w:fldCharType="separate"/>
          </w:r>
          <w:r>
            <w:rPr>
              <w:rFonts w:hint="eastAsia" w:ascii="黑体" w:hAnsi="黑体" w:eastAsia="黑体" w:cs="黑体"/>
              <w:bCs/>
              <w:kern w:val="0"/>
              <w:sz w:val="24"/>
              <w:szCs w:val="22"/>
            </w:rPr>
            <w:t>四、   应答文件的递交</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_Toc893535839 \h </w:instrText>
          </w:r>
          <w:r>
            <w:rPr>
              <w:rFonts w:hint="eastAsia" w:ascii="黑体" w:hAnsi="黑体" w:eastAsia="黑体" w:cs="黑体"/>
              <w:sz w:val="24"/>
              <w:szCs w:val="32"/>
            </w:rPr>
            <w:fldChar w:fldCharType="separate"/>
          </w:r>
          <w:r>
            <w:rPr>
              <w:rFonts w:hint="eastAsia" w:ascii="黑体" w:hAnsi="黑体" w:eastAsia="黑体" w:cs="黑体"/>
              <w:sz w:val="24"/>
              <w:szCs w:val="32"/>
            </w:rPr>
            <w:t>43</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13626126">
          <w:pPr>
            <w:pStyle w:val="34"/>
            <w:tabs>
              <w:tab w:val="right" w:leader="dot" w:pos="8646"/>
              <w:tab w:val="clear" w:pos="8296"/>
            </w:tabs>
            <w:rPr>
              <w:rFonts w:ascii="黑体" w:hAnsi="黑体" w:eastAsia="黑体" w:cs="黑体"/>
              <w:sz w:val="24"/>
              <w:szCs w:val="32"/>
            </w:rPr>
          </w:pPr>
          <w:r>
            <w:fldChar w:fldCharType="begin"/>
          </w:r>
          <w:r>
            <w:instrText xml:space="preserve"> HYPERLINK \l "_Toc303702602" </w:instrText>
          </w:r>
          <w:r>
            <w:fldChar w:fldCharType="separate"/>
          </w:r>
          <w:r>
            <w:rPr>
              <w:rFonts w:hint="eastAsia" w:ascii="黑体" w:hAnsi="黑体" w:eastAsia="黑体" w:cs="黑体"/>
              <w:bCs/>
              <w:kern w:val="0"/>
              <w:sz w:val="24"/>
              <w:szCs w:val="22"/>
            </w:rPr>
            <w:t>五、   谈判原则及程序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_Toc303702602 \h </w:instrText>
          </w:r>
          <w:r>
            <w:rPr>
              <w:rFonts w:hint="eastAsia" w:ascii="黑体" w:hAnsi="黑体" w:eastAsia="黑体" w:cs="黑体"/>
              <w:sz w:val="24"/>
              <w:szCs w:val="32"/>
            </w:rPr>
            <w:fldChar w:fldCharType="separate"/>
          </w:r>
          <w:r>
            <w:rPr>
              <w:rFonts w:hint="eastAsia" w:ascii="黑体" w:hAnsi="黑体" w:eastAsia="黑体" w:cs="黑体"/>
              <w:sz w:val="24"/>
              <w:szCs w:val="32"/>
            </w:rPr>
            <w:t>44</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196DDA6D">
          <w:pPr>
            <w:pStyle w:val="34"/>
            <w:tabs>
              <w:tab w:val="right" w:leader="dot" w:pos="8646"/>
              <w:tab w:val="clear" w:pos="8296"/>
            </w:tabs>
            <w:rPr>
              <w:rFonts w:ascii="黑体" w:hAnsi="黑体" w:eastAsia="黑体" w:cs="黑体"/>
              <w:sz w:val="24"/>
              <w:szCs w:val="32"/>
            </w:rPr>
          </w:pPr>
          <w:r>
            <w:fldChar w:fldCharType="begin"/>
          </w:r>
          <w:r>
            <w:instrText xml:space="preserve"> HYPERLINK \l "_Toc1908486542" </w:instrText>
          </w:r>
          <w:r>
            <w:fldChar w:fldCharType="separate"/>
          </w:r>
          <w:r>
            <w:rPr>
              <w:rFonts w:hint="eastAsia" w:ascii="黑体" w:hAnsi="黑体" w:eastAsia="黑体" w:cs="黑体"/>
              <w:bCs/>
              <w:kern w:val="0"/>
              <w:sz w:val="24"/>
              <w:szCs w:val="22"/>
            </w:rPr>
            <w:t>六、   评审方法</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_Toc1908486542 \h </w:instrText>
          </w:r>
          <w:r>
            <w:rPr>
              <w:rFonts w:hint="eastAsia" w:ascii="黑体" w:hAnsi="黑体" w:eastAsia="黑体" w:cs="黑体"/>
              <w:sz w:val="24"/>
              <w:szCs w:val="32"/>
            </w:rPr>
            <w:fldChar w:fldCharType="separate"/>
          </w:r>
          <w:r>
            <w:rPr>
              <w:rFonts w:hint="eastAsia" w:ascii="黑体" w:hAnsi="黑体" w:eastAsia="黑体" w:cs="黑体"/>
              <w:sz w:val="24"/>
              <w:szCs w:val="32"/>
            </w:rPr>
            <w:t>46</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55C12973">
          <w:pPr>
            <w:pStyle w:val="34"/>
            <w:tabs>
              <w:tab w:val="right" w:leader="dot" w:pos="8646"/>
              <w:tab w:val="clear" w:pos="8296"/>
            </w:tabs>
            <w:rPr>
              <w:rFonts w:ascii="黑体" w:hAnsi="黑体" w:eastAsia="黑体" w:cs="黑体"/>
              <w:sz w:val="24"/>
              <w:szCs w:val="32"/>
            </w:rPr>
          </w:pPr>
          <w:r>
            <w:fldChar w:fldCharType="begin"/>
          </w:r>
          <w:r>
            <w:instrText xml:space="preserve"> HYPERLINK \l "_Toc1117559802" </w:instrText>
          </w:r>
          <w:r>
            <w:fldChar w:fldCharType="separate"/>
          </w:r>
          <w:r>
            <w:rPr>
              <w:rFonts w:hint="eastAsia" w:ascii="黑体" w:hAnsi="黑体" w:eastAsia="黑体" w:cs="黑体"/>
              <w:bCs/>
              <w:kern w:val="0"/>
              <w:sz w:val="24"/>
              <w:szCs w:val="22"/>
            </w:rPr>
            <w:t>七、   公示</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_Toc1117559802 \h </w:instrText>
          </w:r>
          <w:r>
            <w:rPr>
              <w:rFonts w:hint="eastAsia" w:ascii="黑体" w:hAnsi="黑体" w:eastAsia="黑体" w:cs="黑体"/>
              <w:sz w:val="24"/>
              <w:szCs w:val="32"/>
            </w:rPr>
            <w:fldChar w:fldCharType="separate"/>
          </w:r>
          <w:r>
            <w:rPr>
              <w:rFonts w:hint="eastAsia" w:ascii="黑体" w:hAnsi="黑体" w:eastAsia="黑体" w:cs="黑体"/>
              <w:sz w:val="24"/>
              <w:szCs w:val="32"/>
            </w:rPr>
            <w:t>47</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2AEECBB6">
          <w:pPr>
            <w:pStyle w:val="34"/>
            <w:tabs>
              <w:tab w:val="right" w:leader="dot" w:pos="8646"/>
              <w:tab w:val="clear" w:pos="8296"/>
            </w:tabs>
            <w:rPr>
              <w:rFonts w:ascii="黑体" w:hAnsi="黑体" w:eastAsia="黑体" w:cs="黑体"/>
              <w:sz w:val="24"/>
              <w:szCs w:val="32"/>
            </w:rPr>
          </w:pPr>
          <w:r>
            <w:fldChar w:fldCharType="begin"/>
          </w:r>
          <w:r>
            <w:instrText xml:space="preserve"> HYPERLINK \l "_Toc935615552" </w:instrText>
          </w:r>
          <w:r>
            <w:fldChar w:fldCharType="separate"/>
          </w:r>
          <w:r>
            <w:rPr>
              <w:rFonts w:hint="eastAsia" w:ascii="黑体" w:hAnsi="黑体" w:eastAsia="黑体" w:cs="黑体"/>
              <w:bCs/>
              <w:kern w:val="0"/>
              <w:sz w:val="24"/>
              <w:szCs w:val="22"/>
            </w:rPr>
            <w:t>八、   异议（质疑）和投诉</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_Toc935615552 \h </w:instrText>
          </w:r>
          <w:r>
            <w:rPr>
              <w:rFonts w:hint="eastAsia" w:ascii="黑体" w:hAnsi="黑体" w:eastAsia="黑体" w:cs="黑体"/>
              <w:sz w:val="24"/>
              <w:szCs w:val="32"/>
            </w:rPr>
            <w:fldChar w:fldCharType="separate"/>
          </w:r>
          <w:r>
            <w:rPr>
              <w:rFonts w:hint="eastAsia" w:ascii="黑体" w:hAnsi="黑体" w:eastAsia="黑体" w:cs="黑体"/>
              <w:sz w:val="24"/>
              <w:szCs w:val="32"/>
            </w:rPr>
            <w:t>48</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1428BF26">
          <w:pPr>
            <w:pStyle w:val="34"/>
            <w:tabs>
              <w:tab w:val="right" w:leader="dot" w:pos="8646"/>
              <w:tab w:val="clear" w:pos="8296"/>
            </w:tabs>
            <w:rPr>
              <w:rFonts w:ascii="黑体" w:hAnsi="黑体" w:eastAsia="黑体" w:cs="黑体"/>
              <w:sz w:val="24"/>
              <w:szCs w:val="32"/>
            </w:rPr>
          </w:pPr>
          <w:r>
            <w:fldChar w:fldCharType="begin"/>
          </w:r>
          <w:r>
            <w:instrText xml:space="preserve"> HYPERLINK \l "_Toc1015319130" </w:instrText>
          </w:r>
          <w:r>
            <w:fldChar w:fldCharType="separate"/>
          </w:r>
          <w:r>
            <w:rPr>
              <w:rFonts w:hint="eastAsia" w:ascii="黑体" w:hAnsi="黑体" w:eastAsia="黑体" w:cs="黑体"/>
              <w:bCs/>
              <w:kern w:val="0"/>
              <w:sz w:val="24"/>
              <w:szCs w:val="22"/>
            </w:rPr>
            <w:t>九、   流标处理</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_Toc1015319130 \h </w:instrText>
          </w:r>
          <w:r>
            <w:rPr>
              <w:rFonts w:hint="eastAsia" w:ascii="黑体" w:hAnsi="黑体" w:eastAsia="黑体" w:cs="黑体"/>
              <w:sz w:val="24"/>
              <w:szCs w:val="32"/>
            </w:rPr>
            <w:fldChar w:fldCharType="separate"/>
          </w:r>
          <w:r>
            <w:rPr>
              <w:rFonts w:hint="eastAsia" w:ascii="黑体" w:hAnsi="黑体" w:eastAsia="黑体" w:cs="黑体"/>
              <w:sz w:val="24"/>
              <w:szCs w:val="32"/>
            </w:rPr>
            <w:t>49</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110AB90E">
          <w:pPr>
            <w:pStyle w:val="34"/>
            <w:tabs>
              <w:tab w:val="right" w:leader="dot" w:pos="8646"/>
              <w:tab w:val="clear" w:pos="8296"/>
            </w:tabs>
            <w:rPr>
              <w:rFonts w:ascii="黑体" w:hAnsi="黑体" w:eastAsia="黑体" w:cs="黑体"/>
              <w:sz w:val="24"/>
              <w:szCs w:val="32"/>
            </w:rPr>
          </w:pPr>
          <w:r>
            <w:fldChar w:fldCharType="begin"/>
          </w:r>
          <w:r>
            <w:instrText xml:space="preserve"> HYPERLINK \l "_Toc563558848" </w:instrText>
          </w:r>
          <w:r>
            <w:fldChar w:fldCharType="separate"/>
          </w:r>
          <w:r>
            <w:rPr>
              <w:rFonts w:hint="eastAsia" w:ascii="黑体" w:hAnsi="黑体" w:eastAsia="黑体" w:cs="黑体"/>
              <w:bCs/>
              <w:kern w:val="0"/>
              <w:sz w:val="24"/>
              <w:szCs w:val="22"/>
            </w:rPr>
            <w:t>十、   合同的授予</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_Toc563558848 \h </w:instrText>
          </w:r>
          <w:r>
            <w:rPr>
              <w:rFonts w:hint="eastAsia" w:ascii="黑体" w:hAnsi="黑体" w:eastAsia="黑体" w:cs="黑体"/>
              <w:sz w:val="24"/>
              <w:szCs w:val="32"/>
            </w:rPr>
            <w:fldChar w:fldCharType="separate"/>
          </w:r>
          <w:r>
            <w:rPr>
              <w:rFonts w:hint="eastAsia" w:ascii="黑体" w:hAnsi="黑体" w:eastAsia="黑体" w:cs="黑体"/>
              <w:sz w:val="24"/>
              <w:szCs w:val="32"/>
            </w:rPr>
            <w:t>49</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50186B46">
          <w:pPr>
            <w:pStyle w:val="34"/>
            <w:tabs>
              <w:tab w:val="right" w:leader="dot" w:pos="8646"/>
              <w:tab w:val="clear" w:pos="8296"/>
            </w:tabs>
          </w:pPr>
          <w:r>
            <w:fldChar w:fldCharType="begin"/>
          </w:r>
          <w:r>
            <w:instrText xml:space="preserve"> HYPERLINK \l "_Toc1330675066" </w:instrText>
          </w:r>
          <w:r>
            <w:fldChar w:fldCharType="separate"/>
          </w:r>
          <w:r>
            <w:rPr>
              <w:rFonts w:hint="eastAsia" w:ascii="黑体" w:hAnsi="黑体" w:eastAsia="黑体" w:cs="黑体"/>
              <w:bCs/>
              <w:kern w:val="0"/>
              <w:sz w:val="24"/>
              <w:szCs w:val="22"/>
            </w:rPr>
            <w:t>十一、 特别说明</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_Toc1330675066 \h </w:instrText>
          </w:r>
          <w:r>
            <w:rPr>
              <w:rFonts w:hint="eastAsia" w:ascii="黑体" w:hAnsi="黑体" w:eastAsia="黑体" w:cs="黑体"/>
              <w:sz w:val="24"/>
              <w:szCs w:val="32"/>
            </w:rPr>
            <w:fldChar w:fldCharType="separate"/>
          </w:r>
          <w:r>
            <w:rPr>
              <w:rFonts w:hint="eastAsia" w:ascii="黑体" w:hAnsi="黑体" w:eastAsia="黑体" w:cs="黑体"/>
              <w:sz w:val="24"/>
              <w:szCs w:val="32"/>
            </w:rPr>
            <w:t>50</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14:paraId="2C5CE170">
          <w:pPr>
            <w:pStyle w:val="34"/>
            <w:tabs>
              <w:tab w:val="right" w:leader="dot" w:pos="8646"/>
              <w:tab w:val="clear" w:pos="8296"/>
            </w:tabs>
            <w:ind w:left="10" w:hanging="10"/>
            <w:jc w:val="center"/>
          </w:pPr>
          <w:r>
            <w:rPr>
              <w:b/>
            </w:rPr>
            <w:fldChar w:fldCharType="end"/>
          </w:r>
        </w:p>
      </w:sdtContent>
    </w:sdt>
    <w:p w14:paraId="62D4EDBF">
      <w:pPr>
        <w:pStyle w:val="34"/>
        <w:tabs>
          <w:tab w:val="right" w:leader="dot" w:pos="8646"/>
          <w:tab w:val="clear" w:pos="8296"/>
        </w:tabs>
        <w:rPr>
          <w:sz w:val="44"/>
        </w:rPr>
        <w:sectPr>
          <w:footerReference r:id="rId10" w:type="first"/>
          <w:footerReference r:id="rId9" w:type="default"/>
          <w:pgSz w:w="11907" w:h="16840"/>
          <w:pgMar w:top="1440" w:right="1701" w:bottom="1276" w:left="1560" w:header="851" w:footer="621" w:gutter="0"/>
          <w:cols w:space="720" w:num="1"/>
          <w:titlePg/>
          <w:docGrid w:type="lines" w:linePitch="462" w:charSpace="0"/>
        </w:sectPr>
      </w:pPr>
    </w:p>
    <w:p w14:paraId="12229FB4">
      <w:pPr>
        <w:pStyle w:val="2"/>
        <w:numPr>
          <w:ilvl w:val="0"/>
          <w:numId w:val="7"/>
        </w:numPr>
        <w:rPr>
          <w:sz w:val="32"/>
          <w:szCs w:val="32"/>
          <w:lang w:val="zh-CN"/>
        </w:rPr>
      </w:pPr>
      <w:bookmarkStart w:id="51" w:name="_Toc7064"/>
      <w:bookmarkStart w:id="52" w:name="_Toc17476"/>
      <w:bookmarkStart w:id="53" w:name="_Toc15324"/>
      <w:bookmarkStart w:id="54" w:name="_Toc27562"/>
      <w:bookmarkStart w:id="55" w:name="_Toc337244105"/>
      <w:bookmarkStart w:id="56" w:name="_Toc15325"/>
      <w:bookmarkStart w:id="57" w:name="_Toc31009"/>
      <w:r>
        <w:rPr>
          <w:rFonts w:hint="eastAsia"/>
          <w:sz w:val="32"/>
          <w:szCs w:val="32"/>
          <w:lang w:val="zh-CN"/>
        </w:rPr>
        <w:t>单一来源谈判邀请公告</w:t>
      </w:r>
      <w:bookmarkEnd w:id="51"/>
      <w:bookmarkEnd w:id="52"/>
      <w:bookmarkEnd w:id="53"/>
      <w:bookmarkEnd w:id="54"/>
      <w:bookmarkEnd w:id="55"/>
      <w:bookmarkEnd w:id="56"/>
      <w:bookmarkEnd w:id="57"/>
    </w:p>
    <w:p w14:paraId="02059B8D">
      <w:pPr>
        <w:jc w:val="center"/>
        <w:rPr>
          <w:rFonts w:hint="eastAsia" w:ascii="宋体" w:hAnsi="宋体" w:cs="宋体"/>
          <w:b/>
          <w:bCs/>
          <w:kern w:val="0"/>
          <w:sz w:val="32"/>
          <w:szCs w:val="32"/>
        </w:rPr>
      </w:pPr>
      <w:bookmarkStart w:id="58" w:name="_Toc1308"/>
      <w:bookmarkStart w:id="59" w:name="_Toc25065"/>
      <w:bookmarkStart w:id="60" w:name="_Toc29866"/>
      <w:bookmarkStart w:id="61" w:name="_Toc9502"/>
      <w:bookmarkStart w:id="62" w:name="_Toc28851"/>
      <w:bookmarkStart w:id="63" w:name="_Toc1313"/>
      <w:r>
        <w:rPr>
          <w:rFonts w:ascii="宋体" w:hAnsi="宋体" w:cs="宋体"/>
          <w:b/>
          <w:bCs/>
          <w:kern w:val="0"/>
          <w:sz w:val="32"/>
          <w:szCs w:val="32"/>
        </w:rPr>
        <w:t>交易公告</w:t>
      </w:r>
    </w:p>
    <w:p w14:paraId="3D6056C9">
      <w:pPr>
        <w:widowControl/>
        <w:spacing w:after="120"/>
        <w:jc w:val="left"/>
        <w:rPr>
          <w:rFonts w:hint="eastAsia" w:ascii="微软雅黑" w:hAnsi="微软雅黑" w:eastAsia="微软雅黑" w:cs="宋体"/>
          <w:b/>
          <w:bCs/>
          <w:color w:val="333333"/>
          <w:kern w:val="0"/>
          <w:sz w:val="23"/>
          <w:szCs w:val="23"/>
        </w:rPr>
      </w:pPr>
      <w:r>
        <w:rPr>
          <w:rFonts w:hint="eastAsia" w:ascii="微软雅黑" w:hAnsi="微软雅黑" w:eastAsia="微软雅黑" w:cs="宋体"/>
          <w:b/>
          <w:bCs/>
          <w:color w:val="333333"/>
          <w:kern w:val="0"/>
          <w:sz w:val="23"/>
          <w:szCs w:val="23"/>
        </w:rPr>
        <w:t>公告基本信息</w:t>
      </w:r>
    </w:p>
    <w:tbl>
      <w:tblPr>
        <w:tblStyle w:val="43"/>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55"/>
        <w:gridCol w:w="2793"/>
        <w:gridCol w:w="1650"/>
        <w:gridCol w:w="2788"/>
      </w:tblGrid>
      <w:tr w14:paraId="0E652790">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746"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BFA4458">
            <w:pPr>
              <w:widowControl/>
              <w:jc w:val="center"/>
              <w:rPr>
                <w:rFonts w:hint="eastAsia" w:ascii="宋体" w:hAnsi="宋体" w:cs="宋体"/>
                <w:kern w:val="0"/>
                <w:sz w:val="24"/>
              </w:rPr>
            </w:pPr>
            <w:r>
              <w:rPr>
                <w:rFonts w:hint="eastAsia" w:ascii="宋体" w:hAnsi="宋体" w:cs="宋体"/>
                <w:kern w:val="0"/>
                <w:sz w:val="24"/>
              </w:rPr>
              <w:t>项目编号</w:t>
            </w:r>
          </w:p>
        </w:tc>
        <w:tc>
          <w:tcPr>
            <w:tcW w:w="2972"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9C7F2FF">
            <w:pPr>
              <w:widowControl/>
              <w:wordWrap w:val="0"/>
              <w:jc w:val="left"/>
              <w:rPr>
                <w:rFonts w:hint="eastAsia" w:ascii="宋体" w:hAnsi="宋体" w:eastAsia="宋体" w:cs="宋体"/>
                <w:kern w:val="0"/>
                <w:sz w:val="24"/>
                <w:lang w:eastAsia="zh-CN"/>
              </w:rPr>
            </w:pPr>
            <w:r>
              <w:rPr>
                <w:rFonts w:hint="eastAsia" w:ascii="宋体" w:hAnsi="宋体" w:cs="宋体"/>
                <w:kern w:val="0"/>
                <w:sz w:val="24"/>
                <w:lang w:eastAsia="zh-CN"/>
              </w:rPr>
              <w:t>JC722505594</w:t>
            </w:r>
          </w:p>
        </w:tc>
        <w:tc>
          <w:tcPr>
            <w:tcW w:w="174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4A46074">
            <w:pPr>
              <w:widowControl/>
              <w:jc w:val="center"/>
              <w:rPr>
                <w:rFonts w:hint="eastAsia" w:ascii="宋体" w:hAnsi="宋体" w:cs="宋体"/>
                <w:kern w:val="0"/>
                <w:sz w:val="24"/>
              </w:rPr>
            </w:pPr>
            <w:r>
              <w:rPr>
                <w:rFonts w:hint="eastAsia" w:ascii="宋体" w:hAnsi="宋体" w:cs="宋体"/>
                <w:kern w:val="0"/>
                <w:sz w:val="24"/>
              </w:rPr>
              <w:t>项目名称</w:t>
            </w:r>
          </w:p>
        </w:tc>
        <w:tc>
          <w:tcPr>
            <w:tcW w:w="2967"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688B800D">
            <w:pPr>
              <w:widowControl/>
              <w:wordWrap w:val="0"/>
              <w:jc w:val="left"/>
              <w:rPr>
                <w:rFonts w:hint="eastAsia" w:ascii="宋体" w:hAnsi="宋体" w:eastAsia="宋体" w:cs="宋体"/>
                <w:kern w:val="0"/>
                <w:sz w:val="24"/>
                <w:lang w:eastAsia="zh-CN"/>
              </w:rPr>
            </w:pPr>
            <w:r>
              <w:rPr>
                <w:rFonts w:hint="eastAsia" w:ascii="宋体" w:hAnsi="宋体" w:cs="宋体"/>
                <w:kern w:val="0"/>
                <w:sz w:val="24"/>
                <w:lang w:eastAsia="zh-CN"/>
              </w:rPr>
              <w:t>龙岗区园山街道安良社区良华路16号物业</w:t>
            </w:r>
          </w:p>
        </w:tc>
      </w:tr>
      <w:tr w14:paraId="02FAFE8B">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746"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166D69A">
            <w:pPr>
              <w:widowControl/>
              <w:jc w:val="center"/>
              <w:rPr>
                <w:rFonts w:hint="eastAsia" w:ascii="宋体" w:hAnsi="宋体" w:cs="宋体"/>
                <w:kern w:val="0"/>
                <w:sz w:val="24"/>
              </w:rPr>
            </w:pPr>
            <w:r>
              <w:rPr>
                <w:rFonts w:hint="eastAsia" w:ascii="宋体" w:hAnsi="宋体" w:cs="宋体"/>
                <w:kern w:val="0"/>
                <w:sz w:val="24"/>
              </w:rPr>
              <w:t>起始日期</w:t>
            </w:r>
          </w:p>
        </w:tc>
        <w:tc>
          <w:tcPr>
            <w:tcW w:w="2972"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3C69937D">
            <w:pPr>
              <w:widowControl/>
              <w:wordWrap w:val="0"/>
              <w:jc w:val="left"/>
              <w:rPr>
                <w:rFonts w:hint="eastAsia" w:ascii="宋体" w:hAnsi="宋体" w:cs="宋体"/>
                <w:kern w:val="0"/>
                <w:sz w:val="24"/>
              </w:rPr>
            </w:pPr>
            <w:r>
              <w:rPr>
                <w:rFonts w:hint="eastAsia" w:ascii="宋体" w:hAnsi="宋体" w:cs="宋体"/>
                <w:kern w:val="0"/>
                <w:sz w:val="24"/>
              </w:rPr>
              <w:t>详见网站交易公告</w:t>
            </w:r>
          </w:p>
        </w:tc>
        <w:tc>
          <w:tcPr>
            <w:tcW w:w="174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6305BB6">
            <w:pPr>
              <w:widowControl/>
              <w:jc w:val="center"/>
              <w:rPr>
                <w:rFonts w:hint="eastAsia" w:ascii="宋体" w:hAnsi="宋体" w:cs="宋体"/>
                <w:kern w:val="0"/>
                <w:sz w:val="24"/>
              </w:rPr>
            </w:pPr>
            <w:r>
              <w:rPr>
                <w:rFonts w:hint="eastAsia" w:ascii="宋体" w:hAnsi="宋体" w:cs="宋体"/>
                <w:kern w:val="0"/>
                <w:sz w:val="24"/>
              </w:rPr>
              <w:t>结束日期</w:t>
            </w:r>
          </w:p>
        </w:tc>
        <w:tc>
          <w:tcPr>
            <w:tcW w:w="2967"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40B1CD6">
            <w:pPr>
              <w:widowControl/>
              <w:wordWrap w:val="0"/>
              <w:jc w:val="left"/>
              <w:rPr>
                <w:rFonts w:hint="eastAsia" w:ascii="宋体" w:hAnsi="宋体" w:cs="宋体"/>
                <w:kern w:val="0"/>
                <w:sz w:val="24"/>
              </w:rPr>
            </w:pPr>
            <w:r>
              <w:rPr>
                <w:rFonts w:hint="eastAsia" w:ascii="宋体" w:hAnsi="宋体" w:cs="宋体"/>
                <w:kern w:val="0"/>
                <w:sz w:val="24"/>
              </w:rPr>
              <w:t>详见网站交易公告</w:t>
            </w:r>
          </w:p>
        </w:tc>
      </w:tr>
    </w:tbl>
    <w:p w14:paraId="4407BA1D">
      <w:pPr>
        <w:widowControl/>
        <w:spacing w:after="120"/>
        <w:jc w:val="left"/>
        <w:rPr>
          <w:rFonts w:hint="eastAsia" w:ascii="微软雅黑" w:hAnsi="微软雅黑" w:eastAsia="微软雅黑" w:cs="宋体"/>
          <w:b/>
          <w:bCs/>
          <w:color w:val="333333"/>
          <w:kern w:val="0"/>
          <w:sz w:val="24"/>
        </w:rPr>
      </w:pPr>
      <w:r>
        <w:rPr>
          <w:rFonts w:hint="eastAsia" w:ascii="微软雅黑" w:hAnsi="微软雅黑" w:eastAsia="微软雅黑" w:cs="宋体"/>
          <w:b/>
          <w:bCs/>
          <w:color w:val="333333"/>
          <w:kern w:val="0"/>
          <w:sz w:val="23"/>
          <w:szCs w:val="23"/>
        </w:rPr>
        <w:t>资产信息</w:t>
      </w:r>
    </w:p>
    <w:tbl>
      <w:tblPr>
        <w:tblStyle w:val="43"/>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55"/>
        <w:gridCol w:w="2793"/>
        <w:gridCol w:w="1650"/>
        <w:gridCol w:w="2788"/>
      </w:tblGrid>
      <w:tr w14:paraId="641662C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55"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5EE54318">
            <w:pPr>
              <w:widowControl/>
              <w:jc w:val="center"/>
              <w:rPr>
                <w:rFonts w:hint="eastAsia" w:ascii="宋体" w:hAnsi="宋体" w:cs="宋体"/>
                <w:kern w:val="0"/>
                <w:sz w:val="24"/>
              </w:rPr>
            </w:pPr>
            <w:r>
              <w:rPr>
                <w:rFonts w:hint="eastAsia" w:ascii="宋体" w:hAnsi="宋体" w:cs="宋体"/>
                <w:kern w:val="0"/>
                <w:sz w:val="24"/>
              </w:rPr>
              <w:t>资产现状</w:t>
            </w:r>
          </w:p>
        </w:tc>
        <w:tc>
          <w:tcPr>
            <w:tcW w:w="279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AE458E1">
            <w:pPr>
              <w:widowControl/>
              <w:wordWrap w:val="0"/>
              <w:jc w:val="left"/>
              <w:rPr>
                <w:rFonts w:hint="eastAsia" w:ascii="宋体" w:hAnsi="宋体" w:cs="宋体"/>
                <w:kern w:val="0"/>
                <w:sz w:val="24"/>
              </w:rPr>
            </w:pPr>
            <w:r>
              <w:rPr>
                <w:rFonts w:hint="eastAsia" w:ascii="宋体" w:hAnsi="宋体" w:cs="宋体"/>
                <w:kern w:val="0"/>
                <w:sz w:val="24"/>
              </w:rPr>
              <w:t>未租</w:t>
            </w:r>
          </w:p>
        </w:tc>
        <w:tc>
          <w:tcPr>
            <w:tcW w:w="165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7BAABAA">
            <w:pPr>
              <w:widowControl/>
              <w:jc w:val="center"/>
              <w:rPr>
                <w:rFonts w:hint="eastAsia" w:ascii="宋体" w:hAnsi="宋体" w:cs="宋体"/>
                <w:kern w:val="0"/>
                <w:sz w:val="24"/>
              </w:rPr>
            </w:pPr>
            <w:r>
              <w:rPr>
                <w:rFonts w:hint="eastAsia" w:ascii="宋体" w:hAnsi="宋体" w:cs="宋体"/>
                <w:kern w:val="0"/>
                <w:sz w:val="24"/>
              </w:rPr>
              <w:t>地址</w:t>
            </w:r>
          </w:p>
        </w:tc>
        <w:tc>
          <w:tcPr>
            <w:tcW w:w="278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A96EFC7">
            <w:pPr>
              <w:widowControl/>
              <w:wordWrap w:val="0"/>
              <w:jc w:val="left"/>
              <w:rPr>
                <w:rFonts w:hint="eastAsia" w:ascii="宋体" w:hAnsi="宋体" w:eastAsia="宋体" w:cs="宋体"/>
                <w:kern w:val="0"/>
                <w:sz w:val="24"/>
                <w:lang w:eastAsia="zh-CN"/>
              </w:rPr>
            </w:pPr>
            <w:r>
              <w:rPr>
                <w:rFonts w:hint="eastAsia" w:ascii="宋体" w:hAnsi="宋体" w:cs="宋体"/>
                <w:kern w:val="0"/>
                <w:sz w:val="24"/>
                <w:lang w:eastAsia="zh-CN"/>
              </w:rPr>
              <w:t>深圳市龙岗区园山街道安良社区良华路16号</w:t>
            </w:r>
          </w:p>
        </w:tc>
      </w:tr>
      <w:tr w14:paraId="54921F39">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55"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E7FEDF1">
            <w:pPr>
              <w:widowControl/>
              <w:jc w:val="center"/>
              <w:rPr>
                <w:rFonts w:hint="eastAsia" w:ascii="宋体" w:hAnsi="宋体" w:cs="宋体"/>
                <w:kern w:val="0"/>
                <w:sz w:val="24"/>
              </w:rPr>
            </w:pPr>
            <w:r>
              <w:rPr>
                <w:rFonts w:hint="eastAsia" w:ascii="宋体" w:hAnsi="宋体" w:cs="宋体"/>
                <w:kern w:val="0"/>
                <w:sz w:val="24"/>
              </w:rPr>
              <w:t>面积/数量</w:t>
            </w:r>
          </w:p>
        </w:tc>
        <w:tc>
          <w:tcPr>
            <w:tcW w:w="279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13209D4">
            <w:pPr>
              <w:widowControl/>
              <w:wordWrap w:val="0"/>
              <w:jc w:val="left"/>
              <w:rPr>
                <w:rFonts w:hint="eastAsia" w:ascii="宋体" w:hAnsi="宋体" w:eastAsia="宋体" w:cs="宋体"/>
                <w:kern w:val="0"/>
                <w:sz w:val="24"/>
                <w:lang w:eastAsia="zh-CN"/>
              </w:rPr>
            </w:pPr>
            <w:r>
              <w:rPr>
                <w:rFonts w:hint="eastAsia" w:ascii="宋体" w:hAnsi="宋体" w:cs="宋体"/>
                <w:kern w:val="0"/>
                <w:sz w:val="24"/>
                <w:lang w:eastAsia="zh-CN"/>
              </w:rPr>
              <w:t>15952.75</w:t>
            </w:r>
            <w:r>
              <w:rPr>
                <w:rFonts w:hint="eastAsia" w:ascii="宋体" w:hAnsi="宋体" w:cs="宋体"/>
                <w:kern w:val="0"/>
                <w:sz w:val="24"/>
              </w:rPr>
              <w:t>平方米</w:t>
            </w:r>
          </w:p>
        </w:tc>
        <w:tc>
          <w:tcPr>
            <w:tcW w:w="165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0980030">
            <w:pPr>
              <w:widowControl/>
              <w:jc w:val="center"/>
              <w:rPr>
                <w:rFonts w:hint="eastAsia" w:ascii="宋体" w:hAnsi="宋体" w:cs="宋体"/>
                <w:kern w:val="0"/>
                <w:sz w:val="24"/>
              </w:rPr>
            </w:pPr>
            <w:r>
              <w:rPr>
                <w:rFonts w:hint="eastAsia" w:ascii="宋体" w:hAnsi="宋体" w:cs="宋体"/>
                <w:kern w:val="0"/>
                <w:sz w:val="24"/>
              </w:rPr>
              <w:t>权属情况</w:t>
            </w:r>
          </w:p>
        </w:tc>
        <w:tc>
          <w:tcPr>
            <w:tcW w:w="278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62114AAC">
            <w:pPr>
              <w:widowControl/>
              <w:wordWrap w:val="0"/>
              <w:jc w:val="left"/>
              <w:rPr>
                <w:rFonts w:hint="eastAsia" w:ascii="宋体" w:hAnsi="宋体" w:cs="宋体"/>
                <w:kern w:val="0"/>
                <w:sz w:val="24"/>
              </w:rPr>
            </w:pPr>
            <w:r>
              <w:rPr>
                <w:rFonts w:hint="eastAsia" w:ascii="宋体" w:hAnsi="宋体" w:cs="宋体"/>
                <w:kern w:val="0"/>
                <w:sz w:val="24"/>
                <w:lang w:eastAsia="zh-CN"/>
              </w:rPr>
              <w:t>深圳市安良股份合作公司八村分公司集体资产</w:t>
            </w:r>
          </w:p>
        </w:tc>
      </w:tr>
      <w:tr w14:paraId="37F11B73">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55"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A9D37F7">
            <w:pPr>
              <w:widowControl/>
              <w:jc w:val="center"/>
              <w:rPr>
                <w:rFonts w:hint="eastAsia" w:ascii="宋体" w:hAnsi="宋体" w:cs="宋体"/>
                <w:kern w:val="0"/>
                <w:sz w:val="24"/>
              </w:rPr>
            </w:pPr>
            <w:r>
              <w:rPr>
                <w:rFonts w:hint="eastAsia" w:ascii="宋体" w:hAnsi="宋体" w:cs="宋体"/>
                <w:kern w:val="0"/>
                <w:sz w:val="24"/>
              </w:rPr>
              <w:t>资产性质</w:t>
            </w:r>
          </w:p>
        </w:tc>
        <w:tc>
          <w:tcPr>
            <w:tcW w:w="279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C7BFB95">
            <w:pPr>
              <w:widowControl/>
              <w:wordWrap w:val="0"/>
              <w:jc w:val="left"/>
              <w:rPr>
                <w:rFonts w:hint="eastAsia" w:ascii="宋体" w:hAnsi="宋体" w:eastAsia="宋体" w:cs="宋体"/>
                <w:kern w:val="0"/>
                <w:sz w:val="24"/>
                <w:lang w:eastAsia="zh-CN"/>
              </w:rPr>
            </w:pPr>
            <w:r>
              <w:rPr>
                <w:rFonts w:hint="eastAsia" w:ascii="宋体" w:hAnsi="宋体" w:cs="宋体"/>
                <w:kern w:val="0"/>
                <w:sz w:val="24"/>
              </w:rPr>
              <w:t>房屋建筑物</w:t>
            </w:r>
          </w:p>
        </w:tc>
        <w:tc>
          <w:tcPr>
            <w:tcW w:w="165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F65874A">
            <w:pPr>
              <w:widowControl/>
              <w:jc w:val="center"/>
              <w:rPr>
                <w:rFonts w:hint="eastAsia" w:ascii="宋体" w:hAnsi="宋体" w:cs="宋体"/>
                <w:kern w:val="0"/>
                <w:sz w:val="24"/>
              </w:rPr>
            </w:pPr>
            <w:r>
              <w:rPr>
                <w:rFonts w:hint="eastAsia" w:ascii="宋体" w:hAnsi="宋体" w:cs="宋体"/>
                <w:kern w:val="0"/>
                <w:sz w:val="24"/>
              </w:rPr>
              <w:t>是否涉及优先承租权</w:t>
            </w:r>
          </w:p>
        </w:tc>
        <w:tc>
          <w:tcPr>
            <w:tcW w:w="278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463E451">
            <w:pPr>
              <w:widowControl/>
              <w:wordWrap w:val="0"/>
              <w:jc w:val="left"/>
              <w:rPr>
                <w:rFonts w:hint="eastAsia" w:ascii="宋体" w:hAnsi="宋体" w:eastAsia="宋体" w:cs="宋体"/>
                <w:kern w:val="0"/>
                <w:sz w:val="24"/>
                <w:lang w:eastAsia="zh-CN"/>
              </w:rPr>
            </w:pPr>
            <w:r>
              <w:rPr>
                <w:rFonts w:hint="eastAsia" w:ascii="宋体" w:hAnsi="宋体" w:cs="宋体"/>
                <w:kern w:val="0"/>
                <w:sz w:val="24"/>
                <w:lang w:val="en-US" w:eastAsia="zh-CN"/>
              </w:rPr>
              <w:t>否</w:t>
            </w:r>
          </w:p>
        </w:tc>
      </w:tr>
    </w:tbl>
    <w:p w14:paraId="28C4B6F4">
      <w:pPr>
        <w:widowControl/>
        <w:spacing w:after="120"/>
        <w:jc w:val="left"/>
        <w:rPr>
          <w:rFonts w:hint="eastAsia" w:ascii="微软雅黑" w:hAnsi="微软雅黑" w:eastAsia="微软雅黑" w:cs="宋体"/>
          <w:b/>
          <w:bCs/>
          <w:color w:val="333333"/>
          <w:kern w:val="0"/>
          <w:sz w:val="24"/>
        </w:rPr>
      </w:pPr>
      <w:r>
        <w:rPr>
          <w:rFonts w:hint="eastAsia" w:ascii="微软雅黑" w:hAnsi="微软雅黑" w:eastAsia="微软雅黑" w:cs="宋体"/>
          <w:b/>
          <w:bCs/>
          <w:color w:val="333333"/>
          <w:kern w:val="0"/>
          <w:sz w:val="24"/>
        </w:rPr>
        <w:t>招租信息</w:t>
      </w:r>
    </w:p>
    <w:tbl>
      <w:tblPr>
        <w:tblStyle w:val="43"/>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3"/>
        <w:gridCol w:w="2740"/>
        <w:gridCol w:w="1670"/>
        <w:gridCol w:w="2813"/>
      </w:tblGrid>
      <w:tr w14:paraId="438DA60B">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3783456">
            <w:pPr>
              <w:widowControl/>
              <w:jc w:val="center"/>
              <w:rPr>
                <w:rFonts w:hint="eastAsia" w:ascii="宋体" w:hAnsi="宋体" w:cs="宋体"/>
                <w:kern w:val="0"/>
                <w:sz w:val="24"/>
              </w:rPr>
            </w:pPr>
            <w:r>
              <w:rPr>
                <w:rFonts w:hint="eastAsia" w:ascii="宋体" w:hAnsi="宋体" w:cs="宋体"/>
                <w:kern w:val="0"/>
                <w:sz w:val="24"/>
              </w:rPr>
              <w:t>出租期</w:t>
            </w:r>
          </w:p>
        </w:tc>
        <w:tc>
          <w:tcPr>
            <w:tcW w:w="274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B9C9069">
            <w:pPr>
              <w:widowControl/>
              <w:wordWrap w:val="0"/>
              <w:jc w:val="left"/>
              <w:rPr>
                <w:rFonts w:hint="eastAsia" w:ascii="宋体" w:hAnsi="宋体" w:cs="宋体"/>
                <w:kern w:val="0"/>
                <w:sz w:val="24"/>
              </w:rPr>
            </w:pPr>
            <w:r>
              <w:rPr>
                <w:rFonts w:hint="eastAsia" w:ascii="宋体" w:hAnsi="宋体" w:cs="华文仿宋"/>
                <w:color w:val="000000" w:themeColor="text1"/>
                <w:sz w:val="24"/>
                <w:lang w:val="en-US" w:eastAsia="zh-CN"/>
                <w14:textFill>
                  <w14:solidFill>
                    <w14:schemeClr w14:val="tx1"/>
                  </w14:solidFill>
                </w14:textFill>
              </w:rPr>
              <w:t>15</w:t>
            </w:r>
            <w:r>
              <w:rPr>
                <w:rFonts w:hint="eastAsia" w:ascii="宋体" w:hAnsi="宋体" w:cs="华文仿宋"/>
                <w:color w:val="000000" w:themeColor="text1"/>
                <w:sz w:val="24"/>
                <w14:textFill>
                  <w14:solidFill>
                    <w14:schemeClr w14:val="tx1"/>
                  </w14:solidFill>
                </w14:textFill>
              </w:rPr>
              <w:t>年</w:t>
            </w:r>
          </w:p>
        </w:tc>
        <w:tc>
          <w:tcPr>
            <w:tcW w:w="167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76CEC16">
            <w:pPr>
              <w:widowControl/>
              <w:jc w:val="center"/>
              <w:rPr>
                <w:rFonts w:hint="eastAsia" w:ascii="宋体" w:hAnsi="宋体" w:cs="宋体"/>
                <w:kern w:val="0"/>
                <w:sz w:val="24"/>
              </w:rPr>
            </w:pPr>
            <w:r>
              <w:rPr>
                <w:rFonts w:hint="eastAsia" w:ascii="宋体" w:hAnsi="宋体" w:cs="宋体"/>
                <w:kern w:val="0"/>
                <w:sz w:val="24"/>
              </w:rPr>
              <w:t>响应有效期</w:t>
            </w:r>
          </w:p>
        </w:tc>
        <w:tc>
          <w:tcPr>
            <w:tcW w:w="281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BB51E30">
            <w:pPr>
              <w:widowControl/>
              <w:wordWrap w:val="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90个自然日</w:t>
            </w:r>
          </w:p>
        </w:tc>
      </w:tr>
      <w:tr w14:paraId="75B91866">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A70995A">
            <w:pPr>
              <w:widowControl/>
              <w:jc w:val="center"/>
              <w:rPr>
                <w:rFonts w:hint="eastAsia" w:ascii="宋体" w:hAnsi="宋体" w:cs="宋体"/>
                <w:kern w:val="0"/>
                <w:sz w:val="24"/>
              </w:rPr>
            </w:pPr>
            <w:r>
              <w:rPr>
                <w:rFonts w:hint="eastAsia" w:ascii="宋体" w:hAnsi="宋体" w:cs="宋体"/>
                <w:kern w:val="0"/>
                <w:sz w:val="24"/>
              </w:rPr>
              <w:t>免租期</w:t>
            </w:r>
          </w:p>
        </w:tc>
        <w:tc>
          <w:tcPr>
            <w:tcW w:w="274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74030A7">
            <w:pPr>
              <w:widowControl/>
              <w:wordWrap w:val="0"/>
              <w:jc w:val="left"/>
              <w:rPr>
                <w:rFonts w:hint="eastAsia" w:ascii="宋体" w:hAnsi="宋体" w:cs="宋体"/>
                <w:kern w:val="0"/>
                <w:sz w:val="24"/>
              </w:rPr>
            </w:pPr>
            <w:r>
              <w:rPr>
                <w:rFonts w:hint="eastAsia" w:ascii="宋体" w:hAnsi="宋体" w:cs="宋体"/>
                <w:kern w:val="0"/>
                <w:sz w:val="24"/>
                <w:lang w:val="en-US" w:eastAsia="zh-CN"/>
              </w:rPr>
              <w:t>无</w:t>
            </w:r>
          </w:p>
        </w:tc>
        <w:tc>
          <w:tcPr>
            <w:tcW w:w="167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D2E9FA4">
            <w:pPr>
              <w:widowControl/>
              <w:jc w:val="center"/>
              <w:rPr>
                <w:rFonts w:hint="eastAsia" w:ascii="宋体" w:hAnsi="宋体" w:cs="宋体"/>
                <w:kern w:val="0"/>
                <w:sz w:val="24"/>
              </w:rPr>
            </w:pPr>
            <w:r>
              <w:rPr>
                <w:rFonts w:hint="eastAsia" w:ascii="宋体" w:hAnsi="宋体" w:cs="宋体"/>
                <w:kern w:val="0"/>
                <w:sz w:val="24"/>
              </w:rPr>
              <w:t>租金是否含税</w:t>
            </w:r>
          </w:p>
        </w:tc>
        <w:tc>
          <w:tcPr>
            <w:tcW w:w="281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539E06CE">
            <w:pPr>
              <w:widowControl/>
              <w:wordWrap w:val="0"/>
              <w:jc w:val="left"/>
              <w:rPr>
                <w:rFonts w:hint="default" w:ascii="宋体" w:hAnsi="宋体" w:eastAsia="宋体" w:cs="宋体"/>
                <w:kern w:val="0"/>
                <w:sz w:val="24"/>
                <w:lang w:val="en-US" w:eastAsia="zh-CN"/>
              </w:rPr>
            </w:pPr>
            <w:r>
              <w:rPr>
                <w:rFonts w:hint="eastAsia" w:ascii="宋体" w:hAnsi="宋体" w:cs="华文仿宋"/>
                <w:sz w:val="24"/>
                <w:szCs w:val="24"/>
                <w:highlight w:val="none"/>
                <w:lang w:val="en-US" w:eastAsia="zh-CN"/>
              </w:rPr>
              <w:t>是</w:t>
            </w:r>
          </w:p>
        </w:tc>
      </w:tr>
      <w:tr w14:paraId="65AC7128">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EA436D0">
            <w:pPr>
              <w:widowControl/>
              <w:jc w:val="center"/>
              <w:rPr>
                <w:rFonts w:hint="eastAsia" w:ascii="宋体" w:hAnsi="宋体" w:cs="宋体"/>
                <w:kern w:val="0"/>
                <w:sz w:val="24"/>
              </w:rPr>
            </w:pPr>
            <w:r>
              <w:rPr>
                <w:rFonts w:hint="eastAsia" w:ascii="宋体" w:hAnsi="宋体" w:cs="宋体"/>
                <w:kern w:val="0"/>
                <w:sz w:val="24"/>
              </w:rPr>
              <w:t>签订合同期限</w:t>
            </w:r>
          </w:p>
        </w:tc>
        <w:tc>
          <w:tcPr>
            <w:tcW w:w="274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248CACDC">
            <w:pPr>
              <w:widowControl/>
              <w:wordWrap w:val="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成交通知书</w:t>
            </w:r>
            <w:r>
              <w:rPr>
                <w:rFonts w:hint="eastAsia" w:ascii="宋体" w:hAnsi="宋体" w:cs="宋体"/>
                <w:kern w:val="0"/>
                <w:sz w:val="24"/>
              </w:rPr>
              <w:t>》发出后</w:t>
            </w:r>
            <w:r>
              <w:rPr>
                <w:rFonts w:hint="eastAsia" w:ascii="宋体" w:hAnsi="宋体" w:cs="宋体"/>
                <w:kern w:val="0"/>
                <w:sz w:val="24"/>
                <w:lang w:val="en-US" w:eastAsia="zh-CN"/>
              </w:rPr>
              <w:t>15</w:t>
            </w:r>
            <w:r>
              <w:rPr>
                <w:rFonts w:hint="eastAsia" w:ascii="宋体" w:hAnsi="宋体" w:cs="宋体"/>
                <w:kern w:val="0"/>
                <w:sz w:val="24"/>
              </w:rPr>
              <w:t>个自然日</w:t>
            </w:r>
          </w:p>
        </w:tc>
        <w:tc>
          <w:tcPr>
            <w:tcW w:w="167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D60A551">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rPr>
              <w:t>招租底价</w:t>
            </w:r>
          </w:p>
        </w:tc>
        <w:tc>
          <w:tcPr>
            <w:tcW w:w="2813" w:type="dxa"/>
            <w:tcBorders>
              <w:top w:val="single" w:color="666666" w:sz="6" w:space="0"/>
              <w:left w:val="outset" w:color="auto" w:sz="6" w:space="0"/>
              <w:bottom w:val="outset" w:color="auto" w:sz="6" w:space="0"/>
              <w:right w:val="single" w:color="666666" w:sz="6" w:space="0"/>
            </w:tcBorders>
            <w:shd w:val="clear"/>
            <w:tcMar>
              <w:top w:w="75" w:type="dxa"/>
              <w:left w:w="120" w:type="dxa"/>
              <w:bottom w:w="75" w:type="dxa"/>
              <w:right w:w="120" w:type="dxa"/>
            </w:tcMar>
            <w:vAlign w:val="center"/>
          </w:tcPr>
          <w:p w14:paraId="6C2ABB08">
            <w:pPr>
              <w:widowControl/>
              <w:wordWrap w:val="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366,575.68元/月（1.厂房及配套设施：25元/㎡/月（含税）； 2.宿舍；22元/㎡/月（含税）； 3.临建附属物：12元/㎡/月（含税））</w:t>
            </w:r>
          </w:p>
        </w:tc>
      </w:tr>
      <w:tr w14:paraId="6FAA804C">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EB6E2F7">
            <w:pPr>
              <w:widowControl/>
              <w:jc w:val="center"/>
              <w:rPr>
                <w:rFonts w:hint="eastAsia" w:ascii="宋体" w:hAnsi="宋体" w:cs="宋体"/>
                <w:kern w:val="0"/>
                <w:sz w:val="24"/>
              </w:rPr>
            </w:pPr>
            <w:r>
              <w:rPr>
                <w:rFonts w:hint="eastAsia" w:ascii="宋体" w:hAnsi="宋体" w:cs="宋体"/>
                <w:kern w:val="0"/>
                <w:sz w:val="24"/>
              </w:rPr>
              <w:t>租金的递增</w:t>
            </w:r>
          </w:p>
        </w:tc>
        <w:tc>
          <w:tcPr>
            <w:tcW w:w="274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5FA569B">
            <w:pPr>
              <w:widowControl/>
              <w:wordWrap w:val="0"/>
              <w:jc w:val="left"/>
              <w:rPr>
                <w:rFonts w:hint="eastAsia" w:ascii="宋体" w:hAnsi="宋体" w:cs="宋体"/>
                <w:kern w:val="0"/>
                <w:sz w:val="24"/>
              </w:rPr>
            </w:pPr>
            <w:r>
              <w:rPr>
                <w:rFonts w:hint="eastAsia" w:ascii="宋体" w:hAnsi="宋体" w:eastAsia="宋体" w:cs="华文仿宋"/>
                <w:sz w:val="24"/>
                <w:szCs w:val="24"/>
                <w:highlight w:val="none"/>
              </w:rPr>
              <w:t>第一年至第三年租金保持一致,</w:t>
            </w:r>
            <w:r>
              <w:rPr>
                <w:rFonts w:hint="eastAsia" w:ascii="宋体" w:hAnsi="宋体" w:eastAsia="宋体" w:cs="华文仿宋"/>
                <w:sz w:val="24"/>
                <w:szCs w:val="24"/>
                <w:highlight w:val="none"/>
                <w:lang w:val="en-US" w:eastAsia="zh-CN"/>
              </w:rPr>
              <w:t>从第四年开始，</w:t>
            </w:r>
            <w:r>
              <w:rPr>
                <w:rFonts w:hint="eastAsia" w:ascii="宋体" w:hAnsi="宋体" w:eastAsia="宋体" w:cs="华文仿宋"/>
                <w:sz w:val="24"/>
                <w:szCs w:val="24"/>
                <w:highlight w:val="none"/>
                <w:lang w:eastAsia="zh-CN"/>
              </w:rPr>
              <w:t>每</w:t>
            </w:r>
            <w:r>
              <w:rPr>
                <w:rFonts w:hint="eastAsia" w:ascii="宋体" w:hAnsi="宋体" w:eastAsia="宋体" w:cs="华文仿宋"/>
                <w:sz w:val="24"/>
                <w:szCs w:val="24"/>
                <w:highlight w:val="none"/>
                <w:lang w:val="en-US" w:eastAsia="zh-CN"/>
              </w:rPr>
              <w:t>3个合同年月租金单价递增1</w:t>
            </w:r>
            <w:r>
              <w:rPr>
                <w:rFonts w:hint="eastAsia" w:ascii="宋体" w:hAnsi="宋体" w:eastAsia="宋体" w:cs="华文仿宋"/>
                <w:sz w:val="24"/>
                <w:szCs w:val="24"/>
                <w:highlight w:val="none"/>
                <w:lang w:eastAsia="zh-CN"/>
              </w:rPr>
              <w:t>元/㎡/月，</w:t>
            </w:r>
            <w:r>
              <w:rPr>
                <w:rFonts w:hint="eastAsia" w:ascii="宋体" w:hAnsi="宋体" w:eastAsia="宋体" w:cs="华文仿宋"/>
                <w:sz w:val="24"/>
                <w:szCs w:val="24"/>
                <w:highlight w:val="none"/>
                <w:lang w:val="en-US" w:eastAsia="zh-CN"/>
              </w:rPr>
              <w:t>即</w:t>
            </w:r>
            <w:r>
              <w:rPr>
                <w:rFonts w:hint="eastAsia" w:ascii="宋体" w:hAnsi="宋体" w:eastAsia="宋体"/>
                <w:sz w:val="24"/>
                <w:szCs w:val="24"/>
                <w:highlight w:val="none"/>
                <w:lang w:val="en-US" w:eastAsia="zh-CN"/>
              </w:rPr>
              <w:t>15952.75</w:t>
            </w:r>
            <w:r>
              <w:rPr>
                <w:rFonts w:hint="eastAsia" w:ascii="宋体" w:hAnsi="宋体" w:eastAsia="宋体" w:cs="华文仿宋"/>
                <w:sz w:val="24"/>
                <w:szCs w:val="24"/>
                <w:highlight w:val="none"/>
                <w:lang w:eastAsia="zh-CN"/>
              </w:rPr>
              <w:t>元/月</w:t>
            </w:r>
            <w:r>
              <w:rPr>
                <w:rFonts w:hint="eastAsia" w:ascii="宋体" w:hAnsi="宋体" w:eastAsia="宋体" w:cs="华文仿宋"/>
                <w:sz w:val="24"/>
                <w:szCs w:val="24"/>
                <w:highlight w:val="none"/>
              </w:rPr>
              <w:t>。</w:t>
            </w:r>
          </w:p>
        </w:tc>
        <w:tc>
          <w:tcPr>
            <w:tcW w:w="167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5B772399">
            <w:pPr>
              <w:widowControl/>
              <w:jc w:val="center"/>
              <w:rPr>
                <w:rFonts w:hint="eastAsia" w:ascii="宋体" w:hAnsi="宋体" w:cs="宋体"/>
                <w:kern w:val="0"/>
                <w:sz w:val="24"/>
              </w:rPr>
            </w:pPr>
            <w:r>
              <w:rPr>
                <w:rFonts w:hint="eastAsia" w:ascii="宋体" w:hAnsi="宋体" w:cs="宋体"/>
                <w:kern w:val="0"/>
                <w:sz w:val="24"/>
              </w:rPr>
              <w:t>租金支付方式</w:t>
            </w:r>
          </w:p>
        </w:tc>
        <w:tc>
          <w:tcPr>
            <w:tcW w:w="281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18E4B44">
            <w:pPr>
              <w:widowControl/>
              <w:wordWrap w:val="0"/>
              <w:jc w:val="left"/>
              <w:rPr>
                <w:rFonts w:hint="eastAsia" w:ascii="宋体" w:hAnsi="宋体" w:cs="宋体"/>
                <w:kern w:val="0"/>
                <w:sz w:val="24"/>
              </w:rPr>
            </w:pPr>
            <w:r>
              <w:rPr>
                <w:rFonts w:hint="eastAsia" w:ascii="宋体" w:hAnsi="宋体" w:cs="宋体"/>
                <w:kern w:val="0"/>
                <w:sz w:val="24"/>
              </w:rPr>
              <w:t>月付</w:t>
            </w:r>
          </w:p>
        </w:tc>
      </w:tr>
      <w:tr w14:paraId="15C523D5">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7B4DCE00">
            <w:pPr>
              <w:widowControl/>
              <w:jc w:val="center"/>
              <w:rPr>
                <w:rFonts w:hint="eastAsia" w:ascii="宋体" w:hAnsi="宋体" w:cs="宋体"/>
                <w:kern w:val="0"/>
                <w:sz w:val="24"/>
              </w:rPr>
            </w:pPr>
            <w:r>
              <w:rPr>
                <w:rFonts w:hint="eastAsia" w:ascii="宋体" w:hAnsi="宋体" w:cs="宋体"/>
                <w:kern w:val="0"/>
                <w:sz w:val="24"/>
              </w:rPr>
              <w:t>是否允许承租方进行二次装修</w:t>
            </w:r>
          </w:p>
        </w:tc>
        <w:tc>
          <w:tcPr>
            <w:tcW w:w="2740"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33363E7D">
            <w:pPr>
              <w:widowControl/>
              <w:wordWrap w:val="0"/>
              <w:jc w:val="left"/>
              <w:rPr>
                <w:rFonts w:hint="eastAsia" w:ascii="宋体" w:hAnsi="宋体" w:cs="宋体"/>
                <w:kern w:val="0"/>
                <w:sz w:val="24"/>
              </w:rPr>
            </w:pPr>
            <w:r>
              <w:rPr>
                <w:rFonts w:hint="eastAsia" w:ascii="宋体" w:hAnsi="宋体" w:cs="宋体"/>
                <w:kern w:val="0"/>
                <w:sz w:val="24"/>
              </w:rPr>
              <w:t>是</w:t>
            </w:r>
          </w:p>
        </w:tc>
        <w:tc>
          <w:tcPr>
            <w:tcW w:w="167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26A2254">
            <w:pPr>
              <w:widowControl/>
              <w:jc w:val="center"/>
              <w:rPr>
                <w:rFonts w:hint="eastAsia" w:ascii="宋体" w:hAnsi="宋体" w:cs="宋体"/>
                <w:kern w:val="0"/>
                <w:sz w:val="24"/>
              </w:rPr>
            </w:pPr>
            <w:r>
              <w:rPr>
                <w:rFonts w:hint="eastAsia" w:ascii="宋体" w:hAnsi="宋体" w:cs="宋体"/>
                <w:kern w:val="0"/>
                <w:sz w:val="24"/>
              </w:rPr>
              <w:t>资产用途限定</w:t>
            </w:r>
          </w:p>
        </w:tc>
        <w:tc>
          <w:tcPr>
            <w:tcW w:w="281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11EB4FA">
            <w:pPr>
              <w:widowControl/>
              <w:wordWrap w:val="0"/>
              <w:jc w:val="left"/>
              <w:rPr>
                <w:rFonts w:hint="eastAsia" w:ascii="宋体" w:hAnsi="宋体" w:cs="宋体"/>
                <w:kern w:val="0"/>
                <w:sz w:val="24"/>
              </w:rPr>
            </w:pPr>
            <w:r>
              <w:rPr>
                <w:rFonts w:hint="eastAsia" w:ascii="宋体" w:hAnsi="宋体" w:cs="宋体"/>
                <w:kern w:val="0"/>
                <w:sz w:val="24"/>
              </w:rPr>
              <w:t>厂房,宿舍(厂房及配套、宿舍)</w:t>
            </w:r>
          </w:p>
        </w:tc>
      </w:tr>
      <w:tr w14:paraId="2D968F26">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E5E5CC2">
            <w:pPr>
              <w:widowControl/>
              <w:jc w:val="center"/>
              <w:rPr>
                <w:rFonts w:hint="eastAsia" w:ascii="宋体" w:hAnsi="宋体" w:cs="宋体"/>
                <w:kern w:val="0"/>
                <w:sz w:val="24"/>
              </w:rPr>
            </w:pPr>
            <w:r>
              <w:rPr>
                <w:rFonts w:hint="eastAsia" w:ascii="宋体" w:hAnsi="宋体" w:cs="宋体"/>
                <w:kern w:val="0"/>
                <w:sz w:val="24"/>
              </w:rPr>
              <w:t>履约条件</w:t>
            </w:r>
          </w:p>
        </w:tc>
        <w:tc>
          <w:tcPr>
            <w:tcW w:w="7223"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tcPr>
          <w:p w14:paraId="10686832">
            <w:pPr>
              <w:autoSpaceDN w:val="0"/>
              <w:spacing w:line="400" w:lineRule="exact"/>
              <w:jc w:val="left"/>
              <w:rPr>
                <w:rFonts w:hint="eastAsia" w:ascii="宋体" w:hAnsi="宋体" w:eastAsia="宋体" w:cs="华文仿宋"/>
                <w:kern w:val="2"/>
                <w:sz w:val="24"/>
                <w:szCs w:val="24"/>
                <w:highlight w:val="none"/>
              </w:rPr>
            </w:pPr>
            <w:r>
              <w:rPr>
                <w:rFonts w:hint="eastAsia" w:ascii="宋体" w:hAnsi="宋体" w:eastAsia="宋体" w:cs="华文仿宋"/>
                <w:kern w:val="2"/>
                <w:sz w:val="24"/>
                <w:szCs w:val="24"/>
                <w:highlight w:val="none"/>
              </w:rPr>
              <w:t>1、意向承租方应在公告期届满前交纳交易保证金人民币</w:t>
            </w:r>
            <w:r>
              <w:rPr>
                <w:rFonts w:hint="eastAsia" w:ascii="宋体" w:hAnsi="宋体" w:eastAsia="宋体" w:cs="华文仿宋"/>
                <w:sz w:val="24"/>
                <w:szCs w:val="24"/>
                <w:highlight w:val="none"/>
                <w:u w:val="none"/>
                <w:lang w:val="en-US" w:eastAsia="zh-CN"/>
              </w:rPr>
              <w:t>110</w:t>
            </w:r>
            <w:r>
              <w:rPr>
                <w:rFonts w:hint="eastAsia" w:ascii="宋体" w:hAnsi="宋体" w:eastAsia="宋体" w:cs="华文仿宋"/>
                <w:sz w:val="24"/>
                <w:szCs w:val="24"/>
                <w:highlight w:val="none"/>
                <w:u w:val="none"/>
              </w:rPr>
              <w:t>万</w:t>
            </w:r>
            <w:r>
              <w:rPr>
                <w:rFonts w:hint="eastAsia" w:ascii="宋体" w:hAnsi="宋体" w:eastAsia="宋体" w:cs="华文仿宋"/>
                <w:kern w:val="2"/>
                <w:sz w:val="24"/>
                <w:szCs w:val="24"/>
                <w:highlight w:val="none"/>
              </w:rPr>
              <w:t>元（以实际到账时间为准）。</w:t>
            </w:r>
          </w:p>
          <w:p w14:paraId="49EDD153">
            <w:pPr>
              <w:autoSpaceDN w:val="0"/>
              <w:spacing w:line="400" w:lineRule="exact"/>
              <w:jc w:val="left"/>
              <w:rPr>
                <w:rFonts w:hint="eastAsia" w:ascii="宋体" w:hAnsi="宋体" w:eastAsia="宋体" w:cs="华文仿宋"/>
                <w:kern w:val="2"/>
                <w:sz w:val="24"/>
                <w:szCs w:val="24"/>
                <w:highlight w:val="none"/>
              </w:rPr>
            </w:pPr>
            <w:r>
              <w:rPr>
                <w:rFonts w:hint="eastAsia" w:ascii="宋体" w:hAnsi="宋体" w:eastAsia="宋体" w:cs="华文仿宋"/>
                <w:kern w:val="2"/>
                <w:sz w:val="24"/>
                <w:szCs w:val="24"/>
                <w:highlight w:val="none"/>
              </w:rPr>
              <w:t>2、按时交纳租金、保证金等各项费用。</w:t>
            </w:r>
          </w:p>
          <w:p w14:paraId="43CEAB31">
            <w:pPr>
              <w:autoSpaceDN w:val="0"/>
              <w:spacing w:line="400" w:lineRule="exact"/>
              <w:jc w:val="left"/>
              <w:rPr>
                <w:rFonts w:hint="eastAsia" w:ascii="宋体" w:hAnsi="宋体" w:eastAsia="宋体" w:cs="华文仿宋"/>
                <w:kern w:val="2"/>
                <w:sz w:val="24"/>
                <w:szCs w:val="24"/>
                <w:highlight w:val="none"/>
              </w:rPr>
            </w:pPr>
            <w:r>
              <w:rPr>
                <w:rFonts w:hint="eastAsia" w:ascii="宋体" w:hAnsi="宋体" w:eastAsia="宋体" w:cs="华文仿宋"/>
                <w:kern w:val="2"/>
                <w:sz w:val="24"/>
                <w:szCs w:val="24"/>
                <w:highlight w:val="none"/>
              </w:rPr>
              <w:t>3、负责物业使用期间的消防安全。</w:t>
            </w:r>
          </w:p>
          <w:p w14:paraId="489AF87A">
            <w:pPr>
              <w:autoSpaceDN w:val="0"/>
              <w:spacing w:line="400" w:lineRule="exact"/>
              <w:jc w:val="left"/>
              <w:rPr>
                <w:rFonts w:hint="eastAsia" w:ascii="宋体" w:hAnsi="宋体" w:eastAsia="宋体" w:cs="华文仿宋"/>
                <w:kern w:val="2"/>
                <w:sz w:val="24"/>
                <w:szCs w:val="24"/>
                <w:highlight w:val="none"/>
              </w:rPr>
            </w:pPr>
            <w:r>
              <w:rPr>
                <w:rFonts w:hint="eastAsia" w:ascii="宋体" w:hAnsi="宋体" w:eastAsia="宋体" w:cs="华文仿宋"/>
                <w:kern w:val="2"/>
                <w:sz w:val="24"/>
                <w:szCs w:val="24"/>
                <w:highlight w:val="none"/>
              </w:rPr>
              <w:t>4、物业使用前承租方自费、自行办理好相关政府要求的物业用途、消防、经营等证照和批文。</w:t>
            </w:r>
          </w:p>
          <w:p w14:paraId="26107B9D">
            <w:pPr>
              <w:autoSpaceDN w:val="0"/>
              <w:spacing w:line="400" w:lineRule="exact"/>
              <w:jc w:val="left"/>
              <w:rPr>
                <w:rFonts w:hint="eastAsia" w:ascii="宋体" w:hAnsi="宋体" w:eastAsia="宋体" w:cs="华文仿宋"/>
                <w:kern w:val="2"/>
                <w:sz w:val="24"/>
                <w:szCs w:val="24"/>
                <w:highlight w:val="none"/>
              </w:rPr>
            </w:pPr>
            <w:r>
              <w:rPr>
                <w:rFonts w:hint="eastAsia" w:ascii="宋体" w:hAnsi="宋体" w:eastAsia="宋体" w:cs="华文仿宋"/>
                <w:kern w:val="2"/>
                <w:sz w:val="24"/>
                <w:szCs w:val="24"/>
                <w:highlight w:val="none"/>
              </w:rPr>
              <w:t>5、承租方租用期间未经</w:t>
            </w:r>
            <w:r>
              <w:rPr>
                <w:rFonts w:hint="eastAsia" w:ascii="宋体" w:hAnsi="宋体" w:eastAsia="宋体" w:cs="华文仿宋"/>
                <w:kern w:val="2"/>
                <w:sz w:val="24"/>
                <w:szCs w:val="24"/>
                <w:highlight w:val="none"/>
                <w:lang w:val="en-US" w:eastAsia="zh-CN"/>
              </w:rPr>
              <w:t>出租方</w:t>
            </w:r>
            <w:r>
              <w:rPr>
                <w:rFonts w:hint="eastAsia" w:ascii="宋体" w:hAnsi="宋体" w:eastAsia="宋体" w:cs="华文仿宋"/>
                <w:kern w:val="2"/>
                <w:sz w:val="24"/>
                <w:szCs w:val="24"/>
                <w:highlight w:val="none"/>
              </w:rPr>
              <w:t>同意，除本协议另有约定外，</w:t>
            </w:r>
            <w:r>
              <w:rPr>
                <w:rFonts w:hint="eastAsia" w:ascii="宋体" w:hAnsi="宋体" w:eastAsia="宋体" w:cs="华文仿宋"/>
                <w:kern w:val="2"/>
                <w:sz w:val="24"/>
                <w:szCs w:val="24"/>
                <w:highlight w:val="none"/>
                <w:lang w:val="en-US" w:eastAsia="zh-CN"/>
              </w:rPr>
              <w:t>承租方</w:t>
            </w:r>
            <w:r>
              <w:rPr>
                <w:rFonts w:hint="eastAsia" w:ascii="宋体" w:hAnsi="宋体" w:eastAsia="宋体" w:cs="华文仿宋"/>
                <w:kern w:val="2"/>
                <w:sz w:val="24"/>
                <w:szCs w:val="24"/>
                <w:highlight w:val="none"/>
              </w:rPr>
              <w:t>在租赁期间不得搭建任何建筑物。</w:t>
            </w:r>
          </w:p>
          <w:p w14:paraId="149F9C08">
            <w:pPr>
              <w:autoSpaceDN w:val="0"/>
              <w:spacing w:line="400" w:lineRule="exact"/>
              <w:jc w:val="left"/>
              <w:rPr>
                <w:rFonts w:hint="eastAsia" w:ascii="宋体" w:hAnsi="宋体" w:eastAsia="宋体" w:cs="华文仿宋"/>
                <w:kern w:val="2"/>
                <w:sz w:val="24"/>
                <w:szCs w:val="24"/>
                <w:highlight w:val="none"/>
              </w:rPr>
            </w:pPr>
            <w:r>
              <w:rPr>
                <w:rFonts w:hint="eastAsia" w:ascii="宋体" w:hAnsi="宋体" w:eastAsia="宋体" w:cs="华文仿宋"/>
                <w:kern w:val="2"/>
                <w:sz w:val="24"/>
                <w:szCs w:val="24"/>
                <w:highlight w:val="none"/>
              </w:rPr>
              <w:t>6、房屋装修图纸须经出租方审查同意，且不得损害房屋主体结构，影响房屋使用安全。</w:t>
            </w:r>
          </w:p>
          <w:p w14:paraId="1690229F">
            <w:pPr>
              <w:autoSpaceDN w:val="0"/>
              <w:spacing w:line="400" w:lineRule="exact"/>
              <w:jc w:val="left"/>
              <w:rPr>
                <w:rFonts w:hint="eastAsia" w:ascii="宋体" w:hAnsi="宋体" w:eastAsia="宋体" w:cs="华文仿宋"/>
                <w:kern w:val="2"/>
                <w:sz w:val="24"/>
                <w:szCs w:val="24"/>
                <w:highlight w:val="none"/>
              </w:rPr>
            </w:pPr>
            <w:r>
              <w:rPr>
                <w:rFonts w:hint="eastAsia" w:ascii="宋体" w:hAnsi="宋体" w:eastAsia="宋体" w:cs="华文仿宋"/>
                <w:sz w:val="24"/>
                <w:szCs w:val="24"/>
                <w:highlight w:val="none"/>
              </w:rPr>
              <w:t>7</w:t>
            </w:r>
            <w:r>
              <w:rPr>
                <w:rFonts w:hint="eastAsia" w:ascii="宋体" w:hAnsi="宋体" w:eastAsia="宋体" w:cs="华文仿宋"/>
                <w:kern w:val="2"/>
                <w:sz w:val="24"/>
                <w:szCs w:val="24"/>
                <w:highlight w:val="none"/>
              </w:rPr>
              <w:t>、承租方生产经营需符合龙岗区产业导向要求。</w:t>
            </w:r>
          </w:p>
          <w:p w14:paraId="7C6DCC30">
            <w:pPr>
              <w:autoSpaceDN w:val="0"/>
              <w:spacing w:line="400" w:lineRule="exact"/>
              <w:jc w:val="left"/>
              <w:rPr>
                <w:rFonts w:hint="eastAsia" w:ascii="宋体" w:hAnsi="宋体" w:eastAsia="宋体" w:cs="华文仿宋"/>
                <w:kern w:val="2"/>
                <w:sz w:val="24"/>
                <w:szCs w:val="24"/>
                <w:highlight w:val="none"/>
              </w:rPr>
            </w:pPr>
            <w:r>
              <w:rPr>
                <w:rFonts w:hint="eastAsia" w:ascii="宋体" w:hAnsi="宋体" w:eastAsia="宋体" w:cs="华文仿宋"/>
                <w:sz w:val="24"/>
                <w:szCs w:val="24"/>
                <w:highlight w:val="none"/>
              </w:rPr>
              <w:t>8</w:t>
            </w:r>
            <w:r>
              <w:rPr>
                <w:rFonts w:hint="eastAsia" w:ascii="宋体" w:hAnsi="宋体" w:eastAsia="宋体" w:cs="华文仿宋"/>
                <w:kern w:val="2"/>
                <w:sz w:val="24"/>
                <w:szCs w:val="24"/>
                <w:highlight w:val="none"/>
              </w:rPr>
              <w:t>、承租方不得将物业整栋转租，征得出租方原决策机构同意后允许部分转租或分租，转租或分租合同的内容应事先征得出租方同意，转租或分租的期限不得超过承租方剩余租赁期限。</w:t>
            </w:r>
          </w:p>
          <w:p w14:paraId="162C533F">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kern w:val="2"/>
                <w:sz w:val="24"/>
                <w:szCs w:val="24"/>
                <w:highlight w:val="none"/>
              </w:rPr>
              <w:t>9、</w:t>
            </w:r>
            <w:r>
              <w:rPr>
                <w:rFonts w:hint="eastAsia" w:ascii="宋体" w:hAnsi="宋体" w:eastAsia="宋体" w:cs="华文仿宋"/>
                <w:sz w:val="24"/>
                <w:szCs w:val="24"/>
                <w:highlight w:val="none"/>
              </w:rPr>
              <w:t>其他费用</w:t>
            </w:r>
          </w:p>
          <w:p w14:paraId="4D3BEF7E">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9.1 卫生费：若市政或由物业管理接管卫生管理，则由承租方与市政管理部门或物业管理部门另外协商卫生费事宜。</w:t>
            </w:r>
          </w:p>
          <w:p w14:paraId="257E0609">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9.2 电梯使用费：物业电梯使用、维修及保养费用由承租方全额承担。</w:t>
            </w:r>
          </w:p>
          <w:p w14:paraId="3ED3DCA7">
            <w:pPr>
              <w:autoSpaceDN w:val="0"/>
              <w:spacing w:line="400" w:lineRule="exact"/>
              <w:jc w:val="left"/>
              <w:rPr>
                <w:rFonts w:hint="eastAsia" w:ascii="宋体" w:hAnsi="宋体" w:eastAsia="宋体" w:cs="华文仿宋"/>
                <w:b w:val="0"/>
                <w:bCs w:val="0"/>
                <w:sz w:val="24"/>
                <w:szCs w:val="24"/>
                <w:highlight w:val="none"/>
              </w:rPr>
            </w:pPr>
            <w:r>
              <w:rPr>
                <w:rFonts w:hint="eastAsia" w:ascii="宋体" w:hAnsi="宋体" w:eastAsia="宋体" w:cs="华文仿宋"/>
                <w:sz w:val="24"/>
                <w:szCs w:val="24"/>
                <w:highlight w:val="none"/>
              </w:rPr>
              <w:t xml:space="preserve">9.3 </w:t>
            </w:r>
            <w:r>
              <w:rPr>
                <w:rFonts w:hint="eastAsia" w:ascii="宋体" w:hAnsi="宋体" w:eastAsia="宋体" w:cs="华文仿宋"/>
                <w:b w:val="0"/>
                <w:bCs w:val="0"/>
                <w:sz w:val="24"/>
                <w:szCs w:val="24"/>
                <w:highlight w:val="none"/>
              </w:rPr>
              <w:t>租赁履约保证金：双方签约时，承租方向招租人缴付相等于</w:t>
            </w:r>
            <w:r>
              <w:rPr>
                <w:rFonts w:hint="eastAsia" w:ascii="宋体" w:hAnsi="宋体" w:eastAsia="宋体" w:cs="华文仿宋"/>
                <w:b w:val="0"/>
                <w:bCs w:val="0"/>
                <w:sz w:val="24"/>
                <w:szCs w:val="24"/>
                <w:highlight w:val="none"/>
                <w:lang w:val="en-US" w:eastAsia="zh-CN"/>
              </w:rPr>
              <w:t>3</w:t>
            </w:r>
            <w:r>
              <w:rPr>
                <w:rFonts w:hint="eastAsia" w:ascii="宋体" w:hAnsi="宋体" w:eastAsia="宋体" w:cs="华文仿宋"/>
                <w:b w:val="0"/>
                <w:bCs w:val="0"/>
                <w:sz w:val="24"/>
                <w:szCs w:val="24"/>
                <w:highlight w:val="none"/>
              </w:rPr>
              <w:t>个月租金的费用（以最终成交价计算）</w:t>
            </w:r>
            <w:r>
              <w:rPr>
                <w:rFonts w:hint="eastAsia" w:ascii="宋体" w:hAnsi="宋体" w:eastAsia="宋体" w:cs="华文仿宋"/>
                <w:sz w:val="24"/>
                <w:szCs w:val="24"/>
                <w:highlight w:val="none"/>
              </w:rPr>
              <w:t>作为承租方履行合同之保证金</w:t>
            </w:r>
            <w:r>
              <w:rPr>
                <w:rFonts w:hint="eastAsia" w:ascii="宋体" w:hAnsi="宋体" w:eastAsia="宋体" w:cs="华文仿宋"/>
                <w:sz w:val="24"/>
                <w:szCs w:val="24"/>
                <w:highlight w:val="none"/>
                <w:lang w:eastAsia="zh-CN"/>
              </w:rPr>
              <w:t>，</w:t>
            </w:r>
            <w:r>
              <w:rPr>
                <w:rFonts w:hint="eastAsia" w:ascii="宋体" w:hAnsi="宋体" w:eastAsia="宋体" w:cs="华文仿宋"/>
                <w:b w:val="0"/>
                <w:bCs w:val="0"/>
                <w:sz w:val="24"/>
                <w:szCs w:val="24"/>
                <w:highlight w:val="none"/>
                <w:lang w:val="en-US" w:eastAsia="zh-CN"/>
              </w:rPr>
              <w:t>另外向出租方交纳用电保证金2万元</w:t>
            </w:r>
            <w:r>
              <w:rPr>
                <w:rFonts w:hint="eastAsia" w:ascii="宋体" w:hAnsi="宋体" w:eastAsia="宋体" w:cs="华文仿宋"/>
                <w:sz w:val="24"/>
                <w:szCs w:val="24"/>
                <w:highlight w:val="none"/>
              </w:rPr>
              <w:t>。</w:t>
            </w:r>
          </w:p>
          <w:p w14:paraId="368D0385">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9.4 水、电及相关事项：承租方自行承担水电费，并直接向水电部门交纳。</w:t>
            </w:r>
          </w:p>
          <w:p w14:paraId="37EFABF8">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9.5 费用支付要求：每月10日前以银行转账方式缴交当月租金。</w:t>
            </w:r>
          </w:p>
          <w:p w14:paraId="37469006">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9.6 滞纳金：承租方必须按时足额向招租人支付租金及厂长工资等费用、应由承租方支付的其它所有相关费用，如承租方延迟支付上述费用，招租人有权采取一切合法有效措施催收，</w:t>
            </w:r>
            <w:r>
              <w:rPr>
                <w:rFonts w:hint="eastAsia" w:ascii="宋体" w:hAnsi="宋体" w:eastAsia="宋体" w:cs="华文仿宋"/>
                <w:sz w:val="24"/>
                <w:szCs w:val="24"/>
                <w:highlight w:val="none"/>
                <w:lang w:val="en-US" w:eastAsia="zh-CN"/>
              </w:rPr>
              <w:t>并向</w:t>
            </w:r>
            <w:r>
              <w:rPr>
                <w:rFonts w:hint="eastAsia" w:ascii="宋体" w:hAnsi="宋体" w:eastAsia="宋体" w:cs="华文仿宋"/>
                <w:sz w:val="24"/>
                <w:szCs w:val="24"/>
                <w:highlight w:val="none"/>
              </w:rPr>
              <w:t>招租人</w:t>
            </w:r>
            <w:r>
              <w:rPr>
                <w:rFonts w:hint="eastAsia" w:ascii="宋体" w:hAnsi="宋体" w:eastAsia="宋体" w:cs="华文仿宋"/>
                <w:sz w:val="24"/>
                <w:szCs w:val="24"/>
                <w:highlight w:val="none"/>
                <w:lang w:val="en-US" w:eastAsia="zh-CN"/>
              </w:rPr>
              <w:t>支付滞纳金，滞纳金金额为：拖欠日数乘以欠缴总额的0.1%。</w:t>
            </w:r>
            <w:r>
              <w:rPr>
                <w:rFonts w:hint="eastAsia" w:ascii="宋体" w:hAnsi="宋体" w:eastAsia="宋体" w:cs="华文仿宋"/>
                <w:sz w:val="24"/>
                <w:szCs w:val="24"/>
                <w:highlight w:val="none"/>
              </w:rPr>
              <w:t>承租方</w:t>
            </w:r>
            <w:r>
              <w:rPr>
                <w:rFonts w:hint="eastAsia" w:ascii="宋体" w:hAnsi="宋体" w:eastAsia="宋体" w:cs="华文仿宋"/>
                <w:sz w:val="24"/>
                <w:szCs w:val="24"/>
                <w:highlight w:val="none"/>
                <w:lang w:val="en-US" w:eastAsia="zh-CN"/>
              </w:rPr>
              <w:t>支付的费用应优先冲抵滞纳金。</w:t>
            </w:r>
            <w:r>
              <w:rPr>
                <w:rFonts w:hint="eastAsia" w:ascii="宋体" w:hAnsi="宋体" w:eastAsia="宋体" w:cs="华文仿宋"/>
                <w:sz w:val="24"/>
                <w:szCs w:val="24"/>
                <w:highlight w:val="none"/>
              </w:rPr>
              <w:t>因此造成的全部损失由承租方自行承担。</w:t>
            </w:r>
          </w:p>
          <w:p w14:paraId="7518AD3B">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9.7 租赁期满后，符合招租人的主管部门相关管理规定和物业租赁同等条件，承租方有优先承租权；如承租方要求续租，须于租赁期届满前3个月向招租人发出书面通知，否则视为承租方自动放弃优先承租权；如招租人同意承租方续租的，双方另行商定租金、租期等条款，另行签订合同。</w:t>
            </w:r>
          </w:p>
          <w:p w14:paraId="345BB14E">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10、承租方承租后不得变更租赁物业用途。</w:t>
            </w:r>
          </w:p>
          <w:p w14:paraId="2A18598E">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11、到期退租，承租方应按时交清租金及各项费用。</w:t>
            </w:r>
          </w:p>
          <w:p w14:paraId="51DB563D">
            <w:pPr>
              <w:autoSpaceDN w:val="0"/>
              <w:spacing w:line="400" w:lineRule="exact"/>
              <w:jc w:val="left"/>
              <w:rPr>
                <w:rFonts w:hint="eastAsia" w:ascii="宋体" w:hAnsi="宋体" w:eastAsia="宋体" w:cs="华文仿宋"/>
                <w:kern w:val="2"/>
                <w:sz w:val="24"/>
                <w:szCs w:val="24"/>
                <w:highlight w:val="none"/>
              </w:rPr>
            </w:pPr>
            <w:r>
              <w:rPr>
                <w:rFonts w:hint="eastAsia" w:ascii="宋体" w:hAnsi="宋体" w:eastAsia="宋体" w:cs="华文仿宋"/>
                <w:sz w:val="24"/>
                <w:szCs w:val="24"/>
                <w:highlight w:val="none"/>
              </w:rPr>
              <w:t>12、所经营项目如需有关部门审批的，须获得审批。</w:t>
            </w:r>
          </w:p>
          <w:p w14:paraId="0365507A">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13、物业禁止危化行业及对环境影响大的行业使用。</w:t>
            </w:r>
          </w:p>
          <w:p w14:paraId="4EED68A3">
            <w:pPr>
              <w:pStyle w:val="141"/>
              <w:spacing w:line="400" w:lineRule="exact"/>
              <w:ind w:firstLine="0" w:firstLineChars="0"/>
              <w:jc w:val="left"/>
              <w:rPr>
                <w:rFonts w:hint="eastAsia" w:ascii="宋体" w:hAnsi="宋体" w:cs="华文仿宋"/>
                <w:color w:val="000000" w:themeColor="text1"/>
                <w:sz w:val="24"/>
                <w14:textFill>
                  <w14:solidFill>
                    <w14:schemeClr w14:val="tx1"/>
                  </w14:solidFill>
                </w14:textFill>
              </w:rPr>
            </w:pPr>
            <w:r>
              <w:rPr>
                <w:rFonts w:ascii="宋体" w:hAnsi="宋体" w:eastAsia="宋体" w:cs="宋体"/>
                <w:sz w:val="24"/>
                <w:szCs w:val="24"/>
              </w:rPr>
              <w:t>14.承租方应当按照双方协商约定中确定的装修方案进行装修改造且就仁南医药健康产业园（良华路16号、沙荷路76号）拟投资装修改造的总金额不少于人民币2000万元。</w:t>
            </w:r>
          </w:p>
        </w:tc>
      </w:tr>
      <w:tr w14:paraId="0A9A2FE6">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66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64F03AFF">
            <w:pPr>
              <w:widowControl/>
              <w:jc w:val="center"/>
              <w:rPr>
                <w:rFonts w:hint="eastAsia" w:ascii="宋体" w:hAnsi="宋体" w:cs="宋体"/>
                <w:kern w:val="0"/>
                <w:sz w:val="24"/>
              </w:rPr>
            </w:pPr>
            <w:r>
              <w:rPr>
                <w:rFonts w:hint="eastAsia" w:ascii="宋体" w:hAnsi="宋体" w:cs="宋体"/>
                <w:kern w:val="0"/>
                <w:sz w:val="24"/>
              </w:rPr>
              <w:t>其他补充说明</w:t>
            </w:r>
          </w:p>
        </w:tc>
        <w:tc>
          <w:tcPr>
            <w:tcW w:w="7223" w:type="dxa"/>
            <w:gridSpan w:val="3"/>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319AE6B4">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1、</w:t>
            </w:r>
            <w:r>
              <w:rPr>
                <w:rFonts w:hint="eastAsia" w:ascii="宋体" w:hAnsi="宋体" w:cs="华文仿宋"/>
                <w:color w:val="000000" w:themeColor="text1"/>
                <w:sz w:val="24"/>
                <w:lang w:val="en-US" w:eastAsia="zh-CN"/>
                <w14:textFill>
                  <w14:solidFill>
                    <w14:schemeClr w14:val="tx1"/>
                  </w14:solidFill>
                </w14:textFill>
              </w:rPr>
              <w:t>深圳交易集团有限公司龙岗分公司</w:t>
            </w:r>
            <w:r>
              <w:rPr>
                <w:rFonts w:hint="eastAsia" w:ascii="宋体" w:hAnsi="宋体" w:cs="华文仿宋"/>
                <w:color w:val="000000" w:themeColor="text1"/>
                <w:sz w:val="24"/>
                <w14:textFill>
                  <w14:solidFill>
                    <w14:schemeClr w14:val="tx1"/>
                  </w14:solidFill>
                </w14:textFill>
              </w:rPr>
              <w:t>受</w:t>
            </w:r>
            <w:r>
              <w:rPr>
                <w:rFonts w:hint="eastAsia" w:ascii="宋体" w:hAnsi="宋体" w:cs="华文仿宋"/>
                <w:color w:val="000000" w:themeColor="text1"/>
                <w:sz w:val="24"/>
                <w:lang w:eastAsia="zh-CN"/>
                <w14:textFill>
                  <w14:solidFill>
                    <w14:schemeClr w14:val="tx1"/>
                  </w14:solidFill>
                </w14:textFill>
              </w:rPr>
              <w:t>深圳市安良股份合作公司八村分公司</w:t>
            </w:r>
            <w:r>
              <w:rPr>
                <w:rFonts w:hint="eastAsia" w:ascii="宋体" w:hAnsi="宋体" w:cs="华文仿宋"/>
                <w:color w:val="000000" w:themeColor="text1"/>
                <w:sz w:val="24"/>
                <w14:textFill>
                  <w14:solidFill>
                    <w14:schemeClr w14:val="tx1"/>
                  </w14:solidFill>
                </w14:textFill>
              </w:rPr>
              <w:t>委托，采用单一来源谈判的交易方式对</w:t>
            </w:r>
            <w:r>
              <w:rPr>
                <w:rFonts w:hint="eastAsia" w:ascii="宋体" w:hAnsi="宋体" w:cs="华文仿宋"/>
                <w:color w:val="000000" w:themeColor="text1"/>
                <w:sz w:val="24"/>
                <w:lang w:eastAsia="zh-CN"/>
                <w14:textFill>
                  <w14:solidFill>
                    <w14:schemeClr w14:val="tx1"/>
                  </w14:solidFill>
                </w14:textFill>
              </w:rPr>
              <w:t>龙岗区园山街道安良社区良华路16号物业</w:t>
            </w:r>
            <w:r>
              <w:rPr>
                <w:rFonts w:hint="eastAsia" w:ascii="宋体" w:hAnsi="宋体" w:cs="华文仿宋"/>
                <w:color w:val="000000" w:themeColor="text1"/>
                <w:sz w:val="24"/>
                <w14:textFill>
                  <w14:solidFill>
                    <w14:schemeClr w14:val="tx1"/>
                  </w14:solidFill>
                </w14:textFill>
              </w:rPr>
              <w:t>引进承租人</w:t>
            </w:r>
            <w:r>
              <w:rPr>
                <w:rFonts w:hint="eastAsia" w:ascii="宋体" w:hAnsi="宋体" w:cs="华文仿宋"/>
                <w:color w:val="000000" w:themeColor="text1"/>
                <w:sz w:val="24"/>
                <w:lang w:eastAsia="zh-CN"/>
                <w14:textFill>
                  <w14:solidFill>
                    <w14:schemeClr w14:val="tx1"/>
                  </w14:solidFill>
                </w14:textFill>
              </w:rPr>
              <w:t>，</w:t>
            </w:r>
            <w:r>
              <w:rPr>
                <w:rFonts w:hint="eastAsia" w:ascii="宋体" w:hAnsi="宋体" w:cs="华文仿宋"/>
                <w:color w:val="000000" w:themeColor="text1"/>
                <w:sz w:val="24"/>
                <w:lang w:val="en-US" w:eastAsia="zh-CN"/>
                <w14:textFill>
                  <w14:solidFill>
                    <w14:schemeClr w14:val="tx1"/>
                  </w14:solidFill>
                </w14:textFill>
              </w:rPr>
              <w:t>谈判对象为：深圳市仁南医药有限公司</w:t>
            </w:r>
            <w:r>
              <w:rPr>
                <w:rFonts w:hint="eastAsia" w:ascii="宋体" w:hAnsi="宋体" w:cs="华文仿宋"/>
                <w:color w:val="000000" w:themeColor="text1"/>
                <w:sz w:val="24"/>
                <w14:textFill>
                  <w14:solidFill>
                    <w14:schemeClr w14:val="tx1"/>
                  </w14:solidFill>
                </w14:textFill>
              </w:rPr>
              <w:t>。</w:t>
            </w:r>
          </w:p>
          <w:p w14:paraId="51515B56">
            <w:pPr>
              <w:pStyle w:val="141"/>
              <w:spacing w:line="400" w:lineRule="exact"/>
              <w:ind w:firstLine="0" w:firstLineChars="0"/>
              <w:rPr>
                <w:rFonts w:hint="eastAsia" w:ascii="宋体" w:hAnsi="宋体" w:eastAsia="宋体" w:cs="华文仿宋"/>
                <w:sz w:val="24"/>
                <w:szCs w:val="24"/>
                <w:highlight w:val="none"/>
              </w:rPr>
            </w:pPr>
            <w:r>
              <w:rPr>
                <w:rFonts w:hint="eastAsia" w:ascii="宋体" w:hAnsi="宋体" w:cs="华文仿宋"/>
                <w:color w:val="000000" w:themeColor="text1"/>
                <w:sz w:val="24"/>
                <w14:textFill>
                  <w14:solidFill>
                    <w14:schemeClr w14:val="tx1"/>
                  </w14:solidFill>
                </w14:textFill>
              </w:rPr>
              <w:t>2、物业概况：</w:t>
            </w:r>
            <w:r>
              <w:rPr>
                <w:rFonts w:hint="eastAsia" w:ascii="宋体" w:hAnsi="宋体" w:eastAsia="宋体" w:cs="华文仿宋"/>
                <w:sz w:val="24"/>
                <w:szCs w:val="24"/>
                <w:highlight w:val="none"/>
              </w:rPr>
              <w:t>物业位于龙岗区园山街道安良社区</w:t>
            </w:r>
            <w:r>
              <w:rPr>
                <w:rFonts w:hint="eastAsia" w:ascii="宋体" w:hAnsi="宋体" w:eastAsia="宋体" w:cs="华文仿宋"/>
                <w:sz w:val="24"/>
                <w:szCs w:val="24"/>
                <w:highlight w:val="none"/>
                <w:lang w:eastAsia="zh-CN"/>
              </w:rPr>
              <w:t>良华路16号，</w:t>
            </w:r>
            <w:r>
              <w:rPr>
                <w:rFonts w:hint="eastAsia" w:ascii="宋体" w:hAnsi="宋体" w:eastAsia="宋体" w:cs="华文仿宋"/>
                <w:sz w:val="24"/>
                <w:szCs w:val="24"/>
                <w:highlight w:val="none"/>
                <w:lang w:val="en-US" w:eastAsia="zh-CN"/>
              </w:rPr>
              <w:t>根据测绘报告出具内容，本处物业包括</w:t>
            </w:r>
            <w:r>
              <w:rPr>
                <w:rFonts w:hint="eastAsia" w:ascii="宋体" w:hAnsi="宋体" w:eastAsia="宋体" w:cs="华文仿宋"/>
                <w:sz w:val="24"/>
                <w:szCs w:val="24"/>
                <w:highlight w:val="none"/>
              </w:rPr>
              <w:t>(1处门卫室、便利店、材料室，2处厂房、3 处宿舍)，</w:t>
            </w:r>
            <w:r>
              <w:rPr>
                <w:rFonts w:hint="eastAsia" w:ascii="宋体" w:hAnsi="宋体" w:eastAsia="宋体" w:cs="华文仿宋"/>
                <w:sz w:val="24"/>
                <w:szCs w:val="24"/>
                <w:highlight w:val="none"/>
                <w:lang w:val="en-US" w:eastAsia="zh-CN"/>
              </w:rPr>
              <w:t>因</w:t>
            </w:r>
            <w:r>
              <w:rPr>
                <w:rFonts w:hint="eastAsia" w:ascii="宋体" w:hAnsi="宋体" w:eastAsia="宋体" w:cs="华文仿宋"/>
                <w:sz w:val="24"/>
                <w:szCs w:val="24"/>
                <w:highlight w:val="none"/>
              </w:rPr>
              <w:t>物业内的便利店已单独租赁，本次租赁剔除便利店后</w:t>
            </w:r>
            <w:r>
              <w:rPr>
                <w:rFonts w:hint="eastAsia" w:ascii="宋体" w:hAnsi="宋体" w:eastAsia="宋体" w:cs="华文仿宋"/>
                <w:sz w:val="24"/>
                <w:szCs w:val="24"/>
                <w:highlight w:val="none"/>
                <w:lang w:eastAsia="zh-CN"/>
              </w:rPr>
              <w:t>其中</w:t>
            </w:r>
            <w:r>
              <w:rPr>
                <w:rFonts w:hint="eastAsia" w:ascii="宋体" w:hAnsi="宋体" w:eastAsia="宋体" w:cs="华文仿宋"/>
                <w:sz w:val="24"/>
                <w:szCs w:val="24"/>
                <w:highlight w:val="none"/>
                <w:lang w:val="en-US" w:eastAsia="zh-CN"/>
              </w:rPr>
              <w:t>永久性建筑物面积为14083.27平方米(其中厂房及配套设施的面积共计11436.66平方米，3处宿舍的面积合计2646.61平方米)；临时性建筑物面积1869.48平方米；合计面积15952.75平方米。本次</w:t>
            </w:r>
            <w:r>
              <w:rPr>
                <w:rFonts w:hint="eastAsia" w:ascii="宋体" w:hAnsi="宋体" w:eastAsia="宋体" w:cs="华文仿宋"/>
                <w:sz w:val="24"/>
                <w:szCs w:val="24"/>
                <w:highlight w:val="none"/>
              </w:rPr>
              <w:t>租赁面积合计</w:t>
            </w:r>
            <w:r>
              <w:rPr>
                <w:rFonts w:hint="eastAsia" w:ascii="宋体" w:hAnsi="宋体" w:eastAsia="宋体" w:cs="华文仿宋"/>
                <w:sz w:val="24"/>
                <w:szCs w:val="24"/>
                <w:highlight w:val="none"/>
                <w:lang w:val="en-US" w:eastAsia="zh-CN"/>
              </w:rPr>
              <w:t>15952.75</w:t>
            </w:r>
            <w:r>
              <w:rPr>
                <w:rFonts w:hint="eastAsia" w:ascii="宋体" w:hAnsi="宋体" w:eastAsia="宋体" w:cs="华文仿宋"/>
                <w:sz w:val="24"/>
                <w:szCs w:val="24"/>
                <w:highlight w:val="none"/>
              </w:rPr>
              <w:t>平方米。物业为框架结构，面积以出租方提供的证明材料为准。物业目前无房屋产权证书，无建设工程规划许可证，有主体消防，按现状出租。物业不存在抵押、质押的情况。</w:t>
            </w:r>
          </w:p>
          <w:p w14:paraId="43D68802">
            <w:pPr>
              <w:pStyle w:val="141"/>
              <w:spacing w:line="400" w:lineRule="exact"/>
              <w:ind w:firstLine="0" w:firstLineChars="0"/>
              <w:rPr>
                <w:rFonts w:hint="eastAsia" w:ascii="宋体" w:hAnsi="宋体" w:eastAsia="宋体" w:cs="华文仿宋"/>
                <w:sz w:val="24"/>
                <w:szCs w:val="24"/>
                <w:highlight w:val="none"/>
              </w:rPr>
            </w:pPr>
            <w:r>
              <w:rPr>
                <w:rFonts w:hint="eastAsia" w:ascii="宋体" w:hAnsi="宋体" w:eastAsia="宋体" w:cs="华文仿宋"/>
                <w:sz w:val="24"/>
                <w:szCs w:val="24"/>
                <w:highlight w:val="none"/>
              </w:rPr>
              <w:t>资产权属情况：深圳市安良股份合作公司八村分公司集体资产。</w:t>
            </w:r>
          </w:p>
          <w:p w14:paraId="664714D4">
            <w:pPr>
              <w:pStyle w:val="141"/>
              <w:spacing w:line="400" w:lineRule="exact"/>
              <w:ind w:firstLine="0" w:firstLineChars="0"/>
              <w:rPr>
                <w:rFonts w:hint="eastAsia" w:ascii="宋体" w:hAnsi="宋体" w:eastAsia="宋体" w:cs="华文仿宋"/>
                <w:sz w:val="24"/>
                <w:szCs w:val="24"/>
                <w:highlight w:val="none"/>
                <w:lang w:val="en-US" w:eastAsia="zh-CN"/>
              </w:rPr>
            </w:pPr>
            <w:r>
              <w:rPr>
                <w:rFonts w:hint="eastAsia" w:ascii="宋体" w:hAnsi="宋体" w:cs="华文仿宋"/>
                <w:sz w:val="24"/>
                <w:szCs w:val="24"/>
                <w:highlight w:val="none"/>
                <w:lang w:val="en-US" w:eastAsia="zh-CN"/>
              </w:rPr>
              <w:t>原承租人：</w:t>
            </w:r>
            <w:r>
              <w:rPr>
                <w:rFonts w:hint="eastAsia" w:ascii="宋体" w:hAnsi="宋体" w:cs="华文仿宋"/>
                <w:b w:val="0"/>
                <w:bCs/>
                <w:sz w:val="24"/>
                <w:szCs w:val="24"/>
                <w:highlight w:val="none"/>
              </w:rPr>
              <w:t>深圳市肯迪讯实业有限公司</w:t>
            </w:r>
            <w:r>
              <w:rPr>
                <w:rFonts w:hint="eastAsia" w:ascii="宋体" w:hAnsi="宋体" w:cs="华文仿宋"/>
                <w:b w:val="0"/>
                <w:bCs/>
                <w:sz w:val="24"/>
                <w:szCs w:val="24"/>
                <w:highlight w:val="none"/>
                <w:lang w:eastAsia="zh-CN"/>
              </w:rPr>
              <w:t>（</w:t>
            </w:r>
            <w:r>
              <w:rPr>
                <w:rFonts w:hint="eastAsia" w:ascii="宋体" w:hAnsi="宋体" w:cs="华文仿宋"/>
                <w:b w:val="0"/>
                <w:bCs/>
                <w:sz w:val="24"/>
                <w:szCs w:val="24"/>
                <w:highlight w:val="none"/>
                <w:lang w:val="en-US" w:eastAsia="zh-CN"/>
              </w:rPr>
              <w:t>无优先权</w:t>
            </w:r>
            <w:r>
              <w:rPr>
                <w:rFonts w:hint="eastAsia" w:ascii="宋体" w:hAnsi="宋体" w:cs="华文仿宋"/>
                <w:b w:val="0"/>
                <w:bCs/>
                <w:sz w:val="24"/>
                <w:szCs w:val="24"/>
                <w:highlight w:val="none"/>
                <w:lang w:eastAsia="zh-CN"/>
              </w:rPr>
              <w:t>）。</w:t>
            </w:r>
          </w:p>
          <w:p w14:paraId="18530CE8">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3、现场踏勘时间：报名前，意向承租人可联系招租人进行现场踏勘了解项目情况以及周围环境，无论意向承租人是否查看标的，意向承租人应答时均视为已充分了解并认同标的物现状，成功承租后不得以不了解标的状况等为由放弃承租、拒签租赁合同。</w:t>
            </w:r>
          </w:p>
          <w:p w14:paraId="6A52D106">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现场踏勘联系人：</w:t>
            </w:r>
            <w:r>
              <w:rPr>
                <w:rFonts w:hint="eastAsia" w:ascii="宋体" w:hAnsi="宋体" w:eastAsia="宋体" w:cs="华文仿宋"/>
                <w:sz w:val="24"/>
                <w:szCs w:val="24"/>
                <w:highlight w:val="none"/>
              </w:rPr>
              <w:t>钟</w:t>
            </w:r>
            <w:r>
              <w:rPr>
                <w:rFonts w:hint="eastAsia" w:ascii="宋体" w:hAnsi="宋体" w:cs="华文仿宋"/>
                <w:sz w:val="24"/>
                <w:szCs w:val="24"/>
                <w:highlight w:val="none"/>
                <w:lang w:val="en-US" w:eastAsia="zh-CN"/>
              </w:rPr>
              <w:t>工</w:t>
            </w:r>
            <w:r>
              <w:rPr>
                <w:rFonts w:hint="eastAsia" w:ascii="宋体" w:hAnsi="宋体" w:cs="华文仿宋"/>
                <w:color w:val="000000" w:themeColor="text1"/>
                <w:sz w:val="24"/>
                <w14:textFill>
                  <w14:solidFill>
                    <w14:schemeClr w14:val="tx1"/>
                  </w14:solidFill>
                </w14:textFill>
              </w:rPr>
              <w:t>，联系电话：</w:t>
            </w:r>
            <w:r>
              <w:rPr>
                <w:rFonts w:hint="eastAsia" w:ascii="宋体" w:hAnsi="宋体" w:eastAsia="宋体" w:cs="华文仿宋"/>
                <w:sz w:val="24"/>
                <w:szCs w:val="24"/>
                <w:highlight w:val="none"/>
              </w:rPr>
              <w:t>17748699483</w:t>
            </w:r>
            <w:r>
              <w:rPr>
                <w:rFonts w:hint="eastAsia" w:ascii="宋体" w:hAnsi="宋体" w:cs="华文仿宋"/>
                <w:color w:val="000000" w:themeColor="text1"/>
                <w:sz w:val="24"/>
                <w14:textFill>
                  <w14:solidFill>
                    <w14:schemeClr w14:val="tx1"/>
                  </w14:solidFill>
                </w14:textFill>
              </w:rPr>
              <w:t>。</w:t>
            </w:r>
          </w:p>
          <w:p w14:paraId="3F1C0026">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4、不允许联合承租。</w:t>
            </w:r>
          </w:p>
          <w:p w14:paraId="51E3198D">
            <w:pPr>
              <w:pStyle w:val="141"/>
              <w:spacing w:line="400" w:lineRule="exact"/>
              <w:ind w:firstLine="0" w:firstLineChars="0"/>
              <w:rPr>
                <w:rFonts w:hint="eastAsia" w:ascii="宋体" w:hAnsi="宋体" w:cs="宋体"/>
                <w:kern w:val="0"/>
                <w:sz w:val="24"/>
              </w:rPr>
            </w:pPr>
            <w:r>
              <w:rPr>
                <w:rFonts w:hint="eastAsia" w:ascii="宋体" w:hAnsi="宋体" w:cs="宋体"/>
                <w:kern w:val="0"/>
                <w:sz w:val="24"/>
              </w:rPr>
              <w:t>5、物业是否空置：</w:t>
            </w:r>
            <w:r>
              <w:rPr>
                <w:rFonts w:hint="eastAsia" w:ascii="宋体" w:hAnsi="宋体" w:cs="宋体"/>
                <w:kern w:val="0"/>
                <w:sz w:val="24"/>
                <w:lang w:val="en-US" w:eastAsia="zh-CN"/>
              </w:rPr>
              <w:t>否</w:t>
            </w:r>
            <w:r>
              <w:rPr>
                <w:rFonts w:hint="eastAsia" w:ascii="宋体" w:hAnsi="宋体" w:cs="宋体"/>
                <w:kern w:val="0"/>
                <w:sz w:val="24"/>
              </w:rPr>
              <w:t>。</w:t>
            </w:r>
            <w:r>
              <w:rPr>
                <w:rFonts w:hint="eastAsia" w:ascii="宋体" w:hAnsi="宋体" w:cs="华文仿宋"/>
                <w:color w:val="000000" w:themeColor="text1"/>
                <w:sz w:val="24"/>
                <w14:textFill>
                  <w14:solidFill>
                    <w14:schemeClr w14:val="tx1"/>
                  </w14:solidFill>
                </w14:textFill>
              </w:rPr>
              <w:t>物业是否有电梯：有。物业是否有变压器：</w:t>
            </w:r>
            <w:r>
              <w:rPr>
                <w:rFonts w:hint="eastAsia" w:ascii="宋体" w:hAnsi="宋体" w:cs="华文仿宋"/>
                <w:color w:val="000000" w:themeColor="text1"/>
                <w:sz w:val="24"/>
                <w:lang w:val="en-US" w:eastAsia="zh-CN"/>
                <w14:textFill>
                  <w14:solidFill>
                    <w14:schemeClr w14:val="tx1"/>
                  </w14:solidFill>
                </w14:textFill>
              </w:rPr>
              <w:t>有</w:t>
            </w:r>
            <w:r>
              <w:rPr>
                <w:rFonts w:hint="eastAsia" w:ascii="宋体" w:hAnsi="宋体" w:cs="华文仿宋"/>
                <w:color w:val="000000" w:themeColor="text1"/>
                <w:sz w:val="24"/>
                <w14:textFill>
                  <w14:solidFill>
                    <w14:schemeClr w14:val="tx1"/>
                  </w14:solidFill>
                </w14:textFill>
              </w:rPr>
              <w:t>。</w:t>
            </w:r>
          </w:p>
          <w:p w14:paraId="42FD0361">
            <w:pPr>
              <w:pStyle w:val="141"/>
              <w:spacing w:line="400" w:lineRule="exact"/>
              <w:ind w:firstLine="0" w:firstLineChars="0"/>
              <w:rPr>
                <w:rFonts w:hint="eastAsia" w:ascii="宋体" w:hAnsi="宋体" w:cs="宋体"/>
                <w:kern w:val="0"/>
                <w:sz w:val="24"/>
                <w:highlight w:val="none"/>
              </w:rPr>
            </w:pPr>
            <w:r>
              <w:rPr>
                <w:rFonts w:hint="eastAsia" w:ascii="宋体" w:hAnsi="宋体" w:cs="宋体"/>
                <w:kern w:val="0"/>
                <w:sz w:val="24"/>
              </w:rPr>
              <w:t>6、当前租赁合同到期日期：</w:t>
            </w:r>
            <w:r>
              <w:rPr>
                <w:rFonts w:hint="eastAsia" w:ascii="宋体" w:hAnsi="宋体" w:eastAsia="宋体" w:cs="华文仿宋"/>
                <w:sz w:val="24"/>
                <w:szCs w:val="24"/>
                <w:highlight w:val="none"/>
              </w:rPr>
              <w:t>2025年</w:t>
            </w:r>
            <w:r>
              <w:rPr>
                <w:rFonts w:hint="eastAsia" w:ascii="宋体" w:hAnsi="宋体" w:eastAsia="宋体" w:cs="华文仿宋"/>
                <w:sz w:val="24"/>
                <w:szCs w:val="24"/>
                <w:highlight w:val="none"/>
                <w:lang w:val="en-US" w:eastAsia="zh-CN"/>
              </w:rPr>
              <w:t>2</w:t>
            </w:r>
            <w:r>
              <w:rPr>
                <w:rFonts w:hint="eastAsia" w:ascii="宋体" w:hAnsi="宋体" w:eastAsia="宋体" w:cs="华文仿宋"/>
                <w:sz w:val="24"/>
                <w:szCs w:val="24"/>
                <w:highlight w:val="none"/>
              </w:rPr>
              <w:t>月</w:t>
            </w:r>
            <w:r>
              <w:rPr>
                <w:rFonts w:hint="eastAsia" w:ascii="宋体" w:hAnsi="宋体" w:eastAsia="宋体" w:cs="华文仿宋"/>
                <w:sz w:val="24"/>
                <w:szCs w:val="24"/>
                <w:highlight w:val="none"/>
                <w:lang w:val="en-US" w:eastAsia="zh-CN"/>
              </w:rPr>
              <w:t>28</w:t>
            </w:r>
            <w:r>
              <w:rPr>
                <w:rFonts w:hint="eastAsia" w:ascii="宋体" w:hAnsi="宋体" w:eastAsia="宋体" w:cs="华文仿宋"/>
                <w:sz w:val="24"/>
                <w:szCs w:val="24"/>
                <w:highlight w:val="none"/>
              </w:rPr>
              <w:t>日</w:t>
            </w:r>
            <w:r>
              <w:rPr>
                <w:rFonts w:hint="eastAsia" w:ascii="宋体" w:hAnsi="宋体" w:cs="宋体"/>
                <w:kern w:val="0"/>
                <w:sz w:val="24"/>
              </w:rPr>
              <w:t>。物业移交日期：签订合同</w:t>
            </w:r>
            <w:r>
              <w:rPr>
                <w:rFonts w:hint="eastAsia" w:ascii="宋体" w:hAnsi="宋体" w:cs="宋体"/>
                <w:kern w:val="0"/>
                <w:sz w:val="24"/>
                <w:lang w:val="en-US" w:eastAsia="zh-CN"/>
              </w:rPr>
              <w:t>后5个自然</w:t>
            </w:r>
            <w:r>
              <w:rPr>
                <w:rFonts w:hint="eastAsia" w:ascii="宋体" w:hAnsi="宋体" w:cs="宋体"/>
                <w:kern w:val="0"/>
                <w:sz w:val="24"/>
              </w:rPr>
              <w:t>日内移交</w:t>
            </w:r>
            <w:r>
              <w:rPr>
                <w:rFonts w:hint="eastAsia" w:ascii="宋体" w:hAnsi="宋体" w:cs="宋体"/>
                <w:kern w:val="0"/>
                <w:sz w:val="24"/>
                <w:highlight w:val="none"/>
              </w:rPr>
              <w:t>。</w:t>
            </w:r>
          </w:p>
          <w:p w14:paraId="5853F39C">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ascii="宋体" w:hAnsi="宋体" w:cs="华文仿宋"/>
                <w:color w:val="000000" w:themeColor="text1"/>
                <w:sz w:val="24"/>
                <w14:textFill>
                  <w14:solidFill>
                    <w14:schemeClr w14:val="tx1"/>
                  </w14:solidFill>
                </w14:textFill>
              </w:rPr>
              <w:t>7</w:t>
            </w:r>
            <w:r>
              <w:rPr>
                <w:rFonts w:hint="eastAsia" w:ascii="宋体" w:hAnsi="宋体" w:cs="华文仿宋"/>
                <w:color w:val="000000" w:themeColor="text1"/>
                <w:sz w:val="24"/>
                <w14:textFill>
                  <w14:solidFill>
                    <w14:schemeClr w14:val="tx1"/>
                  </w14:solidFill>
                </w14:textFill>
              </w:rPr>
              <w:t>、报名方式和时间</w:t>
            </w:r>
          </w:p>
          <w:p w14:paraId="711FD776">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（1）报名时间：详见网站交易公告，有意愿参与本项目公开招租活动的意向承租人需仔细阅读交易公告，并按照要求交纳交易保证金及上传“报名和资格审查”资料。</w:t>
            </w:r>
          </w:p>
          <w:p w14:paraId="35CF01A4">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（2）意向承租人须在报名时间内登录阳光租赁平台，根据平台操作指引将交易保证金汇入到指定账户，汇款以到账时间为准，未按要求交纳交易保证金的，将导致“报名和资格审查”不通过。</w:t>
            </w:r>
          </w:p>
          <w:p w14:paraId="6D5B0B05">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3）异议/咨询事项：意向承租人认为交易公告或交易文件存在限制性、倾向性、其权益受到损害的，应当自知道或者应当知道其权益受到损害之日起5个工作日内以书面方式（加盖公章）提出异议/咨询，逾期不予受理，异议/咨询材料可以采用现场或邮寄方式提交。</w:t>
            </w:r>
            <w:r>
              <w:rPr>
                <w:rFonts w:hint="eastAsia" w:ascii="宋体" w:hAnsi="宋体" w:cs="华文仿宋"/>
                <w:color w:val="000000" w:themeColor="text1"/>
                <w:sz w:val="24"/>
                <w:lang w:val="en-US" w:eastAsia="zh-CN"/>
                <w14:textFill>
                  <w14:solidFill>
                    <w14:schemeClr w14:val="tx1"/>
                  </w14:solidFill>
                </w14:textFill>
              </w:rPr>
              <w:t>联系人、联系电话、通讯地址详见交易机构信息</w:t>
            </w:r>
            <w:r>
              <w:rPr>
                <w:rFonts w:hint="eastAsia" w:ascii="宋体" w:hAnsi="宋体" w:cs="华文仿宋"/>
                <w:color w:val="000000" w:themeColor="text1"/>
                <w:sz w:val="24"/>
                <w14:textFill>
                  <w14:solidFill>
                    <w14:schemeClr w14:val="tx1"/>
                  </w14:solidFill>
                </w14:textFill>
              </w:rPr>
              <w:t>。</w:t>
            </w:r>
          </w:p>
          <w:p w14:paraId="4ABDCFA1">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（4）答疑/澄清事项：招租人或交易集团对已发出的交易公告进行必要的答疑/澄清的,将在报名截止时间至少3日前通过网站公布，不足3日的，将顺延报名截止时间</w:t>
            </w:r>
            <w:r>
              <w:rPr>
                <w:rFonts w:hint="eastAsia" w:ascii="宋体" w:hAnsi="宋体" w:cs="华文仿宋"/>
                <w:color w:val="000000" w:themeColor="text1"/>
                <w:sz w:val="24"/>
                <w:lang w:eastAsia="zh-CN"/>
                <w14:textFill>
                  <w14:solidFill>
                    <w14:schemeClr w14:val="tx1"/>
                  </w14:solidFill>
                </w14:textFill>
              </w:rPr>
              <w:t>；</w:t>
            </w:r>
            <w:r>
              <w:rPr>
                <w:rFonts w:hint="eastAsia" w:ascii="宋体" w:hAnsi="宋体" w:cs="华文仿宋"/>
                <w:color w:val="000000" w:themeColor="text1"/>
                <w:sz w:val="24"/>
                <w:lang w:val="en-US" w:eastAsia="zh-CN"/>
                <w14:textFill>
                  <w14:solidFill>
                    <w14:schemeClr w14:val="tx1"/>
                  </w14:solidFill>
                </w14:textFill>
              </w:rPr>
              <w:t>涉及</w:t>
            </w:r>
            <w:r>
              <w:rPr>
                <w:rFonts w:hint="eastAsia" w:ascii="宋体" w:hAnsi="宋体" w:cs="华文仿宋"/>
                <w:color w:val="000000" w:themeColor="text1"/>
                <w:sz w:val="24"/>
                <w14:textFill>
                  <w14:solidFill>
                    <w14:schemeClr w14:val="tx1"/>
                  </w14:solidFill>
                </w14:textFill>
              </w:rPr>
              <w:t>资格条件、租赁期限、租赁面积、租赁价格等核心条款变更，重新计算公告时间。</w:t>
            </w:r>
          </w:p>
          <w:p w14:paraId="28E49F4C">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（5）意向承租人认为交易公告或交易文件存在不明确、不清晰和前后不一致等问题的，可于公告期内采用书面或电话方式向交易集团咨询或反馈。</w:t>
            </w:r>
          </w:p>
          <w:p w14:paraId="489AB56B">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ascii="宋体" w:hAnsi="宋体" w:cs="华文仿宋"/>
                <w:color w:val="000000" w:themeColor="text1"/>
                <w:sz w:val="24"/>
                <w14:textFill>
                  <w14:solidFill>
                    <w14:schemeClr w14:val="tx1"/>
                  </w14:solidFill>
                </w14:textFill>
              </w:rPr>
              <w:t>8</w:t>
            </w:r>
            <w:r>
              <w:rPr>
                <w:rFonts w:hint="eastAsia" w:ascii="宋体" w:hAnsi="宋体" w:cs="华文仿宋"/>
                <w:color w:val="000000" w:themeColor="text1"/>
                <w:sz w:val="24"/>
                <w14:textFill>
                  <w14:solidFill>
                    <w14:schemeClr w14:val="tx1"/>
                  </w14:solidFill>
                </w14:textFill>
              </w:rPr>
              <w:t>、交易保证金的处理</w:t>
            </w:r>
          </w:p>
          <w:p w14:paraId="51F38C4E">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1）被确定为承租方的意向方，可通过以下选择办理交易保证金退还手续：①在深圳交易集团有限公司龙岗分公司收到交易服务费后，依据《转账委托书》，在5个工作日内转至出租方账户作为租赁履约保证金。交易保证金高于租赁履约保证金时，深圳交易集团有限公司龙岗分公司将相当于租赁履约保证金的部分转至出租方指定账户，余额部分按《转账委托书》要求在办理手续次日起5个工作日内处理。交易保证金低于租赁履约保证金时，深圳交易集团有限公司龙岗分公司将交易保证金转至出租方指定账户作为租赁履约保证金，差额部分由承租方补足；②承租方向出租方支付租赁履约保证金后，提供出租方开具的租赁履约保证金收据，交易集团在收到的5个工作日内将交易保证金不计利息按原路径退回。</w:t>
            </w:r>
          </w:p>
          <w:p w14:paraId="788AA94C">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（2）未成交的意向承租人交纳的交易保证金，交易集团将在交易结果公示期满后的5个工作日内无息原路返还。</w:t>
            </w:r>
          </w:p>
          <w:p w14:paraId="7B8A666B">
            <w:pPr>
              <w:pStyle w:val="141"/>
              <w:spacing w:line="400" w:lineRule="exact"/>
              <w:ind w:firstLine="0" w:firstLineChars="0"/>
              <w:rPr>
                <w:rFonts w:hint="eastAsia" w:ascii="宋体" w:hAnsi="宋体" w:cs="宋体"/>
                <w:kern w:val="0"/>
                <w:sz w:val="24"/>
              </w:rPr>
            </w:pPr>
            <w:r>
              <w:rPr>
                <w:rFonts w:ascii="宋体" w:hAnsi="宋体" w:cs="宋体"/>
                <w:kern w:val="0"/>
                <w:sz w:val="24"/>
              </w:rPr>
              <w:t>9</w:t>
            </w:r>
            <w:r>
              <w:rPr>
                <w:rFonts w:hint="eastAsia" w:ascii="宋体" w:hAnsi="宋体" w:cs="宋体"/>
                <w:kern w:val="0"/>
                <w:sz w:val="24"/>
              </w:rPr>
              <w:t>、意向承租人应充分知悉，报名期间可在阳光租赁平台取消报名，报名公告期满后，若成为符合条件的意向承租人，则须参与招租人进行单一来源谈判。若意向承租人未按照相关规定与招租人进行单一来源谈判的，招租人有权扣除</w:t>
            </w:r>
            <w:r>
              <w:rPr>
                <w:rFonts w:hint="eastAsia" w:ascii="宋体" w:hAnsi="宋体" w:cs="宋体"/>
                <w:b/>
                <w:bCs/>
                <w:kern w:val="0"/>
                <w:sz w:val="24"/>
              </w:rPr>
              <w:t>交易保证金</w:t>
            </w:r>
            <w:r>
              <w:rPr>
                <w:rFonts w:hint="eastAsia" w:ascii="宋体" w:hAnsi="宋体" w:cs="宋体"/>
                <w:kern w:val="0"/>
                <w:sz w:val="24"/>
              </w:rPr>
              <w:t>。</w:t>
            </w:r>
          </w:p>
          <w:p w14:paraId="4B464DAC">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1</w:t>
            </w:r>
            <w:r>
              <w:rPr>
                <w:rFonts w:ascii="宋体" w:hAnsi="宋体" w:cs="华文仿宋"/>
                <w:color w:val="000000" w:themeColor="text1"/>
                <w:sz w:val="24"/>
                <w14:textFill>
                  <w14:solidFill>
                    <w14:schemeClr w14:val="tx1"/>
                  </w14:solidFill>
                </w14:textFill>
              </w:rPr>
              <w:t>0</w:t>
            </w:r>
            <w:r>
              <w:rPr>
                <w:rFonts w:hint="eastAsia" w:ascii="宋体" w:hAnsi="宋体" w:cs="华文仿宋"/>
                <w:color w:val="000000" w:themeColor="text1"/>
                <w:sz w:val="24"/>
                <w14:textFill>
                  <w14:solidFill>
                    <w14:schemeClr w14:val="tx1"/>
                  </w14:solidFill>
                </w14:textFill>
              </w:rPr>
              <w:t>、交易服务费按照《关于印发深圳交易集团有限公司（深圳公共资源交易中心）业务收费标准的通知》（深交易〔2023〕69号）要求收取，由成交人支付，收费标准详见网站交易公告附件</w:t>
            </w:r>
            <w:r>
              <w:rPr>
                <w:rFonts w:hint="eastAsia" w:ascii="宋体" w:hAnsi="宋体" w:cs="华文仿宋"/>
                <w:color w:val="000000" w:themeColor="text1"/>
                <w:sz w:val="24"/>
                <w:highlight w:val="none"/>
                <w:lang w:eastAsia="zh-CN"/>
                <w14:textFill>
                  <w14:solidFill>
                    <w14:schemeClr w14:val="tx1"/>
                  </w14:solidFill>
                </w14:textFill>
              </w:rPr>
              <w:t>，成交人未交纳交易服务费的，取消成交资格，将成交人交易保证金扣除交易服务费用后余额划转至招租人账户</w:t>
            </w:r>
            <w:r>
              <w:rPr>
                <w:rFonts w:hint="eastAsia" w:ascii="宋体" w:hAnsi="宋体" w:cs="华文仿宋"/>
                <w:color w:val="000000" w:themeColor="text1"/>
                <w:sz w:val="24"/>
                <w14:textFill>
                  <w14:solidFill>
                    <w14:schemeClr w14:val="tx1"/>
                  </w14:solidFill>
                </w14:textFill>
              </w:rPr>
              <w:t>。</w:t>
            </w:r>
          </w:p>
          <w:p w14:paraId="14C9317C">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1</w:t>
            </w:r>
            <w:r>
              <w:rPr>
                <w:rFonts w:ascii="宋体" w:hAnsi="宋体" w:cs="华文仿宋"/>
                <w:color w:val="000000" w:themeColor="text1"/>
                <w:sz w:val="24"/>
                <w14:textFill>
                  <w14:solidFill>
                    <w14:schemeClr w14:val="tx1"/>
                  </w14:solidFill>
                </w14:textFill>
              </w:rPr>
              <w:t>1</w:t>
            </w:r>
            <w:r>
              <w:rPr>
                <w:rFonts w:hint="eastAsia" w:ascii="宋体" w:hAnsi="宋体" w:cs="华文仿宋"/>
                <w:color w:val="000000" w:themeColor="text1"/>
                <w:sz w:val="24"/>
                <w14:textFill>
                  <w14:solidFill>
                    <w14:schemeClr w14:val="tx1"/>
                  </w14:solidFill>
                </w14:textFill>
              </w:rPr>
              <w:t>、成交人应按照缴费通知书要求及时向交易集团支付交易服务费，成交人支付本次交易服务费后，由交易集团向成交人发放《</w:t>
            </w:r>
            <w:r>
              <w:rPr>
                <w:rFonts w:hint="eastAsia" w:ascii="宋体" w:hAnsi="宋体" w:cs="华文仿宋"/>
                <w:color w:val="000000" w:themeColor="text1"/>
                <w:sz w:val="24"/>
                <w:lang w:val="en-US" w:eastAsia="zh-CN"/>
                <w14:textFill>
                  <w14:solidFill>
                    <w14:schemeClr w14:val="tx1"/>
                  </w14:solidFill>
                </w14:textFill>
              </w:rPr>
              <w:t>成交通知书</w:t>
            </w:r>
            <w:r>
              <w:rPr>
                <w:rFonts w:hint="eastAsia" w:ascii="宋体" w:hAnsi="宋体" w:cs="华文仿宋"/>
                <w:color w:val="000000" w:themeColor="text1"/>
                <w:sz w:val="24"/>
                <w14:textFill>
                  <w14:solidFill>
                    <w14:schemeClr w14:val="tx1"/>
                  </w14:solidFill>
                </w14:textFill>
              </w:rPr>
              <w:t>》，成交人按照《</w:t>
            </w:r>
            <w:r>
              <w:rPr>
                <w:rFonts w:hint="eastAsia" w:ascii="宋体" w:hAnsi="宋体" w:cs="华文仿宋"/>
                <w:color w:val="000000" w:themeColor="text1"/>
                <w:sz w:val="24"/>
                <w:lang w:val="en-US" w:eastAsia="zh-CN"/>
                <w14:textFill>
                  <w14:solidFill>
                    <w14:schemeClr w14:val="tx1"/>
                  </w14:solidFill>
                </w14:textFill>
              </w:rPr>
              <w:t>成交通知书</w:t>
            </w:r>
            <w:r>
              <w:rPr>
                <w:rFonts w:hint="eastAsia" w:ascii="宋体" w:hAnsi="宋体" w:cs="华文仿宋"/>
                <w:color w:val="000000" w:themeColor="text1"/>
                <w:sz w:val="24"/>
                <w14:textFill>
                  <w14:solidFill>
                    <w14:schemeClr w14:val="tx1"/>
                  </w14:solidFill>
                </w14:textFill>
              </w:rPr>
              <w:t>》与招租人签订合同。</w:t>
            </w:r>
          </w:p>
          <w:p w14:paraId="2269D9A1">
            <w:pPr>
              <w:pStyle w:val="141"/>
              <w:spacing w:line="400" w:lineRule="exact"/>
              <w:ind w:firstLine="0" w:firstLineChars="0"/>
              <w:rPr>
                <w:rFonts w:hint="eastAsia" w:ascii="宋体" w:hAnsi="宋体" w:cs="宋体"/>
                <w:kern w:val="0"/>
                <w:sz w:val="24"/>
              </w:rPr>
            </w:pPr>
            <w:r>
              <w:rPr>
                <w:rFonts w:hint="eastAsia" w:ascii="宋体" w:hAnsi="宋体" w:cs="华文仿宋"/>
                <w:color w:val="000000" w:themeColor="text1"/>
                <w:sz w:val="24"/>
                <w14:textFill>
                  <w14:solidFill>
                    <w14:schemeClr w14:val="tx1"/>
                  </w14:solidFill>
                </w14:textFill>
              </w:rPr>
              <w:t>1</w:t>
            </w:r>
            <w:r>
              <w:rPr>
                <w:rFonts w:ascii="宋体" w:hAnsi="宋体" w:cs="华文仿宋"/>
                <w:color w:val="000000" w:themeColor="text1"/>
                <w:sz w:val="24"/>
                <w14:textFill>
                  <w14:solidFill>
                    <w14:schemeClr w14:val="tx1"/>
                  </w14:solidFill>
                </w14:textFill>
              </w:rPr>
              <w:t>2</w:t>
            </w:r>
            <w:r>
              <w:rPr>
                <w:rFonts w:hint="eastAsia" w:ascii="宋体" w:hAnsi="宋体" w:cs="华文仿宋"/>
                <w:color w:val="000000" w:themeColor="text1"/>
                <w:sz w:val="24"/>
                <w14:textFill>
                  <w14:solidFill>
                    <w14:schemeClr w14:val="tx1"/>
                  </w14:solidFill>
                </w14:textFill>
              </w:rPr>
              <w:t>、按月支付租金，每月</w:t>
            </w:r>
            <w:r>
              <w:rPr>
                <w:rFonts w:hint="eastAsia" w:ascii="宋体" w:hAnsi="宋体" w:cs="华文仿宋"/>
                <w:color w:val="000000" w:themeColor="text1"/>
                <w:sz w:val="24"/>
                <w:lang w:val="en-US" w:eastAsia="zh-CN"/>
                <w14:textFill>
                  <w14:solidFill>
                    <w14:schemeClr w14:val="tx1"/>
                  </w14:solidFill>
                </w14:textFill>
              </w:rPr>
              <w:t>10</w:t>
            </w:r>
            <w:r>
              <w:rPr>
                <w:rFonts w:hint="eastAsia" w:ascii="宋体" w:hAnsi="宋体" w:cs="华文仿宋"/>
                <w:color w:val="000000" w:themeColor="text1"/>
                <w:sz w:val="24"/>
                <w14:textFill>
                  <w14:solidFill>
                    <w14:schemeClr w14:val="tx1"/>
                  </w14:solidFill>
                </w14:textFill>
              </w:rPr>
              <w:t>日前以银行转账方式缴纳当月租金。</w:t>
            </w:r>
          </w:p>
        </w:tc>
      </w:tr>
    </w:tbl>
    <w:p w14:paraId="0BFDCCF3">
      <w:pPr>
        <w:widowControl/>
        <w:spacing w:after="120"/>
        <w:jc w:val="left"/>
        <w:rPr>
          <w:rFonts w:hint="eastAsia" w:ascii="微软雅黑" w:hAnsi="微软雅黑" w:eastAsia="微软雅黑" w:cs="宋体"/>
          <w:b/>
          <w:bCs/>
          <w:color w:val="333333"/>
          <w:kern w:val="0"/>
          <w:sz w:val="24"/>
        </w:rPr>
      </w:pPr>
      <w:r>
        <w:rPr>
          <w:rFonts w:hint="eastAsia" w:ascii="微软雅黑" w:hAnsi="微软雅黑" w:eastAsia="微软雅黑" w:cs="宋体"/>
          <w:b/>
          <w:bCs/>
          <w:color w:val="333333"/>
          <w:kern w:val="0"/>
          <w:sz w:val="24"/>
        </w:rPr>
        <w:t>交易方式</w:t>
      </w:r>
    </w:p>
    <w:tbl>
      <w:tblPr>
        <w:tblStyle w:val="43"/>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57"/>
        <w:gridCol w:w="7229"/>
      </w:tblGrid>
      <w:tr w14:paraId="69FC3C02">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1693" w:type="dxa"/>
            <w:tcBorders>
              <w:top w:val="single" w:color="666666" w:sz="6" w:space="0"/>
              <w:left w:val="outset" w:color="666666" w:sz="6" w:space="0"/>
              <w:bottom w:val="outset" w:color="666666" w:sz="6" w:space="0"/>
              <w:right w:val="single" w:color="666666" w:sz="6" w:space="0"/>
            </w:tcBorders>
            <w:shd w:val="clear" w:color="auto" w:fill="DBE5F1"/>
            <w:tcMar>
              <w:top w:w="75" w:type="dxa"/>
              <w:left w:w="120" w:type="dxa"/>
              <w:bottom w:w="75" w:type="dxa"/>
              <w:right w:w="120" w:type="dxa"/>
            </w:tcMar>
            <w:vAlign w:val="center"/>
          </w:tcPr>
          <w:p w14:paraId="1CE18786">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交易方式</w:t>
            </w:r>
          </w:p>
        </w:tc>
        <w:tc>
          <w:tcPr>
            <w:tcW w:w="7476" w:type="dxa"/>
            <w:tcBorders>
              <w:top w:val="single" w:color="666666" w:sz="6" w:space="0"/>
              <w:left w:val="outset" w:color="666666" w:sz="6" w:space="0"/>
              <w:bottom w:val="outset" w:color="666666" w:sz="6" w:space="0"/>
              <w:right w:val="single" w:color="666666" w:sz="6" w:space="0"/>
            </w:tcBorders>
            <w:shd w:val="clear" w:color="auto" w:fill="FFFFFF"/>
            <w:tcMar>
              <w:top w:w="75" w:type="dxa"/>
              <w:left w:w="120" w:type="dxa"/>
              <w:bottom w:w="75" w:type="dxa"/>
              <w:right w:w="120" w:type="dxa"/>
            </w:tcMar>
            <w:vAlign w:val="center"/>
          </w:tcPr>
          <w:p w14:paraId="51177904">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单一来源谈判</w:t>
            </w:r>
          </w:p>
        </w:tc>
      </w:tr>
      <w:tr w14:paraId="267D3D2C">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17" w:hRule="atLeast"/>
        </w:trPr>
        <w:tc>
          <w:tcPr>
            <w:tcW w:w="1693" w:type="dxa"/>
            <w:tcBorders>
              <w:top w:val="single" w:color="666666" w:sz="6" w:space="0"/>
              <w:left w:val="outset" w:color="666666" w:sz="6" w:space="0"/>
              <w:bottom w:val="outset" w:color="666666" w:sz="6" w:space="0"/>
              <w:right w:val="single" w:color="666666" w:sz="6" w:space="0"/>
            </w:tcBorders>
            <w:shd w:val="clear" w:color="auto" w:fill="DBE5F1"/>
            <w:tcMar>
              <w:top w:w="75" w:type="dxa"/>
              <w:left w:w="120" w:type="dxa"/>
              <w:bottom w:w="75" w:type="dxa"/>
              <w:right w:w="120" w:type="dxa"/>
            </w:tcMar>
            <w:vAlign w:val="center"/>
          </w:tcPr>
          <w:p w14:paraId="7BF0CB04">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公告期满，仅有一家符合条件的报名者</w:t>
            </w:r>
          </w:p>
        </w:tc>
        <w:tc>
          <w:tcPr>
            <w:tcW w:w="7476" w:type="dxa"/>
            <w:tcBorders>
              <w:top w:val="single" w:color="666666" w:sz="6" w:space="0"/>
              <w:left w:val="outset" w:color="666666" w:sz="6" w:space="0"/>
              <w:bottom w:val="outset" w:color="666666" w:sz="6" w:space="0"/>
              <w:right w:val="single" w:color="666666" w:sz="6" w:space="0"/>
            </w:tcBorders>
            <w:shd w:val="clear" w:color="auto" w:fill="FFFFFF"/>
            <w:tcMar>
              <w:top w:w="75" w:type="dxa"/>
              <w:left w:w="120" w:type="dxa"/>
              <w:bottom w:w="75" w:type="dxa"/>
              <w:right w:w="120" w:type="dxa"/>
            </w:tcMar>
            <w:vAlign w:val="center"/>
          </w:tcPr>
          <w:p w14:paraId="18C081AA">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ascii="宋体" w:hAnsi="宋体" w:cs="华文仿宋"/>
                <w:color w:val="000000" w:themeColor="text1"/>
                <w:sz w:val="24"/>
                <w14:textFill>
                  <w14:solidFill>
                    <w14:schemeClr w14:val="tx1"/>
                  </w14:solidFill>
                </w14:textFill>
              </w:rPr>
              <w:t>产生1个符合条件的意向承租人的，按照单一来源谈判方式组织并实施公开招租，但不得低于招租公告中确定的条件和招租底价。</w:t>
            </w:r>
          </w:p>
        </w:tc>
      </w:tr>
      <w:tr w14:paraId="4CD57546">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1693" w:type="dxa"/>
            <w:tcBorders>
              <w:top w:val="single" w:color="666666" w:sz="6" w:space="0"/>
              <w:left w:val="outset" w:color="666666" w:sz="6" w:space="0"/>
              <w:bottom w:val="outset" w:color="666666" w:sz="6" w:space="0"/>
              <w:right w:val="single" w:color="666666" w:sz="6" w:space="0"/>
            </w:tcBorders>
            <w:shd w:val="clear" w:color="auto" w:fill="DBE5F1"/>
            <w:tcMar>
              <w:top w:w="75" w:type="dxa"/>
              <w:left w:w="120" w:type="dxa"/>
              <w:bottom w:w="75" w:type="dxa"/>
              <w:right w:w="120" w:type="dxa"/>
            </w:tcMar>
            <w:vAlign w:val="center"/>
          </w:tcPr>
          <w:p w14:paraId="3476D6E4">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公告期满，无符合条件的报名者</w:t>
            </w:r>
          </w:p>
        </w:tc>
        <w:tc>
          <w:tcPr>
            <w:tcW w:w="7476" w:type="dxa"/>
            <w:tcBorders>
              <w:top w:val="single" w:color="666666" w:sz="6" w:space="0"/>
              <w:left w:val="outset" w:color="666666" w:sz="6" w:space="0"/>
              <w:bottom w:val="outset" w:color="666666" w:sz="6" w:space="0"/>
              <w:right w:val="single" w:color="666666" w:sz="6" w:space="0"/>
            </w:tcBorders>
            <w:shd w:val="clear" w:color="auto" w:fill="FFFFFF"/>
            <w:tcMar>
              <w:top w:w="75" w:type="dxa"/>
              <w:left w:w="120" w:type="dxa"/>
              <w:bottom w:w="75" w:type="dxa"/>
              <w:right w:w="120" w:type="dxa"/>
            </w:tcMar>
            <w:vAlign w:val="center"/>
          </w:tcPr>
          <w:p w14:paraId="173D022C">
            <w:pPr>
              <w:pStyle w:val="141"/>
              <w:spacing w:line="400" w:lineRule="exact"/>
              <w:ind w:firstLine="0" w:firstLineChars="0"/>
              <w:rPr>
                <w:rFonts w:hint="eastAsia" w:ascii="宋体" w:hAnsi="宋体" w:eastAsia="宋体" w:cs="华文仿宋"/>
                <w:color w:val="000000" w:themeColor="text1"/>
                <w:sz w:val="24"/>
                <w:lang w:eastAsia="zh-CN"/>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不延长公告期限，信息公告到期自行终结</w:t>
            </w:r>
            <w:r>
              <w:rPr>
                <w:rFonts w:hint="eastAsia" w:ascii="宋体" w:hAnsi="宋体" w:cs="华文仿宋"/>
                <w:color w:val="000000" w:themeColor="text1"/>
                <w:sz w:val="24"/>
                <w:lang w:eastAsia="zh-CN"/>
                <w14:textFill>
                  <w14:solidFill>
                    <w14:schemeClr w14:val="tx1"/>
                  </w14:solidFill>
                </w14:textFill>
              </w:rPr>
              <w:t>。</w:t>
            </w:r>
          </w:p>
        </w:tc>
      </w:tr>
      <w:tr w14:paraId="56B50E0E">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799" w:hRule="atLeast"/>
        </w:trPr>
        <w:tc>
          <w:tcPr>
            <w:tcW w:w="1693" w:type="dxa"/>
            <w:tcBorders>
              <w:top w:val="single" w:color="666666" w:sz="6" w:space="0"/>
              <w:left w:val="outset" w:color="666666" w:sz="6" w:space="0"/>
              <w:bottom w:val="outset" w:color="666666" w:sz="6" w:space="0"/>
              <w:right w:val="single" w:color="666666" w:sz="6" w:space="0"/>
            </w:tcBorders>
            <w:shd w:val="clear" w:color="auto" w:fill="DBE5F1"/>
            <w:tcMar>
              <w:top w:w="75" w:type="dxa"/>
              <w:left w:w="120" w:type="dxa"/>
              <w:bottom w:w="75" w:type="dxa"/>
              <w:right w:w="120" w:type="dxa"/>
            </w:tcMar>
            <w:vAlign w:val="center"/>
          </w:tcPr>
          <w:p w14:paraId="6BFC9FF6">
            <w:pPr>
              <w:pStyle w:val="141"/>
              <w:spacing w:line="400" w:lineRule="exact"/>
              <w:ind w:firstLine="0" w:firstLineChars="0"/>
              <w:rPr>
                <w:rFonts w:hint="eastAsia" w:ascii="宋体" w:hAnsi="宋体" w:cs="华文仿宋"/>
                <w:color w:val="000000" w:themeColor="text1"/>
                <w:sz w:val="24"/>
                <w14:textFill>
                  <w14:solidFill>
                    <w14:schemeClr w14:val="tx1"/>
                  </w14:solidFill>
                </w14:textFill>
              </w:rPr>
            </w:pPr>
            <w:r>
              <w:rPr>
                <w:rFonts w:hint="eastAsia" w:ascii="宋体" w:hAnsi="宋体" w:cs="华文仿宋"/>
                <w:color w:val="000000" w:themeColor="text1"/>
                <w:sz w:val="24"/>
                <w14:textFill>
                  <w14:solidFill>
                    <w14:schemeClr w14:val="tx1"/>
                  </w14:solidFill>
                </w14:textFill>
              </w:rPr>
              <w:t>交易方式变更说明</w:t>
            </w:r>
          </w:p>
        </w:tc>
        <w:tc>
          <w:tcPr>
            <w:tcW w:w="7476" w:type="dxa"/>
            <w:tcBorders>
              <w:top w:val="single" w:color="666666" w:sz="6" w:space="0"/>
              <w:left w:val="outset" w:color="666666" w:sz="6" w:space="0"/>
              <w:bottom w:val="outset" w:color="666666" w:sz="6" w:space="0"/>
              <w:right w:val="single" w:color="666666" w:sz="6" w:space="0"/>
            </w:tcBorders>
            <w:shd w:val="clear" w:color="auto" w:fill="FFFFFF"/>
            <w:tcMar>
              <w:top w:w="75" w:type="dxa"/>
              <w:left w:w="120" w:type="dxa"/>
              <w:bottom w:w="75" w:type="dxa"/>
              <w:right w:w="120" w:type="dxa"/>
            </w:tcMar>
            <w:vAlign w:val="center"/>
          </w:tcPr>
          <w:p w14:paraId="5B84B6DE">
            <w:pPr>
              <w:pStyle w:val="141"/>
              <w:spacing w:line="400" w:lineRule="exact"/>
              <w:ind w:firstLine="0" w:firstLineChars="0"/>
              <w:rPr>
                <w:rFonts w:hint="eastAsia" w:ascii="宋体" w:hAnsi="宋体" w:eastAsia="宋体" w:cs="华文仿宋"/>
                <w:color w:val="000000" w:themeColor="text1"/>
                <w:sz w:val="24"/>
                <w:lang w:val="en-US" w:eastAsia="zh-CN"/>
                <w14:textFill>
                  <w14:solidFill>
                    <w14:schemeClr w14:val="tx1"/>
                  </w14:solidFill>
                </w14:textFill>
              </w:rPr>
            </w:pPr>
            <w:r>
              <w:rPr>
                <w:rFonts w:hint="eastAsia" w:ascii="宋体" w:hAnsi="宋体" w:cs="华文仿宋"/>
                <w:color w:val="000000" w:themeColor="text1"/>
                <w:sz w:val="24"/>
                <w:lang w:val="en-US" w:eastAsia="zh-CN"/>
                <w14:textFill>
                  <w14:solidFill>
                    <w14:schemeClr w14:val="tx1"/>
                  </w14:solidFill>
                </w14:textFill>
              </w:rPr>
              <w:t>无</w:t>
            </w:r>
          </w:p>
        </w:tc>
      </w:tr>
    </w:tbl>
    <w:p w14:paraId="689092C4">
      <w:pPr>
        <w:widowControl/>
        <w:spacing w:after="120"/>
        <w:jc w:val="left"/>
        <w:rPr>
          <w:rFonts w:hint="eastAsia" w:ascii="微软雅黑" w:hAnsi="微软雅黑" w:eastAsia="微软雅黑" w:cs="宋体"/>
          <w:b/>
          <w:bCs/>
          <w:color w:val="333333"/>
          <w:kern w:val="0"/>
          <w:sz w:val="24"/>
        </w:rPr>
      </w:pPr>
      <w:r>
        <w:rPr>
          <w:rFonts w:hint="eastAsia" w:ascii="微软雅黑" w:hAnsi="微软雅黑" w:eastAsia="微软雅黑" w:cs="宋体"/>
          <w:b/>
          <w:bCs/>
          <w:color w:val="333333"/>
          <w:kern w:val="0"/>
          <w:sz w:val="24"/>
        </w:rPr>
        <w:t>报名须知</w:t>
      </w:r>
    </w:p>
    <w:tbl>
      <w:tblPr>
        <w:tblStyle w:val="43"/>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20"/>
        <w:gridCol w:w="7066"/>
      </w:tblGrid>
      <w:tr w14:paraId="12AA54BF">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82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683EBD9">
            <w:pPr>
              <w:widowControl/>
              <w:jc w:val="center"/>
              <w:rPr>
                <w:rFonts w:hint="eastAsia" w:ascii="宋体" w:hAnsi="宋体" w:cs="宋体"/>
                <w:kern w:val="0"/>
                <w:sz w:val="24"/>
              </w:rPr>
            </w:pPr>
            <w:r>
              <w:rPr>
                <w:rFonts w:hint="eastAsia" w:ascii="宋体" w:hAnsi="宋体" w:cs="宋体"/>
                <w:kern w:val="0"/>
                <w:sz w:val="24"/>
              </w:rPr>
              <w:t>报名方式</w:t>
            </w:r>
          </w:p>
        </w:tc>
        <w:tc>
          <w:tcPr>
            <w:tcW w:w="7066"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D04698F">
            <w:pPr>
              <w:widowControl/>
              <w:wordWrap w:val="0"/>
              <w:jc w:val="left"/>
              <w:rPr>
                <w:rFonts w:hint="eastAsia" w:ascii="宋体" w:hAnsi="宋体" w:cs="宋体"/>
                <w:kern w:val="0"/>
                <w:sz w:val="24"/>
              </w:rPr>
            </w:pPr>
            <w:r>
              <w:rPr>
                <w:rFonts w:hint="eastAsia" w:ascii="宋体" w:hAnsi="宋体" w:cs="宋体"/>
                <w:kern w:val="0"/>
                <w:sz w:val="24"/>
              </w:rPr>
              <w:t>线上报名</w:t>
            </w:r>
          </w:p>
        </w:tc>
      </w:tr>
      <w:tr w14:paraId="5679B5AA">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820"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E790D55">
            <w:pPr>
              <w:widowControl/>
              <w:jc w:val="center"/>
              <w:rPr>
                <w:rFonts w:hint="eastAsia" w:ascii="宋体" w:hAnsi="宋体" w:cs="宋体"/>
                <w:kern w:val="0"/>
                <w:sz w:val="24"/>
              </w:rPr>
            </w:pPr>
            <w:bookmarkStart w:id="64" w:name="_Hlk142487830"/>
            <w:r>
              <w:rPr>
                <w:rFonts w:hint="eastAsia" w:ascii="宋体" w:hAnsi="宋体" w:cs="宋体"/>
                <w:kern w:val="0"/>
                <w:sz w:val="24"/>
              </w:rPr>
              <w:t>潜在承租方应具备的资格条件</w:t>
            </w:r>
            <w:bookmarkEnd w:id="64"/>
          </w:p>
        </w:tc>
        <w:tc>
          <w:tcPr>
            <w:tcW w:w="7066"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tcPr>
          <w:p w14:paraId="04069F89">
            <w:pPr>
              <w:widowControl/>
              <w:wordWrap w:val="0"/>
              <w:jc w:val="left"/>
              <w:rPr>
                <w:rFonts w:hint="eastAsia" w:ascii="宋体" w:hAnsi="宋体" w:cs="宋体"/>
                <w:kern w:val="0"/>
                <w:sz w:val="24"/>
              </w:rPr>
            </w:pPr>
            <w:r>
              <w:rPr>
                <w:rFonts w:hint="eastAsia" w:ascii="宋体" w:hAnsi="宋体" w:cs="宋体"/>
                <w:kern w:val="0"/>
                <w:sz w:val="24"/>
              </w:rPr>
              <w:t>意向承租方须符合下列条件(本项目只接受企业参与竞租，不允许自然人和个体工商户参与竞租)：</w:t>
            </w:r>
          </w:p>
          <w:p w14:paraId="0CDDB9A2">
            <w:pPr>
              <w:widowControl/>
              <w:wordWrap w:val="0"/>
              <w:jc w:val="left"/>
              <w:rPr>
                <w:rFonts w:hint="eastAsia" w:ascii="宋体" w:hAnsi="宋体" w:cs="宋体"/>
                <w:kern w:val="0"/>
                <w:sz w:val="24"/>
              </w:rPr>
            </w:pPr>
            <w:r>
              <w:rPr>
                <w:rFonts w:hint="eastAsia" w:ascii="宋体" w:hAnsi="宋体" w:cs="宋体"/>
                <w:kern w:val="0"/>
                <w:sz w:val="24"/>
              </w:rPr>
              <w:t>1、营业执照未被吊销或注销（以市场监督管理局网站或国家企业信用信息公示系统查询为准，需体现存续或在营或开业或在册。此项证明材料由深圳交易集团龙岗分公司在</w:t>
            </w:r>
            <w:r>
              <w:rPr>
                <w:rFonts w:hint="eastAsia" w:ascii="宋体" w:hAnsi="宋体" w:cs="宋体"/>
                <w:kern w:val="0"/>
                <w:sz w:val="24"/>
                <w:lang w:val="en-US" w:eastAsia="zh-CN"/>
              </w:rPr>
              <w:t>开标当日</w:t>
            </w:r>
            <w:r>
              <w:rPr>
                <w:rFonts w:hint="eastAsia" w:ascii="宋体" w:hAnsi="宋体" w:cs="宋体"/>
                <w:kern w:val="0"/>
                <w:sz w:val="24"/>
              </w:rPr>
              <w:t>查询</w:t>
            </w:r>
            <w:r>
              <w:rPr>
                <w:rFonts w:hint="eastAsia" w:ascii="宋体" w:hAnsi="宋体" w:cs="宋体"/>
                <w:kern w:val="0"/>
                <w:sz w:val="24"/>
                <w:lang w:val="en-US" w:eastAsia="zh-CN"/>
              </w:rPr>
              <w:t>结果为准</w:t>
            </w:r>
            <w:r>
              <w:rPr>
                <w:rFonts w:hint="eastAsia" w:ascii="宋体" w:hAnsi="宋体" w:cs="宋体"/>
                <w:kern w:val="0"/>
                <w:sz w:val="24"/>
              </w:rPr>
              <w:t>，无需意向承租方提供）；</w:t>
            </w:r>
          </w:p>
          <w:p w14:paraId="01BBA099">
            <w:pPr>
              <w:widowControl/>
              <w:wordWrap w:val="0"/>
              <w:jc w:val="left"/>
              <w:rPr>
                <w:rFonts w:hint="eastAsia" w:ascii="宋体" w:hAnsi="宋体" w:cs="宋体"/>
                <w:kern w:val="0"/>
                <w:sz w:val="24"/>
              </w:rPr>
            </w:pPr>
            <w:r>
              <w:rPr>
                <w:rFonts w:hint="eastAsia" w:ascii="宋体" w:hAnsi="宋体" w:cs="宋体"/>
                <w:kern w:val="0"/>
                <w:sz w:val="24"/>
              </w:rPr>
              <w:t>2、未被纳入失信被执行人名单（以中国执行信息公开网查询为准，此项证明材料由深圳交易集团龙岗分公司在</w:t>
            </w:r>
            <w:r>
              <w:rPr>
                <w:rFonts w:hint="eastAsia" w:ascii="宋体" w:hAnsi="宋体" w:cs="宋体"/>
                <w:kern w:val="0"/>
                <w:sz w:val="24"/>
                <w:lang w:val="en-US" w:eastAsia="zh-CN"/>
              </w:rPr>
              <w:t>开标当日</w:t>
            </w:r>
            <w:r>
              <w:rPr>
                <w:rFonts w:hint="eastAsia" w:ascii="宋体" w:hAnsi="宋体" w:cs="宋体"/>
                <w:kern w:val="0"/>
                <w:sz w:val="24"/>
              </w:rPr>
              <w:t>查询</w:t>
            </w:r>
            <w:r>
              <w:rPr>
                <w:rFonts w:hint="eastAsia" w:ascii="宋体" w:hAnsi="宋体" w:cs="宋体"/>
                <w:kern w:val="0"/>
                <w:sz w:val="24"/>
                <w:lang w:val="en-US" w:eastAsia="zh-CN"/>
              </w:rPr>
              <w:t>结果为准</w:t>
            </w:r>
            <w:r>
              <w:rPr>
                <w:rFonts w:hint="eastAsia" w:ascii="宋体" w:hAnsi="宋体" w:cs="宋体"/>
                <w:kern w:val="0"/>
                <w:sz w:val="24"/>
              </w:rPr>
              <w:t>，无需意向承租方提供）；</w:t>
            </w:r>
          </w:p>
        </w:tc>
      </w:tr>
      <w:tr w14:paraId="380F11FD">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820"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14:paraId="6C9B8E6C">
            <w:pPr>
              <w:widowControl/>
              <w:jc w:val="center"/>
              <w:rPr>
                <w:rFonts w:hint="eastAsia" w:ascii="宋体" w:hAnsi="宋体" w:cs="宋体"/>
                <w:kern w:val="0"/>
                <w:sz w:val="24"/>
              </w:rPr>
            </w:pPr>
            <w:r>
              <w:rPr>
                <w:rFonts w:hint="eastAsia" w:ascii="宋体" w:hAnsi="宋体" w:cs="宋体"/>
                <w:kern w:val="0"/>
                <w:sz w:val="24"/>
              </w:rPr>
              <w:t>需提供的证明材料</w:t>
            </w:r>
          </w:p>
        </w:tc>
        <w:tc>
          <w:tcPr>
            <w:tcW w:w="7066"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14:paraId="0D4A84DE">
            <w:pPr>
              <w:widowControl/>
              <w:wordWrap w:val="0"/>
              <w:jc w:val="left"/>
              <w:rPr>
                <w:rFonts w:hint="eastAsia" w:ascii="宋体" w:hAnsi="宋体" w:eastAsia="宋体" w:cs="宋体"/>
                <w:kern w:val="0"/>
                <w:sz w:val="24"/>
              </w:rPr>
            </w:pPr>
            <w:r>
              <w:rPr>
                <w:rFonts w:hint="eastAsia" w:ascii="宋体" w:hAnsi="宋体" w:eastAsia="宋体" w:cs="宋体"/>
                <w:kern w:val="0"/>
                <w:sz w:val="24"/>
              </w:rPr>
              <w:t>意向承租人提供的证明材料（以下证明材料均须加盖公章）</w:t>
            </w:r>
          </w:p>
          <w:p w14:paraId="2B72F4A8">
            <w:pPr>
              <w:widowControl/>
              <w:wordWrap w:val="0"/>
              <w:jc w:val="left"/>
              <w:rPr>
                <w:rFonts w:hint="eastAsia" w:ascii="宋体" w:hAnsi="宋体" w:eastAsia="宋体" w:cs="宋体"/>
                <w:kern w:val="0"/>
                <w:sz w:val="24"/>
              </w:rPr>
            </w:pPr>
            <w:r>
              <w:rPr>
                <w:rFonts w:hint="eastAsia" w:ascii="宋体" w:hAnsi="宋体" w:eastAsia="宋体" w:cs="宋体"/>
                <w:kern w:val="0"/>
                <w:sz w:val="24"/>
              </w:rPr>
              <w:t>1、营业执照；</w:t>
            </w:r>
          </w:p>
          <w:p w14:paraId="65B84307">
            <w:pPr>
              <w:widowControl/>
              <w:wordWrap w:val="0"/>
              <w:jc w:val="left"/>
              <w:rPr>
                <w:rFonts w:hint="eastAsia" w:ascii="宋体" w:hAnsi="宋体" w:eastAsia="宋体" w:cs="宋体"/>
                <w:kern w:val="0"/>
                <w:sz w:val="24"/>
              </w:rPr>
            </w:pPr>
            <w:r>
              <w:rPr>
                <w:rFonts w:hint="eastAsia" w:ascii="宋体" w:hAnsi="宋体" w:eastAsia="宋体" w:cs="宋体"/>
                <w:kern w:val="0"/>
                <w:sz w:val="24"/>
              </w:rPr>
              <w:t>2、法定代表人证明书、法定代表人居民身份证；</w:t>
            </w:r>
          </w:p>
          <w:p w14:paraId="570A79E0">
            <w:pPr>
              <w:widowControl/>
              <w:wordWrap w:val="0"/>
              <w:jc w:val="left"/>
              <w:rPr>
                <w:rFonts w:hint="eastAsia" w:ascii="宋体" w:hAnsi="宋体" w:eastAsia="宋体" w:cs="宋体"/>
                <w:kern w:val="0"/>
                <w:sz w:val="24"/>
              </w:rPr>
            </w:pPr>
            <w:r>
              <w:rPr>
                <w:rFonts w:hint="eastAsia" w:ascii="宋体" w:hAnsi="宋体" w:eastAsia="宋体" w:cs="宋体"/>
                <w:kern w:val="0"/>
                <w:sz w:val="24"/>
              </w:rPr>
              <w:t>3、授权委托书、被授权人居民身份证（如有）；</w:t>
            </w:r>
          </w:p>
          <w:p w14:paraId="129B328B">
            <w:pPr>
              <w:widowControl/>
              <w:wordWrap w:val="0"/>
              <w:jc w:val="left"/>
              <w:rPr>
                <w:rFonts w:hint="eastAsia" w:ascii="宋体" w:hAnsi="宋体" w:eastAsia="宋体" w:cs="宋体"/>
                <w:kern w:val="0"/>
                <w:sz w:val="24"/>
              </w:rPr>
            </w:pPr>
            <w:r>
              <w:rPr>
                <w:rFonts w:hint="eastAsia" w:ascii="宋体" w:hAnsi="宋体" w:eastAsia="宋体" w:cs="宋体"/>
                <w:kern w:val="0"/>
                <w:sz w:val="24"/>
              </w:rPr>
              <w:t>4、意向承租人承诺书；</w:t>
            </w:r>
          </w:p>
          <w:p w14:paraId="3999AD37">
            <w:pPr>
              <w:widowControl/>
              <w:wordWrap w:val="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注：1.公告期间，须在阳光租赁平台系统【报名资料】中上传意向承租人提供的证明材料（上述资料均需加盖公章）。</w:t>
            </w:r>
          </w:p>
          <w:p w14:paraId="65F312B9">
            <w:pPr>
              <w:widowControl/>
              <w:wordWrap w:val="0"/>
              <w:jc w:val="left"/>
              <w:rPr>
                <w:rFonts w:hint="eastAsia"/>
              </w:rPr>
            </w:pPr>
            <w:r>
              <w:rPr>
                <w:rFonts w:hint="eastAsia" w:ascii="宋体" w:hAnsi="宋体" w:eastAsia="宋体" w:cs="宋体"/>
                <w:kern w:val="0"/>
                <w:sz w:val="24"/>
                <w:lang w:val="en-US" w:eastAsia="zh-CN"/>
              </w:rPr>
              <w:t>2.意向承租人在【报名资料】提交的资料不作为资格审查通过的依据，资格审核意见以谈判小组对应答文件的评审为准。</w:t>
            </w:r>
          </w:p>
        </w:tc>
      </w:tr>
    </w:tbl>
    <w:p w14:paraId="6E0F299E">
      <w:pPr>
        <w:widowControl/>
        <w:spacing w:after="120"/>
        <w:jc w:val="left"/>
        <w:rPr>
          <w:rFonts w:hint="eastAsia" w:ascii="微软雅黑" w:hAnsi="微软雅黑" w:eastAsia="微软雅黑" w:cs="宋体"/>
          <w:b/>
          <w:bCs/>
          <w:color w:val="333333"/>
          <w:kern w:val="0"/>
          <w:sz w:val="24"/>
        </w:rPr>
      </w:pPr>
      <w:r>
        <w:rPr>
          <w:rFonts w:hint="eastAsia" w:ascii="微软雅黑" w:hAnsi="微软雅黑" w:eastAsia="微软雅黑" w:cs="宋体"/>
          <w:b/>
          <w:bCs/>
          <w:color w:val="333333"/>
          <w:kern w:val="0"/>
          <w:sz w:val="24"/>
        </w:rPr>
        <w:t>交易保证金</w:t>
      </w:r>
    </w:p>
    <w:tbl>
      <w:tblPr>
        <w:tblStyle w:val="43"/>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4"/>
        <w:gridCol w:w="7222"/>
      </w:tblGrid>
      <w:tr w14:paraId="7E8F1DEB">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8"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02637254">
            <w:pPr>
              <w:widowControl/>
              <w:jc w:val="center"/>
              <w:rPr>
                <w:rFonts w:hint="eastAsia" w:ascii="宋体" w:hAnsi="宋体" w:cs="宋体"/>
                <w:kern w:val="0"/>
                <w:sz w:val="24"/>
              </w:rPr>
            </w:pPr>
            <w:r>
              <w:rPr>
                <w:rFonts w:hint="eastAsia" w:ascii="宋体" w:hAnsi="宋体" w:cs="宋体"/>
                <w:kern w:val="0"/>
                <w:sz w:val="24"/>
              </w:rPr>
              <w:t>金额</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9D3DB81">
            <w:pPr>
              <w:widowControl/>
              <w:wordWrap w:val="0"/>
              <w:jc w:val="left"/>
              <w:rPr>
                <w:rFonts w:hint="eastAsia" w:ascii="宋体" w:hAnsi="宋体" w:cs="宋体"/>
                <w:kern w:val="0"/>
                <w:sz w:val="24"/>
              </w:rPr>
            </w:pPr>
            <w:r>
              <w:rPr>
                <w:rFonts w:hint="eastAsia" w:ascii="宋体" w:hAnsi="宋体" w:cs="宋体"/>
                <w:kern w:val="0"/>
                <w:sz w:val="24"/>
                <w:lang w:val="en-US" w:eastAsia="zh-CN"/>
              </w:rPr>
              <w:t>110</w:t>
            </w:r>
            <w:r>
              <w:rPr>
                <w:rFonts w:hint="eastAsia" w:ascii="宋体" w:hAnsi="宋体" w:cs="宋体"/>
                <w:kern w:val="0"/>
                <w:sz w:val="24"/>
              </w:rPr>
              <w:t>0000元</w:t>
            </w:r>
          </w:p>
        </w:tc>
      </w:tr>
      <w:tr w14:paraId="5B72B7B4">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4EEDD51">
            <w:pPr>
              <w:widowControl/>
              <w:jc w:val="center"/>
              <w:rPr>
                <w:rFonts w:hint="eastAsia" w:ascii="宋体" w:hAnsi="宋体" w:cs="宋体"/>
                <w:kern w:val="0"/>
                <w:sz w:val="24"/>
              </w:rPr>
            </w:pPr>
            <w:r>
              <w:rPr>
                <w:rFonts w:hint="eastAsia" w:ascii="宋体" w:hAnsi="宋体" w:cs="宋体"/>
                <w:kern w:val="0"/>
                <w:sz w:val="24"/>
              </w:rPr>
              <w:t>收款信息</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355F95EA">
            <w:pPr>
              <w:widowControl/>
              <w:wordWrap w:val="0"/>
              <w:jc w:val="left"/>
              <w:rPr>
                <w:rFonts w:hint="eastAsia" w:ascii="宋体" w:hAnsi="宋体" w:cs="宋体"/>
                <w:kern w:val="0"/>
                <w:sz w:val="24"/>
              </w:rPr>
            </w:pPr>
            <w:r>
              <w:rPr>
                <w:rFonts w:hint="eastAsia" w:ascii="宋体" w:hAnsi="宋体" w:cs="宋体"/>
                <w:kern w:val="0"/>
                <w:sz w:val="24"/>
              </w:rPr>
              <w:t>请有</w:t>
            </w:r>
            <w:r>
              <w:rPr>
                <w:rFonts w:hint="eastAsia" w:ascii="宋体" w:hAnsi="宋体" w:cs="华文仿宋"/>
                <w:color w:val="000000" w:themeColor="text1"/>
                <w:sz w:val="24"/>
                <w14:textFill>
                  <w14:solidFill>
                    <w14:schemeClr w14:val="tx1"/>
                  </w14:solidFill>
                </w14:textFill>
              </w:rPr>
              <w:t>意向的潜</w:t>
            </w:r>
            <w:r>
              <w:rPr>
                <w:rFonts w:hint="eastAsia" w:ascii="宋体" w:hAnsi="宋体" w:cs="宋体"/>
                <w:kern w:val="0"/>
                <w:sz w:val="24"/>
              </w:rPr>
              <w:t>在承租方登录阳光租赁平台，根据平台操作指引选择有意向的招租项目进行报名和缴纳招租保证金（阳光租赁平台地址：https://trade.szggzy.com/ggzy/center/#/login）</w:t>
            </w:r>
          </w:p>
        </w:tc>
      </w:tr>
      <w:tr w14:paraId="78CC6C28">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9"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1432902A">
            <w:pPr>
              <w:widowControl/>
              <w:jc w:val="center"/>
              <w:rPr>
                <w:rFonts w:hint="eastAsia" w:ascii="宋体" w:hAnsi="宋体" w:cs="宋体"/>
                <w:kern w:val="0"/>
                <w:sz w:val="24"/>
              </w:rPr>
            </w:pPr>
            <w:r>
              <w:rPr>
                <w:rFonts w:hint="eastAsia" w:ascii="宋体" w:hAnsi="宋体" w:cs="宋体"/>
                <w:kern w:val="0"/>
                <w:sz w:val="24"/>
              </w:rPr>
              <w:t>交易保证金缴纳截止时间</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756F7EE9">
            <w:pPr>
              <w:widowControl/>
              <w:wordWrap w:val="0"/>
              <w:jc w:val="left"/>
              <w:rPr>
                <w:rFonts w:hint="eastAsia" w:ascii="宋体" w:hAnsi="宋体" w:cs="宋体"/>
                <w:kern w:val="0"/>
                <w:sz w:val="24"/>
              </w:rPr>
            </w:pPr>
            <w:r>
              <w:rPr>
                <w:rFonts w:hint="eastAsia" w:ascii="宋体" w:hAnsi="宋体" w:cs="宋体"/>
                <w:kern w:val="0"/>
                <w:sz w:val="24"/>
              </w:rPr>
              <w:t>详见网站交易公告</w:t>
            </w:r>
          </w:p>
        </w:tc>
      </w:tr>
    </w:tbl>
    <w:p w14:paraId="72D68AB5">
      <w:pPr>
        <w:widowControl/>
        <w:spacing w:after="120"/>
        <w:jc w:val="left"/>
        <w:rPr>
          <w:rFonts w:hint="eastAsia" w:ascii="微软雅黑" w:hAnsi="微软雅黑" w:eastAsia="微软雅黑" w:cs="宋体"/>
          <w:b/>
          <w:bCs/>
          <w:color w:val="333333"/>
          <w:kern w:val="0"/>
          <w:sz w:val="24"/>
        </w:rPr>
      </w:pPr>
      <w:r>
        <w:rPr>
          <w:rFonts w:hint="eastAsia" w:ascii="微软雅黑" w:hAnsi="微软雅黑" w:eastAsia="微软雅黑" w:cs="宋体"/>
          <w:b/>
          <w:bCs/>
          <w:color w:val="333333"/>
          <w:kern w:val="0"/>
          <w:sz w:val="24"/>
        </w:rPr>
        <w:t>交易机构信息</w:t>
      </w:r>
    </w:p>
    <w:tbl>
      <w:tblPr>
        <w:tblStyle w:val="43"/>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31"/>
        <w:gridCol w:w="2841"/>
        <w:gridCol w:w="1626"/>
        <w:gridCol w:w="2788"/>
      </w:tblGrid>
      <w:tr w14:paraId="7F680C0B">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A9286F2">
            <w:pPr>
              <w:widowControl/>
              <w:jc w:val="center"/>
              <w:rPr>
                <w:rFonts w:hint="eastAsia" w:ascii="宋体" w:hAnsi="宋体" w:cs="宋体"/>
                <w:kern w:val="0"/>
                <w:sz w:val="24"/>
              </w:rPr>
            </w:pPr>
            <w:r>
              <w:rPr>
                <w:rFonts w:hint="eastAsia" w:ascii="宋体" w:hAnsi="宋体" w:cs="宋体"/>
                <w:kern w:val="0"/>
                <w:sz w:val="24"/>
              </w:rPr>
              <w:t>名称</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01FB2D6C">
            <w:pPr>
              <w:widowControl/>
              <w:wordWrap w:val="0"/>
              <w:jc w:val="left"/>
              <w:rPr>
                <w:rFonts w:hint="eastAsia" w:ascii="宋体" w:hAnsi="宋体" w:cs="宋体"/>
                <w:kern w:val="0"/>
                <w:sz w:val="24"/>
              </w:rPr>
            </w:pPr>
            <w:r>
              <w:rPr>
                <w:rFonts w:hint="eastAsia" w:ascii="宋体" w:hAnsi="宋体" w:cs="宋体"/>
                <w:kern w:val="0"/>
                <w:sz w:val="24"/>
              </w:rPr>
              <w:t>深圳交易集团有限公司龙岗分公司</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5F874C3B">
            <w:pPr>
              <w:widowControl/>
              <w:jc w:val="center"/>
              <w:rPr>
                <w:rFonts w:hint="eastAsia" w:ascii="宋体" w:hAnsi="宋体" w:cs="宋体"/>
                <w:kern w:val="0"/>
                <w:sz w:val="24"/>
              </w:rPr>
            </w:pPr>
            <w:r>
              <w:rPr>
                <w:rFonts w:hint="eastAsia" w:ascii="宋体" w:hAnsi="宋体" w:cs="宋体"/>
                <w:kern w:val="0"/>
                <w:sz w:val="24"/>
              </w:rPr>
              <w:t>地址</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14DDF108">
            <w:pPr>
              <w:widowControl/>
              <w:wordWrap w:val="0"/>
              <w:jc w:val="left"/>
              <w:rPr>
                <w:rFonts w:hint="eastAsia" w:ascii="宋体" w:hAnsi="宋体" w:cs="宋体"/>
                <w:kern w:val="0"/>
                <w:sz w:val="24"/>
              </w:rPr>
            </w:pPr>
            <w:r>
              <w:rPr>
                <w:rFonts w:hint="eastAsia" w:ascii="宋体" w:hAnsi="宋体" w:cs="宋体"/>
                <w:kern w:val="0"/>
                <w:sz w:val="24"/>
              </w:rPr>
              <w:t>深圳市龙岗区龙城街道黄阁路383号</w:t>
            </w:r>
          </w:p>
        </w:tc>
      </w:tr>
      <w:tr w14:paraId="24B5C20C">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2391"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386B558C">
            <w:pPr>
              <w:widowControl/>
              <w:jc w:val="center"/>
              <w:rPr>
                <w:rFonts w:hint="eastAsia" w:ascii="宋体" w:hAnsi="宋体" w:cs="宋体"/>
                <w:kern w:val="0"/>
                <w:sz w:val="24"/>
              </w:rPr>
            </w:pPr>
            <w:r>
              <w:rPr>
                <w:rFonts w:hint="eastAsia" w:ascii="宋体" w:hAnsi="宋体" w:cs="宋体"/>
                <w:kern w:val="0"/>
                <w:sz w:val="24"/>
              </w:rPr>
              <w:t>联系人</w:t>
            </w:r>
          </w:p>
        </w:tc>
        <w:tc>
          <w:tcPr>
            <w:tcW w:w="4243"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3123C115">
            <w:pPr>
              <w:widowControl/>
              <w:wordWrap w:val="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林</w:t>
            </w:r>
            <w:r>
              <w:rPr>
                <w:rFonts w:hint="eastAsia" w:ascii="宋体" w:hAnsi="宋体" w:cs="宋体"/>
                <w:kern w:val="0"/>
                <w:sz w:val="24"/>
              </w:rPr>
              <w:t>工</w:t>
            </w:r>
            <w:r>
              <w:rPr>
                <w:rFonts w:hint="eastAsia" w:ascii="宋体" w:hAnsi="宋体" w:cs="宋体"/>
                <w:kern w:val="0"/>
                <w:sz w:val="24"/>
                <w:lang w:eastAsia="zh-CN"/>
              </w:rPr>
              <w:t>、</w:t>
            </w:r>
            <w:r>
              <w:rPr>
                <w:rFonts w:hint="eastAsia" w:ascii="宋体" w:hAnsi="宋体" w:cs="宋体"/>
                <w:kern w:val="0"/>
                <w:sz w:val="24"/>
                <w:lang w:val="en-US" w:eastAsia="zh-CN"/>
              </w:rPr>
              <w:t>陈工</w:t>
            </w:r>
          </w:p>
        </w:tc>
        <w:tc>
          <w:tcPr>
            <w:tcW w:w="2383"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4CBFAF9F">
            <w:pPr>
              <w:widowControl/>
              <w:jc w:val="center"/>
              <w:rPr>
                <w:rFonts w:hint="eastAsia" w:ascii="宋体" w:hAnsi="宋体" w:cs="宋体"/>
                <w:kern w:val="0"/>
                <w:sz w:val="24"/>
              </w:rPr>
            </w:pPr>
            <w:r>
              <w:rPr>
                <w:rFonts w:hint="eastAsia" w:ascii="宋体" w:hAnsi="宋体" w:cs="宋体"/>
                <w:kern w:val="0"/>
                <w:sz w:val="24"/>
              </w:rPr>
              <w:t>联系方式</w:t>
            </w:r>
          </w:p>
        </w:tc>
        <w:tc>
          <w:tcPr>
            <w:tcW w:w="4234"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vAlign w:val="center"/>
          </w:tcPr>
          <w:p w14:paraId="23FFCA17">
            <w:pPr>
              <w:widowControl/>
              <w:wordWrap w:val="0"/>
              <w:jc w:val="left"/>
              <w:rPr>
                <w:rFonts w:hint="default" w:ascii="宋体" w:hAnsi="宋体" w:eastAsia="宋体" w:cs="宋体"/>
                <w:kern w:val="0"/>
                <w:sz w:val="24"/>
                <w:lang w:val="en-US" w:eastAsia="zh-CN"/>
              </w:rPr>
            </w:pPr>
            <w:r>
              <w:rPr>
                <w:rFonts w:hint="eastAsia" w:ascii="宋体" w:hAnsi="宋体" w:cs="宋体"/>
                <w:kern w:val="0"/>
                <w:sz w:val="24"/>
              </w:rPr>
              <w:t>0755-285891</w:t>
            </w:r>
            <w:r>
              <w:rPr>
                <w:rFonts w:hint="eastAsia" w:ascii="宋体" w:hAnsi="宋体" w:cs="宋体"/>
                <w:kern w:val="0"/>
                <w:sz w:val="24"/>
                <w:lang w:val="en-US" w:eastAsia="zh-CN"/>
              </w:rPr>
              <w:t>15、89552919</w:t>
            </w:r>
          </w:p>
        </w:tc>
      </w:tr>
    </w:tbl>
    <w:p w14:paraId="6A5EBC0D">
      <w:pPr>
        <w:widowControl/>
        <w:spacing w:after="120"/>
        <w:jc w:val="left"/>
        <w:rPr>
          <w:rFonts w:hint="eastAsia" w:ascii="微软雅黑" w:hAnsi="微软雅黑" w:eastAsia="微软雅黑" w:cs="宋体"/>
          <w:b/>
          <w:bCs/>
          <w:color w:val="333333"/>
          <w:kern w:val="0"/>
          <w:sz w:val="24"/>
        </w:rPr>
      </w:pPr>
      <w:r>
        <w:rPr>
          <w:rFonts w:hint="eastAsia" w:ascii="微软雅黑" w:hAnsi="微软雅黑" w:eastAsia="微软雅黑" w:cs="宋体"/>
          <w:b/>
          <w:bCs/>
          <w:color w:val="333333"/>
          <w:kern w:val="0"/>
          <w:sz w:val="24"/>
        </w:rPr>
        <w:t>出租方信息</w:t>
      </w:r>
    </w:p>
    <w:tbl>
      <w:tblPr>
        <w:tblStyle w:val="43"/>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4"/>
        <w:gridCol w:w="7222"/>
      </w:tblGrid>
      <w:tr w14:paraId="43865777">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single" w:color="666666" w:sz="6" w:space="0"/>
              <w:right w:val="single" w:color="666666" w:sz="6" w:space="0"/>
            </w:tcBorders>
            <w:shd w:val="clear" w:color="auto" w:fill="DBE5F1"/>
            <w:tcMar>
              <w:top w:w="75" w:type="dxa"/>
              <w:left w:w="120" w:type="dxa"/>
              <w:bottom w:w="75" w:type="dxa"/>
              <w:right w:w="120" w:type="dxa"/>
            </w:tcMar>
            <w:vAlign w:val="center"/>
          </w:tcPr>
          <w:p w14:paraId="2908B000">
            <w:pPr>
              <w:widowControl/>
              <w:jc w:val="center"/>
              <w:rPr>
                <w:rFonts w:hint="eastAsia" w:ascii="宋体" w:hAnsi="宋体" w:cs="宋体"/>
                <w:kern w:val="0"/>
                <w:sz w:val="24"/>
              </w:rPr>
            </w:pPr>
            <w:r>
              <w:rPr>
                <w:rFonts w:hint="eastAsia" w:ascii="宋体" w:hAnsi="宋体" w:cs="宋体"/>
                <w:kern w:val="0"/>
                <w:sz w:val="24"/>
              </w:rPr>
              <w:t>名称</w:t>
            </w:r>
          </w:p>
        </w:tc>
        <w:tc>
          <w:tcPr>
            <w:tcW w:w="6738" w:type="dxa"/>
            <w:tcBorders>
              <w:top w:val="single" w:color="666666" w:sz="6" w:space="0"/>
              <w:left w:val="outset" w:color="auto" w:sz="6" w:space="0"/>
              <w:bottom w:val="single" w:color="666666" w:sz="6" w:space="0"/>
              <w:right w:val="single" w:color="666666" w:sz="6" w:space="0"/>
            </w:tcBorders>
            <w:tcMar>
              <w:top w:w="75" w:type="dxa"/>
              <w:left w:w="120" w:type="dxa"/>
              <w:bottom w:w="75" w:type="dxa"/>
              <w:right w:w="120" w:type="dxa"/>
            </w:tcMar>
            <w:vAlign w:val="center"/>
          </w:tcPr>
          <w:p w14:paraId="2E2B336D">
            <w:pPr>
              <w:widowControl/>
              <w:wordWrap w:val="0"/>
              <w:jc w:val="left"/>
              <w:rPr>
                <w:rFonts w:hint="eastAsia" w:ascii="宋体" w:hAnsi="宋体" w:eastAsia="宋体" w:cs="宋体"/>
                <w:kern w:val="0"/>
                <w:sz w:val="24"/>
                <w:lang w:eastAsia="zh-CN"/>
              </w:rPr>
            </w:pPr>
            <w:r>
              <w:rPr>
                <w:rFonts w:hint="eastAsia" w:ascii="宋体" w:hAnsi="宋体" w:cs="宋体"/>
                <w:kern w:val="0"/>
                <w:sz w:val="24"/>
                <w:lang w:eastAsia="zh-CN"/>
              </w:rPr>
              <w:t>深圳市安良股份合作公司八村分公司</w:t>
            </w:r>
          </w:p>
        </w:tc>
      </w:tr>
    </w:tbl>
    <w:p w14:paraId="0036906D">
      <w:pPr>
        <w:widowControl/>
        <w:spacing w:after="120"/>
        <w:jc w:val="left"/>
        <w:rPr>
          <w:rFonts w:hint="eastAsia" w:ascii="微软雅黑" w:hAnsi="微软雅黑" w:eastAsia="微软雅黑" w:cs="宋体"/>
          <w:b/>
          <w:bCs/>
          <w:color w:val="333333"/>
          <w:kern w:val="0"/>
          <w:sz w:val="24"/>
        </w:rPr>
      </w:pPr>
      <w:r>
        <w:rPr>
          <w:rFonts w:hint="eastAsia" w:ascii="微软雅黑" w:hAnsi="微软雅黑" w:eastAsia="微软雅黑" w:cs="宋体"/>
          <w:b/>
          <w:bCs/>
          <w:color w:val="333333"/>
          <w:kern w:val="0"/>
          <w:sz w:val="24"/>
        </w:rPr>
        <w:t>其他</w:t>
      </w:r>
    </w:p>
    <w:tbl>
      <w:tblPr>
        <w:tblStyle w:val="43"/>
        <w:tblW w:w="5000" w:type="pct"/>
        <w:tblInd w:w="0" w:type="dxa"/>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4"/>
        <w:gridCol w:w="7222"/>
      </w:tblGrid>
      <w:tr w14:paraId="18984DFA">
        <w:tblPrEx>
          <w:tblBorders>
            <w:top w:val="outset" w:color="auto" w:sz="6" w:space="0"/>
            <w:left w:val="single" w:color="666666" w:sz="6" w:space="0"/>
            <w:bottom w:val="single" w:color="666666"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552" w:type="dxa"/>
            <w:tcBorders>
              <w:top w:val="single" w:color="666666" w:sz="6" w:space="0"/>
              <w:left w:val="outset" w:color="auto" w:sz="6" w:space="0"/>
              <w:bottom w:val="outset" w:color="auto" w:sz="6" w:space="0"/>
              <w:right w:val="single" w:color="666666" w:sz="6" w:space="0"/>
            </w:tcBorders>
            <w:shd w:val="clear" w:color="auto" w:fill="DBE5F1"/>
            <w:tcMar>
              <w:top w:w="75" w:type="dxa"/>
              <w:left w:w="120" w:type="dxa"/>
              <w:bottom w:w="75" w:type="dxa"/>
              <w:right w:w="120" w:type="dxa"/>
            </w:tcMar>
            <w:vAlign w:val="center"/>
          </w:tcPr>
          <w:p w14:paraId="2417667D">
            <w:pPr>
              <w:widowControl/>
              <w:jc w:val="center"/>
              <w:rPr>
                <w:rFonts w:hint="eastAsia" w:ascii="宋体" w:hAnsi="宋体" w:cs="宋体"/>
                <w:kern w:val="0"/>
                <w:sz w:val="24"/>
              </w:rPr>
            </w:pPr>
            <w:r>
              <w:rPr>
                <w:rFonts w:hint="eastAsia" w:ascii="宋体" w:hAnsi="宋体" w:cs="宋体"/>
                <w:kern w:val="0"/>
                <w:sz w:val="24"/>
              </w:rPr>
              <w:t>特殊事项说明</w:t>
            </w:r>
          </w:p>
        </w:tc>
        <w:tc>
          <w:tcPr>
            <w:tcW w:w="6738" w:type="dxa"/>
            <w:tcBorders>
              <w:top w:val="single" w:color="666666" w:sz="6" w:space="0"/>
              <w:left w:val="outset" w:color="auto" w:sz="6" w:space="0"/>
              <w:bottom w:val="outset" w:color="auto" w:sz="6" w:space="0"/>
              <w:right w:val="single" w:color="666666" w:sz="6" w:space="0"/>
            </w:tcBorders>
            <w:tcMar>
              <w:top w:w="75" w:type="dxa"/>
              <w:left w:w="120" w:type="dxa"/>
              <w:bottom w:w="75" w:type="dxa"/>
              <w:right w:w="120" w:type="dxa"/>
            </w:tcMar>
          </w:tcPr>
          <w:p w14:paraId="66B31D9B">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1、意向承租方有下列行为之一的，视为违约，取消成交人资格，已交纳的保证金不予退还，交易集团在扣除交易服务费后，按照招租人要求处置剩余保证金。给交易集团造成损失的，意向承租方应当依法承担相应赔偿责任：</w:t>
            </w:r>
          </w:p>
          <w:p w14:paraId="4D69AD15">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（1）在交易公告规定的投标/响应截止后撤销交易文件或者作出撤销交易实质行为的；</w:t>
            </w:r>
          </w:p>
          <w:p w14:paraId="174B4840">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（2）在被确定为成交人后无故放弃中选资格或存在未按交易文件要求签订合同等不参与后续交易活动情形的；</w:t>
            </w:r>
          </w:p>
          <w:p w14:paraId="127942C0">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（3）经相关主管部门或评审委员会认定响应方之间相互串通影响公平竞争的；</w:t>
            </w:r>
          </w:p>
          <w:p w14:paraId="3BD4F984">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（4）经相关主管部门或评审委员会认定响应方提供虚假主体材料或证明文件的；</w:t>
            </w:r>
          </w:p>
          <w:p w14:paraId="6A3B96B0">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（5）存在其他违法违规或违反交易文件约定情形的。</w:t>
            </w:r>
          </w:p>
          <w:p w14:paraId="6AF6429F">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交易保证金金额不足以弥补集体企业和交易集团损失的，集体企业和交易集团可以向存在过错的意向方、成交人进行追偿。</w:t>
            </w:r>
          </w:p>
          <w:p w14:paraId="1CDDB68E">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2、本次公开招租的行为是按照《深圳市集体资产管理办公室关于印发&lt;关于加强深圳市集体企业要素交易工作的指导意见（试行）&gt;的通知》（深集资规〔2024〕1号）、《深圳市集体资产管理办公室关于印发&lt;深圳市集体企业财产租赁操作指引（试行）&gt;的通知》（深集资规〔2024〕3号）、《深圳市龙岗区人民政府办公室关于印发&lt;</w:t>
            </w:r>
            <w:r>
              <w:rPr>
                <w:rFonts w:hint="eastAsia" w:ascii="宋体" w:hAnsi="宋体" w:eastAsia="宋体" w:cs="华文仿宋"/>
                <w:kern w:val="2"/>
                <w:sz w:val="24"/>
                <w:szCs w:val="24"/>
                <w:highlight w:val="none"/>
              </w:rPr>
              <w:t>龙岗区股份合作公司集体产权交易监督管理办法</w:t>
            </w:r>
            <w:r>
              <w:rPr>
                <w:rFonts w:hint="eastAsia" w:ascii="宋体" w:hAnsi="宋体" w:eastAsia="宋体" w:cs="华文仿宋"/>
                <w:sz w:val="24"/>
                <w:szCs w:val="24"/>
                <w:highlight w:val="none"/>
              </w:rPr>
              <w:t>&gt;的通知》（深龙府办规〔2024〕1号）等文件规定的程序进行。深圳交易集团有限公司龙岗分公司负责交易程序的组织工作。</w:t>
            </w:r>
          </w:p>
          <w:p w14:paraId="31B949EF">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3、出租方在交易公告及交易文件中关于招租物业的描述情况是其真实意思表示，出租方保证本次招租的物业是指集体所有、受托管理或掌握实际控制权的，按法律法规可用于租赁的物业。</w:t>
            </w:r>
          </w:p>
          <w:p w14:paraId="64A6060F">
            <w:pPr>
              <w:autoSpaceDN w:val="0"/>
              <w:spacing w:line="400" w:lineRule="exact"/>
              <w:jc w:val="left"/>
              <w:rPr>
                <w:rFonts w:hint="eastAsia" w:ascii="宋体" w:hAnsi="宋体" w:eastAsia="宋体" w:cs="华文仿宋"/>
                <w:kern w:val="2"/>
                <w:sz w:val="24"/>
                <w:szCs w:val="24"/>
                <w:highlight w:val="none"/>
              </w:rPr>
            </w:pPr>
            <w:r>
              <w:rPr>
                <w:rFonts w:hint="eastAsia" w:ascii="宋体" w:hAnsi="宋体" w:eastAsia="宋体" w:cs="华文仿宋"/>
                <w:sz w:val="24"/>
                <w:szCs w:val="24"/>
                <w:highlight w:val="none"/>
              </w:rPr>
              <w:t>4、意向承租方报名前应充分了解物业本身及周边的相关情况，全面知悉物业现状（包括但不限于物业产权信息、租赁面积、装修情况等），并认真研阅招租信息的全部内容以及龙岗区当地的政策，意向承租人自愿报名参加物业承租的，视为已对交易标的物查验、知悉并且了解标的物瑕疵，并同意承担该瑕疵带来的全部风险，且无异议。</w:t>
            </w:r>
          </w:p>
          <w:p w14:paraId="32190E70">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5、交易公告中已注明该物业房地产证情况，意向承租人自愿报名参加物业承租的视为已知悉并认可该物业的房地产证情况，同意承担该瑕疵带来的全部风险。</w:t>
            </w:r>
          </w:p>
          <w:p w14:paraId="09BFC5C0">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6、承租人需完成本物业消防手续，并由承租人承担费用，报名参加物业招租的承租人不得以租赁物业消防未验收、主体未验收向招租人提出赔偿（补偿）的要求。</w:t>
            </w:r>
          </w:p>
          <w:p w14:paraId="7C843D8D">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7、承租人必须遵守中华人民共和国的政策、法律、法规，依法纳税，必须以承租人的名义按本招租信息内容为准办理工商税务注册登记，办妥各项审批手续。获准营业时，将营业执照、消防、环保、卫生等相关审批验收文件复印件提交给招租人。</w:t>
            </w:r>
          </w:p>
          <w:p w14:paraId="1780A0AF">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8、如需装修及改建的报批、验收等手续及有关费用由承租人自行负责，承租人装修及改建必须达到政府或招租人标准或要求，并及时将消防等相关部门的审批，验收合格文件复印给招租人。</w:t>
            </w:r>
          </w:p>
          <w:p w14:paraId="6825A80A">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9、若物业因政府征收或城市建设规划或城市更新改造需要拆迁，招租人有权单方面解除租赁协议，承租人应无条件配合，且不得以此为由向招租人主张赔偿或补偿，因政府征收或城市建设规划或城市更新造成承租人的一切损失由其自行承担。</w:t>
            </w:r>
          </w:p>
          <w:p w14:paraId="4C0B3258">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10、水电设施等以现状移交，承租人不得以水电设施不齐全、未能满足其使用等为由，向招租人提出赔偿（补偿）。</w:t>
            </w:r>
          </w:p>
          <w:p w14:paraId="12D7E918">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11、成交人应在成交通知书发放后的</w:t>
            </w:r>
            <w:r>
              <w:rPr>
                <w:rFonts w:hint="eastAsia" w:ascii="宋体" w:hAnsi="宋体" w:eastAsia="宋体" w:cs="华文仿宋"/>
                <w:sz w:val="24"/>
                <w:szCs w:val="24"/>
                <w:highlight w:val="none"/>
                <w:lang w:val="en-US" w:eastAsia="zh-CN"/>
              </w:rPr>
              <w:t>15</w:t>
            </w:r>
            <w:r>
              <w:rPr>
                <w:rFonts w:hint="eastAsia" w:ascii="宋体" w:hAnsi="宋体" w:eastAsia="宋体" w:cs="华文仿宋"/>
                <w:sz w:val="24"/>
                <w:szCs w:val="24"/>
                <w:highlight w:val="none"/>
              </w:rPr>
              <w:t>个自然日内与出租方签订租赁合同及相关文件，否则视为承租方构成实质性违约，所交纳的交易保证金不予退还，出租方有权重新出租物业，无需对承租方承担赔偿责任。</w:t>
            </w:r>
          </w:p>
          <w:p w14:paraId="6B33410C">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12、意向方应充分对出租的物业进行现场踏勘、测量、确认现场情况，标的物业按现状进行出租，物业计租面积与实际面积存在偏差的，不影响出租物业的成交租金金额。</w:t>
            </w:r>
          </w:p>
          <w:p w14:paraId="045899DB">
            <w:pPr>
              <w:autoSpaceDN w:val="0"/>
              <w:spacing w:line="400" w:lineRule="exact"/>
              <w:jc w:val="left"/>
              <w:rPr>
                <w:rFonts w:hint="eastAsia" w:ascii="宋体" w:hAnsi="宋体" w:eastAsia="宋体" w:cs="华文仿宋"/>
                <w:sz w:val="24"/>
                <w:szCs w:val="24"/>
                <w:highlight w:val="none"/>
              </w:rPr>
            </w:pPr>
            <w:r>
              <w:rPr>
                <w:rFonts w:hint="eastAsia" w:ascii="宋体" w:hAnsi="宋体" w:eastAsia="宋体" w:cs="华文仿宋"/>
                <w:sz w:val="24"/>
                <w:szCs w:val="24"/>
                <w:highlight w:val="none"/>
              </w:rPr>
              <w:t>13、因上述物业产权情况及描述情况存在的瑕疵、集体企业与原意向方的相关物业纠纷、出租方根据原合同及相关规定确定“优先承租权人”的相关事项均与交易平台无关。</w:t>
            </w:r>
          </w:p>
          <w:p w14:paraId="07433C54">
            <w:pPr>
              <w:autoSpaceDN w:val="0"/>
              <w:spacing w:line="400" w:lineRule="exact"/>
              <w:rPr>
                <w:rFonts w:hint="eastAsia" w:ascii="宋体" w:hAnsi="宋体" w:eastAsia="宋体" w:cs="华文仿宋"/>
                <w:b w:val="0"/>
                <w:kern w:val="2"/>
                <w:sz w:val="24"/>
                <w:szCs w:val="24"/>
                <w:highlight w:val="none"/>
              </w:rPr>
            </w:pPr>
            <w:r>
              <w:rPr>
                <w:rFonts w:hint="eastAsia" w:ascii="宋体" w:hAnsi="宋体" w:eastAsia="宋体" w:cs="华文仿宋"/>
                <w:b w:val="0"/>
                <w:kern w:val="2"/>
                <w:sz w:val="24"/>
                <w:szCs w:val="24"/>
                <w:highlight w:val="none"/>
              </w:rPr>
              <w:t>14、出租方派出1名厂长协助承租方管理，厂长每月工资由承租方支付给出租方，厂长工资为人民币4000元/月（不含在月租金内），承租方在每月10日前支付此款项给出租方，由出租方自行安排发放。</w:t>
            </w:r>
          </w:p>
          <w:p w14:paraId="48220E9B">
            <w:pPr>
              <w:autoSpaceDN w:val="0"/>
              <w:spacing w:line="400" w:lineRule="exact"/>
              <w:rPr>
                <w:rFonts w:hint="eastAsia" w:ascii="宋体" w:hAnsi="宋体" w:eastAsia="宋体" w:cs="华文仿宋"/>
                <w:b w:val="0"/>
                <w:kern w:val="2"/>
                <w:sz w:val="24"/>
                <w:szCs w:val="24"/>
                <w:highlight w:val="none"/>
              </w:rPr>
            </w:pPr>
            <w:r>
              <w:rPr>
                <w:rFonts w:hint="eastAsia" w:ascii="宋体" w:hAnsi="宋体" w:eastAsia="宋体" w:cs="华文仿宋"/>
                <w:b w:val="0"/>
                <w:kern w:val="2"/>
                <w:sz w:val="24"/>
                <w:szCs w:val="24"/>
                <w:highlight w:val="none"/>
              </w:rPr>
              <w:t>1</w:t>
            </w:r>
            <w:r>
              <w:rPr>
                <w:rFonts w:hint="eastAsia" w:ascii="宋体" w:hAnsi="宋体" w:eastAsia="宋体" w:cs="华文仿宋"/>
                <w:b w:val="0"/>
                <w:kern w:val="2"/>
                <w:sz w:val="24"/>
                <w:szCs w:val="24"/>
                <w:highlight w:val="none"/>
                <w:lang w:val="en-US" w:eastAsia="zh-CN"/>
              </w:rPr>
              <w:t>5</w:t>
            </w:r>
            <w:r>
              <w:rPr>
                <w:rFonts w:hint="eastAsia" w:ascii="宋体" w:hAnsi="宋体" w:eastAsia="宋体" w:cs="华文仿宋"/>
                <w:b w:val="0"/>
                <w:kern w:val="2"/>
                <w:sz w:val="24"/>
                <w:szCs w:val="24"/>
                <w:highlight w:val="none"/>
              </w:rPr>
              <w:t>、合同文本详见附件。</w:t>
            </w:r>
          </w:p>
          <w:p w14:paraId="7BD645C2">
            <w:pPr>
              <w:widowControl/>
              <w:wordWrap w:val="0"/>
              <w:jc w:val="left"/>
              <w:rPr>
                <w:rFonts w:hint="default" w:ascii="宋体" w:hAnsi="宋体" w:eastAsia="宋体" w:cs="宋体"/>
                <w:kern w:val="0"/>
                <w:sz w:val="24"/>
                <w:lang w:val="en-US" w:eastAsia="zh-CN"/>
              </w:rPr>
            </w:pPr>
            <w:r>
              <w:rPr>
                <w:rFonts w:hint="eastAsia" w:ascii="宋体" w:hAnsi="宋体" w:eastAsia="宋体" w:cs="华文仿宋"/>
                <w:b w:val="0"/>
                <w:kern w:val="2"/>
                <w:sz w:val="24"/>
                <w:szCs w:val="24"/>
                <w:highlight w:val="none"/>
              </w:rPr>
              <w:t>1</w:t>
            </w:r>
            <w:r>
              <w:rPr>
                <w:rFonts w:hint="eastAsia" w:ascii="宋体" w:hAnsi="宋体" w:eastAsia="宋体" w:cs="华文仿宋"/>
                <w:b w:val="0"/>
                <w:kern w:val="2"/>
                <w:sz w:val="24"/>
                <w:szCs w:val="24"/>
                <w:highlight w:val="none"/>
                <w:lang w:val="en-US" w:eastAsia="zh-CN"/>
              </w:rPr>
              <w:t>6</w:t>
            </w:r>
            <w:r>
              <w:rPr>
                <w:rFonts w:hint="eastAsia" w:ascii="宋体" w:hAnsi="宋体" w:eastAsia="宋体" w:cs="华文仿宋"/>
                <w:b w:val="0"/>
                <w:kern w:val="2"/>
                <w:sz w:val="24"/>
                <w:szCs w:val="24"/>
                <w:highlight w:val="none"/>
              </w:rPr>
              <w:t>、因承租方原因未交纳交易服务费的，取消承租资格，将承租方交易保证金扣除服务费用后余额划转至招租人指定账户。</w:t>
            </w:r>
          </w:p>
        </w:tc>
      </w:tr>
      <w:bookmarkEnd w:id="58"/>
      <w:bookmarkEnd w:id="59"/>
    </w:tbl>
    <w:p w14:paraId="2C54BA42">
      <w:r>
        <w:br w:type="page"/>
      </w:r>
    </w:p>
    <w:bookmarkEnd w:id="60"/>
    <w:bookmarkEnd w:id="61"/>
    <w:bookmarkEnd w:id="62"/>
    <w:bookmarkEnd w:id="63"/>
    <w:p w14:paraId="2724139E">
      <w:pPr>
        <w:pStyle w:val="2"/>
        <w:jc w:val="center"/>
      </w:pPr>
      <w:bookmarkStart w:id="65" w:name="_Toc852328302"/>
      <w:bookmarkStart w:id="66" w:name="_Toc1345"/>
      <w:bookmarkStart w:id="67" w:name="_Toc5287"/>
      <w:bookmarkStart w:id="68" w:name="_Toc2809"/>
      <w:bookmarkStart w:id="69" w:name="_Toc8720"/>
      <w:bookmarkStart w:id="70" w:name="_Toc1961"/>
      <w:bookmarkStart w:id="71" w:name="_Toc14439"/>
      <w:r>
        <w:rPr>
          <w:rFonts w:hint="eastAsia"/>
          <w:sz w:val="32"/>
          <w:szCs w:val="32"/>
        </w:rPr>
        <w:t>第二章 项目需求</w:t>
      </w:r>
      <w:bookmarkEnd w:id="65"/>
      <w:bookmarkEnd w:id="66"/>
      <w:bookmarkEnd w:id="67"/>
      <w:bookmarkEnd w:id="68"/>
      <w:bookmarkEnd w:id="69"/>
      <w:bookmarkEnd w:id="70"/>
      <w:bookmarkEnd w:id="71"/>
    </w:p>
    <w:p w14:paraId="41598F9C">
      <w:pPr>
        <w:pStyle w:val="4"/>
        <w:spacing w:before="0" w:after="0"/>
        <w:jc w:val="left"/>
        <w:rPr>
          <w:rFonts w:hint="eastAsia"/>
          <w:b/>
          <w:bCs/>
          <w:color w:val="000000"/>
          <w:sz w:val="24"/>
          <w:szCs w:val="24"/>
        </w:rPr>
      </w:pPr>
      <w:bookmarkStart w:id="72" w:name="_Toc11858"/>
      <w:bookmarkStart w:id="73" w:name="_Toc11755"/>
      <w:bookmarkStart w:id="74" w:name="_Toc61595577"/>
      <w:bookmarkStart w:id="75" w:name="_Toc29559"/>
      <w:r>
        <w:rPr>
          <w:rFonts w:hint="eastAsia"/>
          <w:b/>
          <w:bCs/>
          <w:sz w:val="24"/>
          <w:szCs w:val="24"/>
        </w:rPr>
        <w:t>一、意向承租人须知前附表</w:t>
      </w:r>
      <w:bookmarkEnd w:id="72"/>
      <w:bookmarkEnd w:id="73"/>
      <w:bookmarkEnd w:id="74"/>
      <w:bookmarkEnd w:id="75"/>
    </w:p>
    <w:tbl>
      <w:tblPr>
        <w:tblStyle w:val="4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26"/>
        <w:gridCol w:w="5574"/>
      </w:tblGrid>
      <w:tr w14:paraId="683AC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6908CAF8">
            <w:pPr>
              <w:jc w:val="center"/>
              <w:rPr>
                <w:rFonts w:hint="eastAsia" w:ascii="宋体" w:hAnsi="宋体"/>
                <w:b/>
                <w:bCs/>
                <w:color w:val="000000"/>
                <w:sz w:val="24"/>
              </w:rPr>
            </w:pPr>
            <w:r>
              <w:rPr>
                <w:rFonts w:hint="eastAsia" w:ascii="宋体" w:hAnsi="宋体"/>
                <w:b/>
                <w:bCs/>
                <w:color w:val="000000"/>
                <w:sz w:val="24"/>
              </w:rPr>
              <w:t>序号</w:t>
            </w:r>
          </w:p>
        </w:tc>
        <w:tc>
          <w:tcPr>
            <w:tcW w:w="2126" w:type="dxa"/>
            <w:vAlign w:val="center"/>
          </w:tcPr>
          <w:p w14:paraId="7D91D2C5">
            <w:pPr>
              <w:jc w:val="center"/>
              <w:rPr>
                <w:rFonts w:hint="eastAsia" w:ascii="宋体" w:hAnsi="宋体"/>
                <w:b/>
                <w:bCs/>
                <w:color w:val="000000"/>
                <w:sz w:val="24"/>
              </w:rPr>
            </w:pPr>
            <w:r>
              <w:rPr>
                <w:rFonts w:hint="eastAsia" w:ascii="宋体" w:hAnsi="宋体"/>
                <w:b/>
                <w:bCs/>
                <w:color w:val="000000"/>
                <w:sz w:val="24"/>
              </w:rPr>
              <w:t>类别</w:t>
            </w:r>
          </w:p>
        </w:tc>
        <w:tc>
          <w:tcPr>
            <w:tcW w:w="5574" w:type="dxa"/>
            <w:vAlign w:val="center"/>
          </w:tcPr>
          <w:p w14:paraId="7ADF701A">
            <w:pPr>
              <w:jc w:val="center"/>
              <w:rPr>
                <w:rFonts w:hint="eastAsia" w:ascii="宋体" w:hAnsi="宋体"/>
                <w:b/>
                <w:bCs/>
                <w:color w:val="000000"/>
                <w:sz w:val="24"/>
              </w:rPr>
            </w:pPr>
            <w:r>
              <w:rPr>
                <w:rFonts w:hint="eastAsia" w:ascii="宋体" w:hAnsi="宋体"/>
                <w:b/>
                <w:bCs/>
                <w:color w:val="000000"/>
                <w:sz w:val="24"/>
              </w:rPr>
              <w:t>内   容</w:t>
            </w:r>
          </w:p>
        </w:tc>
      </w:tr>
      <w:tr w14:paraId="6A3AD4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2F946C3">
            <w:pPr>
              <w:jc w:val="center"/>
              <w:rPr>
                <w:rFonts w:hint="eastAsia" w:ascii="宋体" w:hAnsi="宋体"/>
                <w:color w:val="000000"/>
                <w:sz w:val="24"/>
              </w:rPr>
            </w:pPr>
            <w:r>
              <w:rPr>
                <w:rFonts w:hint="eastAsia" w:ascii="宋体" w:hAnsi="宋体"/>
                <w:color w:val="000000"/>
                <w:sz w:val="24"/>
              </w:rPr>
              <w:t>1</w:t>
            </w:r>
          </w:p>
        </w:tc>
        <w:tc>
          <w:tcPr>
            <w:tcW w:w="2126" w:type="dxa"/>
            <w:vAlign w:val="center"/>
          </w:tcPr>
          <w:p w14:paraId="4FA7E04A">
            <w:pPr>
              <w:jc w:val="center"/>
              <w:rPr>
                <w:rFonts w:hint="eastAsia" w:ascii="宋体" w:hAnsi="宋体"/>
                <w:b/>
                <w:bCs/>
                <w:sz w:val="24"/>
              </w:rPr>
            </w:pPr>
            <w:r>
              <w:rPr>
                <w:rFonts w:hint="eastAsia" w:ascii="宋体" w:hAnsi="宋体"/>
                <w:b/>
                <w:bCs/>
                <w:sz w:val="24"/>
              </w:rPr>
              <w:t>招租人</w:t>
            </w:r>
          </w:p>
        </w:tc>
        <w:tc>
          <w:tcPr>
            <w:tcW w:w="5574" w:type="dxa"/>
            <w:vAlign w:val="center"/>
          </w:tcPr>
          <w:p w14:paraId="00DCF6AE">
            <w:pPr>
              <w:rPr>
                <w:rFonts w:hint="eastAsia" w:ascii="宋体" w:hAnsi="宋体" w:eastAsia="宋体"/>
                <w:snapToGrid w:val="0"/>
                <w:color w:val="000000"/>
                <w:kern w:val="0"/>
                <w:sz w:val="24"/>
                <w:lang w:eastAsia="zh-CN"/>
              </w:rPr>
            </w:pPr>
            <w:r>
              <w:rPr>
                <w:rFonts w:hint="eastAsia" w:ascii="宋体" w:hAnsi="宋体"/>
                <w:snapToGrid w:val="0"/>
                <w:color w:val="000000"/>
                <w:kern w:val="0"/>
                <w:sz w:val="24"/>
                <w:lang w:eastAsia="zh-CN"/>
              </w:rPr>
              <w:t>深圳市安良股份合作公司八村分公司</w:t>
            </w:r>
          </w:p>
        </w:tc>
      </w:tr>
      <w:tr w14:paraId="38F925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3" w:hRule="atLeast"/>
          <w:jc w:val="center"/>
        </w:trPr>
        <w:tc>
          <w:tcPr>
            <w:tcW w:w="807" w:type="dxa"/>
            <w:vAlign w:val="center"/>
          </w:tcPr>
          <w:p w14:paraId="3DA8D510">
            <w:pPr>
              <w:jc w:val="center"/>
              <w:rPr>
                <w:rFonts w:hint="eastAsia" w:ascii="宋体" w:hAnsi="宋体"/>
                <w:color w:val="000000"/>
                <w:sz w:val="24"/>
              </w:rPr>
            </w:pPr>
            <w:r>
              <w:rPr>
                <w:rFonts w:hint="eastAsia" w:ascii="宋体" w:hAnsi="宋体"/>
                <w:color w:val="000000"/>
                <w:sz w:val="24"/>
              </w:rPr>
              <w:t>2</w:t>
            </w:r>
          </w:p>
        </w:tc>
        <w:tc>
          <w:tcPr>
            <w:tcW w:w="2126" w:type="dxa"/>
            <w:vAlign w:val="center"/>
          </w:tcPr>
          <w:p w14:paraId="21711FD5">
            <w:pPr>
              <w:jc w:val="center"/>
              <w:rPr>
                <w:rFonts w:hint="eastAsia" w:ascii="宋体" w:hAnsi="宋体"/>
                <w:b/>
                <w:bCs/>
                <w:sz w:val="24"/>
              </w:rPr>
            </w:pPr>
            <w:r>
              <w:rPr>
                <w:rFonts w:hint="eastAsia" w:ascii="宋体" w:hAnsi="宋体"/>
                <w:b/>
                <w:bCs/>
                <w:sz w:val="24"/>
              </w:rPr>
              <w:t>项目编号</w:t>
            </w:r>
          </w:p>
        </w:tc>
        <w:tc>
          <w:tcPr>
            <w:tcW w:w="5574" w:type="dxa"/>
            <w:vAlign w:val="center"/>
          </w:tcPr>
          <w:p w14:paraId="1A0E36EC">
            <w:pPr>
              <w:rPr>
                <w:rFonts w:hint="eastAsia" w:ascii="宋体" w:hAnsi="宋体" w:eastAsia="宋体"/>
                <w:color w:val="000000"/>
                <w:sz w:val="24"/>
                <w:lang w:eastAsia="zh-CN"/>
              </w:rPr>
            </w:pPr>
            <w:r>
              <w:rPr>
                <w:rFonts w:hint="eastAsia" w:ascii="宋体" w:hAnsi="宋体"/>
                <w:color w:val="000000"/>
                <w:sz w:val="24"/>
                <w:lang w:eastAsia="zh-CN"/>
              </w:rPr>
              <w:t>JC722505594</w:t>
            </w:r>
          </w:p>
        </w:tc>
      </w:tr>
      <w:tr w14:paraId="1798F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807" w:type="dxa"/>
            <w:vAlign w:val="center"/>
          </w:tcPr>
          <w:p w14:paraId="266B8F83">
            <w:pPr>
              <w:jc w:val="center"/>
              <w:rPr>
                <w:rFonts w:hint="eastAsia" w:ascii="宋体" w:hAnsi="宋体"/>
                <w:color w:val="000000"/>
                <w:sz w:val="24"/>
              </w:rPr>
            </w:pPr>
            <w:r>
              <w:rPr>
                <w:rFonts w:hint="eastAsia" w:ascii="宋体" w:hAnsi="宋体"/>
                <w:color w:val="000000"/>
                <w:sz w:val="24"/>
              </w:rPr>
              <w:t>3</w:t>
            </w:r>
          </w:p>
        </w:tc>
        <w:tc>
          <w:tcPr>
            <w:tcW w:w="2126" w:type="dxa"/>
            <w:vAlign w:val="center"/>
          </w:tcPr>
          <w:p w14:paraId="448AEAB3">
            <w:pPr>
              <w:jc w:val="center"/>
              <w:rPr>
                <w:rFonts w:hint="eastAsia" w:ascii="宋体" w:hAnsi="宋体"/>
                <w:b/>
                <w:bCs/>
                <w:sz w:val="24"/>
              </w:rPr>
            </w:pPr>
            <w:r>
              <w:rPr>
                <w:rFonts w:hint="eastAsia" w:ascii="宋体" w:hAnsi="宋体"/>
                <w:b/>
                <w:bCs/>
                <w:sz w:val="24"/>
              </w:rPr>
              <w:t>项目名称</w:t>
            </w:r>
          </w:p>
        </w:tc>
        <w:tc>
          <w:tcPr>
            <w:tcW w:w="5574" w:type="dxa"/>
            <w:vAlign w:val="center"/>
          </w:tcPr>
          <w:p w14:paraId="59847613">
            <w:pPr>
              <w:rPr>
                <w:rFonts w:hint="eastAsia" w:ascii="宋体" w:hAnsi="宋体" w:eastAsia="宋体"/>
                <w:color w:val="000000"/>
                <w:sz w:val="24"/>
                <w:lang w:eastAsia="zh-CN"/>
              </w:rPr>
            </w:pPr>
            <w:r>
              <w:rPr>
                <w:rFonts w:hint="eastAsia" w:ascii="宋体" w:hAnsi="宋体"/>
                <w:color w:val="000000"/>
                <w:sz w:val="24"/>
                <w:lang w:eastAsia="zh-CN"/>
              </w:rPr>
              <w:t>龙岗区园山街道安良社区良华路16号物业</w:t>
            </w:r>
          </w:p>
        </w:tc>
      </w:tr>
      <w:tr w14:paraId="4E5F58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807" w:type="dxa"/>
            <w:vAlign w:val="center"/>
          </w:tcPr>
          <w:p w14:paraId="0CA07844">
            <w:pPr>
              <w:jc w:val="center"/>
              <w:rPr>
                <w:rFonts w:hint="eastAsia" w:ascii="宋体" w:hAnsi="宋体"/>
                <w:color w:val="000000"/>
                <w:sz w:val="24"/>
              </w:rPr>
            </w:pPr>
            <w:r>
              <w:rPr>
                <w:rFonts w:hint="eastAsia" w:ascii="宋体" w:hAnsi="宋体"/>
                <w:color w:val="000000"/>
                <w:sz w:val="24"/>
              </w:rPr>
              <w:t>4</w:t>
            </w:r>
          </w:p>
        </w:tc>
        <w:tc>
          <w:tcPr>
            <w:tcW w:w="2126" w:type="dxa"/>
            <w:vAlign w:val="center"/>
          </w:tcPr>
          <w:p w14:paraId="2E373369">
            <w:pPr>
              <w:jc w:val="center"/>
              <w:rPr>
                <w:rFonts w:hint="eastAsia" w:ascii="宋体" w:hAnsi="宋体"/>
                <w:b/>
                <w:bCs/>
                <w:sz w:val="24"/>
              </w:rPr>
            </w:pPr>
            <w:r>
              <w:rPr>
                <w:rFonts w:hint="eastAsia" w:ascii="宋体" w:hAnsi="宋体"/>
                <w:b/>
                <w:bCs/>
                <w:sz w:val="24"/>
              </w:rPr>
              <w:t>评审方法</w:t>
            </w:r>
          </w:p>
        </w:tc>
        <w:tc>
          <w:tcPr>
            <w:tcW w:w="5574" w:type="dxa"/>
            <w:vAlign w:val="center"/>
          </w:tcPr>
          <w:p w14:paraId="58AF49F3">
            <w:pPr>
              <w:rPr>
                <w:rFonts w:hint="eastAsia" w:ascii="宋体" w:hAnsi="宋体"/>
                <w:color w:val="000000"/>
                <w:sz w:val="24"/>
              </w:rPr>
            </w:pPr>
            <w:r>
              <w:rPr>
                <w:rFonts w:hint="eastAsia" w:ascii="宋体" w:hAnsi="宋体"/>
                <w:sz w:val="24"/>
              </w:rPr>
              <w:t>最高价法</w:t>
            </w:r>
          </w:p>
        </w:tc>
      </w:tr>
      <w:tr w14:paraId="0A0D6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26D140C">
            <w:pPr>
              <w:tabs>
                <w:tab w:val="center" w:pos="355"/>
                <w:tab w:val="left" w:pos="497"/>
              </w:tabs>
              <w:jc w:val="center"/>
              <w:rPr>
                <w:rFonts w:hint="eastAsia" w:ascii="宋体" w:hAnsi="宋体"/>
                <w:color w:val="000000"/>
                <w:sz w:val="24"/>
              </w:rPr>
            </w:pPr>
            <w:r>
              <w:rPr>
                <w:rFonts w:hint="eastAsia" w:ascii="宋体" w:hAnsi="宋体"/>
                <w:color w:val="000000"/>
                <w:sz w:val="24"/>
              </w:rPr>
              <w:t>5</w:t>
            </w:r>
          </w:p>
        </w:tc>
        <w:tc>
          <w:tcPr>
            <w:tcW w:w="2126" w:type="dxa"/>
            <w:vAlign w:val="center"/>
          </w:tcPr>
          <w:p w14:paraId="28162860">
            <w:pPr>
              <w:jc w:val="center"/>
              <w:rPr>
                <w:rFonts w:hint="eastAsia" w:ascii="宋体" w:hAnsi="宋体"/>
                <w:b/>
                <w:bCs/>
                <w:sz w:val="24"/>
              </w:rPr>
            </w:pPr>
            <w:r>
              <w:rPr>
                <w:rFonts w:hint="eastAsia" w:ascii="宋体" w:hAnsi="宋体"/>
                <w:b/>
                <w:bCs/>
                <w:sz w:val="24"/>
              </w:rPr>
              <w:t>货币类型</w:t>
            </w:r>
          </w:p>
        </w:tc>
        <w:tc>
          <w:tcPr>
            <w:tcW w:w="5574" w:type="dxa"/>
            <w:vAlign w:val="center"/>
          </w:tcPr>
          <w:p w14:paraId="1CC059D6">
            <w:pPr>
              <w:rPr>
                <w:rFonts w:hint="eastAsia" w:ascii="宋体" w:hAnsi="宋体"/>
                <w:color w:val="000000"/>
                <w:sz w:val="24"/>
              </w:rPr>
            </w:pPr>
            <w:r>
              <w:rPr>
                <w:rFonts w:hint="eastAsia" w:ascii="宋体" w:hAnsi="宋体"/>
                <w:color w:val="000000"/>
                <w:sz w:val="24"/>
              </w:rPr>
              <w:t>人民币</w:t>
            </w:r>
          </w:p>
        </w:tc>
      </w:tr>
      <w:tr w14:paraId="71F2F5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6D888A66">
            <w:pPr>
              <w:tabs>
                <w:tab w:val="center" w:pos="355"/>
                <w:tab w:val="left" w:pos="497"/>
              </w:tabs>
              <w:jc w:val="center"/>
              <w:rPr>
                <w:rFonts w:hint="eastAsia" w:ascii="宋体" w:hAnsi="宋体"/>
                <w:color w:val="000000"/>
                <w:sz w:val="24"/>
              </w:rPr>
            </w:pPr>
            <w:r>
              <w:rPr>
                <w:rFonts w:hint="eastAsia" w:ascii="宋体" w:hAnsi="宋体"/>
                <w:sz w:val="24"/>
              </w:rPr>
              <w:t>6</w:t>
            </w:r>
          </w:p>
        </w:tc>
        <w:tc>
          <w:tcPr>
            <w:tcW w:w="2126" w:type="dxa"/>
            <w:vAlign w:val="center"/>
          </w:tcPr>
          <w:p w14:paraId="230824E9">
            <w:pPr>
              <w:jc w:val="center"/>
              <w:rPr>
                <w:rFonts w:hint="eastAsia" w:ascii="宋体" w:hAnsi="宋体"/>
                <w:b/>
                <w:bCs/>
                <w:sz w:val="24"/>
              </w:rPr>
            </w:pPr>
            <w:r>
              <w:rPr>
                <w:rFonts w:hint="eastAsia" w:ascii="宋体" w:hAnsi="宋体"/>
                <w:b/>
                <w:bCs/>
                <w:sz w:val="24"/>
              </w:rPr>
              <w:t>是否评定分离</w:t>
            </w:r>
          </w:p>
        </w:tc>
        <w:tc>
          <w:tcPr>
            <w:tcW w:w="5574" w:type="dxa"/>
            <w:vAlign w:val="center"/>
          </w:tcPr>
          <w:p w14:paraId="25564C5F">
            <w:pPr>
              <w:rPr>
                <w:rFonts w:hint="eastAsia" w:ascii="宋体" w:hAnsi="宋体"/>
                <w:color w:val="000000"/>
                <w:sz w:val="24"/>
              </w:rPr>
            </w:pPr>
            <w:r>
              <w:rPr>
                <w:rFonts w:hint="eastAsia" w:ascii="宋体" w:hAnsi="宋体"/>
                <w:color w:val="000000"/>
                <w:sz w:val="24"/>
              </w:rPr>
              <w:t>否</w:t>
            </w:r>
          </w:p>
        </w:tc>
      </w:tr>
      <w:tr w14:paraId="1A12D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489AE704">
            <w:pPr>
              <w:tabs>
                <w:tab w:val="center" w:pos="355"/>
                <w:tab w:val="left" w:pos="497"/>
              </w:tabs>
              <w:jc w:val="center"/>
              <w:rPr>
                <w:rFonts w:hint="eastAsia" w:ascii="宋体" w:hAnsi="宋体"/>
                <w:color w:val="000000"/>
                <w:sz w:val="24"/>
              </w:rPr>
            </w:pPr>
            <w:r>
              <w:rPr>
                <w:rFonts w:hint="eastAsia" w:ascii="宋体" w:hAnsi="宋体"/>
                <w:sz w:val="24"/>
              </w:rPr>
              <w:t>7</w:t>
            </w:r>
          </w:p>
        </w:tc>
        <w:tc>
          <w:tcPr>
            <w:tcW w:w="2126" w:type="dxa"/>
            <w:vAlign w:val="center"/>
          </w:tcPr>
          <w:p w14:paraId="388512B9">
            <w:pPr>
              <w:jc w:val="center"/>
              <w:rPr>
                <w:rFonts w:hint="eastAsia" w:ascii="宋体" w:hAnsi="宋体"/>
                <w:b/>
                <w:bCs/>
                <w:sz w:val="24"/>
              </w:rPr>
            </w:pPr>
            <w:r>
              <w:rPr>
                <w:rFonts w:hint="eastAsia" w:ascii="宋体" w:hAnsi="宋体"/>
                <w:b/>
                <w:bCs/>
                <w:sz w:val="24"/>
              </w:rPr>
              <w:t>确定成交人方式</w:t>
            </w:r>
          </w:p>
        </w:tc>
        <w:tc>
          <w:tcPr>
            <w:tcW w:w="5574" w:type="dxa"/>
            <w:vAlign w:val="center"/>
          </w:tcPr>
          <w:p w14:paraId="02FFD546">
            <w:pPr>
              <w:rPr>
                <w:rFonts w:hint="eastAsia" w:ascii="宋体" w:hAnsi="宋体"/>
                <w:color w:val="000000"/>
                <w:sz w:val="24"/>
              </w:rPr>
            </w:pPr>
            <w:r>
              <w:rPr>
                <w:rFonts w:hint="eastAsia" w:ascii="宋体" w:hAnsi="宋体"/>
                <w:color w:val="000000"/>
                <w:sz w:val="24"/>
              </w:rPr>
              <w:t>授权谈判小组通过公共资源交易平台在谈判时直接确定成交人</w:t>
            </w:r>
          </w:p>
        </w:tc>
      </w:tr>
      <w:tr w14:paraId="6235CD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AB664B9">
            <w:pPr>
              <w:tabs>
                <w:tab w:val="center" w:pos="355"/>
                <w:tab w:val="left" w:pos="497"/>
              </w:tabs>
              <w:jc w:val="center"/>
              <w:rPr>
                <w:rFonts w:hint="eastAsia" w:ascii="宋体" w:hAnsi="宋体"/>
                <w:color w:val="000000"/>
                <w:sz w:val="24"/>
              </w:rPr>
            </w:pPr>
            <w:r>
              <w:rPr>
                <w:rFonts w:hint="eastAsia" w:ascii="宋体" w:hAnsi="宋体"/>
                <w:sz w:val="24"/>
              </w:rPr>
              <w:t>8</w:t>
            </w:r>
          </w:p>
        </w:tc>
        <w:tc>
          <w:tcPr>
            <w:tcW w:w="2126" w:type="dxa"/>
            <w:vAlign w:val="center"/>
          </w:tcPr>
          <w:p w14:paraId="6C99CB74">
            <w:pPr>
              <w:jc w:val="center"/>
              <w:rPr>
                <w:rFonts w:hint="eastAsia" w:ascii="宋体" w:hAnsi="宋体"/>
                <w:b/>
                <w:bCs/>
                <w:sz w:val="24"/>
              </w:rPr>
            </w:pPr>
            <w:r>
              <w:rPr>
                <w:rFonts w:hint="eastAsia" w:ascii="宋体" w:hAnsi="宋体"/>
                <w:b/>
                <w:bCs/>
                <w:sz w:val="24"/>
              </w:rPr>
              <w:t>推选成交候选人数量</w:t>
            </w:r>
          </w:p>
        </w:tc>
        <w:tc>
          <w:tcPr>
            <w:tcW w:w="5574" w:type="dxa"/>
            <w:vAlign w:val="center"/>
          </w:tcPr>
          <w:p w14:paraId="64D1FF9C">
            <w:pPr>
              <w:rPr>
                <w:rFonts w:hint="eastAsia" w:ascii="宋体" w:hAnsi="宋体"/>
                <w:color w:val="000000"/>
                <w:sz w:val="24"/>
              </w:rPr>
            </w:pPr>
            <w:r>
              <w:rPr>
                <w:rFonts w:ascii="宋体" w:hAnsi="宋体"/>
                <w:color w:val="000000"/>
                <w:sz w:val="24"/>
              </w:rPr>
              <w:t>1</w:t>
            </w:r>
          </w:p>
        </w:tc>
      </w:tr>
      <w:tr w14:paraId="42BDC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3945C511">
            <w:pPr>
              <w:tabs>
                <w:tab w:val="center" w:pos="355"/>
                <w:tab w:val="left" w:pos="497"/>
              </w:tabs>
              <w:jc w:val="center"/>
              <w:rPr>
                <w:rFonts w:hint="eastAsia" w:ascii="宋体" w:hAnsi="宋体"/>
                <w:color w:val="000000"/>
                <w:sz w:val="24"/>
              </w:rPr>
            </w:pPr>
            <w:r>
              <w:rPr>
                <w:rFonts w:hint="eastAsia" w:ascii="宋体" w:hAnsi="宋体"/>
                <w:sz w:val="24"/>
              </w:rPr>
              <w:t>9</w:t>
            </w:r>
          </w:p>
        </w:tc>
        <w:tc>
          <w:tcPr>
            <w:tcW w:w="2126" w:type="dxa"/>
            <w:vAlign w:val="center"/>
          </w:tcPr>
          <w:p w14:paraId="7FCDF4CC">
            <w:pPr>
              <w:jc w:val="center"/>
              <w:rPr>
                <w:rFonts w:hint="eastAsia" w:ascii="宋体" w:hAnsi="宋体"/>
                <w:b/>
                <w:bCs/>
                <w:sz w:val="24"/>
              </w:rPr>
            </w:pPr>
            <w:r>
              <w:rPr>
                <w:rFonts w:hint="eastAsia" w:ascii="宋体" w:hAnsi="宋体"/>
                <w:b/>
                <w:bCs/>
                <w:sz w:val="24"/>
              </w:rPr>
              <w:t>是否涉及优先承租权</w:t>
            </w:r>
          </w:p>
        </w:tc>
        <w:tc>
          <w:tcPr>
            <w:tcW w:w="5574" w:type="dxa"/>
            <w:vAlign w:val="center"/>
          </w:tcPr>
          <w:p w14:paraId="66F62F77">
            <w:pPr>
              <w:rPr>
                <w:rFonts w:hint="eastAsia" w:ascii="宋体" w:hAnsi="宋体"/>
                <w:color w:val="000000"/>
                <w:sz w:val="24"/>
              </w:rPr>
            </w:pPr>
            <w:r>
              <w:rPr>
                <w:rFonts w:hint="eastAsia" w:ascii="宋体" w:hAnsi="宋体"/>
                <w:color w:val="000000"/>
                <w:sz w:val="24"/>
              </w:rPr>
              <w:t>否</w:t>
            </w:r>
          </w:p>
        </w:tc>
      </w:tr>
      <w:tr w14:paraId="7D99C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9AD0FA3">
            <w:pPr>
              <w:tabs>
                <w:tab w:val="center" w:pos="355"/>
                <w:tab w:val="left" w:pos="497"/>
              </w:tabs>
              <w:jc w:val="center"/>
              <w:rPr>
                <w:rFonts w:hint="eastAsia" w:ascii="宋体" w:hAnsi="宋体"/>
                <w:color w:val="000000"/>
                <w:sz w:val="24"/>
              </w:rPr>
            </w:pPr>
            <w:r>
              <w:rPr>
                <w:rFonts w:hint="eastAsia" w:ascii="宋体" w:hAnsi="宋体"/>
                <w:sz w:val="24"/>
              </w:rPr>
              <w:t>10</w:t>
            </w:r>
          </w:p>
        </w:tc>
        <w:tc>
          <w:tcPr>
            <w:tcW w:w="2126" w:type="dxa"/>
            <w:vAlign w:val="center"/>
          </w:tcPr>
          <w:p w14:paraId="118C717B">
            <w:pPr>
              <w:jc w:val="center"/>
              <w:rPr>
                <w:rFonts w:hint="eastAsia" w:ascii="宋体" w:hAnsi="宋体"/>
                <w:b/>
                <w:bCs/>
                <w:sz w:val="24"/>
              </w:rPr>
            </w:pPr>
            <w:r>
              <w:rPr>
                <w:rFonts w:hint="eastAsia" w:ascii="宋体" w:hAnsi="宋体"/>
                <w:b/>
                <w:bCs/>
                <w:sz w:val="24"/>
              </w:rPr>
              <w:t>意向承租人的备选方案</w:t>
            </w:r>
          </w:p>
        </w:tc>
        <w:tc>
          <w:tcPr>
            <w:tcW w:w="5574" w:type="dxa"/>
            <w:vAlign w:val="center"/>
          </w:tcPr>
          <w:p w14:paraId="165AC5D6">
            <w:pPr>
              <w:rPr>
                <w:rFonts w:hint="eastAsia" w:ascii="宋体" w:hAnsi="宋体"/>
                <w:color w:val="000000"/>
                <w:sz w:val="24"/>
              </w:rPr>
            </w:pPr>
            <w:r>
              <w:rPr>
                <w:rFonts w:hint="eastAsia" w:ascii="宋体" w:hAnsi="宋体"/>
                <w:color w:val="000000"/>
                <w:sz w:val="24"/>
              </w:rPr>
              <w:t>不允许</w:t>
            </w:r>
          </w:p>
        </w:tc>
      </w:tr>
      <w:tr w14:paraId="2FA5A7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807" w:type="dxa"/>
            <w:vAlign w:val="center"/>
          </w:tcPr>
          <w:p w14:paraId="1F5143AB">
            <w:pPr>
              <w:jc w:val="center"/>
              <w:rPr>
                <w:rFonts w:hint="eastAsia" w:ascii="宋体" w:hAnsi="宋体"/>
                <w:color w:val="000000"/>
                <w:sz w:val="24"/>
              </w:rPr>
            </w:pPr>
            <w:r>
              <w:rPr>
                <w:rFonts w:hint="eastAsia" w:ascii="宋体" w:hAnsi="宋体"/>
                <w:color w:val="000000"/>
                <w:sz w:val="24"/>
              </w:rPr>
              <w:t>11</w:t>
            </w:r>
          </w:p>
        </w:tc>
        <w:tc>
          <w:tcPr>
            <w:tcW w:w="2126" w:type="dxa"/>
            <w:vAlign w:val="center"/>
          </w:tcPr>
          <w:p w14:paraId="07649F4D">
            <w:pPr>
              <w:jc w:val="center"/>
              <w:rPr>
                <w:rFonts w:hint="eastAsia" w:ascii="宋体" w:hAnsi="宋体"/>
                <w:sz w:val="24"/>
              </w:rPr>
            </w:pPr>
            <w:r>
              <w:rPr>
                <w:rFonts w:hint="eastAsia" w:ascii="宋体" w:hAnsi="宋体"/>
                <w:b/>
                <w:bCs/>
                <w:sz w:val="24"/>
              </w:rPr>
              <w:t>应答文件的投递</w:t>
            </w:r>
          </w:p>
        </w:tc>
        <w:tc>
          <w:tcPr>
            <w:tcW w:w="5574" w:type="dxa"/>
            <w:vAlign w:val="center"/>
          </w:tcPr>
          <w:p w14:paraId="6E55163B">
            <w:pPr>
              <w:rPr>
                <w:rFonts w:hint="eastAsia" w:ascii="宋体" w:hAnsi="宋体"/>
                <w:sz w:val="24"/>
              </w:rPr>
            </w:pPr>
            <w:r>
              <w:rPr>
                <w:rFonts w:hint="eastAsia" w:ascii="宋体" w:hAnsi="宋体"/>
                <w:sz w:val="24"/>
              </w:rPr>
              <w:t>本项目采用</w:t>
            </w:r>
            <w:r>
              <w:rPr>
                <w:rFonts w:hint="eastAsia" w:ascii="宋体" w:hAnsi="宋体"/>
                <w:b/>
                <w:bCs/>
                <w:color w:val="FF0000"/>
                <w:sz w:val="24"/>
              </w:rPr>
              <w:t>线上应答</w:t>
            </w:r>
            <w:r>
              <w:rPr>
                <w:rFonts w:hint="eastAsia" w:ascii="宋体" w:hAnsi="宋体"/>
                <w:sz w:val="24"/>
              </w:rPr>
              <w:t>，意向承租人只可通过阳光租赁平台进行递交电子谈判文件，谈判文件的编制操作具体至阳光租赁平台服务指南下载阳光租赁平台-用户操作手册（承租方），相关操作手册下载链接如下：https://rent.szexgrp.com/page/guide/guide.html。</w:t>
            </w:r>
          </w:p>
          <w:p w14:paraId="3375EA0C">
            <w:pPr>
              <w:rPr>
                <w:rFonts w:hint="eastAsia" w:ascii="宋体" w:hAnsi="宋体"/>
                <w:sz w:val="24"/>
              </w:rPr>
            </w:pPr>
            <w:r>
              <w:rPr>
                <w:rFonts w:hint="eastAsia" w:ascii="宋体" w:hAnsi="宋体"/>
                <w:sz w:val="24"/>
              </w:rPr>
              <w:t>如意向承租人为企业或其他组织，谈判文件须包含法定代表人证明书、法定代表人身份证复印件、授权委托书（如有）、被授权人身份证复印件（如有）。所有资料均加盖意向承租人公章（报名企业如有电子章，可用电子章）。</w:t>
            </w:r>
          </w:p>
          <w:p w14:paraId="41A90095">
            <w:pPr>
              <w:rPr>
                <w:rFonts w:hint="eastAsia" w:ascii="宋体" w:hAnsi="宋体"/>
                <w:sz w:val="24"/>
              </w:rPr>
            </w:pPr>
            <w:r>
              <w:rPr>
                <w:rFonts w:hint="eastAsia" w:ascii="宋体" w:hAnsi="宋体"/>
                <w:sz w:val="24"/>
              </w:rPr>
              <w:t>未按照上述要求上传应答文件的，视为应答文件无效。</w:t>
            </w:r>
          </w:p>
        </w:tc>
      </w:tr>
      <w:tr w14:paraId="055087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3E7971FB">
            <w:pPr>
              <w:jc w:val="center"/>
              <w:rPr>
                <w:rFonts w:hint="eastAsia" w:ascii="宋体" w:hAnsi="宋体"/>
                <w:color w:val="000000"/>
                <w:sz w:val="24"/>
              </w:rPr>
            </w:pPr>
            <w:r>
              <w:rPr>
                <w:rFonts w:hint="eastAsia" w:ascii="宋体" w:hAnsi="宋体"/>
                <w:color w:val="000000"/>
                <w:sz w:val="24"/>
              </w:rPr>
              <w:t>12</w:t>
            </w:r>
          </w:p>
        </w:tc>
        <w:tc>
          <w:tcPr>
            <w:tcW w:w="2126" w:type="dxa"/>
            <w:vAlign w:val="center"/>
          </w:tcPr>
          <w:p w14:paraId="31B7DA2F">
            <w:pPr>
              <w:jc w:val="center"/>
              <w:rPr>
                <w:rFonts w:hint="eastAsia" w:ascii="宋体" w:hAnsi="宋体"/>
                <w:b/>
                <w:bCs/>
                <w:sz w:val="24"/>
              </w:rPr>
            </w:pPr>
            <w:r>
              <w:rPr>
                <w:rFonts w:hint="eastAsia" w:ascii="宋体" w:hAnsi="宋体"/>
                <w:b/>
                <w:bCs/>
                <w:sz w:val="24"/>
              </w:rPr>
              <w:t>报价表</w:t>
            </w:r>
          </w:p>
        </w:tc>
        <w:tc>
          <w:tcPr>
            <w:tcW w:w="5574" w:type="dxa"/>
            <w:vAlign w:val="center"/>
          </w:tcPr>
          <w:p w14:paraId="286A6A7D">
            <w:pPr>
              <w:rPr>
                <w:rFonts w:hint="eastAsia" w:ascii="宋体" w:hAnsi="宋体"/>
                <w:sz w:val="24"/>
                <w:u w:val="single"/>
              </w:rPr>
            </w:pPr>
            <w:r>
              <w:rPr>
                <w:rFonts w:hint="eastAsia" w:ascii="宋体" w:hAnsi="宋体"/>
                <w:bCs/>
                <w:sz w:val="24"/>
              </w:rPr>
              <w:t>请意向承租人按第三章应答文件格式报价表的模版填写。</w:t>
            </w:r>
          </w:p>
        </w:tc>
      </w:tr>
      <w:tr w14:paraId="4632C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40EE466C">
            <w:pPr>
              <w:jc w:val="center"/>
              <w:rPr>
                <w:rFonts w:hint="default" w:ascii="宋体" w:hAnsi="宋体" w:eastAsia="宋体"/>
                <w:color w:val="000000"/>
                <w:sz w:val="24"/>
                <w:lang w:val="en-US" w:eastAsia="zh-CN"/>
              </w:rPr>
            </w:pPr>
            <w:r>
              <w:rPr>
                <w:rFonts w:hint="eastAsia" w:ascii="宋体" w:hAnsi="宋体"/>
                <w:color w:val="000000"/>
                <w:sz w:val="24"/>
                <w:lang w:val="en-US" w:eastAsia="zh-CN"/>
              </w:rPr>
              <w:t>13</w:t>
            </w:r>
          </w:p>
        </w:tc>
        <w:tc>
          <w:tcPr>
            <w:tcW w:w="2126" w:type="dxa"/>
            <w:vAlign w:val="center"/>
          </w:tcPr>
          <w:p w14:paraId="3EF5019E">
            <w:pPr>
              <w:jc w:val="center"/>
              <w:rPr>
                <w:rFonts w:hint="eastAsia" w:ascii="宋体" w:hAnsi="宋体"/>
                <w:b/>
                <w:bCs/>
                <w:sz w:val="24"/>
              </w:rPr>
            </w:pPr>
            <w:r>
              <w:rPr>
                <w:rFonts w:hint="eastAsia" w:ascii="宋体" w:hAnsi="宋体" w:eastAsia="宋体" w:cs="Times New Roman"/>
                <w:b/>
                <w:bCs/>
                <w:sz w:val="24"/>
              </w:rPr>
              <w:t>签字、盖公章</w:t>
            </w:r>
          </w:p>
        </w:tc>
        <w:tc>
          <w:tcPr>
            <w:tcW w:w="5574" w:type="dxa"/>
            <w:vAlign w:val="center"/>
          </w:tcPr>
          <w:p w14:paraId="7B982920">
            <w:pPr>
              <w:rPr>
                <w:rFonts w:hint="eastAsia" w:ascii="宋体" w:hAnsi="宋体"/>
                <w:bCs/>
                <w:sz w:val="24"/>
              </w:rPr>
            </w:pPr>
            <w:r>
              <w:rPr>
                <w:rFonts w:hint="eastAsia" w:ascii="宋体" w:hAnsi="宋体"/>
                <w:bCs/>
                <w:sz w:val="24"/>
                <w:lang w:val="en-US" w:eastAsia="zh-CN"/>
              </w:rPr>
              <w:t>谈判</w:t>
            </w:r>
            <w:r>
              <w:rPr>
                <w:rFonts w:hint="eastAsia" w:ascii="宋体" w:hAnsi="宋体"/>
                <w:bCs/>
                <w:sz w:val="24"/>
              </w:rPr>
              <w:t>文件应按照</w:t>
            </w:r>
            <w:r>
              <w:rPr>
                <w:rFonts w:hint="eastAsia" w:ascii="宋体" w:hAnsi="宋体"/>
                <w:bCs/>
                <w:sz w:val="24"/>
                <w:lang w:val="en-US" w:eastAsia="zh-CN"/>
              </w:rPr>
              <w:t>谈判</w:t>
            </w:r>
            <w:r>
              <w:rPr>
                <w:rFonts w:hint="eastAsia" w:ascii="宋体" w:hAnsi="宋体"/>
                <w:bCs/>
                <w:sz w:val="24"/>
                <w:lang w:eastAsia="zh-CN"/>
              </w:rPr>
              <w:t>文件</w:t>
            </w:r>
            <w:r>
              <w:rPr>
                <w:rFonts w:hint="eastAsia" w:ascii="宋体" w:hAnsi="宋体"/>
                <w:bCs/>
                <w:sz w:val="24"/>
              </w:rPr>
              <w:t>第三章“</w:t>
            </w:r>
            <w:r>
              <w:rPr>
                <w:rFonts w:hint="eastAsia" w:ascii="宋体" w:hAnsi="宋体"/>
                <w:bCs/>
                <w:sz w:val="24"/>
                <w:lang w:eastAsia="zh-CN"/>
              </w:rPr>
              <w:t>应答文件</w:t>
            </w:r>
            <w:r>
              <w:rPr>
                <w:rFonts w:hint="eastAsia" w:ascii="宋体" w:hAnsi="宋体"/>
                <w:bCs/>
                <w:sz w:val="24"/>
              </w:rPr>
              <w:t>格式、附件”的要求，由法定代表人或其授权代表签字并加盖公章。</w:t>
            </w:r>
          </w:p>
        </w:tc>
      </w:tr>
      <w:tr w14:paraId="1E3876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jc w:val="center"/>
        </w:trPr>
        <w:tc>
          <w:tcPr>
            <w:tcW w:w="807" w:type="dxa"/>
            <w:vAlign w:val="center"/>
          </w:tcPr>
          <w:p w14:paraId="5CACB61A">
            <w:pPr>
              <w:jc w:val="center"/>
              <w:rPr>
                <w:rFonts w:hint="default" w:ascii="宋体" w:hAnsi="宋体" w:eastAsia="宋体"/>
                <w:color w:val="000000"/>
                <w:sz w:val="24"/>
                <w:lang w:val="en-US" w:eastAsia="zh-CN"/>
              </w:rPr>
            </w:pPr>
            <w:r>
              <w:rPr>
                <w:rFonts w:hint="eastAsia" w:ascii="宋体" w:hAnsi="宋体"/>
                <w:color w:val="000000"/>
                <w:sz w:val="24"/>
                <w:lang w:val="en-US" w:eastAsia="zh-CN"/>
              </w:rPr>
              <w:t>14</w:t>
            </w:r>
          </w:p>
        </w:tc>
        <w:tc>
          <w:tcPr>
            <w:tcW w:w="2126" w:type="dxa"/>
            <w:vAlign w:val="center"/>
          </w:tcPr>
          <w:p w14:paraId="6B7CCC2E">
            <w:pPr>
              <w:jc w:val="center"/>
              <w:rPr>
                <w:rFonts w:hint="eastAsia" w:ascii="宋体" w:hAnsi="宋体"/>
                <w:b/>
                <w:bCs/>
                <w:sz w:val="24"/>
              </w:rPr>
            </w:pPr>
            <w:r>
              <w:rPr>
                <w:rFonts w:hint="eastAsia" w:ascii="宋体" w:hAnsi="宋体"/>
                <w:b/>
                <w:bCs/>
                <w:sz w:val="24"/>
              </w:rPr>
              <w:t>报价要求</w:t>
            </w:r>
          </w:p>
        </w:tc>
        <w:tc>
          <w:tcPr>
            <w:tcW w:w="5574" w:type="dxa"/>
            <w:vAlign w:val="center"/>
          </w:tcPr>
          <w:p w14:paraId="0B1C5DF5">
            <w:pPr>
              <w:widowControl/>
              <w:adjustRightInd w:val="0"/>
              <w:snapToGrid w:val="0"/>
              <w:ind w:left="34" w:right="105" w:rightChars="50"/>
              <w:jc w:val="left"/>
              <w:rPr>
                <w:rFonts w:hint="eastAsia" w:ascii="宋体" w:hAnsi="宋体"/>
                <w:sz w:val="24"/>
              </w:rPr>
            </w:pPr>
            <w:r>
              <w:rPr>
                <w:rFonts w:hint="eastAsia" w:ascii="宋体" w:hAnsi="宋体" w:cs="宋体"/>
                <w:sz w:val="24"/>
              </w:rPr>
              <w:t>在编制应答文件“报价表”时请意向承租人按第三章应答文件格式的模版填写。</w:t>
            </w:r>
          </w:p>
        </w:tc>
      </w:tr>
      <w:tr w14:paraId="36AB92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2" w:hRule="atLeast"/>
          <w:jc w:val="center"/>
        </w:trPr>
        <w:tc>
          <w:tcPr>
            <w:tcW w:w="807" w:type="dxa"/>
            <w:vAlign w:val="center"/>
          </w:tcPr>
          <w:p w14:paraId="72405A0C">
            <w:pPr>
              <w:jc w:val="center"/>
              <w:rPr>
                <w:rFonts w:hint="default" w:ascii="宋体" w:hAnsi="宋体"/>
                <w:color w:val="000000"/>
                <w:sz w:val="24"/>
                <w:lang w:val="en-US" w:eastAsia="zh-CN"/>
              </w:rPr>
            </w:pPr>
            <w:r>
              <w:rPr>
                <w:rFonts w:hint="eastAsia" w:ascii="宋体" w:hAnsi="宋体"/>
                <w:color w:val="000000"/>
                <w:sz w:val="24"/>
                <w:lang w:val="en-US" w:eastAsia="zh-CN"/>
              </w:rPr>
              <w:t>15</w:t>
            </w:r>
          </w:p>
        </w:tc>
        <w:tc>
          <w:tcPr>
            <w:tcW w:w="2126" w:type="dxa"/>
            <w:vAlign w:val="center"/>
          </w:tcPr>
          <w:p w14:paraId="458B980C">
            <w:pPr>
              <w:jc w:val="center"/>
              <w:rPr>
                <w:rFonts w:hint="eastAsia" w:ascii="宋体" w:hAnsi="宋体"/>
                <w:b/>
                <w:bCs/>
                <w:sz w:val="24"/>
              </w:rPr>
            </w:pPr>
            <w:r>
              <w:rPr>
                <w:rFonts w:hint="eastAsia" w:ascii="宋体" w:hAnsi="宋体"/>
                <w:b/>
                <w:bCs/>
                <w:sz w:val="24"/>
              </w:rPr>
              <w:t>交易保证金</w:t>
            </w:r>
          </w:p>
        </w:tc>
        <w:tc>
          <w:tcPr>
            <w:tcW w:w="5574" w:type="dxa"/>
            <w:vAlign w:val="center"/>
          </w:tcPr>
          <w:p w14:paraId="16A22E76">
            <w:pPr>
              <w:widowControl/>
              <w:adjustRightInd w:val="0"/>
              <w:snapToGrid w:val="0"/>
              <w:ind w:left="34" w:right="105" w:rightChars="50"/>
              <w:jc w:val="left"/>
              <w:rPr>
                <w:rFonts w:hint="eastAsia" w:ascii="宋体" w:hAnsi="宋体" w:cs="宋体"/>
                <w:sz w:val="24"/>
              </w:rPr>
            </w:pPr>
            <w:r>
              <w:rPr>
                <w:rFonts w:hint="eastAsia" w:ascii="宋体" w:hAnsi="宋体" w:cs="宋体"/>
                <w:sz w:val="24"/>
              </w:rPr>
              <w:t>交易保证金应在交易公告规定的时间内转至指定账户，以银行到</w:t>
            </w:r>
            <w:r>
              <w:rPr>
                <w:rFonts w:hint="eastAsia" w:ascii="宋体" w:hAnsi="宋体" w:cs="宋体"/>
                <w:sz w:val="24"/>
                <w:lang w:val="en-US" w:eastAsia="zh-CN"/>
              </w:rPr>
              <w:t>账</w:t>
            </w:r>
            <w:r>
              <w:rPr>
                <w:rFonts w:hint="eastAsia" w:ascii="宋体" w:hAnsi="宋体" w:cs="宋体"/>
                <w:sz w:val="24"/>
              </w:rPr>
              <w:t>时间为准。</w:t>
            </w:r>
          </w:p>
        </w:tc>
      </w:tr>
      <w:tr w14:paraId="2C6D4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4D36B05A">
            <w:pPr>
              <w:jc w:val="center"/>
              <w:rPr>
                <w:rFonts w:hint="default" w:ascii="宋体" w:hAnsi="宋体" w:eastAsia="宋体"/>
                <w:color w:val="000000"/>
                <w:sz w:val="24"/>
                <w:lang w:val="en-US" w:eastAsia="zh-CN"/>
              </w:rPr>
            </w:pPr>
            <w:r>
              <w:rPr>
                <w:rFonts w:hint="eastAsia" w:ascii="宋体" w:hAnsi="宋体"/>
                <w:color w:val="000000"/>
                <w:sz w:val="24"/>
                <w:lang w:val="en-US" w:eastAsia="zh-CN"/>
              </w:rPr>
              <w:t>16</w:t>
            </w:r>
          </w:p>
        </w:tc>
        <w:tc>
          <w:tcPr>
            <w:tcW w:w="2126" w:type="dxa"/>
            <w:vAlign w:val="center"/>
          </w:tcPr>
          <w:p w14:paraId="7BFBCBF0">
            <w:pPr>
              <w:jc w:val="center"/>
              <w:rPr>
                <w:rFonts w:hint="eastAsia" w:ascii="宋体" w:hAnsi="宋体"/>
                <w:b/>
                <w:bCs/>
                <w:sz w:val="24"/>
              </w:rPr>
            </w:pPr>
            <w:r>
              <w:rPr>
                <w:rFonts w:hint="eastAsia" w:ascii="宋体" w:hAnsi="宋体"/>
                <w:b/>
                <w:bCs/>
                <w:sz w:val="24"/>
              </w:rPr>
              <w:t>应答有效期</w:t>
            </w:r>
          </w:p>
        </w:tc>
        <w:tc>
          <w:tcPr>
            <w:tcW w:w="5574" w:type="dxa"/>
            <w:vAlign w:val="center"/>
          </w:tcPr>
          <w:p w14:paraId="2B98B279">
            <w:pPr>
              <w:rPr>
                <w:rFonts w:hint="eastAsia" w:ascii="宋体" w:hAnsi="宋体" w:cs="宋体"/>
                <w:sz w:val="24"/>
              </w:rPr>
            </w:pPr>
            <w:r>
              <w:rPr>
                <w:rFonts w:hint="eastAsia" w:ascii="宋体" w:hAnsi="宋体" w:cs="宋体"/>
                <w:sz w:val="24"/>
              </w:rPr>
              <w:t>自应答截止时间起</w:t>
            </w:r>
            <w:r>
              <w:rPr>
                <w:rFonts w:hint="eastAsia" w:ascii="宋体" w:hAnsi="宋体" w:cs="宋体"/>
                <w:sz w:val="24"/>
                <w:u w:val="single"/>
              </w:rPr>
              <w:t xml:space="preserve"> 90 </w:t>
            </w:r>
            <w:r>
              <w:rPr>
                <w:rFonts w:hint="eastAsia" w:ascii="宋体" w:hAnsi="宋体" w:cs="宋体"/>
                <w:sz w:val="24"/>
              </w:rPr>
              <w:t>个日历日有效。</w:t>
            </w:r>
          </w:p>
        </w:tc>
      </w:tr>
      <w:tr w14:paraId="31A3E8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3728858B">
            <w:pPr>
              <w:jc w:val="center"/>
              <w:rPr>
                <w:rFonts w:hint="default" w:ascii="宋体" w:hAnsi="宋体" w:eastAsia="宋体"/>
                <w:color w:val="000000"/>
                <w:sz w:val="24"/>
                <w:lang w:val="en-US" w:eastAsia="zh-CN"/>
              </w:rPr>
            </w:pPr>
            <w:r>
              <w:rPr>
                <w:rFonts w:hint="eastAsia" w:ascii="宋体" w:hAnsi="宋体"/>
                <w:color w:val="000000"/>
                <w:sz w:val="24"/>
                <w:lang w:val="en-US" w:eastAsia="zh-CN"/>
              </w:rPr>
              <w:t>17</w:t>
            </w:r>
          </w:p>
        </w:tc>
        <w:tc>
          <w:tcPr>
            <w:tcW w:w="2126" w:type="dxa"/>
            <w:vAlign w:val="center"/>
          </w:tcPr>
          <w:p w14:paraId="5AF3D09C">
            <w:pPr>
              <w:jc w:val="center"/>
              <w:rPr>
                <w:rFonts w:hint="eastAsia" w:ascii="宋体" w:hAnsi="宋体"/>
                <w:b/>
                <w:bCs/>
                <w:sz w:val="24"/>
              </w:rPr>
            </w:pPr>
            <w:r>
              <w:rPr>
                <w:rFonts w:hint="eastAsia" w:ascii="宋体" w:hAnsi="宋体"/>
                <w:b/>
                <w:bCs/>
                <w:sz w:val="24"/>
              </w:rPr>
              <w:t>澄清事项</w:t>
            </w:r>
          </w:p>
        </w:tc>
        <w:tc>
          <w:tcPr>
            <w:tcW w:w="5574" w:type="dxa"/>
            <w:vAlign w:val="center"/>
          </w:tcPr>
          <w:p w14:paraId="452F9641">
            <w:pPr>
              <w:rPr>
                <w:rFonts w:hint="eastAsia" w:ascii="宋体" w:hAnsi="宋体" w:cs="宋体"/>
                <w:sz w:val="24"/>
              </w:rPr>
            </w:pPr>
            <w:r>
              <w:rPr>
                <w:rFonts w:hint="eastAsia" w:ascii="宋体" w:hAnsi="宋体" w:cs="宋体"/>
                <w:kern w:val="0"/>
                <w:sz w:val="24"/>
              </w:rPr>
              <w:t>详见交易公告。</w:t>
            </w:r>
          </w:p>
        </w:tc>
      </w:tr>
      <w:tr w14:paraId="4DE8A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807" w:type="dxa"/>
            <w:vAlign w:val="center"/>
          </w:tcPr>
          <w:p w14:paraId="28D2D1CF">
            <w:pPr>
              <w:jc w:val="center"/>
              <w:rPr>
                <w:rFonts w:hint="eastAsia" w:ascii="宋体" w:hAnsi="宋体" w:eastAsia="宋体"/>
                <w:color w:val="000000"/>
                <w:sz w:val="24"/>
                <w:lang w:val="en-US" w:eastAsia="zh-CN"/>
              </w:rPr>
            </w:pPr>
            <w:r>
              <w:rPr>
                <w:rFonts w:hint="eastAsia" w:ascii="宋体" w:hAnsi="宋体"/>
                <w:color w:val="000000"/>
                <w:sz w:val="24"/>
              </w:rPr>
              <w:t>1</w:t>
            </w:r>
            <w:r>
              <w:rPr>
                <w:rFonts w:hint="eastAsia" w:ascii="宋体" w:hAnsi="宋体"/>
                <w:color w:val="000000"/>
                <w:sz w:val="24"/>
                <w:lang w:val="en-US" w:eastAsia="zh-CN"/>
              </w:rPr>
              <w:t>8</w:t>
            </w:r>
          </w:p>
        </w:tc>
        <w:tc>
          <w:tcPr>
            <w:tcW w:w="2126" w:type="dxa"/>
            <w:vAlign w:val="center"/>
          </w:tcPr>
          <w:p w14:paraId="0CDF670B">
            <w:pPr>
              <w:jc w:val="center"/>
              <w:rPr>
                <w:rFonts w:hint="eastAsia" w:ascii="宋体" w:hAnsi="宋体"/>
                <w:b/>
                <w:bCs/>
                <w:sz w:val="24"/>
              </w:rPr>
            </w:pPr>
            <w:r>
              <w:rPr>
                <w:rFonts w:hint="eastAsia" w:ascii="宋体" w:hAnsi="宋体"/>
                <w:b/>
                <w:bCs/>
                <w:sz w:val="24"/>
              </w:rPr>
              <w:t>异议事项</w:t>
            </w:r>
          </w:p>
        </w:tc>
        <w:tc>
          <w:tcPr>
            <w:tcW w:w="5574" w:type="dxa"/>
            <w:vAlign w:val="center"/>
          </w:tcPr>
          <w:p w14:paraId="2351EBA3">
            <w:pPr>
              <w:rPr>
                <w:rFonts w:hint="eastAsia" w:ascii="宋体" w:hAnsi="宋体" w:cs="宋体"/>
                <w:sz w:val="24"/>
              </w:rPr>
            </w:pPr>
            <w:r>
              <w:rPr>
                <w:rFonts w:hint="eastAsia" w:ascii="宋体" w:hAnsi="宋体" w:cs="宋体"/>
                <w:kern w:val="0"/>
                <w:sz w:val="24"/>
              </w:rPr>
              <w:t>详见交易公告。</w:t>
            </w:r>
          </w:p>
        </w:tc>
      </w:tr>
      <w:tr w14:paraId="147AFC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shd w:val="clear" w:color="auto" w:fill="auto"/>
            <w:vAlign w:val="center"/>
          </w:tcPr>
          <w:p w14:paraId="15B21B53">
            <w:pPr>
              <w:jc w:val="center"/>
              <w:rPr>
                <w:rFonts w:hint="eastAsia" w:ascii="宋体" w:hAnsi="宋体" w:eastAsia="宋体"/>
                <w:color w:val="000000"/>
                <w:sz w:val="24"/>
                <w:lang w:val="en-US" w:eastAsia="zh-CN"/>
              </w:rPr>
            </w:pPr>
            <w:r>
              <w:rPr>
                <w:rFonts w:hint="eastAsia" w:ascii="宋体" w:hAnsi="宋体"/>
                <w:color w:val="000000"/>
                <w:sz w:val="24"/>
              </w:rPr>
              <w:t>1</w:t>
            </w:r>
            <w:r>
              <w:rPr>
                <w:rFonts w:hint="eastAsia" w:ascii="宋体" w:hAnsi="宋体"/>
                <w:color w:val="000000"/>
                <w:sz w:val="24"/>
                <w:lang w:val="en-US" w:eastAsia="zh-CN"/>
              </w:rPr>
              <w:t>9</w:t>
            </w:r>
          </w:p>
        </w:tc>
        <w:tc>
          <w:tcPr>
            <w:tcW w:w="2126" w:type="dxa"/>
            <w:shd w:val="clear" w:color="auto" w:fill="auto"/>
            <w:vAlign w:val="center"/>
          </w:tcPr>
          <w:p w14:paraId="7E4D54F1">
            <w:pPr>
              <w:jc w:val="center"/>
              <w:rPr>
                <w:rFonts w:hint="eastAsia" w:ascii="宋体" w:hAnsi="宋体"/>
                <w:b/>
                <w:bCs/>
                <w:sz w:val="24"/>
              </w:rPr>
            </w:pPr>
            <w:r>
              <w:rPr>
                <w:rFonts w:hint="eastAsia" w:ascii="宋体" w:hAnsi="宋体"/>
                <w:b/>
                <w:bCs/>
                <w:sz w:val="24"/>
              </w:rPr>
              <w:t>应答截止时间</w:t>
            </w:r>
          </w:p>
        </w:tc>
        <w:tc>
          <w:tcPr>
            <w:tcW w:w="5574" w:type="dxa"/>
            <w:shd w:val="clear" w:color="auto" w:fill="FFFFFF"/>
            <w:vAlign w:val="center"/>
          </w:tcPr>
          <w:p w14:paraId="1813B514">
            <w:pPr>
              <w:rPr>
                <w:rFonts w:hint="eastAsia" w:ascii="宋体" w:hAnsi="宋体" w:cs="宋体"/>
                <w:sz w:val="24"/>
              </w:rPr>
            </w:pPr>
            <w:r>
              <w:rPr>
                <w:rFonts w:hint="eastAsia" w:ascii="宋体" w:hAnsi="宋体" w:cs="宋体"/>
                <w:kern w:val="0"/>
                <w:sz w:val="24"/>
              </w:rPr>
              <w:t>详见交易公告</w:t>
            </w:r>
            <w:r>
              <w:rPr>
                <w:rFonts w:hint="eastAsia" w:ascii="宋体" w:hAnsi="宋体" w:cs="宋体"/>
                <w:sz w:val="24"/>
              </w:rPr>
              <w:t>。</w:t>
            </w:r>
          </w:p>
        </w:tc>
      </w:tr>
      <w:tr w14:paraId="29EC07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shd w:val="clear" w:color="auto" w:fill="auto"/>
            <w:vAlign w:val="center"/>
          </w:tcPr>
          <w:p w14:paraId="0E30A5E1">
            <w:pPr>
              <w:jc w:val="center"/>
              <w:rPr>
                <w:rFonts w:hint="eastAsia" w:ascii="宋体" w:hAnsi="宋体"/>
                <w:color w:val="000000"/>
                <w:sz w:val="24"/>
              </w:rPr>
            </w:pPr>
            <w:r>
              <w:rPr>
                <w:rFonts w:hint="eastAsia" w:ascii="宋体" w:hAnsi="宋体"/>
                <w:color w:val="000000"/>
                <w:sz w:val="24"/>
              </w:rPr>
              <w:t>20</w:t>
            </w:r>
          </w:p>
        </w:tc>
        <w:tc>
          <w:tcPr>
            <w:tcW w:w="2126" w:type="dxa"/>
            <w:shd w:val="clear" w:color="auto" w:fill="auto"/>
            <w:vAlign w:val="center"/>
          </w:tcPr>
          <w:p w14:paraId="5DE2B004">
            <w:pPr>
              <w:jc w:val="center"/>
              <w:rPr>
                <w:rFonts w:hint="eastAsia" w:ascii="宋体" w:hAnsi="宋体"/>
                <w:b/>
                <w:bCs/>
                <w:sz w:val="24"/>
              </w:rPr>
            </w:pPr>
            <w:r>
              <w:rPr>
                <w:rFonts w:hint="eastAsia" w:ascii="宋体" w:hAnsi="宋体"/>
                <w:b/>
                <w:bCs/>
                <w:sz w:val="24"/>
              </w:rPr>
              <w:t>谈判时间及地点</w:t>
            </w:r>
          </w:p>
        </w:tc>
        <w:tc>
          <w:tcPr>
            <w:tcW w:w="5574" w:type="dxa"/>
            <w:shd w:val="clear" w:color="auto" w:fill="FFFFFF"/>
            <w:vAlign w:val="center"/>
          </w:tcPr>
          <w:p w14:paraId="796D1A96">
            <w:pPr>
              <w:shd w:val="clear" w:color="auto" w:fill="FFFFFF"/>
              <w:rPr>
                <w:rFonts w:hint="eastAsia" w:ascii="宋体" w:hAnsi="宋体" w:cs="宋体"/>
                <w:sz w:val="24"/>
              </w:rPr>
            </w:pPr>
            <w:r>
              <w:rPr>
                <w:rFonts w:hint="eastAsia" w:ascii="宋体" w:hAnsi="宋体" w:cs="宋体"/>
                <w:kern w:val="0"/>
                <w:sz w:val="24"/>
              </w:rPr>
              <w:t>详见交易公告</w:t>
            </w:r>
            <w:r>
              <w:rPr>
                <w:rFonts w:hint="eastAsia" w:ascii="宋体" w:hAnsi="宋体" w:cs="宋体"/>
                <w:sz w:val="24"/>
              </w:rPr>
              <w:t>。</w:t>
            </w:r>
          </w:p>
        </w:tc>
      </w:tr>
      <w:tr w14:paraId="53094D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shd w:val="clear" w:color="auto" w:fill="auto"/>
            <w:vAlign w:val="center"/>
          </w:tcPr>
          <w:p w14:paraId="56887252">
            <w:pPr>
              <w:jc w:val="center"/>
              <w:rPr>
                <w:rFonts w:hint="eastAsia" w:ascii="宋体" w:hAnsi="宋体"/>
                <w:color w:val="000000"/>
                <w:sz w:val="24"/>
              </w:rPr>
            </w:pPr>
            <w:r>
              <w:rPr>
                <w:rFonts w:hint="eastAsia" w:ascii="宋体" w:hAnsi="宋体"/>
                <w:color w:val="000000"/>
                <w:sz w:val="24"/>
              </w:rPr>
              <w:t>21</w:t>
            </w:r>
          </w:p>
        </w:tc>
        <w:tc>
          <w:tcPr>
            <w:tcW w:w="2126" w:type="dxa"/>
            <w:shd w:val="clear" w:color="auto" w:fill="auto"/>
            <w:vAlign w:val="center"/>
          </w:tcPr>
          <w:p w14:paraId="0AA1F3DD">
            <w:pPr>
              <w:jc w:val="center"/>
              <w:rPr>
                <w:rFonts w:hint="eastAsia" w:ascii="宋体" w:hAnsi="宋体"/>
                <w:b/>
                <w:bCs/>
                <w:sz w:val="24"/>
              </w:rPr>
            </w:pPr>
            <w:r>
              <w:rPr>
                <w:rFonts w:hint="eastAsia" w:ascii="宋体" w:hAnsi="宋体"/>
                <w:b/>
                <w:bCs/>
                <w:sz w:val="24"/>
              </w:rPr>
              <w:t>谈判小组的组成</w:t>
            </w:r>
          </w:p>
        </w:tc>
        <w:tc>
          <w:tcPr>
            <w:tcW w:w="5574" w:type="dxa"/>
            <w:shd w:val="clear" w:color="auto" w:fill="FFFFFF"/>
            <w:vAlign w:val="center"/>
          </w:tcPr>
          <w:p w14:paraId="61FB31D7">
            <w:pPr>
              <w:shd w:val="clear" w:color="auto" w:fill="FFFFFF"/>
              <w:rPr>
                <w:rFonts w:hint="eastAsia" w:ascii="宋体" w:hAnsi="宋体" w:cs="宋体"/>
                <w:sz w:val="24"/>
              </w:rPr>
            </w:pPr>
            <w:r>
              <w:rPr>
                <w:rFonts w:hint="eastAsia" w:ascii="宋体" w:hAnsi="宋体" w:cs="宋体"/>
                <w:sz w:val="24"/>
              </w:rPr>
              <w:t>谈判小组：</w:t>
            </w:r>
            <w:r>
              <w:rPr>
                <w:rFonts w:hint="eastAsia" w:ascii="宋体" w:hAnsi="宋体" w:cs="宋体"/>
                <w:sz w:val="24"/>
                <w:u w:val="single"/>
              </w:rPr>
              <w:t xml:space="preserve"> 3 </w:t>
            </w:r>
            <w:r>
              <w:rPr>
                <w:rFonts w:hint="eastAsia" w:ascii="宋体" w:hAnsi="宋体" w:cs="宋体"/>
                <w:sz w:val="24"/>
              </w:rPr>
              <w:t>人</w:t>
            </w:r>
          </w:p>
        </w:tc>
      </w:tr>
      <w:tr w14:paraId="7E6D99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shd w:val="clear" w:color="auto" w:fill="auto"/>
            <w:vAlign w:val="center"/>
          </w:tcPr>
          <w:p w14:paraId="0B108BD7">
            <w:pPr>
              <w:jc w:val="center"/>
              <w:rPr>
                <w:rFonts w:hint="default" w:ascii="宋体" w:hAnsi="宋体" w:eastAsia="宋体"/>
                <w:color w:val="000000"/>
                <w:sz w:val="24"/>
                <w:lang w:val="en-US" w:eastAsia="zh-CN"/>
              </w:rPr>
            </w:pPr>
            <w:r>
              <w:rPr>
                <w:rFonts w:hint="eastAsia" w:ascii="宋体" w:hAnsi="宋体"/>
                <w:color w:val="000000"/>
                <w:sz w:val="24"/>
                <w:lang w:val="en-US" w:eastAsia="zh-CN"/>
              </w:rPr>
              <w:t>22</w:t>
            </w:r>
          </w:p>
        </w:tc>
        <w:tc>
          <w:tcPr>
            <w:tcW w:w="2126" w:type="dxa"/>
            <w:shd w:val="clear" w:color="auto" w:fill="auto"/>
            <w:vAlign w:val="center"/>
          </w:tcPr>
          <w:p w14:paraId="59428270">
            <w:pPr>
              <w:jc w:val="center"/>
              <w:rPr>
                <w:rFonts w:hint="eastAsia" w:ascii="宋体" w:hAnsi="宋体"/>
                <w:b/>
                <w:bCs/>
                <w:sz w:val="24"/>
              </w:rPr>
            </w:pPr>
            <w:r>
              <w:rPr>
                <w:rFonts w:hint="eastAsia" w:ascii="宋体" w:hAnsi="宋体"/>
                <w:b/>
                <w:bCs/>
                <w:sz w:val="24"/>
              </w:rPr>
              <w:t>谈判报价须知</w:t>
            </w:r>
          </w:p>
        </w:tc>
        <w:tc>
          <w:tcPr>
            <w:tcW w:w="5574" w:type="dxa"/>
            <w:shd w:val="clear" w:color="auto" w:fill="FFFFFF"/>
            <w:vAlign w:val="center"/>
          </w:tcPr>
          <w:p w14:paraId="0D167CB6">
            <w:pPr>
              <w:shd w:val="clear" w:color="auto" w:fill="FFFFFF"/>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意向承租人或被授权人到谈判现场通过阳光租赁平台(网上)进行第二轮报价或直接通过阳光租赁平台(网上)进行报价。意向承租人代表未携带有效证明文件或提交的证明文件有缺漏或未按时到达谈判地点的，不得进入谈判现场。</w:t>
            </w:r>
          </w:p>
          <w:p w14:paraId="58D2E348">
            <w:pPr>
              <w:shd w:val="clear" w:color="auto" w:fill="FFFFFF"/>
              <w:rPr>
                <w:rFonts w:hint="eastAsia" w:ascii="宋体" w:hAnsi="宋体" w:cs="宋体"/>
                <w:sz w:val="24"/>
              </w:rPr>
            </w:pPr>
            <w:r>
              <w:rPr>
                <w:rFonts w:hint="eastAsia" w:ascii="宋体" w:hAnsi="宋体" w:cs="宋体"/>
                <w:sz w:val="24"/>
              </w:rPr>
              <w:t>2、进入谈判现场须提供下述纸质证明文件并加盖公章:</w:t>
            </w:r>
          </w:p>
          <w:p w14:paraId="320125A4">
            <w:pPr>
              <w:shd w:val="clear" w:color="auto" w:fill="FFFFFF"/>
              <w:rPr>
                <w:rFonts w:hint="eastAsia" w:ascii="宋体" w:hAnsi="宋体" w:cs="宋体"/>
                <w:sz w:val="24"/>
              </w:rPr>
            </w:pPr>
            <w:r>
              <w:rPr>
                <w:rFonts w:hint="eastAsia" w:ascii="宋体" w:hAnsi="宋体" w:cs="宋体"/>
                <w:sz w:val="24"/>
              </w:rPr>
              <w:t>意向承租人身份证复印件、授权委托书(如有)、被授权人身份证复印件(携带原件)证明材料。</w:t>
            </w:r>
          </w:p>
        </w:tc>
      </w:tr>
    </w:tbl>
    <w:p w14:paraId="475B7B97">
      <w:pPr>
        <w:widowControl/>
        <w:adjustRightInd w:val="0"/>
        <w:snapToGrid w:val="0"/>
        <w:spacing w:before="240"/>
        <w:ind w:firstLine="480" w:firstLineChars="200"/>
        <w:jc w:val="left"/>
        <w:rPr>
          <w:rFonts w:hint="eastAsia" w:ascii="宋体" w:hAnsi="宋体"/>
          <w:color w:val="000000"/>
          <w:sz w:val="24"/>
        </w:rPr>
      </w:pPr>
      <w:r>
        <w:rPr>
          <w:rFonts w:hint="eastAsia" w:ascii="宋体" w:hAnsi="宋体"/>
          <w:color w:val="000000"/>
          <w:sz w:val="24"/>
        </w:rPr>
        <w:t>备注：</w:t>
      </w:r>
    </w:p>
    <w:p w14:paraId="39A04872">
      <w:pPr>
        <w:tabs>
          <w:tab w:val="left" w:pos="720"/>
        </w:tabs>
        <w:adjustRightInd w:val="0"/>
        <w:snapToGrid w:val="0"/>
        <w:ind w:right="105" w:rightChars="50" w:firstLine="480" w:firstLineChars="200"/>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本表是关于招租项目的具体资料，是对第一章的具体补充和修改，如有矛盾，应以本表为准。</w:t>
      </w:r>
    </w:p>
    <w:p w14:paraId="79563B9D">
      <w:pPr>
        <w:tabs>
          <w:tab w:val="left" w:pos="720"/>
        </w:tabs>
        <w:adjustRightInd w:val="0"/>
        <w:snapToGrid w:val="0"/>
        <w:ind w:right="105" w:rightChars="50"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本文所示时间均为北京时间。</w:t>
      </w:r>
    </w:p>
    <w:p w14:paraId="577707CF">
      <w:pPr>
        <w:tabs>
          <w:tab w:val="left" w:pos="720"/>
        </w:tabs>
        <w:adjustRightInd w:val="0"/>
        <w:snapToGrid w:val="0"/>
        <w:ind w:right="105" w:rightChars="50" w:firstLine="480" w:firstLineChars="200"/>
        <w:rPr>
          <w:rFonts w:hint="eastAsia" w:ascii="宋体" w:hAnsi="宋体"/>
          <w:sz w:val="24"/>
        </w:rPr>
      </w:pPr>
      <w:r>
        <w:rPr>
          <w:rFonts w:ascii="宋体" w:hAnsi="宋体"/>
          <w:sz w:val="24"/>
        </w:rPr>
        <w:t>3.</w:t>
      </w:r>
      <w:r>
        <w:rPr>
          <w:rFonts w:hint="eastAsia" w:ascii="宋体" w:hAnsi="宋体"/>
          <w:sz w:val="24"/>
        </w:rPr>
        <w:t>本表为意向承租人须知相关内容的补充和明确，如与意向承租人须知相冲突的以本表为准。</w:t>
      </w:r>
    </w:p>
    <w:p w14:paraId="38667982">
      <w:pPr>
        <w:widowControl/>
        <w:spacing w:line="540" w:lineRule="exact"/>
        <w:jc w:val="left"/>
        <w:sectPr>
          <w:footerReference r:id="rId11" w:type="default"/>
          <w:pgSz w:w="11907" w:h="16840"/>
          <w:pgMar w:top="1440" w:right="1701" w:bottom="1276" w:left="1560" w:header="851" w:footer="621" w:gutter="0"/>
          <w:cols w:space="720" w:num="1"/>
          <w:docGrid w:type="lines" w:linePitch="462" w:charSpace="0"/>
        </w:sectPr>
      </w:pPr>
    </w:p>
    <w:p w14:paraId="2A32426B">
      <w:pPr>
        <w:pStyle w:val="2"/>
        <w:rPr>
          <w:sz w:val="32"/>
          <w:szCs w:val="32"/>
        </w:rPr>
      </w:pPr>
      <w:bookmarkStart w:id="76" w:name="_Toc19690"/>
      <w:bookmarkStart w:id="77" w:name="_Toc4369"/>
      <w:bookmarkStart w:id="78" w:name="_Toc1365846224"/>
      <w:bookmarkStart w:id="79" w:name="_Toc30945"/>
      <w:bookmarkStart w:id="80" w:name="_Toc12816"/>
      <w:bookmarkStart w:id="81" w:name="_Toc7968"/>
      <w:bookmarkStart w:id="82" w:name="_Toc32688"/>
      <w:r>
        <w:rPr>
          <w:rFonts w:hint="eastAsia"/>
          <w:sz w:val="32"/>
          <w:szCs w:val="32"/>
        </w:rPr>
        <w:t>第三章 应答文件格式、附件</w:t>
      </w:r>
      <w:bookmarkEnd w:id="76"/>
      <w:bookmarkEnd w:id="77"/>
      <w:bookmarkEnd w:id="78"/>
      <w:bookmarkEnd w:id="79"/>
      <w:bookmarkEnd w:id="80"/>
      <w:bookmarkEnd w:id="81"/>
      <w:bookmarkEnd w:id="82"/>
    </w:p>
    <w:p w14:paraId="649FD3A2">
      <w:pPr>
        <w:jc w:val="center"/>
        <w:rPr>
          <w:sz w:val="44"/>
        </w:rPr>
      </w:pPr>
      <w:bookmarkStart w:id="83" w:name="_Toc28436"/>
    </w:p>
    <w:p w14:paraId="1B5B42E7">
      <w:pPr>
        <w:jc w:val="center"/>
        <w:rPr>
          <w:sz w:val="44"/>
        </w:rPr>
      </w:pPr>
    </w:p>
    <w:bookmarkEnd w:id="83"/>
    <w:p w14:paraId="35CD2DA4">
      <w:pPr>
        <w:jc w:val="center"/>
        <w:rPr>
          <w:rFonts w:hint="eastAsia" w:ascii="黑体" w:hAnsi="黑体" w:eastAsia="黑体" w:cs="黑体"/>
          <w:color w:val="FF0000"/>
          <w:sz w:val="44"/>
          <w:szCs w:val="44"/>
          <w:lang w:eastAsia="zh-CN"/>
        </w:rPr>
      </w:pPr>
      <w:r>
        <w:rPr>
          <w:rFonts w:hint="eastAsia" w:ascii="黑体" w:hAnsi="黑体" w:eastAsia="黑体" w:cs="黑体"/>
          <w:sz w:val="44"/>
          <w:szCs w:val="44"/>
          <w:lang w:eastAsia="zh-CN"/>
        </w:rPr>
        <w:t>龙岗区园山街道安良社区良华路16号物业</w:t>
      </w:r>
    </w:p>
    <w:p w14:paraId="157C88DA">
      <w:pPr>
        <w:jc w:val="center"/>
        <w:rPr>
          <w:rFonts w:ascii="黑体" w:hAnsi="黑体" w:eastAsia="黑体" w:cs="黑体"/>
          <w:color w:val="FF0000"/>
          <w:sz w:val="44"/>
          <w:szCs w:val="44"/>
        </w:rPr>
      </w:pPr>
      <w:bookmarkStart w:id="84" w:name="_Toc22372"/>
      <w:r>
        <w:rPr>
          <w:rFonts w:hint="eastAsia" w:ascii="黑体" w:hAnsi="黑体" w:eastAsia="黑体" w:cs="黑体"/>
          <w:color w:val="FF0000"/>
          <w:sz w:val="44"/>
          <w:szCs w:val="44"/>
        </w:rPr>
        <w:t>（项目编号：JC722505594）</w:t>
      </w:r>
      <w:bookmarkEnd w:id="84"/>
    </w:p>
    <w:p w14:paraId="7BBC74F6">
      <w:pPr>
        <w:jc w:val="center"/>
        <w:rPr>
          <w:rFonts w:ascii="黑体" w:hAnsi="黑体" w:eastAsia="黑体" w:cs="黑体"/>
          <w:sz w:val="52"/>
          <w:szCs w:val="52"/>
        </w:rPr>
      </w:pPr>
    </w:p>
    <w:p w14:paraId="7187D035">
      <w:pPr>
        <w:jc w:val="center"/>
        <w:rPr>
          <w:rFonts w:ascii="黑体" w:hAnsi="黑体" w:eastAsia="黑体" w:cs="黑体"/>
          <w:sz w:val="52"/>
          <w:szCs w:val="52"/>
        </w:rPr>
      </w:pPr>
      <w:bookmarkStart w:id="85" w:name="_Toc11566"/>
      <w:r>
        <w:rPr>
          <w:rFonts w:hint="eastAsia" w:ascii="黑体" w:hAnsi="黑体" w:eastAsia="黑体" w:cs="黑体"/>
          <w:sz w:val="52"/>
          <w:szCs w:val="52"/>
        </w:rPr>
        <w:t>应 答 文 件</w:t>
      </w:r>
      <w:bookmarkEnd w:id="85"/>
    </w:p>
    <w:p w14:paraId="5750D5A9">
      <w:pPr>
        <w:jc w:val="center"/>
        <w:rPr>
          <w:rFonts w:ascii="黑体" w:hAnsi="黑体" w:eastAsia="黑体" w:cs="黑体"/>
          <w:sz w:val="52"/>
          <w:szCs w:val="52"/>
        </w:rPr>
      </w:pPr>
    </w:p>
    <w:p w14:paraId="6725180C">
      <w:pPr>
        <w:jc w:val="center"/>
        <w:rPr>
          <w:rFonts w:ascii="黑体" w:hAnsi="黑体" w:eastAsia="黑体" w:cs="黑体"/>
          <w:sz w:val="44"/>
          <w:szCs w:val="44"/>
        </w:rPr>
      </w:pPr>
    </w:p>
    <w:p w14:paraId="63F43BCA">
      <w:pPr>
        <w:jc w:val="center"/>
      </w:pPr>
    </w:p>
    <w:p w14:paraId="11A87467">
      <w:pPr>
        <w:adjustRightInd w:val="0"/>
        <w:snapToGrid w:val="0"/>
        <w:spacing w:line="300" w:lineRule="auto"/>
        <w:jc w:val="center"/>
        <w:rPr>
          <w:rFonts w:ascii="华文中宋" w:hAnsi="Calibri" w:eastAsia="华文中宋"/>
          <w:b/>
          <w:bCs/>
          <w:color w:val="000000"/>
          <w:sz w:val="28"/>
        </w:rPr>
      </w:pPr>
    </w:p>
    <w:p w14:paraId="511D975C">
      <w:pPr>
        <w:adjustRightInd w:val="0"/>
        <w:snapToGrid w:val="0"/>
        <w:spacing w:line="300" w:lineRule="auto"/>
        <w:rPr>
          <w:rFonts w:ascii="华文中宋" w:hAnsi="Calibri" w:eastAsia="华文中宋"/>
          <w:b/>
          <w:bCs/>
          <w:color w:val="000000"/>
          <w:sz w:val="28"/>
        </w:rPr>
      </w:pPr>
    </w:p>
    <w:p w14:paraId="56913224">
      <w:pPr>
        <w:adjustRightInd w:val="0"/>
        <w:snapToGrid w:val="0"/>
        <w:spacing w:line="300" w:lineRule="auto"/>
        <w:jc w:val="center"/>
        <w:rPr>
          <w:rFonts w:ascii="华文中宋" w:hAnsi="Calibri" w:eastAsia="华文中宋"/>
          <w:b/>
          <w:bCs/>
          <w:color w:val="FF0000"/>
          <w:sz w:val="28"/>
        </w:rPr>
      </w:pPr>
    </w:p>
    <w:p w14:paraId="3C5B8DDB">
      <w:pPr>
        <w:spacing w:line="400" w:lineRule="exact"/>
        <w:ind w:firstLine="1600" w:firstLineChars="500"/>
        <w:rPr>
          <w:rFonts w:ascii="黑体" w:hAnsi="华文中宋" w:eastAsia="黑体" w:cs="Arial"/>
          <w:color w:val="FF0000"/>
          <w:sz w:val="32"/>
          <w:szCs w:val="32"/>
        </w:rPr>
      </w:pPr>
      <w:bookmarkStart w:id="86" w:name="_Toc16716"/>
      <w:r>
        <w:rPr>
          <w:rFonts w:hint="eastAsia" w:ascii="黑体" w:hAnsi="华文中宋" w:eastAsia="黑体" w:cs="Arial"/>
          <w:color w:val="FF0000"/>
          <w:sz w:val="32"/>
          <w:szCs w:val="32"/>
        </w:rPr>
        <w:t>意向承租人名称（盖章）：</w:t>
      </w:r>
      <w:bookmarkEnd w:id="86"/>
    </w:p>
    <w:p w14:paraId="5784EC1E">
      <w:pPr>
        <w:spacing w:line="360" w:lineRule="auto"/>
        <w:ind w:firstLine="1600" w:firstLineChars="500"/>
        <w:rPr>
          <w:rFonts w:eastAsia="黑体"/>
          <w:color w:val="FF0000"/>
        </w:rPr>
      </w:pPr>
      <w:bookmarkStart w:id="87" w:name="_Toc6621"/>
      <w:r>
        <w:rPr>
          <w:rFonts w:hint="eastAsia" w:ascii="黑体" w:hAnsi="华文中宋" w:eastAsia="黑体" w:cs="Arial"/>
          <w:color w:val="FF0000"/>
          <w:sz w:val="32"/>
          <w:szCs w:val="32"/>
        </w:rPr>
        <w:t>日      期：202</w:t>
      </w:r>
      <w:r>
        <w:rPr>
          <w:rFonts w:hint="eastAsia" w:ascii="黑体" w:hAnsi="华文中宋" w:eastAsia="黑体" w:cs="Arial"/>
          <w:color w:val="FF0000"/>
          <w:sz w:val="32"/>
          <w:szCs w:val="32"/>
          <w:lang w:val="en-US" w:eastAsia="zh-CN"/>
        </w:rPr>
        <w:t>5</w:t>
      </w:r>
      <w:r>
        <w:rPr>
          <w:rFonts w:hint="eastAsia" w:ascii="黑体" w:hAnsi="华文中宋" w:eastAsia="黑体" w:cs="Arial"/>
          <w:color w:val="FF0000"/>
          <w:sz w:val="32"/>
          <w:szCs w:val="32"/>
        </w:rPr>
        <w:t>年   月  日</w:t>
      </w:r>
      <w:bookmarkEnd w:id="87"/>
    </w:p>
    <w:p w14:paraId="3DF70198">
      <w:pPr>
        <w:widowControl/>
        <w:jc w:val="left"/>
        <w:rPr>
          <w:color w:val="000000"/>
          <w:sz w:val="24"/>
        </w:rPr>
      </w:pPr>
      <w:r>
        <w:rPr>
          <w:color w:val="000000"/>
          <w:sz w:val="24"/>
        </w:rPr>
        <w:br w:type="page"/>
      </w:r>
    </w:p>
    <w:p w14:paraId="1BCB8972">
      <w:pPr>
        <w:pStyle w:val="57"/>
        <w:ind w:firstLine="643"/>
        <w:rPr>
          <w:b/>
          <w:bCs/>
        </w:rPr>
      </w:pPr>
      <w:r>
        <w:rPr>
          <w:rFonts w:hint="eastAsia"/>
          <w:b/>
          <w:bCs/>
          <w:sz w:val="32"/>
          <w:szCs w:val="40"/>
        </w:rPr>
        <w:t>应答文件目录</w:t>
      </w:r>
    </w:p>
    <w:p w14:paraId="53567B33">
      <w:pPr>
        <w:pStyle w:val="57"/>
      </w:pPr>
    </w:p>
    <w:p w14:paraId="125409A5">
      <w:pPr>
        <w:pStyle w:val="57"/>
        <w:ind w:firstLine="480"/>
        <w:rPr>
          <w:sz w:val="24"/>
          <w:szCs w:val="32"/>
        </w:rPr>
      </w:pPr>
      <w:bookmarkStart w:id="88" w:name="_Hlk165033022"/>
      <w:r>
        <w:rPr>
          <w:rFonts w:hint="eastAsia"/>
          <w:sz w:val="24"/>
          <w:szCs w:val="32"/>
        </w:rPr>
        <w:t>一、营业执照</w:t>
      </w:r>
    </w:p>
    <w:p w14:paraId="44FFBEA4">
      <w:pPr>
        <w:pStyle w:val="57"/>
        <w:ind w:firstLine="480"/>
        <w:rPr>
          <w:sz w:val="24"/>
          <w:szCs w:val="32"/>
        </w:rPr>
      </w:pPr>
      <w:r>
        <w:rPr>
          <w:rFonts w:hint="eastAsia"/>
          <w:sz w:val="24"/>
          <w:szCs w:val="32"/>
        </w:rPr>
        <w:t>二、应答函</w:t>
      </w:r>
    </w:p>
    <w:p w14:paraId="4BFEC931">
      <w:pPr>
        <w:pStyle w:val="57"/>
        <w:ind w:firstLine="480"/>
        <w:rPr>
          <w:sz w:val="24"/>
          <w:szCs w:val="32"/>
        </w:rPr>
      </w:pPr>
      <w:r>
        <w:rPr>
          <w:rFonts w:hint="eastAsia"/>
          <w:sz w:val="24"/>
          <w:szCs w:val="32"/>
        </w:rPr>
        <w:t>三、报价表</w:t>
      </w:r>
    </w:p>
    <w:p w14:paraId="061914DD">
      <w:pPr>
        <w:pStyle w:val="57"/>
        <w:ind w:firstLine="480"/>
        <w:rPr>
          <w:sz w:val="24"/>
          <w:szCs w:val="32"/>
        </w:rPr>
      </w:pPr>
      <w:r>
        <w:rPr>
          <w:rFonts w:hint="eastAsia"/>
          <w:sz w:val="24"/>
          <w:szCs w:val="32"/>
        </w:rPr>
        <w:t>四、法定代表人证明书</w:t>
      </w:r>
    </w:p>
    <w:p w14:paraId="48AD2DCA">
      <w:pPr>
        <w:pStyle w:val="57"/>
        <w:ind w:firstLine="480"/>
        <w:rPr>
          <w:sz w:val="24"/>
          <w:szCs w:val="32"/>
        </w:rPr>
      </w:pPr>
      <w:r>
        <w:rPr>
          <w:rFonts w:hint="eastAsia"/>
          <w:sz w:val="24"/>
          <w:szCs w:val="32"/>
        </w:rPr>
        <w:t>五、法定代表人授权委托书（如有）</w:t>
      </w:r>
    </w:p>
    <w:p w14:paraId="3040D498">
      <w:pPr>
        <w:pStyle w:val="57"/>
        <w:ind w:firstLine="480"/>
        <w:rPr>
          <w:sz w:val="24"/>
          <w:szCs w:val="32"/>
        </w:rPr>
      </w:pPr>
      <w:r>
        <w:rPr>
          <w:rFonts w:hint="eastAsia"/>
          <w:sz w:val="24"/>
          <w:szCs w:val="32"/>
        </w:rPr>
        <w:t>六、意向承租人情况介绍</w:t>
      </w:r>
    </w:p>
    <w:p w14:paraId="21C26846">
      <w:pPr>
        <w:pStyle w:val="57"/>
        <w:ind w:firstLine="480"/>
        <w:rPr>
          <w:sz w:val="24"/>
          <w:szCs w:val="32"/>
        </w:rPr>
      </w:pPr>
      <w:r>
        <w:rPr>
          <w:rFonts w:hint="eastAsia"/>
          <w:sz w:val="24"/>
          <w:szCs w:val="32"/>
        </w:rPr>
        <w:t>七、意向承租人承诺书</w:t>
      </w:r>
    </w:p>
    <w:p w14:paraId="57BAA6C2">
      <w:pPr>
        <w:pStyle w:val="57"/>
        <w:ind w:firstLine="480"/>
        <w:rPr>
          <w:sz w:val="24"/>
          <w:szCs w:val="32"/>
        </w:rPr>
      </w:pPr>
      <w:r>
        <w:rPr>
          <w:rFonts w:hint="eastAsia"/>
          <w:sz w:val="24"/>
          <w:szCs w:val="32"/>
        </w:rPr>
        <w:t>八、声明函</w:t>
      </w:r>
    </w:p>
    <w:p w14:paraId="60DFA274">
      <w:pPr>
        <w:pStyle w:val="57"/>
        <w:ind w:firstLine="480"/>
        <w:rPr>
          <w:rFonts w:hint="eastAsia"/>
          <w:sz w:val="24"/>
          <w:szCs w:val="32"/>
        </w:rPr>
      </w:pPr>
      <w:r>
        <w:rPr>
          <w:rFonts w:hint="eastAsia"/>
          <w:sz w:val="24"/>
          <w:szCs w:val="32"/>
        </w:rPr>
        <w:t>九、</w:t>
      </w:r>
      <w:r>
        <w:rPr>
          <w:rFonts w:hint="eastAsia"/>
          <w:sz w:val="24"/>
          <w:szCs w:val="32"/>
          <w:lang w:val="en-US" w:eastAsia="zh-CN"/>
        </w:rPr>
        <w:t>资格证明材料</w:t>
      </w:r>
    </w:p>
    <w:p w14:paraId="7A55B894">
      <w:pPr>
        <w:pStyle w:val="57"/>
        <w:ind w:firstLine="480"/>
      </w:pPr>
      <w:r>
        <w:rPr>
          <w:rFonts w:hint="eastAsia"/>
          <w:sz w:val="24"/>
          <w:szCs w:val="32"/>
          <w:lang w:val="en-US" w:eastAsia="zh-CN"/>
        </w:rPr>
        <w:t>十、</w:t>
      </w:r>
      <w:r>
        <w:rPr>
          <w:rFonts w:hint="eastAsia"/>
          <w:sz w:val="24"/>
          <w:szCs w:val="32"/>
        </w:rPr>
        <w:t>其他材料</w:t>
      </w:r>
      <w:bookmarkEnd w:id="88"/>
    </w:p>
    <w:p w14:paraId="7471BA23">
      <w:pPr>
        <w:widowControl/>
        <w:ind w:firstLine="480" w:firstLineChars="200"/>
        <w:jc w:val="left"/>
        <w:rPr>
          <w:color w:val="000000"/>
          <w:sz w:val="24"/>
        </w:rPr>
      </w:pPr>
      <w:r>
        <w:rPr>
          <w:color w:val="000000"/>
          <w:sz w:val="24"/>
        </w:rPr>
        <w:br w:type="page"/>
      </w:r>
    </w:p>
    <w:p w14:paraId="5074A548">
      <w:pPr>
        <w:widowControl/>
        <w:jc w:val="center"/>
        <w:rPr>
          <w:rFonts w:hint="eastAsia" w:ascii="宋体" w:hAnsi="宋体"/>
          <w:color w:val="000000"/>
          <w:sz w:val="32"/>
          <w:szCs w:val="44"/>
        </w:rPr>
      </w:pPr>
      <w:bookmarkStart w:id="89" w:name="_Toc7588"/>
      <w:bookmarkStart w:id="90" w:name="_Toc28388"/>
      <w:bookmarkStart w:id="91" w:name="_Toc26408"/>
      <w:bookmarkStart w:id="92" w:name="_Toc10998"/>
      <w:r>
        <w:rPr>
          <w:rFonts w:hint="eastAsia"/>
          <w:color w:val="000000"/>
          <w:sz w:val="32"/>
          <w:szCs w:val="44"/>
        </w:rPr>
        <w:t>一、营业执照</w:t>
      </w:r>
      <w:r>
        <w:rPr>
          <w:color w:val="000000"/>
          <w:sz w:val="32"/>
          <w:szCs w:val="44"/>
        </w:rPr>
        <w:br w:type="page"/>
      </w:r>
    </w:p>
    <w:p w14:paraId="0FE3B0C5">
      <w:pPr>
        <w:pStyle w:val="4"/>
        <w:spacing w:before="0" w:after="0"/>
        <w:jc w:val="center"/>
        <w:rPr>
          <w:rFonts w:hint="eastAsia"/>
          <w:color w:val="000000"/>
          <w:szCs w:val="28"/>
        </w:rPr>
      </w:pPr>
      <w:r>
        <w:rPr>
          <w:rFonts w:hint="eastAsia"/>
          <w:color w:val="000000"/>
          <w:sz w:val="32"/>
          <w:szCs w:val="44"/>
        </w:rPr>
        <w:t>二、应答函</w:t>
      </w:r>
      <w:bookmarkEnd w:id="89"/>
      <w:bookmarkEnd w:id="90"/>
      <w:bookmarkEnd w:id="91"/>
      <w:bookmarkEnd w:id="92"/>
    </w:p>
    <w:p w14:paraId="7BC6202D">
      <w:pPr>
        <w:spacing w:before="240"/>
        <w:rPr>
          <w:rFonts w:hint="eastAsia" w:ascii="宋体" w:hAnsi="宋体"/>
          <w:sz w:val="24"/>
          <w:szCs w:val="32"/>
        </w:rPr>
      </w:pPr>
      <w:bookmarkStart w:id="93" w:name="_Toc21505"/>
      <w:bookmarkStart w:id="94" w:name="_Toc32335"/>
      <w:r>
        <w:rPr>
          <w:rFonts w:hint="eastAsia" w:ascii="宋体" w:hAnsi="宋体" w:cs="宋体"/>
          <w:b/>
          <w:sz w:val="24"/>
          <w:lang w:eastAsia="zh-CN"/>
        </w:rPr>
        <w:t>深圳市安良股份合作公司八村分公司、</w:t>
      </w:r>
      <w:r>
        <w:rPr>
          <w:rFonts w:ascii="宋体" w:hAnsi="宋体" w:cs="宋体"/>
          <w:b/>
          <w:sz w:val="24"/>
        </w:rPr>
        <w:t>深圳交易集团有限公司龙岗分公司</w:t>
      </w:r>
      <w:r>
        <w:rPr>
          <w:rFonts w:hint="eastAsia" w:ascii="宋体" w:hAnsi="宋体"/>
          <w:kern w:val="0"/>
          <w:sz w:val="24"/>
          <w:szCs w:val="32"/>
        </w:rPr>
        <w:t>：</w:t>
      </w:r>
    </w:p>
    <w:p w14:paraId="10105F78">
      <w:pPr>
        <w:ind w:firstLine="480" w:firstLineChars="200"/>
        <w:rPr>
          <w:rFonts w:hint="eastAsia" w:ascii="宋体" w:hAnsi="宋体"/>
          <w:sz w:val="24"/>
          <w:szCs w:val="32"/>
        </w:rPr>
      </w:pPr>
      <w:r>
        <w:rPr>
          <w:rFonts w:hint="eastAsia" w:ascii="宋体" w:hAnsi="宋体"/>
          <w:sz w:val="24"/>
          <w:szCs w:val="32"/>
        </w:rPr>
        <w:t>按照谈判文件的要求，我方递交的应答文件及有关资料，自愿参加</w:t>
      </w:r>
      <w:r>
        <w:rPr>
          <w:rFonts w:hint="eastAsia" w:ascii="宋体" w:hAnsi="宋体"/>
          <w:sz w:val="24"/>
          <w:szCs w:val="32"/>
          <w:u w:val="single"/>
          <w:lang w:eastAsia="zh-CN"/>
        </w:rPr>
        <w:t>龙岗区园山街道安良社区良华路16号物业</w:t>
      </w:r>
      <w:r>
        <w:rPr>
          <w:rFonts w:hint="eastAsia" w:ascii="宋体" w:hAnsi="宋体"/>
          <w:sz w:val="24"/>
          <w:szCs w:val="32"/>
        </w:rPr>
        <w:t>项目的应答，并作出如下承诺：</w:t>
      </w:r>
    </w:p>
    <w:p w14:paraId="1DE4BF4D">
      <w:pPr>
        <w:ind w:firstLine="482" w:firstLineChars="200"/>
        <w:rPr>
          <w:rFonts w:hint="eastAsia" w:ascii="宋体" w:hAnsi="宋体"/>
          <w:b/>
          <w:bCs/>
          <w:sz w:val="24"/>
          <w:szCs w:val="32"/>
        </w:rPr>
      </w:pPr>
      <w:r>
        <w:rPr>
          <w:rFonts w:ascii="宋体" w:hAnsi="宋体"/>
          <w:b/>
          <w:bCs/>
          <w:sz w:val="24"/>
          <w:szCs w:val="32"/>
        </w:rPr>
        <w:t>1．我方已详细阅读了全部</w:t>
      </w:r>
      <w:r>
        <w:rPr>
          <w:rFonts w:hint="eastAsia" w:ascii="宋体" w:hAnsi="宋体"/>
          <w:b/>
          <w:bCs/>
          <w:sz w:val="24"/>
          <w:szCs w:val="32"/>
        </w:rPr>
        <w:t>谈判</w:t>
      </w:r>
      <w:r>
        <w:rPr>
          <w:rFonts w:ascii="宋体" w:hAnsi="宋体"/>
          <w:b/>
          <w:bCs/>
          <w:sz w:val="24"/>
          <w:szCs w:val="32"/>
        </w:rPr>
        <w:t>文件，并明确知悉本项目的基本情况，包括但不限于物业性质、规划要求、使用现状、使用权人、租赁用途的等情况，我方愿意承担由此带来的任何不利后果和法律风险，亦保证我方完全符合本项目的</w:t>
      </w:r>
      <w:r>
        <w:rPr>
          <w:rFonts w:hint="eastAsia" w:ascii="宋体" w:hAnsi="宋体"/>
          <w:b/>
          <w:bCs/>
          <w:sz w:val="24"/>
          <w:szCs w:val="32"/>
        </w:rPr>
        <w:t>招租</w:t>
      </w:r>
      <w:r>
        <w:rPr>
          <w:rFonts w:ascii="宋体" w:hAnsi="宋体"/>
          <w:b/>
          <w:bCs/>
          <w:sz w:val="24"/>
          <w:szCs w:val="32"/>
        </w:rPr>
        <w:t>条件。</w:t>
      </w:r>
    </w:p>
    <w:p w14:paraId="02A16FE2">
      <w:pPr>
        <w:ind w:firstLine="480" w:firstLineChars="200"/>
        <w:rPr>
          <w:rFonts w:hint="eastAsia" w:ascii="宋体" w:hAnsi="宋体"/>
          <w:sz w:val="24"/>
          <w:szCs w:val="32"/>
        </w:rPr>
      </w:pPr>
      <w:r>
        <w:rPr>
          <w:rFonts w:ascii="宋体" w:hAnsi="宋体"/>
          <w:sz w:val="24"/>
          <w:szCs w:val="32"/>
        </w:rPr>
        <w:t>2</w:t>
      </w:r>
      <w:r>
        <w:rPr>
          <w:rFonts w:hint="eastAsia" w:ascii="宋体" w:hAnsi="宋体"/>
          <w:sz w:val="24"/>
          <w:szCs w:val="32"/>
        </w:rPr>
        <w:t>．我方承诺具备本项目所需的资金实力，确保项目不擅自改变物业使用用途。</w:t>
      </w:r>
    </w:p>
    <w:p w14:paraId="502D2643">
      <w:pPr>
        <w:ind w:firstLine="480" w:firstLineChars="200"/>
        <w:rPr>
          <w:rFonts w:hint="eastAsia" w:ascii="宋体" w:hAnsi="宋体"/>
          <w:sz w:val="24"/>
          <w:szCs w:val="32"/>
        </w:rPr>
      </w:pPr>
      <w:r>
        <w:rPr>
          <w:rFonts w:ascii="宋体" w:hAnsi="宋体"/>
          <w:sz w:val="24"/>
          <w:szCs w:val="32"/>
        </w:rPr>
        <w:t>3</w:t>
      </w:r>
      <w:r>
        <w:rPr>
          <w:rFonts w:hint="eastAsia" w:ascii="宋体" w:hAnsi="宋体"/>
          <w:sz w:val="24"/>
          <w:szCs w:val="32"/>
        </w:rPr>
        <w:t>．我方严格按照贵方提供的应答文件样本填写和提交相关内容，保证所提交的应答资料全部真实有效，并愿意向贵方及委托方提供任何与本项目有关的数据、情况和技术资料。</w:t>
      </w:r>
    </w:p>
    <w:p w14:paraId="67AB46C9">
      <w:pPr>
        <w:ind w:firstLine="480" w:firstLineChars="200"/>
        <w:rPr>
          <w:rFonts w:hint="eastAsia" w:ascii="宋体" w:hAnsi="宋体"/>
          <w:sz w:val="24"/>
          <w:szCs w:val="32"/>
        </w:rPr>
      </w:pPr>
      <w:r>
        <w:rPr>
          <w:rFonts w:ascii="宋体" w:hAnsi="宋体"/>
          <w:sz w:val="24"/>
          <w:szCs w:val="32"/>
        </w:rPr>
        <w:t>4．保证遵守</w:t>
      </w:r>
      <w:r>
        <w:rPr>
          <w:rFonts w:hint="eastAsia" w:ascii="宋体" w:hAnsi="宋体"/>
          <w:sz w:val="24"/>
          <w:szCs w:val="32"/>
        </w:rPr>
        <w:t>谈判</w:t>
      </w:r>
      <w:r>
        <w:rPr>
          <w:rFonts w:ascii="宋体" w:hAnsi="宋体"/>
          <w:sz w:val="24"/>
          <w:szCs w:val="32"/>
        </w:rPr>
        <w:t>文件的规定，放弃提出对</w:t>
      </w:r>
      <w:r>
        <w:rPr>
          <w:rFonts w:hint="eastAsia" w:ascii="宋体" w:hAnsi="宋体"/>
          <w:sz w:val="24"/>
          <w:szCs w:val="32"/>
        </w:rPr>
        <w:t>谈判</w:t>
      </w:r>
      <w:r>
        <w:rPr>
          <w:rFonts w:ascii="宋体" w:hAnsi="宋体"/>
          <w:sz w:val="24"/>
          <w:szCs w:val="32"/>
        </w:rPr>
        <w:t>文件误解的权利。</w:t>
      </w:r>
    </w:p>
    <w:p w14:paraId="0E0D909E">
      <w:pPr>
        <w:ind w:firstLine="480" w:firstLineChars="200"/>
        <w:rPr>
          <w:rFonts w:hint="eastAsia" w:ascii="宋体" w:hAnsi="宋体"/>
          <w:sz w:val="24"/>
          <w:szCs w:val="32"/>
        </w:rPr>
      </w:pPr>
      <w:r>
        <w:rPr>
          <w:rFonts w:ascii="宋体" w:hAnsi="宋体"/>
          <w:sz w:val="24"/>
          <w:szCs w:val="32"/>
        </w:rPr>
        <w:t>5．我方认可</w:t>
      </w:r>
      <w:r>
        <w:rPr>
          <w:rFonts w:hint="eastAsia" w:ascii="宋体" w:hAnsi="宋体"/>
          <w:sz w:val="24"/>
          <w:szCs w:val="32"/>
        </w:rPr>
        <w:t>谈判</w:t>
      </w:r>
      <w:r>
        <w:rPr>
          <w:rFonts w:ascii="宋体" w:hAnsi="宋体"/>
          <w:sz w:val="24"/>
          <w:szCs w:val="32"/>
        </w:rPr>
        <w:t>小组组成方式、</w:t>
      </w:r>
      <w:r>
        <w:rPr>
          <w:rFonts w:hint="eastAsia" w:ascii="宋体" w:hAnsi="宋体"/>
          <w:sz w:val="24"/>
          <w:szCs w:val="32"/>
        </w:rPr>
        <w:t>谈判</w:t>
      </w:r>
      <w:r>
        <w:rPr>
          <w:rFonts w:ascii="宋体" w:hAnsi="宋体"/>
          <w:sz w:val="24"/>
          <w:szCs w:val="32"/>
        </w:rPr>
        <w:t>/招租程序、</w:t>
      </w:r>
      <w:r>
        <w:rPr>
          <w:rFonts w:hint="eastAsia" w:ascii="宋体" w:hAnsi="宋体"/>
          <w:sz w:val="24"/>
          <w:szCs w:val="32"/>
        </w:rPr>
        <w:t>异议</w:t>
      </w:r>
      <w:r>
        <w:rPr>
          <w:rFonts w:ascii="宋体" w:hAnsi="宋体"/>
          <w:sz w:val="24"/>
          <w:szCs w:val="32"/>
        </w:rPr>
        <w:t>投诉程序，承诺不对上述内容提出异议，充分尊重招租人的自主权。</w:t>
      </w:r>
    </w:p>
    <w:p w14:paraId="2E6D9577">
      <w:pPr>
        <w:ind w:firstLine="480" w:firstLineChars="200"/>
        <w:rPr>
          <w:rFonts w:hint="eastAsia" w:ascii="宋体" w:hAnsi="宋体"/>
          <w:sz w:val="24"/>
          <w:szCs w:val="32"/>
        </w:rPr>
      </w:pPr>
      <w:r>
        <w:rPr>
          <w:rFonts w:ascii="宋体" w:hAnsi="宋体"/>
          <w:sz w:val="24"/>
          <w:szCs w:val="32"/>
        </w:rPr>
        <w:t>6．我方已认真核实了</w:t>
      </w:r>
      <w:r>
        <w:rPr>
          <w:rFonts w:hint="eastAsia" w:ascii="宋体" w:hAnsi="宋体"/>
          <w:sz w:val="24"/>
          <w:szCs w:val="32"/>
        </w:rPr>
        <w:t>应答文件</w:t>
      </w:r>
      <w:r>
        <w:rPr>
          <w:rFonts w:ascii="宋体" w:hAnsi="宋体"/>
          <w:sz w:val="24"/>
          <w:szCs w:val="32"/>
        </w:rPr>
        <w:t>的</w:t>
      </w:r>
      <w:r>
        <w:rPr>
          <w:rFonts w:hint="eastAsia" w:ascii="宋体" w:hAnsi="宋体"/>
          <w:sz w:val="24"/>
          <w:szCs w:val="32"/>
        </w:rPr>
        <w:t>全部</w:t>
      </w:r>
      <w:r>
        <w:rPr>
          <w:rFonts w:ascii="宋体" w:hAnsi="宋体"/>
          <w:sz w:val="24"/>
          <w:szCs w:val="32"/>
        </w:rPr>
        <w:t>资料，所有资料均为真实</w:t>
      </w:r>
      <w:r>
        <w:rPr>
          <w:rFonts w:hint="eastAsia" w:ascii="宋体" w:hAnsi="宋体" w:cs="宋体"/>
          <w:sz w:val="24"/>
          <w:szCs w:val="32"/>
        </w:rPr>
        <w:t>、合法有效</w:t>
      </w:r>
      <w:r>
        <w:rPr>
          <w:rFonts w:ascii="宋体" w:hAnsi="宋体"/>
          <w:sz w:val="24"/>
          <w:szCs w:val="32"/>
        </w:rPr>
        <w:t>材料</w:t>
      </w:r>
      <w:r>
        <w:rPr>
          <w:rFonts w:hint="eastAsia" w:ascii="宋体" w:hAnsi="宋体"/>
          <w:sz w:val="24"/>
          <w:szCs w:val="32"/>
        </w:rPr>
        <w:t>。</w:t>
      </w:r>
      <w:r>
        <w:rPr>
          <w:rFonts w:ascii="宋体" w:hAnsi="宋体"/>
          <w:sz w:val="24"/>
          <w:szCs w:val="32"/>
        </w:rPr>
        <w:t>我</w:t>
      </w:r>
      <w:r>
        <w:rPr>
          <w:rFonts w:hint="eastAsia" w:ascii="宋体" w:hAnsi="宋体"/>
          <w:sz w:val="24"/>
          <w:szCs w:val="32"/>
        </w:rPr>
        <w:t>方</w:t>
      </w:r>
      <w:r>
        <w:rPr>
          <w:rFonts w:ascii="宋体" w:hAnsi="宋体"/>
          <w:sz w:val="24"/>
          <w:szCs w:val="32"/>
        </w:rPr>
        <w:t>对</w:t>
      </w:r>
      <w:r>
        <w:rPr>
          <w:rFonts w:hint="eastAsia" w:ascii="宋体" w:hAnsi="宋体"/>
          <w:sz w:val="24"/>
          <w:szCs w:val="32"/>
        </w:rPr>
        <w:t>应答文件</w:t>
      </w:r>
      <w:r>
        <w:rPr>
          <w:rFonts w:ascii="宋体" w:hAnsi="宋体"/>
          <w:sz w:val="24"/>
          <w:szCs w:val="32"/>
        </w:rPr>
        <w:t>中全部</w:t>
      </w:r>
      <w:r>
        <w:rPr>
          <w:rFonts w:hint="eastAsia" w:ascii="宋体" w:hAnsi="宋体"/>
          <w:sz w:val="24"/>
          <w:szCs w:val="32"/>
        </w:rPr>
        <w:t>应答</w:t>
      </w:r>
      <w:r>
        <w:rPr>
          <w:rFonts w:ascii="宋体" w:hAnsi="宋体"/>
          <w:sz w:val="24"/>
          <w:szCs w:val="32"/>
        </w:rPr>
        <w:t>资料的真实性负责，如被</w:t>
      </w:r>
      <w:r>
        <w:rPr>
          <w:rFonts w:hint="eastAsia" w:ascii="宋体" w:hAnsi="宋体"/>
          <w:sz w:val="24"/>
          <w:szCs w:val="32"/>
        </w:rPr>
        <w:t>证实</w:t>
      </w:r>
      <w:r>
        <w:rPr>
          <w:rFonts w:ascii="宋体" w:hAnsi="宋体"/>
          <w:sz w:val="24"/>
          <w:szCs w:val="32"/>
        </w:rPr>
        <w:t>我方的</w:t>
      </w:r>
      <w:r>
        <w:rPr>
          <w:rFonts w:hint="eastAsia" w:ascii="宋体" w:hAnsi="宋体"/>
          <w:sz w:val="24"/>
          <w:szCs w:val="32"/>
        </w:rPr>
        <w:t>应答文件</w:t>
      </w:r>
      <w:r>
        <w:rPr>
          <w:rFonts w:ascii="宋体" w:hAnsi="宋体"/>
          <w:sz w:val="24"/>
          <w:szCs w:val="32"/>
        </w:rPr>
        <w:t>中存在虚假资料的，则视为我方隐瞒真实情况、提供虚假资料，我</w:t>
      </w:r>
      <w:r>
        <w:rPr>
          <w:rFonts w:hint="eastAsia" w:ascii="宋体" w:hAnsi="宋体"/>
          <w:sz w:val="24"/>
          <w:szCs w:val="32"/>
        </w:rPr>
        <w:t>方</w:t>
      </w:r>
      <w:r>
        <w:rPr>
          <w:rFonts w:ascii="宋体" w:hAnsi="宋体"/>
          <w:sz w:val="24"/>
          <w:szCs w:val="32"/>
        </w:rPr>
        <w:t>愿意接受主管部门作出的</w:t>
      </w:r>
      <w:r>
        <w:rPr>
          <w:rFonts w:hint="eastAsia" w:ascii="宋体" w:hAnsi="宋体"/>
          <w:sz w:val="24"/>
          <w:szCs w:val="32"/>
        </w:rPr>
        <w:t>行政处罚。</w:t>
      </w:r>
    </w:p>
    <w:p w14:paraId="13DB2B57">
      <w:pPr>
        <w:ind w:firstLine="482" w:firstLineChars="200"/>
        <w:rPr>
          <w:rFonts w:hint="eastAsia" w:ascii="宋体" w:hAnsi="宋体"/>
          <w:b/>
          <w:sz w:val="24"/>
          <w:szCs w:val="32"/>
        </w:rPr>
      </w:pPr>
      <w:r>
        <w:rPr>
          <w:rFonts w:ascii="宋体" w:hAnsi="宋体"/>
          <w:b/>
          <w:sz w:val="24"/>
          <w:szCs w:val="32"/>
        </w:rPr>
        <w:t>7</w:t>
      </w:r>
      <w:r>
        <w:rPr>
          <w:rFonts w:hint="eastAsia" w:ascii="宋体" w:hAnsi="宋体"/>
          <w:sz w:val="24"/>
          <w:szCs w:val="32"/>
        </w:rPr>
        <w:t>．</w:t>
      </w:r>
      <w:r>
        <w:rPr>
          <w:rFonts w:hint="eastAsia" w:ascii="宋体" w:hAnsi="宋体"/>
          <w:b/>
          <w:sz w:val="24"/>
          <w:szCs w:val="32"/>
        </w:rPr>
        <w:t>如我方成交后，未按照谈判文件要求或应答文件响应情况履行相应义务、或放弃成交资格的，我方的交易保证金不予退还。</w:t>
      </w:r>
    </w:p>
    <w:p w14:paraId="2C756455">
      <w:pPr>
        <w:ind w:firstLine="480" w:firstLineChars="200"/>
        <w:rPr>
          <w:rFonts w:hint="eastAsia" w:ascii="宋体" w:hAnsi="宋体"/>
          <w:sz w:val="24"/>
          <w:szCs w:val="32"/>
        </w:rPr>
      </w:pPr>
      <w:r>
        <w:rPr>
          <w:rFonts w:hint="eastAsia" w:ascii="宋体" w:hAnsi="宋体"/>
          <w:sz w:val="24"/>
          <w:szCs w:val="32"/>
        </w:rPr>
        <w:t>以上声明若有违反，一经查实，我方愿意接受有关部门的相应处罚，并愿意承担由此带来的法律后果。</w:t>
      </w:r>
    </w:p>
    <w:p w14:paraId="533FA9D7">
      <w:pPr>
        <w:ind w:firstLine="480" w:firstLineChars="200"/>
        <w:rPr>
          <w:rFonts w:hint="eastAsia" w:ascii="宋体" w:hAnsi="宋体"/>
          <w:sz w:val="24"/>
          <w:szCs w:val="32"/>
        </w:rPr>
      </w:pPr>
    </w:p>
    <w:p w14:paraId="5C85F500">
      <w:pPr>
        <w:ind w:firstLine="3840" w:firstLineChars="1600"/>
        <w:rPr>
          <w:rFonts w:hint="eastAsia" w:ascii="宋体" w:hAnsi="宋体"/>
          <w:sz w:val="24"/>
          <w:szCs w:val="32"/>
        </w:rPr>
      </w:pPr>
      <w:r>
        <w:rPr>
          <w:rFonts w:hint="eastAsia" w:ascii="宋体" w:hAnsi="宋体"/>
          <w:sz w:val="24"/>
          <w:szCs w:val="32"/>
        </w:rPr>
        <w:t>意向承租人（盖单位章）：</w:t>
      </w:r>
    </w:p>
    <w:p w14:paraId="16191199">
      <w:pPr>
        <w:ind w:firstLine="3840" w:firstLineChars="1600"/>
        <w:rPr>
          <w:rFonts w:hint="eastAsia" w:ascii="宋体" w:hAnsi="宋体"/>
          <w:sz w:val="24"/>
          <w:szCs w:val="32"/>
        </w:rPr>
      </w:pPr>
      <w:r>
        <w:rPr>
          <w:rFonts w:hint="eastAsia" w:ascii="宋体" w:hAnsi="宋体" w:cs="宋体"/>
          <w:sz w:val="24"/>
        </w:rPr>
        <w:t>法定代表人</w:t>
      </w:r>
      <w:r>
        <w:rPr>
          <w:rFonts w:ascii="宋体" w:hAnsi="宋体" w:cs="宋体"/>
          <w:sz w:val="24"/>
        </w:rPr>
        <w:t>/</w:t>
      </w:r>
      <w:r>
        <w:rPr>
          <w:rFonts w:hint="eastAsia" w:ascii="宋体" w:hAnsi="宋体" w:cs="宋体"/>
          <w:sz w:val="24"/>
        </w:rPr>
        <w:t>授权代表</w:t>
      </w:r>
      <w:r>
        <w:rPr>
          <w:rFonts w:hint="eastAsia" w:ascii="宋体" w:hAnsi="宋体"/>
          <w:sz w:val="24"/>
          <w:szCs w:val="32"/>
        </w:rPr>
        <w:t>（如有，签字或签章）：</w:t>
      </w:r>
    </w:p>
    <w:p w14:paraId="2951D778">
      <w:pPr>
        <w:ind w:firstLine="3840" w:firstLineChars="1600"/>
        <w:rPr>
          <w:rFonts w:hint="eastAsia" w:ascii="宋体" w:hAnsi="宋体"/>
          <w:sz w:val="24"/>
          <w:szCs w:val="32"/>
        </w:rPr>
      </w:pPr>
      <w:r>
        <w:rPr>
          <w:rFonts w:hint="eastAsia" w:ascii="宋体" w:hAnsi="宋体"/>
          <w:sz w:val="24"/>
          <w:szCs w:val="32"/>
        </w:rPr>
        <w:t>联系方式：</w:t>
      </w:r>
    </w:p>
    <w:p w14:paraId="63DA2EC5">
      <w:pPr>
        <w:ind w:firstLine="3840" w:firstLineChars="1600"/>
        <w:rPr>
          <w:rFonts w:hint="eastAsia" w:ascii="宋体" w:hAnsi="宋体"/>
          <w:sz w:val="24"/>
          <w:szCs w:val="32"/>
        </w:rPr>
      </w:pPr>
      <w:r>
        <w:rPr>
          <w:rFonts w:hint="eastAsia" w:ascii="宋体" w:hAnsi="宋体"/>
          <w:sz w:val="24"/>
          <w:szCs w:val="32"/>
        </w:rPr>
        <w:t>联系地址：</w:t>
      </w:r>
    </w:p>
    <w:p w14:paraId="526CF0E0">
      <w:pPr>
        <w:widowControl/>
        <w:adjustRightInd w:val="0"/>
        <w:snapToGrid w:val="0"/>
        <w:ind w:firstLine="3840" w:firstLineChars="1600"/>
        <w:rPr>
          <w:rFonts w:hint="eastAsia" w:ascii="宋体" w:hAnsi="宋体"/>
          <w:sz w:val="24"/>
          <w:szCs w:val="32"/>
        </w:rPr>
      </w:pPr>
      <w:r>
        <w:rPr>
          <w:rFonts w:hint="eastAsia" w:ascii="宋体" w:hAnsi="宋体"/>
          <w:sz w:val="24"/>
          <w:szCs w:val="32"/>
        </w:rPr>
        <w:t xml:space="preserve">日 </w:t>
      </w:r>
      <w:r>
        <w:rPr>
          <w:rFonts w:ascii="宋体" w:hAnsi="宋体"/>
          <w:sz w:val="24"/>
          <w:szCs w:val="32"/>
        </w:rPr>
        <w:t xml:space="preserve">   </w:t>
      </w:r>
      <w:r>
        <w:rPr>
          <w:rFonts w:hint="eastAsia" w:ascii="宋体" w:hAnsi="宋体"/>
          <w:sz w:val="24"/>
          <w:szCs w:val="32"/>
        </w:rPr>
        <w:t>期：</w:t>
      </w:r>
      <w:r>
        <w:rPr>
          <w:rFonts w:ascii="宋体" w:hAnsi="宋体"/>
          <w:sz w:val="24"/>
          <w:szCs w:val="32"/>
        </w:rPr>
        <w:t>202</w:t>
      </w:r>
      <w:r>
        <w:rPr>
          <w:rFonts w:hint="eastAsia" w:ascii="宋体" w:hAnsi="宋体"/>
          <w:sz w:val="24"/>
          <w:szCs w:val="32"/>
          <w:lang w:val="en-US" w:eastAsia="zh-CN"/>
        </w:rPr>
        <w:t>5</w:t>
      </w:r>
      <w:r>
        <w:rPr>
          <w:rFonts w:hint="eastAsia" w:ascii="宋体" w:hAnsi="宋体"/>
          <w:sz w:val="24"/>
          <w:szCs w:val="32"/>
        </w:rPr>
        <w:t>年  月  日</w:t>
      </w:r>
    </w:p>
    <w:p w14:paraId="51B8132D">
      <w:pPr>
        <w:pStyle w:val="4"/>
        <w:numPr>
          <w:ilvl w:val="0"/>
          <w:numId w:val="8"/>
        </w:numPr>
        <w:spacing w:before="0" w:after="0"/>
        <w:jc w:val="center"/>
        <w:rPr>
          <w:rFonts w:hint="eastAsia"/>
          <w:color w:val="000000"/>
          <w:sz w:val="32"/>
          <w:szCs w:val="44"/>
        </w:rPr>
      </w:pPr>
      <w:r>
        <w:rPr>
          <w:rFonts w:hint="eastAsia"/>
          <w:color w:val="000000"/>
          <w:szCs w:val="28"/>
        </w:rPr>
        <w:br w:type="page"/>
      </w:r>
      <w:bookmarkEnd w:id="93"/>
      <w:bookmarkEnd w:id="94"/>
      <w:bookmarkStart w:id="95" w:name="_Toc18061"/>
      <w:bookmarkStart w:id="96" w:name="_Toc30319"/>
      <w:r>
        <w:rPr>
          <w:rFonts w:hint="eastAsia"/>
          <w:color w:val="000000"/>
          <w:sz w:val="32"/>
          <w:szCs w:val="44"/>
        </w:rPr>
        <w:t>报价表</w:t>
      </w:r>
      <w:bookmarkEnd w:id="95"/>
      <w:bookmarkEnd w:id="96"/>
    </w:p>
    <w:p w14:paraId="5358FA48">
      <w:pPr>
        <w:numPr>
          <w:ilvl w:val="0"/>
          <w:numId w:val="0"/>
        </w:numPr>
        <w:rPr>
          <w:rFonts w:hint="eastAsia"/>
        </w:rPr>
      </w:pPr>
    </w:p>
    <w:p w14:paraId="5BD25BA3">
      <w:pPr>
        <w:spacing w:line="276" w:lineRule="auto"/>
        <w:rPr>
          <w:rFonts w:hint="eastAsia" w:ascii="宋体" w:hAnsi="宋体" w:eastAsia="宋体" w:cs="Arial"/>
          <w:sz w:val="24"/>
          <w:lang w:eastAsia="zh-CN"/>
        </w:rPr>
      </w:pPr>
      <w:r>
        <w:rPr>
          <w:rFonts w:hint="eastAsia" w:ascii="宋体" w:hAnsi="宋体" w:cs="Arial"/>
          <w:sz w:val="24"/>
        </w:rPr>
        <w:t>项目名称：</w:t>
      </w:r>
      <w:r>
        <w:rPr>
          <w:rFonts w:hint="eastAsia" w:ascii="宋体" w:hAnsi="宋体" w:cs="Arial"/>
          <w:sz w:val="24"/>
          <w:lang w:eastAsia="zh-CN"/>
        </w:rPr>
        <w:t>龙岗区园山街道安良社区良华路16号物业</w:t>
      </w:r>
    </w:p>
    <w:p w14:paraId="07906DC5">
      <w:pPr>
        <w:spacing w:line="276" w:lineRule="auto"/>
        <w:rPr>
          <w:rFonts w:hint="eastAsia" w:ascii="宋体" w:hAnsi="宋体" w:eastAsia="宋体"/>
          <w:sz w:val="24"/>
          <w:lang w:eastAsia="zh-CN"/>
        </w:rPr>
      </w:pPr>
      <w:r>
        <w:rPr>
          <w:rFonts w:hint="eastAsia" w:ascii="宋体" w:hAnsi="宋体" w:cs="Arial"/>
          <w:sz w:val="24"/>
        </w:rPr>
        <w:t>项目编号：JC722505594</w:t>
      </w:r>
    </w:p>
    <w:p w14:paraId="0A3EAA13">
      <w:pPr>
        <w:jc w:val="right"/>
        <w:rPr>
          <w:rFonts w:hint="eastAsia" w:ascii="宋体" w:hAnsi="宋体"/>
          <w:bCs/>
          <w:snapToGrid w:val="0"/>
          <w:kern w:val="0"/>
          <w:sz w:val="24"/>
        </w:rPr>
      </w:pPr>
    </w:p>
    <w:tbl>
      <w:tblPr>
        <w:tblStyle w:val="43"/>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781"/>
        <w:gridCol w:w="1613"/>
        <w:gridCol w:w="2632"/>
      </w:tblGrid>
      <w:tr w14:paraId="437E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951" w:type="dxa"/>
            <w:vAlign w:val="center"/>
          </w:tcPr>
          <w:p w14:paraId="63CB2272">
            <w:pPr>
              <w:jc w:val="center"/>
              <w:rPr>
                <w:rFonts w:hint="eastAsia" w:ascii="宋体" w:hAnsi="宋体"/>
                <w:snapToGrid w:val="0"/>
                <w:kern w:val="0"/>
                <w:sz w:val="24"/>
              </w:rPr>
            </w:pPr>
            <w:r>
              <w:rPr>
                <w:rFonts w:hint="eastAsia" w:ascii="宋体" w:hAnsi="宋体"/>
                <w:snapToGrid w:val="0"/>
                <w:kern w:val="0"/>
                <w:sz w:val="24"/>
              </w:rPr>
              <w:t>意向承租人名称</w:t>
            </w:r>
          </w:p>
        </w:tc>
        <w:tc>
          <w:tcPr>
            <w:tcW w:w="2781" w:type="dxa"/>
            <w:vAlign w:val="center"/>
          </w:tcPr>
          <w:p w14:paraId="617ADAC4">
            <w:pPr>
              <w:jc w:val="center"/>
              <w:rPr>
                <w:rFonts w:hint="eastAsia" w:ascii="宋体" w:hAnsi="宋体"/>
                <w:snapToGrid w:val="0"/>
                <w:kern w:val="0"/>
                <w:sz w:val="24"/>
              </w:rPr>
            </w:pPr>
            <w:r>
              <w:rPr>
                <w:rFonts w:hint="eastAsia" w:ascii="宋体" w:hAnsi="宋体"/>
                <w:snapToGrid w:val="0"/>
                <w:kern w:val="0"/>
                <w:sz w:val="24"/>
              </w:rPr>
              <w:t>应答报价</w:t>
            </w:r>
          </w:p>
        </w:tc>
        <w:tc>
          <w:tcPr>
            <w:tcW w:w="1613" w:type="dxa"/>
            <w:vAlign w:val="center"/>
          </w:tcPr>
          <w:p w14:paraId="2D27B958">
            <w:pPr>
              <w:jc w:val="center"/>
              <w:rPr>
                <w:rFonts w:hint="eastAsia" w:ascii="宋体" w:hAnsi="宋体"/>
                <w:snapToGrid w:val="0"/>
                <w:kern w:val="0"/>
                <w:sz w:val="24"/>
              </w:rPr>
            </w:pPr>
            <w:r>
              <w:rPr>
                <w:rFonts w:hint="eastAsia" w:ascii="宋体" w:hAnsi="宋体"/>
                <w:snapToGrid w:val="0"/>
                <w:kern w:val="0"/>
                <w:sz w:val="24"/>
              </w:rPr>
              <w:t>租期年限</w:t>
            </w:r>
          </w:p>
        </w:tc>
        <w:tc>
          <w:tcPr>
            <w:tcW w:w="2632" w:type="dxa"/>
            <w:vAlign w:val="center"/>
          </w:tcPr>
          <w:p w14:paraId="7BDE3A4B">
            <w:pPr>
              <w:jc w:val="center"/>
              <w:rPr>
                <w:rFonts w:hint="eastAsia" w:ascii="宋体" w:hAnsi="宋体" w:cs="宋体"/>
                <w:color w:val="000000"/>
                <w:kern w:val="0"/>
                <w:sz w:val="24"/>
              </w:rPr>
            </w:pPr>
            <w:r>
              <w:rPr>
                <w:rFonts w:hint="eastAsia" w:ascii="宋体" w:hAnsi="宋体" w:cs="宋体"/>
                <w:color w:val="000000"/>
                <w:kern w:val="0"/>
                <w:sz w:val="24"/>
              </w:rPr>
              <w:t>备注</w:t>
            </w:r>
          </w:p>
        </w:tc>
      </w:tr>
      <w:tr w14:paraId="4933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1951" w:type="dxa"/>
            <w:vAlign w:val="center"/>
          </w:tcPr>
          <w:p w14:paraId="5B787104">
            <w:pPr>
              <w:jc w:val="center"/>
              <w:rPr>
                <w:rFonts w:hint="eastAsia" w:ascii="宋体" w:hAnsi="宋体" w:eastAsia="宋体"/>
                <w:snapToGrid w:val="0"/>
                <w:kern w:val="0"/>
                <w:sz w:val="24"/>
                <w:lang w:eastAsia="zh-CN"/>
              </w:rPr>
            </w:pPr>
            <w:r>
              <w:rPr>
                <w:rFonts w:hint="eastAsia" w:ascii="宋体" w:hAnsi="宋体"/>
                <w:snapToGrid w:val="0"/>
                <w:kern w:val="0"/>
                <w:sz w:val="24"/>
                <w:lang w:eastAsia="zh-CN"/>
              </w:rPr>
              <w:t>深圳市仁南医药有限公司</w:t>
            </w:r>
          </w:p>
        </w:tc>
        <w:tc>
          <w:tcPr>
            <w:tcW w:w="2781" w:type="dxa"/>
            <w:vAlign w:val="center"/>
          </w:tcPr>
          <w:p w14:paraId="33B5B1DC">
            <w:pPr>
              <w:jc w:val="center"/>
              <w:rPr>
                <w:rFonts w:hint="eastAsia" w:ascii="宋体" w:hAnsi="宋体"/>
                <w:snapToGrid w:val="0"/>
                <w:kern w:val="0"/>
                <w:sz w:val="24"/>
              </w:rPr>
            </w:pPr>
            <w:r>
              <w:rPr>
                <w:rFonts w:hint="eastAsia"/>
              </w:rPr>
              <w:t>人民币</w:t>
            </w:r>
            <w:r>
              <w:rPr>
                <w:rFonts w:hint="eastAsia"/>
                <w:u w:val="single"/>
              </w:rPr>
              <w:t xml:space="preserve"> </w:t>
            </w:r>
            <w:r>
              <w:rPr>
                <w:u w:val="single"/>
              </w:rPr>
              <w:t xml:space="preserve">  </w:t>
            </w:r>
            <w:r>
              <w:rPr>
                <w:rFonts w:hint="eastAsia"/>
                <w:u w:val="single"/>
              </w:rPr>
              <w:t xml:space="preserve">  </w:t>
            </w:r>
            <w:r>
              <w:rPr>
                <w:rFonts w:hint="eastAsia"/>
              </w:rPr>
              <w:t>元/月</w:t>
            </w:r>
          </w:p>
        </w:tc>
        <w:tc>
          <w:tcPr>
            <w:tcW w:w="1613" w:type="dxa"/>
            <w:vAlign w:val="center"/>
          </w:tcPr>
          <w:p w14:paraId="5AA7DBCE">
            <w:pPr>
              <w:jc w:val="center"/>
              <w:rPr>
                <w:rFonts w:hint="eastAsia" w:ascii="宋体" w:hAnsi="宋体"/>
                <w:snapToGrid w:val="0"/>
                <w:kern w:val="0"/>
                <w:sz w:val="24"/>
              </w:rPr>
            </w:pPr>
            <w:r>
              <w:rPr>
                <w:rFonts w:hint="eastAsia" w:ascii="宋体" w:hAnsi="宋体"/>
                <w:snapToGrid w:val="0"/>
                <w:kern w:val="0"/>
                <w:sz w:val="24"/>
                <w:lang w:val="en-US" w:eastAsia="zh-CN"/>
              </w:rPr>
              <w:t>15</w:t>
            </w:r>
            <w:r>
              <w:rPr>
                <w:rFonts w:hint="eastAsia" w:ascii="宋体" w:hAnsi="宋体"/>
                <w:snapToGrid w:val="0"/>
                <w:kern w:val="0"/>
                <w:sz w:val="24"/>
              </w:rPr>
              <w:t>年</w:t>
            </w:r>
          </w:p>
        </w:tc>
        <w:tc>
          <w:tcPr>
            <w:tcW w:w="2632" w:type="dxa"/>
            <w:vAlign w:val="center"/>
          </w:tcPr>
          <w:p w14:paraId="2AD65778">
            <w:pPr>
              <w:jc w:val="center"/>
              <w:rPr>
                <w:rFonts w:hint="eastAsia" w:ascii="宋体" w:hAnsi="宋体" w:cs="宋体"/>
                <w:color w:val="000000"/>
                <w:kern w:val="0"/>
                <w:sz w:val="24"/>
              </w:rPr>
            </w:pPr>
          </w:p>
        </w:tc>
      </w:tr>
    </w:tbl>
    <w:p w14:paraId="4847FE93">
      <w:pPr>
        <w:spacing w:before="240" w:line="276" w:lineRule="auto"/>
        <w:rPr>
          <w:rFonts w:hint="eastAsia" w:ascii="宋体" w:hAnsi="宋体"/>
          <w:snapToGrid w:val="0"/>
          <w:kern w:val="0"/>
          <w:sz w:val="24"/>
        </w:rPr>
      </w:pPr>
      <w:r>
        <w:rPr>
          <w:rFonts w:hint="eastAsia" w:ascii="宋体" w:hAnsi="宋体"/>
          <w:snapToGrid w:val="0"/>
          <w:kern w:val="0"/>
          <w:sz w:val="24"/>
        </w:rPr>
        <w:t>备注：</w:t>
      </w:r>
    </w:p>
    <w:p w14:paraId="35755F24">
      <w:pPr>
        <w:spacing w:line="276" w:lineRule="auto"/>
        <w:ind w:firstLine="480" w:firstLineChars="200"/>
        <w:rPr>
          <w:rFonts w:hint="eastAsia" w:ascii="宋体" w:hAnsi="宋体"/>
          <w:snapToGrid w:val="0"/>
          <w:kern w:val="0"/>
          <w:sz w:val="24"/>
        </w:rPr>
      </w:pPr>
      <w:r>
        <w:rPr>
          <w:rFonts w:hint="eastAsia" w:ascii="宋体" w:hAnsi="宋体"/>
          <w:snapToGrid w:val="0"/>
          <w:kern w:val="0"/>
          <w:sz w:val="24"/>
        </w:rPr>
        <w:t>1. 价格应按“谈判文件”中规定的货币单位填写,本表格中“应答报价”请统一填写“人民币</w:t>
      </w:r>
      <w:r>
        <w:rPr>
          <w:rFonts w:hint="eastAsia" w:ascii="宋体" w:hAnsi="宋体"/>
          <w:snapToGrid w:val="0"/>
          <w:kern w:val="0"/>
          <w:sz w:val="24"/>
          <w:u w:val="single"/>
        </w:rPr>
        <w:t xml:space="preserve">    </w:t>
      </w:r>
      <w:r>
        <w:rPr>
          <w:rFonts w:hint="eastAsia" w:ascii="宋体" w:hAnsi="宋体"/>
          <w:snapToGrid w:val="0"/>
          <w:kern w:val="0"/>
          <w:sz w:val="24"/>
        </w:rPr>
        <w:t>元/月”；报价统一用数学四舍五入精确到小数点后两位。</w:t>
      </w:r>
    </w:p>
    <w:p w14:paraId="65C82AC6">
      <w:pPr>
        <w:spacing w:line="276" w:lineRule="auto"/>
        <w:ind w:firstLine="480" w:firstLineChars="200"/>
        <w:rPr>
          <w:rFonts w:hint="eastAsia" w:ascii="宋体" w:hAnsi="宋体"/>
          <w:snapToGrid w:val="0"/>
          <w:kern w:val="0"/>
          <w:sz w:val="24"/>
        </w:rPr>
      </w:pPr>
      <w:r>
        <w:rPr>
          <w:rFonts w:hint="eastAsia" w:ascii="宋体" w:hAnsi="宋体"/>
          <w:snapToGrid w:val="0"/>
          <w:kern w:val="0"/>
          <w:sz w:val="24"/>
        </w:rPr>
        <w:t>2.意向承租人应对</w:t>
      </w:r>
      <w:r>
        <w:rPr>
          <w:rFonts w:hint="eastAsia" w:ascii="宋体" w:hAnsi="宋体"/>
          <w:b/>
          <w:bCs/>
          <w:snapToGrid w:val="0"/>
          <w:kern w:val="0"/>
          <w:sz w:val="24"/>
        </w:rPr>
        <w:t>物业月租金进行报价</w:t>
      </w:r>
      <w:r>
        <w:rPr>
          <w:rFonts w:hint="eastAsia" w:ascii="宋体" w:hAnsi="宋体"/>
          <w:snapToGrid w:val="0"/>
          <w:kern w:val="0"/>
          <w:sz w:val="24"/>
        </w:rPr>
        <w:t>，应答报价低于项目要求</w:t>
      </w:r>
      <w:r>
        <w:rPr>
          <w:rFonts w:hint="eastAsia" w:ascii="宋体" w:hAnsi="宋体"/>
          <w:b/>
          <w:bCs/>
          <w:snapToGrid w:val="0"/>
          <w:kern w:val="0"/>
          <w:sz w:val="24"/>
        </w:rPr>
        <w:t>月租金人民币</w:t>
      </w:r>
      <w:r>
        <w:rPr>
          <w:rFonts w:hint="eastAsia" w:ascii="宋体" w:hAnsi="宋体"/>
          <w:b/>
          <w:bCs/>
          <w:snapToGrid w:val="0"/>
          <w:kern w:val="0"/>
          <w:sz w:val="24"/>
          <w:lang w:val="en-US" w:eastAsia="zh-CN"/>
        </w:rPr>
        <w:t>366575.68</w:t>
      </w:r>
      <w:r>
        <w:rPr>
          <w:rFonts w:hint="eastAsia" w:ascii="宋体" w:hAnsi="宋体"/>
          <w:b/>
          <w:bCs/>
          <w:snapToGrid w:val="0"/>
          <w:kern w:val="0"/>
          <w:sz w:val="24"/>
        </w:rPr>
        <w:t>元/月</w:t>
      </w:r>
      <w:r>
        <w:rPr>
          <w:rFonts w:hint="eastAsia" w:ascii="宋体" w:hAnsi="宋体"/>
          <w:snapToGrid w:val="0"/>
          <w:kern w:val="0"/>
          <w:sz w:val="24"/>
        </w:rPr>
        <w:t>，将导致应答无效，</w:t>
      </w:r>
      <w:r>
        <w:rPr>
          <w:rFonts w:hint="eastAsia" w:ascii="宋体" w:hAnsi="宋体"/>
          <w:b/>
          <w:bCs/>
          <w:snapToGrid w:val="0"/>
          <w:color w:val="FF0000"/>
          <w:kern w:val="0"/>
          <w:sz w:val="24"/>
        </w:rPr>
        <w:t>报价为含税价格，税费由</w:t>
      </w:r>
      <w:r>
        <w:rPr>
          <w:rFonts w:hint="eastAsia" w:ascii="宋体" w:hAnsi="宋体"/>
          <w:b/>
          <w:bCs/>
          <w:snapToGrid w:val="0"/>
          <w:color w:val="FF0000"/>
          <w:kern w:val="0"/>
          <w:sz w:val="24"/>
          <w:lang w:val="en-US" w:eastAsia="zh-CN"/>
        </w:rPr>
        <w:t>出</w:t>
      </w:r>
      <w:r>
        <w:rPr>
          <w:rFonts w:hint="eastAsia" w:ascii="宋体" w:hAnsi="宋体"/>
          <w:b/>
          <w:bCs/>
          <w:snapToGrid w:val="0"/>
          <w:color w:val="FF0000"/>
          <w:kern w:val="0"/>
          <w:sz w:val="24"/>
        </w:rPr>
        <w:t>租人承担</w:t>
      </w:r>
      <w:r>
        <w:rPr>
          <w:rFonts w:hint="eastAsia" w:ascii="宋体" w:hAnsi="宋体"/>
          <w:snapToGrid w:val="0"/>
          <w:color w:val="FF0000"/>
          <w:kern w:val="0"/>
          <w:sz w:val="24"/>
        </w:rPr>
        <w:t>。</w:t>
      </w:r>
    </w:p>
    <w:p w14:paraId="53EF98FA">
      <w:pPr>
        <w:spacing w:line="276" w:lineRule="auto"/>
        <w:ind w:firstLine="480" w:firstLineChars="200"/>
        <w:rPr>
          <w:rFonts w:hint="eastAsia" w:ascii="宋体" w:hAnsi="宋体"/>
          <w:snapToGrid w:val="0"/>
          <w:kern w:val="0"/>
          <w:sz w:val="24"/>
        </w:rPr>
      </w:pPr>
      <w:r>
        <w:rPr>
          <w:rFonts w:hint="eastAsia" w:ascii="宋体" w:hAnsi="宋体"/>
          <w:snapToGrid w:val="0"/>
          <w:kern w:val="0"/>
          <w:sz w:val="24"/>
        </w:rPr>
        <w:t>3.租金递增情况：</w:t>
      </w:r>
      <w:r>
        <w:rPr>
          <w:rFonts w:hint="eastAsia" w:ascii="宋体" w:hAnsi="宋体" w:eastAsia="宋体" w:cs="华文仿宋"/>
          <w:sz w:val="24"/>
          <w:szCs w:val="24"/>
          <w:highlight w:val="none"/>
        </w:rPr>
        <w:t>第一年至第三年租金保持一致,</w:t>
      </w:r>
      <w:r>
        <w:rPr>
          <w:rFonts w:hint="eastAsia" w:ascii="宋体" w:hAnsi="宋体" w:eastAsia="宋体" w:cs="华文仿宋"/>
          <w:sz w:val="24"/>
          <w:szCs w:val="24"/>
          <w:highlight w:val="none"/>
          <w:lang w:val="en-US" w:eastAsia="zh-CN"/>
        </w:rPr>
        <w:t>从第四年开始，</w:t>
      </w:r>
      <w:r>
        <w:rPr>
          <w:rFonts w:hint="eastAsia" w:ascii="宋体" w:hAnsi="宋体" w:eastAsia="宋体" w:cs="华文仿宋"/>
          <w:sz w:val="24"/>
          <w:szCs w:val="24"/>
          <w:highlight w:val="none"/>
          <w:lang w:eastAsia="zh-CN"/>
        </w:rPr>
        <w:t>每</w:t>
      </w:r>
      <w:r>
        <w:rPr>
          <w:rFonts w:hint="eastAsia" w:ascii="宋体" w:hAnsi="宋体" w:eastAsia="宋体" w:cs="华文仿宋"/>
          <w:sz w:val="24"/>
          <w:szCs w:val="24"/>
          <w:highlight w:val="none"/>
          <w:lang w:val="en-US" w:eastAsia="zh-CN"/>
        </w:rPr>
        <w:t>3个合同年月租金单价递增1</w:t>
      </w:r>
      <w:r>
        <w:rPr>
          <w:rFonts w:hint="eastAsia" w:ascii="宋体" w:hAnsi="宋体" w:eastAsia="宋体" w:cs="华文仿宋"/>
          <w:sz w:val="24"/>
          <w:szCs w:val="24"/>
          <w:highlight w:val="none"/>
          <w:lang w:eastAsia="zh-CN"/>
        </w:rPr>
        <w:t>元/㎡/月，</w:t>
      </w:r>
      <w:r>
        <w:rPr>
          <w:rFonts w:hint="eastAsia" w:ascii="宋体" w:hAnsi="宋体" w:eastAsia="宋体" w:cs="华文仿宋"/>
          <w:sz w:val="24"/>
          <w:szCs w:val="24"/>
          <w:highlight w:val="none"/>
          <w:lang w:val="en-US" w:eastAsia="zh-CN"/>
        </w:rPr>
        <w:t>即</w:t>
      </w:r>
      <w:r>
        <w:rPr>
          <w:rFonts w:hint="eastAsia" w:ascii="宋体" w:hAnsi="宋体" w:eastAsia="宋体"/>
          <w:sz w:val="24"/>
          <w:szCs w:val="24"/>
          <w:highlight w:val="none"/>
          <w:lang w:val="en-US" w:eastAsia="zh-CN"/>
        </w:rPr>
        <w:t>15952.75</w:t>
      </w:r>
      <w:r>
        <w:rPr>
          <w:rFonts w:hint="eastAsia" w:ascii="宋体" w:hAnsi="宋体" w:eastAsia="宋体" w:cs="华文仿宋"/>
          <w:sz w:val="24"/>
          <w:szCs w:val="24"/>
          <w:highlight w:val="none"/>
          <w:lang w:eastAsia="zh-CN"/>
        </w:rPr>
        <w:t>元/月</w:t>
      </w:r>
      <w:r>
        <w:rPr>
          <w:rFonts w:hint="eastAsia" w:ascii="宋体" w:hAnsi="宋体"/>
          <w:snapToGrid w:val="0"/>
          <w:kern w:val="0"/>
          <w:sz w:val="24"/>
        </w:rPr>
        <w:t>。</w:t>
      </w:r>
    </w:p>
    <w:p w14:paraId="7D347DD9">
      <w:pPr>
        <w:spacing w:line="276" w:lineRule="auto"/>
        <w:ind w:firstLine="480" w:firstLineChars="200"/>
        <w:rPr>
          <w:rFonts w:hint="default" w:ascii="宋体" w:hAnsi="宋体" w:eastAsia="宋体"/>
          <w:snapToGrid w:val="0"/>
          <w:kern w:val="0"/>
          <w:sz w:val="24"/>
          <w:lang w:val="en-US" w:eastAsia="zh-CN"/>
        </w:rPr>
      </w:pPr>
      <w:r>
        <w:rPr>
          <w:rFonts w:hint="eastAsia" w:ascii="宋体" w:hAnsi="宋体"/>
          <w:snapToGrid w:val="0"/>
          <w:kern w:val="0"/>
          <w:sz w:val="24"/>
        </w:rPr>
        <w:t>4.租赁期限：自合同签订之日起</w:t>
      </w:r>
      <w:r>
        <w:rPr>
          <w:rFonts w:hint="eastAsia" w:ascii="宋体" w:hAnsi="宋体"/>
          <w:snapToGrid w:val="0"/>
          <w:kern w:val="0"/>
          <w:sz w:val="24"/>
          <w:lang w:val="en-US" w:eastAsia="zh-CN"/>
        </w:rPr>
        <w:t>15</w:t>
      </w:r>
      <w:r>
        <w:rPr>
          <w:rFonts w:hint="eastAsia" w:ascii="宋体" w:hAnsi="宋体"/>
          <w:snapToGrid w:val="0"/>
          <w:kern w:val="0"/>
          <w:sz w:val="24"/>
        </w:rPr>
        <w:t>年</w:t>
      </w:r>
      <w:r>
        <w:rPr>
          <w:rFonts w:hint="eastAsia" w:ascii="宋体" w:hAnsi="宋体"/>
          <w:snapToGrid w:val="0"/>
          <w:kern w:val="0"/>
          <w:sz w:val="24"/>
          <w:lang w:eastAsia="zh-CN"/>
        </w:rPr>
        <w:t>。</w:t>
      </w:r>
      <w:r>
        <w:rPr>
          <w:rFonts w:hint="default" w:ascii="宋体" w:hAnsi="宋体"/>
          <w:snapToGrid w:val="0"/>
          <w:kern w:val="0"/>
          <w:sz w:val="24"/>
          <w:lang w:val="en-US" w:eastAsia="zh-CN"/>
        </w:rPr>
        <w:t>(</w:t>
      </w:r>
      <w:r>
        <w:rPr>
          <w:rFonts w:hint="eastAsia" w:ascii="宋体" w:hAnsi="宋体"/>
          <w:snapToGrid w:val="0"/>
          <w:kern w:val="0"/>
          <w:sz w:val="24"/>
          <w:lang w:val="en-US" w:eastAsia="zh-CN"/>
        </w:rPr>
        <w:t>无免租期</w:t>
      </w:r>
      <w:r>
        <w:rPr>
          <w:rFonts w:hint="default" w:ascii="宋体" w:hAnsi="宋体"/>
          <w:snapToGrid w:val="0"/>
          <w:kern w:val="0"/>
          <w:sz w:val="24"/>
          <w:lang w:val="en-US"/>
        </w:rPr>
        <w:t>)</w:t>
      </w:r>
    </w:p>
    <w:p w14:paraId="63913399">
      <w:pPr>
        <w:spacing w:line="276" w:lineRule="auto"/>
        <w:ind w:firstLine="480" w:firstLineChars="200"/>
        <w:rPr>
          <w:rFonts w:hint="eastAsia" w:ascii="宋体" w:hAnsi="宋体"/>
          <w:snapToGrid w:val="0"/>
          <w:kern w:val="0"/>
          <w:sz w:val="24"/>
        </w:rPr>
      </w:pPr>
      <w:r>
        <w:rPr>
          <w:rFonts w:hint="eastAsia" w:ascii="宋体" w:hAnsi="宋体"/>
          <w:snapToGrid w:val="0"/>
          <w:kern w:val="0"/>
          <w:sz w:val="24"/>
        </w:rPr>
        <w:t>5.意向承租人如果需要对报价或其它内容加以说明，可在备注栏填写。</w:t>
      </w:r>
    </w:p>
    <w:p w14:paraId="13AEB883">
      <w:pPr>
        <w:spacing w:line="276" w:lineRule="auto"/>
        <w:ind w:firstLine="480" w:firstLineChars="200"/>
        <w:rPr>
          <w:rFonts w:hint="eastAsia" w:ascii="宋体" w:hAnsi="宋体"/>
          <w:b/>
          <w:bCs/>
          <w:snapToGrid w:val="0"/>
          <w:kern w:val="0"/>
          <w:sz w:val="24"/>
        </w:rPr>
      </w:pPr>
      <w:r>
        <w:rPr>
          <w:rFonts w:hint="eastAsia" w:ascii="宋体" w:hAnsi="宋体"/>
          <w:snapToGrid w:val="0"/>
          <w:kern w:val="0"/>
          <w:sz w:val="24"/>
        </w:rPr>
        <w:t>6.</w:t>
      </w:r>
      <w:r>
        <w:rPr>
          <w:rFonts w:hint="eastAsia" w:ascii="宋体" w:hAnsi="宋体"/>
          <w:b/>
          <w:bCs/>
          <w:snapToGrid w:val="0"/>
          <w:kern w:val="0"/>
          <w:sz w:val="24"/>
        </w:rPr>
        <w:t>请严格按照以上格式和要求填写报价表，否则将导致应答无效。</w:t>
      </w:r>
    </w:p>
    <w:p w14:paraId="2858EF05">
      <w:pPr>
        <w:spacing w:line="276" w:lineRule="auto"/>
        <w:ind w:firstLine="482" w:firstLineChars="200"/>
        <w:rPr>
          <w:rFonts w:hint="eastAsia" w:ascii="宋体" w:hAnsi="宋体"/>
          <w:color w:val="000000"/>
          <w:sz w:val="24"/>
        </w:rPr>
      </w:pPr>
      <w:r>
        <w:rPr>
          <w:rFonts w:hint="eastAsia" w:ascii="宋体" w:hAnsi="宋体"/>
          <w:b/>
          <w:bCs/>
          <w:snapToGrid w:val="0"/>
          <w:kern w:val="0"/>
          <w:sz w:val="24"/>
        </w:rPr>
        <w:t>7.在一个项目的报价表出现两个及以上报价的，或出现两个及以上报价表且报价不一致的，将导致应答无效。</w:t>
      </w:r>
    </w:p>
    <w:p w14:paraId="04E6D607">
      <w:pPr>
        <w:spacing w:after="120" w:line="440" w:lineRule="exact"/>
        <w:ind w:firstLine="3120" w:firstLineChars="1300"/>
        <w:rPr>
          <w:rFonts w:hint="eastAsia" w:ascii="宋体" w:hAnsi="宋体"/>
          <w:sz w:val="24"/>
        </w:rPr>
      </w:pPr>
      <w:r>
        <w:rPr>
          <w:rFonts w:hint="eastAsia" w:ascii="宋体" w:hAnsi="宋体"/>
          <w:sz w:val="24"/>
        </w:rPr>
        <w:t>意向承租人（盖单位章）：</w:t>
      </w:r>
    </w:p>
    <w:p w14:paraId="43236EF8">
      <w:pPr>
        <w:spacing w:after="120" w:line="440" w:lineRule="exact"/>
        <w:ind w:firstLine="3120" w:firstLineChars="1300"/>
        <w:rPr>
          <w:rFonts w:hint="eastAsia" w:ascii="宋体" w:hAnsi="宋体"/>
          <w:sz w:val="24"/>
        </w:rPr>
      </w:pPr>
      <w:r>
        <w:rPr>
          <w:rFonts w:hint="eastAsia" w:ascii="宋体" w:hAnsi="宋体"/>
          <w:sz w:val="24"/>
        </w:rPr>
        <w:t>法定代表人或其授权代表（如有，签字或签章）：</w:t>
      </w:r>
    </w:p>
    <w:p w14:paraId="2BE18B1A">
      <w:pPr>
        <w:spacing w:after="120" w:line="440" w:lineRule="exact"/>
        <w:ind w:firstLine="3120" w:firstLineChars="1300"/>
        <w:rPr>
          <w:color w:val="000000"/>
          <w:szCs w:val="21"/>
        </w:rPr>
      </w:pPr>
      <w:r>
        <w:rPr>
          <w:rFonts w:hint="eastAsia" w:ascii="宋体" w:hAnsi="宋体"/>
          <w:sz w:val="24"/>
        </w:rPr>
        <w:t>日期：</w:t>
      </w: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FEE62FB">
      <w:pPr>
        <w:rPr>
          <w:b/>
          <w:bCs/>
          <w:color w:val="000000"/>
          <w:szCs w:val="21"/>
        </w:rPr>
      </w:pPr>
      <w:r>
        <w:rPr>
          <w:b/>
          <w:bCs/>
          <w:color w:val="000000"/>
          <w:szCs w:val="21"/>
        </w:rPr>
        <w:br w:type="page"/>
      </w:r>
    </w:p>
    <w:p w14:paraId="749F24C7">
      <w:pPr>
        <w:spacing w:line="276" w:lineRule="auto"/>
        <w:jc w:val="center"/>
        <w:rPr>
          <w:rFonts w:hint="eastAsia"/>
          <w:b/>
          <w:bCs/>
          <w:color w:val="000000"/>
          <w:sz w:val="44"/>
          <w:szCs w:val="44"/>
          <w:lang w:val="en-US" w:eastAsia="zh-CN"/>
        </w:rPr>
      </w:pPr>
      <w:r>
        <w:rPr>
          <w:rFonts w:hint="eastAsia"/>
          <w:b/>
          <w:bCs/>
          <w:color w:val="000000"/>
          <w:sz w:val="44"/>
          <w:szCs w:val="44"/>
          <w:lang w:val="en-US" w:eastAsia="zh-CN"/>
        </w:rPr>
        <w:t>分项报价表</w:t>
      </w:r>
    </w:p>
    <w:p w14:paraId="7AC61862">
      <w:pPr>
        <w:spacing w:line="276" w:lineRule="auto"/>
        <w:rPr>
          <w:rFonts w:hint="eastAsia"/>
          <w:b/>
          <w:bCs/>
          <w:color w:val="000000"/>
          <w:szCs w:val="21"/>
          <w:lang w:val="en-US" w:eastAsia="zh-CN"/>
        </w:rPr>
      </w:pPr>
    </w:p>
    <w:p w14:paraId="187E7256">
      <w:pPr>
        <w:spacing w:line="276" w:lineRule="auto"/>
        <w:rPr>
          <w:rFonts w:hint="eastAsia" w:ascii="宋体" w:hAnsi="宋体" w:eastAsia="宋体" w:cs="Arial"/>
          <w:sz w:val="24"/>
          <w:lang w:eastAsia="zh-CN"/>
        </w:rPr>
      </w:pPr>
      <w:r>
        <w:rPr>
          <w:rFonts w:hint="eastAsia" w:ascii="宋体" w:hAnsi="宋体" w:cs="Arial"/>
          <w:sz w:val="24"/>
        </w:rPr>
        <w:t>项目名称：</w:t>
      </w:r>
      <w:r>
        <w:rPr>
          <w:rFonts w:hint="eastAsia" w:ascii="宋体" w:hAnsi="宋体" w:cs="Arial"/>
          <w:sz w:val="24"/>
          <w:lang w:eastAsia="zh-CN"/>
        </w:rPr>
        <w:t>龙岗区园山街道安良社区良华路16号物业</w:t>
      </w:r>
    </w:p>
    <w:p w14:paraId="3E0CB3C6">
      <w:pPr>
        <w:spacing w:line="276" w:lineRule="auto"/>
        <w:rPr>
          <w:rFonts w:hint="eastAsia" w:ascii="宋体" w:hAnsi="宋体" w:eastAsia="宋体"/>
          <w:sz w:val="24"/>
          <w:lang w:eastAsia="zh-CN"/>
        </w:rPr>
      </w:pPr>
      <w:r>
        <w:rPr>
          <w:rFonts w:hint="eastAsia" w:ascii="宋体" w:hAnsi="宋体" w:cs="Arial"/>
          <w:sz w:val="24"/>
        </w:rPr>
        <w:t>项目编号：JC722505594</w:t>
      </w:r>
    </w:p>
    <w:tbl>
      <w:tblPr>
        <w:tblStyle w:val="43"/>
        <w:tblpPr w:leftFromText="180" w:rightFromText="180" w:vertAnchor="text" w:horzAnchor="page" w:tblpX="918" w:tblpY="453"/>
        <w:tblOverlap w:val="never"/>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542"/>
        <w:gridCol w:w="1565"/>
        <w:gridCol w:w="1311"/>
        <w:gridCol w:w="1452"/>
        <w:gridCol w:w="1350"/>
        <w:gridCol w:w="1103"/>
      </w:tblGrid>
      <w:tr w14:paraId="1B47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572" w:type="dxa"/>
            <w:vAlign w:val="center"/>
          </w:tcPr>
          <w:p w14:paraId="6A252CD8">
            <w:pPr>
              <w:jc w:val="center"/>
              <w:rPr>
                <w:rFonts w:hint="eastAsia" w:ascii="宋体" w:hAnsi="宋体"/>
                <w:snapToGrid w:val="0"/>
                <w:kern w:val="0"/>
                <w:sz w:val="24"/>
              </w:rPr>
            </w:pPr>
            <w:r>
              <w:rPr>
                <w:rFonts w:hint="eastAsia" w:ascii="宋体" w:hAnsi="宋体"/>
                <w:snapToGrid w:val="0"/>
                <w:kern w:val="0"/>
                <w:sz w:val="24"/>
              </w:rPr>
              <w:t>意向承租人名称</w:t>
            </w:r>
          </w:p>
        </w:tc>
        <w:tc>
          <w:tcPr>
            <w:tcW w:w="1542" w:type="dxa"/>
            <w:vAlign w:val="center"/>
          </w:tcPr>
          <w:p w14:paraId="7D75277E">
            <w:pPr>
              <w:jc w:val="center"/>
              <w:rPr>
                <w:rFonts w:hint="default" w:ascii="宋体" w:hAnsi="宋体" w:eastAsia="宋体"/>
                <w:snapToGrid w:val="0"/>
                <w:kern w:val="0"/>
                <w:sz w:val="24"/>
                <w:lang w:val="en-US" w:eastAsia="zh-CN"/>
              </w:rPr>
            </w:pPr>
            <w:r>
              <w:rPr>
                <w:rFonts w:hint="eastAsia" w:ascii="宋体" w:hAnsi="宋体"/>
                <w:snapToGrid w:val="0"/>
                <w:kern w:val="0"/>
                <w:sz w:val="24"/>
                <w:lang w:val="en-US" w:eastAsia="zh-CN"/>
              </w:rPr>
              <w:t>标的物类型</w:t>
            </w:r>
          </w:p>
        </w:tc>
        <w:tc>
          <w:tcPr>
            <w:tcW w:w="1565" w:type="dxa"/>
            <w:vAlign w:val="center"/>
          </w:tcPr>
          <w:p w14:paraId="24919D24">
            <w:pPr>
              <w:jc w:val="center"/>
              <w:rPr>
                <w:rFonts w:hint="default" w:ascii="宋体" w:hAnsi="宋体"/>
                <w:snapToGrid w:val="0"/>
                <w:kern w:val="0"/>
                <w:sz w:val="24"/>
                <w:lang w:val="en-US" w:eastAsia="zh-CN"/>
              </w:rPr>
            </w:pPr>
            <w:r>
              <w:rPr>
                <w:rFonts w:hint="eastAsia" w:ascii="宋体" w:hAnsi="宋体"/>
                <w:snapToGrid w:val="0"/>
                <w:kern w:val="0"/>
                <w:sz w:val="24"/>
                <w:lang w:val="en-US" w:eastAsia="zh-CN"/>
              </w:rPr>
              <w:t>首月租金底价/单价</w:t>
            </w:r>
          </w:p>
          <w:p w14:paraId="3E945290">
            <w:pPr>
              <w:jc w:val="center"/>
              <w:rPr>
                <w:rFonts w:hint="default" w:ascii="宋体" w:hAnsi="宋体"/>
                <w:snapToGrid w:val="0"/>
                <w:kern w:val="0"/>
                <w:sz w:val="24"/>
                <w:lang w:val="en-US" w:eastAsia="zh-CN"/>
              </w:rPr>
            </w:pPr>
            <w:r>
              <w:rPr>
                <w:rFonts w:hint="eastAsia" w:ascii="宋体" w:hAnsi="宋体"/>
                <w:snapToGrid w:val="0"/>
                <w:kern w:val="0"/>
                <w:sz w:val="24"/>
                <w:lang w:val="en-US" w:eastAsia="zh-CN"/>
              </w:rPr>
              <w:t>(</w:t>
            </w:r>
            <w:r>
              <w:rPr>
                <w:rFonts w:hint="eastAsia" w:ascii="宋体" w:hAnsi="宋体"/>
                <w:snapToGrid w:val="0"/>
                <w:kern w:val="0"/>
                <w:sz w:val="24"/>
              </w:rPr>
              <w:t>元/㎡/月</w:t>
            </w:r>
            <w:r>
              <w:rPr>
                <w:rFonts w:hint="eastAsia" w:ascii="宋体" w:hAnsi="宋体"/>
                <w:snapToGrid w:val="0"/>
                <w:kern w:val="0"/>
                <w:sz w:val="24"/>
                <w:lang w:val="en-US" w:eastAsia="zh-CN"/>
              </w:rPr>
              <w:t>)</w:t>
            </w:r>
          </w:p>
        </w:tc>
        <w:tc>
          <w:tcPr>
            <w:tcW w:w="1311" w:type="dxa"/>
            <w:vAlign w:val="center"/>
          </w:tcPr>
          <w:p w14:paraId="3FA13B21">
            <w:pPr>
              <w:jc w:val="center"/>
              <w:rPr>
                <w:rFonts w:hint="eastAsia" w:ascii="宋体" w:hAnsi="宋体"/>
                <w:snapToGrid w:val="0"/>
                <w:kern w:val="0"/>
                <w:sz w:val="24"/>
                <w:lang w:val="en-US" w:eastAsia="zh-CN"/>
              </w:rPr>
            </w:pPr>
            <w:r>
              <w:rPr>
                <w:rFonts w:hint="eastAsia" w:ascii="宋体" w:hAnsi="宋体"/>
                <w:snapToGrid w:val="0"/>
                <w:kern w:val="0"/>
                <w:sz w:val="24"/>
                <w:lang w:val="en-US" w:eastAsia="zh-CN"/>
              </w:rPr>
              <w:t>面积</w:t>
            </w:r>
          </w:p>
          <w:p w14:paraId="12FD8486">
            <w:pPr>
              <w:jc w:val="center"/>
              <w:rPr>
                <w:rFonts w:hint="default" w:ascii="宋体" w:hAnsi="宋体"/>
                <w:snapToGrid w:val="0"/>
                <w:kern w:val="0"/>
                <w:sz w:val="24"/>
                <w:lang w:val="en-US" w:eastAsia="zh-CN"/>
              </w:rPr>
            </w:pPr>
            <w:r>
              <w:rPr>
                <w:rFonts w:hint="eastAsia" w:ascii="宋体" w:hAnsi="宋体"/>
                <w:snapToGrid w:val="0"/>
                <w:kern w:val="0"/>
                <w:sz w:val="24"/>
                <w:lang w:val="en-US" w:eastAsia="zh-CN"/>
              </w:rPr>
              <w:t>（平方米）</w:t>
            </w:r>
          </w:p>
        </w:tc>
        <w:tc>
          <w:tcPr>
            <w:tcW w:w="1452" w:type="dxa"/>
            <w:vAlign w:val="center"/>
          </w:tcPr>
          <w:p w14:paraId="1019694D">
            <w:pPr>
              <w:jc w:val="center"/>
              <w:rPr>
                <w:rFonts w:hint="eastAsia" w:ascii="宋体" w:hAnsi="宋体" w:eastAsia="宋体"/>
                <w:snapToGrid w:val="0"/>
                <w:kern w:val="0"/>
                <w:sz w:val="24"/>
                <w:lang w:val="en-US" w:eastAsia="zh-CN"/>
              </w:rPr>
            </w:pPr>
            <w:r>
              <w:rPr>
                <w:rFonts w:hint="eastAsia" w:ascii="宋体" w:hAnsi="宋体"/>
                <w:snapToGrid w:val="0"/>
                <w:kern w:val="0"/>
                <w:sz w:val="24"/>
              </w:rPr>
              <w:t>应答报价</w:t>
            </w:r>
            <w:r>
              <w:rPr>
                <w:rFonts w:hint="eastAsia" w:ascii="宋体" w:hAnsi="宋体"/>
                <w:snapToGrid w:val="0"/>
                <w:kern w:val="0"/>
                <w:sz w:val="24"/>
                <w:lang w:val="en-US" w:eastAsia="zh-CN"/>
              </w:rPr>
              <w:t>/单价</w:t>
            </w:r>
          </w:p>
          <w:p w14:paraId="43F28908">
            <w:pPr>
              <w:jc w:val="center"/>
              <w:rPr>
                <w:rFonts w:hint="eastAsia" w:ascii="宋体" w:hAnsi="宋体" w:eastAsia="宋体"/>
                <w:snapToGrid w:val="0"/>
                <w:kern w:val="0"/>
                <w:sz w:val="24"/>
                <w:lang w:val="en-US" w:eastAsia="zh-CN"/>
              </w:rPr>
            </w:pPr>
            <w:r>
              <w:rPr>
                <w:rFonts w:hint="eastAsia" w:ascii="宋体" w:hAnsi="宋体"/>
                <w:snapToGrid w:val="0"/>
                <w:kern w:val="0"/>
                <w:sz w:val="24"/>
                <w:lang w:val="en-US" w:eastAsia="zh-CN"/>
              </w:rPr>
              <w:t>(</w:t>
            </w:r>
            <w:r>
              <w:rPr>
                <w:rFonts w:hint="eastAsia" w:ascii="宋体" w:hAnsi="宋体"/>
                <w:snapToGrid w:val="0"/>
                <w:kern w:val="0"/>
                <w:sz w:val="24"/>
              </w:rPr>
              <w:t>元/㎡/月</w:t>
            </w:r>
            <w:r>
              <w:rPr>
                <w:rFonts w:hint="eastAsia" w:ascii="宋体" w:hAnsi="宋体"/>
                <w:snapToGrid w:val="0"/>
                <w:kern w:val="0"/>
                <w:sz w:val="24"/>
                <w:lang w:val="en-US" w:eastAsia="zh-CN"/>
              </w:rPr>
              <w:t>)</w:t>
            </w:r>
          </w:p>
        </w:tc>
        <w:tc>
          <w:tcPr>
            <w:tcW w:w="1350" w:type="dxa"/>
            <w:vAlign w:val="center"/>
          </w:tcPr>
          <w:p w14:paraId="1852AF9D">
            <w:pPr>
              <w:jc w:val="center"/>
              <w:rPr>
                <w:rFonts w:hint="eastAsia" w:ascii="宋体" w:hAnsi="宋体" w:eastAsia="宋体" w:cs="宋体"/>
                <w:color w:val="000000"/>
                <w:kern w:val="0"/>
                <w:sz w:val="24"/>
                <w:lang w:val="en-US" w:eastAsia="zh-CN"/>
              </w:rPr>
            </w:pPr>
            <w:r>
              <w:rPr>
                <w:rFonts w:hint="eastAsia" w:ascii="宋体" w:hAnsi="宋体"/>
                <w:snapToGrid w:val="0"/>
                <w:kern w:val="0"/>
                <w:sz w:val="24"/>
              </w:rPr>
              <w:t>应答报价</w:t>
            </w:r>
            <w:r>
              <w:rPr>
                <w:rFonts w:hint="eastAsia" w:ascii="宋体" w:hAnsi="宋体"/>
                <w:snapToGrid w:val="0"/>
                <w:kern w:val="0"/>
                <w:sz w:val="24"/>
                <w:lang w:val="en-US" w:eastAsia="zh-CN"/>
              </w:rPr>
              <w:t>总价(</w:t>
            </w:r>
            <w:r>
              <w:rPr>
                <w:rFonts w:hint="eastAsia" w:ascii="宋体" w:hAnsi="宋体"/>
                <w:snapToGrid w:val="0"/>
                <w:kern w:val="0"/>
                <w:sz w:val="24"/>
              </w:rPr>
              <w:t>元/月</w:t>
            </w:r>
            <w:r>
              <w:rPr>
                <w:rFonts w:hint="eastAsia" w:ascii="宋体" w:hAnsi="宋体"/>
                <w:snapToGrid w:val="0"/>
                <w:kern w:val="0"/>
                <w:sz w:val="24"/>
                <w:lang w:val="en-US" w:eastAsia="zh-CN"/>
              </w:rPr>
              <w:t>)</w:t>
            </w:r>
          </w:p>
        </w:tc>
        <w:tc>
          <w:tcPr>
            <w:tcW w:w="1103" w:type="dxa"/>
            <w:vAlign w:val="center"/>
          </w:tcPr>
          <w:p w14:paraId="377FF0F6">
            <w:pPr>
              <w:jc w:val="center"/>
              <w:rPr>
                <w:rFonts w:hint="eastAsia" w:ascii="宋体" w:hAnsi="宋体" w:cs="宋体"/>
                <w:color w:val="000000"/>
                <w:kern w:val="0"/>
                <w:sz w:val="24"/>
              </w:rPr>
            </w:pPr>
            <w:r>
              <w:rPr>
                <w:rFonts w:hint="eastAsia" w:ascii="宋体" w:hAnsi="宋体" w:cs="宋体"/>
                <w:color w:val="000000"/>
                <w:kern w:val="0"/>
                <w:sz w:val="24"/>
              </w:rPr>
              <w:t>备注</w:t>
            </w:r>
          </w:p>
        </w:tc>
      </w:tr>
      <w:tr w14:paraId="5B0C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1572" w:type="dxa"/>
            <w:vMerge w:val="restart"/>
            <w:vAlign w:val="center"/>
          </w:tcPr>
          <w:p w14:paraId="5D7EBCAF">
            <w:pPr>
              <w:jc w:val="center"/>
              <w:rPr>
                <w:rFonts w:hint="eastAsia" w:ascii="宋体" w:hAnsi="宋体" w:eastAsia="宋体"/>
                <w:snapToGrid w:val="0"/>
                <w:kern w:val="0"/>
                <w:sz w:val="24"/>
                <w:lang w:eastAsia="zh-CN"/>
              </w:rPr>
            </w:pPr>
            <w:r>
              <w:rPr>
                <w:rFonts w:hint="eastAsia" w:ascii="宋体" w:hAnsi="宋体"/>
                <w:snapToGrid w:val="0"/>
                <w:kern w:val="0"/>
                <w:sz w:val="24"/>
                <w:lang w:eastAsia="zh-CN"/>
              </w:rPr>
              <w:t>深圳市仁南医药有限公司</w:t>
            </w:r>
          </w:p>
        </w:tc>
        <w:tc>
          <w:tcPr>
            <w:tcW w:w="1542" w:type="dxa"/>
            <w:vAlign w:val="center"/>
          </w:tcPr>
          <w:p w14:paraId="0530F02A">
            <w:pPr>
              <w:jc w:val="center"/>
              <w:rPr>
                <w:rFonts w:hint="eastAsia" w:ascii="宋体" w:hAnsi="宋体"/>
                <w:snapToGrid w:val="0"/>
                <w:kern w:val="0"/>
                <w:sz w:val="24"/>
              </w:rPr>
            </w:pPr>
            <w:r>
              <w:rPr>
                <w:rFonts w:hint="eastAsia" w:ascii="宋体" w:hAnsi="宋体"/>
                <w:snapToGrid w:val="0"/>
                <w:kern w:val="0"/>
                <w:sz w:val="24"/>
              </w:rPr>
              <w:t>厂房及配套设施</w:t>
            </w:r>
          </w:p>
        </w:tc>
        <w:tc>
          <w:tcPr>
            <w:tcW w:w="1565" w:type="dxa"/>
            <w:vAlign w:val="center"/>
          </w:tcPr>
          <w:p w14:paraId="4D6C5C18">
            <w:pPr>
              <w:jc w:val="center"/>
              <w:rPr>
                <w:rFonts w:hint="eastAsia" w:ascii="宋体" w:hAnsi="宋体"/>
                <w:snapToGrid w:val="0"/>
                <w:kern w:val="0"/>
                <w:sz w:val="24"/>
              </w:rPr>
            </w:pPr>
            <w:r>
              <w:rPr>
                <w:rFonts w:hint="eastAsia" w:ascii="宋体" w:hAnsi="宋体"/>
                <w:snapToGrid w:val="0"/>
                <w:kern w:val="0"/>
                <w:sz w:val="24"/>
              </w:rPr>
              <w:t>25</w:t>
            </w:r>
          </w:p>
        </w:tc>
        <w:tc>
          <w:tcPr>
            <w:tcW w:w="1311" w:type="dxa"/>
            <w:vAlign w:val="center"/>
          </w:tcPr>
          <w:p w14:paraId="56CA381D">
            <w:pPr>
              <w:jc w:val="center"/>
              <w:rPr>
                <w:rFonts w:hint="default"/>
                <w:lang w:val="en-US"/>
              </w:rPr>
            </w:pPr>
            <w:r>
              <w:rPr>
                <w:rFonts w:hint="eastAsia" w:ascii="宋体" w:hAnsi="宋体" w:eastAsia="宋体" w:cs="华文仿宋"/>
                <w:sz w:val="24"/>
                <w:szCs w:val="24"/>
                <w:highlight w:val="none"/>
                <w:lang w:val="en-US" w:eastAsia="zh-CN"/>
              </w:rPr>
              <w:t>11436.66</w:t>
            </w:r>
          </w:p>
        </w:tc>
        <w:tc>
          <w:tcPr>
            <w:tcW w:w="1452" w:type="dxa"/>
            <w:vAlign w:val="center"/>
          </w:tcPr>
          <w:p w14:paraId="11BB2F55">
            <w:pPr>
              <w:jc w:val="center"/>
              <w:rPr>
                <w:rFonts w:hint="eastAsia" w:ascii="宋体" w:hAnsi="宋体"/>
                <w:snapToGrid w:val="0"/>
                <w:kern w:val="0"/>
                <w:sz w:val="24"/>
              </w:rPr>
            </w:pPr>
          </w:p>
        </w:tc>
        <w:tc>
          <w:tcPr>
            <w:tcW w:w="1350" w:type="dxa"/>
            <w:vAlign w:val="center"/>
          </w:tcPr>
          <w:p w14:paraId="6394D66B">
            <w:pPr>
              <w:jc w:val="center"/>
              <w:rPr>
                <w:rFonts w:hint="eastAsia" w:ascii="宋体" w:hAnsi="宋体" w:cs="宋体"/>
                <w:color w:val="000000"/>
                <w:kern w:val="0"/>
                <w:sz w:val="24"/>
              </w:rPr>
            </w:pPr>
          </w:p>
        </w:tc>
        <w:tc>
          <w:tcPr>
            <w:tcW w:w="1103" w:type="dxa"/>
            <w:vAlign w:val="center"/>
          </w:tcPr>
          <w:p w14:paraId="07FD7642">
            <w:pPr>
              <w:jc w:val="center"/>
              <w:rPr>
                <w:rFonts w:hint="eastAsia" w:ascii="宋体" w:hAnsi="宋体" w:cs="宋体"/>
                <w:color w:val="000000"/>
                <w:kern w:val="0"/>
                <w:sz w:val="24"/>
              </w:rPr>
            </w:pPr>
          </w:p>
        </w:tc>
      </w:tr>
      <w:tr w14:paraId="6861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1572" w:type="dxa"/>
            <w:vMerge w:val="continue"/>
            <w:vAlign w:val="center"/>
          </w:tcPr>
          <w:p w14:paraId="4E0704B8">
            <w:pPr>
              <w:jc w:val="center"/>
              <w:rPr>
                <w:rFonts w:hint="eastAsia" w:ascii="宋体" w:hAnsi="宋体"/>
                <w:snapToGrid w:val="0"/>
                <w:kern w:val="0"/>
                <w:sz w:val="24"/>
                <w:lang w:eastAsia="zh-CN"/>
              </w:rPr>
            </w:pPr>
          </w:p>
        </w:tc>
        <w:tc>
          <w:tcPr>
            <w:tcW w:w="1542" w:type="dxa"/>
            <w:vAlign w:val="center"/>
          </w:tcPr>
          <w:p w14:paraId="190F77DE">
            <w:pPr>
              <w:jc w:val="center"/>
              <w:rPr>
                <w:rFonts w:hint="eastAsia"/>
              </w:rPr>
            </w:pPr>
            <w:r>
              <w:rPr>
                <w:rFonts w:hint="eastAsia"/>
              </w:rPr>
              <w:t>宿舍</w:t>
            </w:r>
          </w:p>
        </w:tc>
        <w:tc>
          <w:tcPr>
            <w:tcW w:w="1565" w:type="dxa"/>
            <w:vAlign w:val="center"/>
          </w:tcPr>
          <w:p w14:paraId="0E0EF3A5">
            <w:pPr>
              <w:jc w:val="center"/>
              <w:rPr>
                <w:rFonts w:hint="eastAsia"/>
              </w:rPr>
            </w:pPr>
            <w:r>
              <w:rPr>
                <w:rFonts w:hint="eastAsia" w:ascii="宋体" w:hAnsi="宋体"/>
                <w:snapToGrid w:val="0"/>
                <w:kern w:val="0"/>
                <w:sz w:val="24"/>
              </w:rPr>
              <w:t>22</w:t>
            </w:r>
          </w:p>
        </w:tc>
        <w:tc>
          <w:tcPr>
            <w:tcW w:w="1311" w:type="dxa"/>
            <w:vAlign w:val="center"/>
          </w:tcPr>
          <w:p w14:paraId="7F2863C0">
            <w:pPr>
              <w:jc w:val="center"/>
              <w:rPr>
                <w:rFonts w:hint="eastAsia"/>
              </w:rPr>
            </w:pPr>
            <w:r>
              <w:rPr>
                <w:rFonts w:hint="eastAsia" w:ascii="宋体" w:hAnsi="宋体" w:eastAsia="宋体" w:cs="华文仿宋"/>
                <w:sz w:val="24"/>
                <w:szCs w:val="24"/>
                <w:highlight w:val="none"/>
                <w:lang w:val="en-US" w:eastAsia="zh-CN"/>
              </w:rPr>
              <w:t>2646.61</w:t>
            </w:r>
          </w:p>
        </w:tc>
        <w:tc>
          <w:tcPr>
            <w:tcW w:w="1452" w:type="dxa"/>
            <w:vAlign w:val="center"/>
          </w:tcPr>
          <w:p w14:paraId="605CA9DC">
            <w:pPr>
              <w:jc w:val="center"/>
              <w:rPr>
                <w:rFonts w:hint="eastAsia" w:ascii="宋体" w:hAnsi="宋体"/>
                <w:snapToGrid w:val="0"/>
                <w:kern w:val="0"/>
                <w:sz w:val="24"/>
                <w:lang w:val="en-US" w:eastAsia="zh-CN"/>
              </w:rPr>
            </w:pPr>
          </w:p>
        </w:tc>
        <w:tc>
          <w:tcPr>
            <w:tcW w:w="1350" w:type="dxa"/>
            <w:vAlign w:val="center"/>
          </w:tcPr>
          <w:p w14:paraId="4807F0A2">
            <w:pPr>
              <w:jc w:val="center"/>
              <w:rPr>
                <w:rFonts w:hint="eastAsia" w:ascii="宋体" w:hAnsi="宋体" w:cs="宋体"/>
                <w:color w:val="000000"/>
                <w:kern w:val="0"/>
                <w:sz w:val="24"/>
              </w:rPr>
            </w:pPr>
          </w:p>
        </w:tc>
        <w:tc>
          <w:tcPr>
            <w:tcW w:w="1103" w:type="dxa"/>
            <w:vAlign w:val="center"/>
          </w:tcPr>
          <w:p w14:paraId="27A4DF57">
            <w:pPr>
              <w:jc w:val="center"/>
              <w:rPr>
                <w:rFonts w:hint="eastAsia" w:ascii="宋体" w:hAnsi="宋体" w:cs="宋体"/>
                <w:color w:val="000000"/>
                <w:kern w:val="0"/>
                <w:sz w:val="24"/>
              </w:rPr>
            </w:pPr>
          </w:p>
        </w:tc>
      </w:tr>
      <w:tr w14:paraId="477A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1572" w:type="dxa"/>
            <w:vMerge w:val="continue"/>
            <w:vAlign w:val="center"/>
          </w:tcPr>
          <w:p w14:paraId="4F6BA8AF">
            <w:pPr>
              <w:jc w:val="center"/>
              <w:rPr>
                <w:rFonts w:hint="eastAsia" w:ascii="宋体" w:hAnsi="宋体"/>
                <w:snapToGrid w:val="0"/>
                <w:kern w:val="0"/>
                <w:sz w:val="24"/>
                <w:lang w:eastAsia="zh-CN"/>
              </w:rPr>
            </w:pPr>
          </w:p>
        </w:tc>
        <w:tc>
          <w:tcPr>
            <w:tcW w:w="1542" w:type="dxa"/>
            <w:vAlign w:val="center"/>
          </w:tcPr>
          <w:p w14:paraId="4BD59E9F">
            <w:pPr>
              <w:jc w:val="center"/>
              <w:rPr>
                <w:rFonts w:hint="eastAsia"/>
              </w:rPr>
            </w:pPr>
            <w:r>
              <w:rPr>
                <w:rFonts w:hint="eastAsia"/>
              </w:rPr>
              <w:t>临建附属物</w:t>
            </w:r>
          </w:p>
        </w:tc>
        <w:tc>
          <w:tcPr>
            <w:tcW w:w="1565" w:type="dxa"/>
            <w:vAlign w:val="center"/>
          </w:tcPr>
          <w:p w14:paraId="41291638">
            <w:pPr>
              <w:jc w:val="center"/>
              <w:rPr>
                <w:rFonts w:hint="eastAsia"/>
              </w:rPr>
            </w:pPr>
            <w:r>
              <w:rPr>
                <w:rFonts w:hint="eastAsia" w:ascii="宋体" w:hAnsi="宋体"/>
                <w:snapToGrid w:val="0"/>
                <w:kern w:val="0"/>
                <w:sz w:val="24"/>
              </w:rPr>
              <w:t>12</w:t>
            </w:r>
          </w:p>
        </w:tc>
        <w:tc>
          <w:tcPr>
            <w:tcW w:w="1311" w:type="dxa"/>
            <w:vAlign w:val="center"/>
          </w:tcPr>
          <w:p w14:paraId="14598757">
            <w:pPr>
              <w:jc w:val="center"/>
              <w:rPr>
                <w:rFonts w:hint="eastAsia"/>
              </w:rPr>
            </w:pPr>
            <w:r>
              <w:rPr>
                <w:rFonts w:hint="eastAsia" w:ascii="宋体" w:hAnsi="宋体" w:eastAsia="宋体" w:cs="华文仿宋"/>
                <w:sz w:val="24"/>
                <w:szCs w:val="24"/>
                <w:highlight w:val="none"/>
                <w:lang w:val="en-US" w:eastAsia="zh-CN"/>
              </w:rPr>
              <w:t>1869.48</w:t>
            </w:r>
          </w:p>
        </w:tc>
        <w:tc>
          <w:tcPr>
            <w:tcW w:w="1452" w:type="dxa"/>
            <w:vAlign w:val="center"/>
          </w:tcPr>
          <w:p w14:paraId="0C6E2ADD">
            <w:pPr>
              <w:jc w:val="center"/>
              <w:rPr>
                <w:rFonts w:hint="eastAsia" w:ascii="宋体" w:hAnsi="宋体"/>
                <w:snapToGrid w:val="0"/>
                <w:kern w:val="0"/>
                <w:sz w:val="24"/>
                <w:lang w:val="en-US" w:eastAsia="zh-CN"/>
              </w:rPr>
            </w:pPr>
          </w:p>
        </w:tc>
        <w:tc>
          <w:tcPr>
            <w:tcW w:w="1350" w:type="dxa"/>
            <w:vAlign w:val="center"/>
          </w:tcPr>
          <w:p w14:paraId="1A558ADF">
            <w:pPr>
              <w:jc w:val="center"/>
              <w:rPr>
                <w:rFonts w:hint="eastAsia" w:ascii="宋体" w:hAnsi="宋体" w:cs="宋体"/>
                <w:color w:val="000000"/>
                <w:kern w:val="0"/>
                <w:sz w:val="24"/>
              </w:rPr>
            </w:pPr>
          </w:p>
        </w:tc>
        <w:tc>
          <w:tcPr>
            <w:tcW w:w="1103" w:type="dxa"/>
            <w:vAlign w:val="center"/>
          </w:tcPr>
          <w:p w14:paraId="3BEFE23B">
            <w:pPr>
              <w:jc w:val="center"/>
              <w:rPr>
                <w:rFonts w:hint="eastAsia" w:ascii="宋体" w:hAnsi="宋体" w:cs="宋体"/>
                <w:color w:val="000000"/>
                <w:kern w:val="0"/>
                <w:sz w:val="24"/>
              </w:rPr>
            </w:pPr>
          </w:p>
        </w:tc>
      </w:tr>
      <w:tr w14:paraId="214E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4679" w:type="dxa"/>
            <w:gridSpan w:val="3"/>
            <w:vAlign w:val="center"/>
          </w:tcPr>
          <w:p w14:paraId="3732EF73">
            <w:pPr>
              <w:tabs>
                <w:tab w:val="left" w:pos="3359"/>
              </w:tabs>
              <w:jc w:val="right"/>
              <w:rPr>
                <w:rFonts w:hint="eastAsia"/>
                <w:lang w:eastAsia="zh-CN"/>
              </w:rPr>
            </w:pPr>
            <w:r>
              <w:rPr>
                <w:rFonts w:hint="eastAsia"/>
                <w:lang w:val="en-US" w:eastAsia="zh-CN"/>
              </w:rPr>
              <w:t>合计</w:t>
            </w:r>
          </w:p>
        </w:tc>
        <w:tc>
          <w:tcPr>
            <w:tcW w:w="1311" w:type="dxa"/>
            <w:vAlign w:val="center"/>
          </w:tcPr>
          <w:p w14:paraId="757A59B7">
            <w:pPr>
              <w:jc w:val="center"/>
              <w:rPr>
                <w:rFonts w:hint="eastAsia"/>
              </w:rPr>
            </w:pPr>
            <w:r>
              <w:rPr>
                <w:rFonts w:hint="eastAsia" w:ascii="宋体" w:hAnsi="宋体" w:eastAsia="宋体" w:cs="华文仿宋"/>
                <w:sz w:val="24"/>
                <w:szCs w:val="24"/>
                <w:highlight w:val="none"/>
                <w:lang w:val="en-US" w:eastAsia="zh-CN"/>
              </w:rPr>
              <w:t>15952.75</w:t>
            </w:r>
          </w:p>
        </w:tc>
        <w:tc>
          <w:tcPr>
            <w:tcW w:w="1452" w:type="dxa"/>
            <w:vAlign w:val="center"/>
          </w:tcPr>
          <w:p w14:paraId="77AF2DE4">
            <w:pPr>
              <w:jc w:val="center"/>
              <w:rPr>
                <w:rFonts w:hint="eastAsia" w:eastAsia="宋体"/>
                <w:lang w:val="en-US" w:eastAsia="zh-CN"/>
              </w:rPr>
            </w:pPr>
            <w:r>
              <w:rPr>
                <w:rFonts w:hint="eastAsia"/>
                <w:lang w:val="en-US" w:eastAsia="zh-CN"/>
              </w:rPr>
              <w:t>/</w:t>
            </w:r>
          </w:p>
        </w:tc>
        <w:tc>
          <w:tcPr>
            <w:tcW w:w="1350" w:type="dxa"/>
            <w:vAlign w:val="center"/>
          </w:tcPr>
          <w:p w14:paraId="34136755">
            <w:pPr>
              <w:jc w:val="center"/>
              <w:rPr>
                <w:rFonts w:hint="eastAsia" w:ascii="宋体" w:hAnsi="宋体" w:cs="宋体"/>
                <w:color w:val="000000"/>
                <w:kern w:val="0"/>
                <w:sz w:val="24"/>
              </w:rPr>
            </w:pPr>
          </w:p>
        </w:tc>
        <w:tc>
          <w:tcPr>
            <w:tcW w:w="1103" w:type="dxa"/>
            <w:vAlign w:val="center"/>
          </w:tcPr>
          <w:p w14:paraId="4562CABA">
            <w:pPr>
              <w:jc w:val="center"/>
              <w:rPr>
                <w:rFonts w:hint="eastAsia" w:ascii="宋体" w:hAnsi="宋体" w:cs="宋体"/>
                <w:color w:val="000000"/>
                <w:kern w:val="0"/>
                <w:sz w:val="24"/>
              </w:rPr>
            </w:pPr>
          </w:p>
        </w:tc>
      </w:tr>
    </w:tbl>
    <w:p w14:paraId="2A2EB11E">
      <w:pPr>
        <w:spacing w:before="240" w:line="276" w:lineRule="auto"/>
        <w:rPr>
          <w:rFonts w:hint="default" w:eastAsia="宋体"/>
          <w:b/>
          <w:bCs/>
          <w:color w:val="000000"/>
          <w:szCs w:val="21"/>
          <w:lang w:val="en-US" w:eastAsia="zh-CN"/>
        </w:rPr>
      </w:pPr>
      <w:r>
        <w:rPr>
          <w:rFonts w:hint="eastAsia" w:ascii="宋体" w:hAnsi="宋体"/>
          <w:snapToGrid w:val="0"/>
          <w:kern w:val="0"/>
          <w:sz w:val="24"/>
        </w:rPr>
        <w:t>备注：</w:t>
      </w:r>
    </w:p>
    <w:p w14:paraId="2886BE22">
      <w:pPr>
        <w:spacing w:line="276" w:lineRule="auto"/>
        <w:ind w:firstLine="480" w:firstLineChars="200"/>
        <w:rPr>
          <w:rFonts w:hint="eastAsia" w:ascii="宋体" w:hAnsi="宋体"/>
          <w:snapToGrid w:val="0"/>
          <w:kern w:val="0"/>
          <w:sz w:val="24"/>
        </w:rPr>
      </w:pPr>
      <w:r>
        <w:rPr>
          <w:rFonts w:hint="eastAsia" w:ascii="宋体" w:hAnsi="宋体"/>
          <w:snapToGrid w:val="0"/>
          <w:kern w:val="0"/>
          <w:sz w:val="24"/>
        </w:rPr>
        <w:t>1. 价格应按“谈判文件”中规定的货币单位填写,本表格中“应答报价”</w:t>
      </w:r>
      <w:r>
        <w:rPr>
          <w:rFonts w:hint="eastAsia" w:ascii="宋体" w:hAnsi="宋体"/>
          <w:snapToGrid w:val="0"/>
          <w:kern w:val="0"/>
          <w:sz w:val="24"/>
          <w:lang w:val="en-US" w:eastAsia="zh-CN"/>
        </w:rPr>
        <w:t>均为人民币报价</w:t>
      </w:r>
      <w:r>
        <w:rPr>
          <w:rFonts w:hint="eastAsia" w:ascii="宋体" w:hAnsi="宋体"/>
          <w:snapToGrid w:val="0"/>
          <w:kern w:val="0"/>
          <w:sz w:val="24"/>
        </w:rPr>
        <w:t>；报价统一用数学四舍五入精确到小数点后两位。</w:t>
      </w:r>
    </w:p>
    <w:p w14:paraId="7AB99AA1">
      <w:pPr>
        <w:spacing w:line="276" w:lineRule="auto"/>
        <w:ind w:firstLine="480" w:firstLineChars="200"/>
        <w:rPr>
          <w:rFonts w:hint="eastAsia" w:ascii="宋体" w:hAnsi="宋体"/>
          <w:snapToGrid w:val="0"/>
          <w:kern w:val="0"/>
          <w:sz w:val="24"/>
        </w:rPr>
      </w:pPr>
      <w:r>
        <w:rPr>
          <w:rFonts w:hint="eastAsia" w:ascii="宋体" w:hAnsi="宋体"/>
          <w:snapToGrid w:val="0"/>
          <w:kern w:val="0"/>
          <w:sz w:val="24"/>
        </w:rPr>
        <w:t>2.应答报价</w:t>
      </w:r>
      <w:r>
        <w:rPr>
          <w:rFonts w:hint="eastAsia" w:ascii="宋体" w:hAnsi="宋体"/>
          <w:snapToGrid w:val="0"/>
          <w:kern w:val="0"/>
          <w:sz w:val="24"/>
          <w:lang w:val="en-US" w:eastAsia="zh-CN"/>
        </w:rPr>
        <w:t>总价需与报价表中的</w:t>
      </w:r>
      <w:r>
        <w:rPr>
          <w:rFonts w:hint="eastAsia" w:ascii="宋体" w:hAnsi="宋体"/>
          <w:b/>
          <w:bCs/>
          <w:snapToGrid w:val="0"/>
          <w:color w:val="FF0000"/>
          <w:kern w:val="0"/>
          <w:sz w:val="24"/>
          <w:lang w:val="en-US" w:eastAsia="zh-CN"/>
        </w:rPr>
        <w:t>应答报价一致</w:t>
      </w:r>
      <w:r>
        <w:rPr>
          <w:rFonts w:hint="eastAsia" w:ascii="宋体" w:hAnsi="宋体"/>
          <w:snapToGrid w:val="0"/>
          <w:kern w:val="0"/>
          <w:sz w:val="24"/>
          <w:lang w:val="en-US" w:eastAsia="zh-CN"/>
        </w:rPr>
        <w:t>，否则将导致应答无效；</w:t>
      </w:r>
      <w:r>
        <w:rPr>
          <w:rFonts w:hint="eastAsia" w:ascii="宋体" w:hAnsi="宋体"/>
          <w:snapToGrid w:val="0"/>
          <w:kern w:val="0"/>
          <w:sz w:val="24"/>
        </w:rPr>
        <w:t>低于项目要求</w:t>
      </w:r>
      <w:r>
        <w:rPr>
          <w:rFonts w:hint="eastAsia" w:ascii="宋体" w:hAnsi="宋体"/>
          <w:b/>
          <w:bCs/>
          <w:snapToGrid w:val="0"/>
          <w:kern w:val="0"/>
          <w:sz w:val="24"/>
        </w:rPr>
        <w:t>月租金人民币</w:t>
      </w:r>
      <w:r>
        <w:rPr>
          <w:rFonts w:hint="eastAsia" w:ascii="宋体" w:hAnsi="宋体"/>
          <w:b/>
          <w:bCs/>
          <w:snapToGrid w:val="0"/>
          <w:kern w:val="0"/>
          <w:sz w:val="24"/>
          <w:lang w:val="en-US" w:eastAsia="zh-CN"/>
        </w:rPr>
        <w:t>366575.68</w:t>
      </w:r>
      <w:r>
        <w:rPr>
          <w:rFonts w:hint="eastAsia" w:ascii="宋体" w:hAnsi="宋体"/>
          <w:b/>
          <w:bCs/>
          <w:snapToGrid w:val="0"/>
          <w:kern w:val="0"/>
          <w:sz w:val="24"/>
        </w:rPr>
        <w:t>元/月</w:t>
      </w:r>
      <w:r>
        <w:rPr>
          <w:rFonts w:hint="eastAsia" w:ascii="宋体" w:hAnsi="宋体"/>
          <w:snapToGrid w:val="0"/>
          <w:kern w:val="0"/>
          <w:sz w:val="24"/>
        </w:rPr>
        <w:t>，将导致应答无效，</w:t>
      </w:r>
      <w:r>
        <w:rPr>
          <w:rFonts w:hint="eastAsia" w:ascii="宋体" w:hAnsi="宋体"/>
          <w:b/>
          <w:bCs/>
          <w:snapToGrid w:val="0"/>
          <w:color w:val="FF0000"/>
          <w:kern w:val="0"/>
          <w:sz w:val="24"/>
        </w:rPr>
        <w:t>报价为含税价格，税费由</w:t>
      </w:r>
      <w:r>
        <w:rPr>
          <w:rFonts w:hint="eastAsia" w:ascii="宋体" w:hAnsi="宋体"/>
          <w:b/>
          <w:bCs/>
          <w:snapToGrid w:val="0"/>
          <w:color w:val="FF0000"/>
          <w:kern w:val="0"/>
          <w:sz w:val="24"/>
          <w:lang w:val="en-US" w:eastAsia="zh-CN"/>
        </w:rPr>
        <w:t>出</w:t>
      </w:r>
      <w:r>
        <w:rPr>
          <w:rFonts w:hint="eastAsia" w:ascii="宋体" w:hAnsi="宋体"/>
          <w:b/>
          <w:bCs/>
          <w:snapToGrid w:val="0"/>
          <w:color w:val="FF0000"/>
          <w:kern w:val="0"/>
          <w:sz w:val="24"/>
        </w:rPr>
        <w:t>租人承担</w:t>
      </w:r>
      <w:r>
        <w:rPr>
          <w:rFonts w:hint="eastAsia" w:ascii="宋体" w:hAnsi="宋体"/>
          <w:snapToGrid w:val="0"/>
          <w:color w:val="FF0000"/>
          <w:kern w:val="0"/>
          <w:sz w:val="24"/>
        </w:rPr>
        <w:t>。</w:t>
      </w:r>
    </w:p>
    <w:p w14:paraId="71A5395B">
      <w:pPr>
        <w:jc w:val="both"/>
        <w:rPr>
          <w:rFonts w:hint="default" w:eastAsia="宋体"/>
          <w:b/>
          <w:bCs/>
          <w:color w:val="000000"/>
          <w:szCs w:val="21"/>
          <w:lang w:val="en-US" w:eastAsia="zh-CN"/>
        </w:rPr>
      </w:pPr>
    </w:p>
    <w:p w14:paraId="05E47DA8">
      <w:pPr>
        <w:spacing w:after="120" w:line="440" w:lineRule="exact"/>
        <w:ind w:firstLine="3120" w:firstLineChars="1300"/>
        <w:rPr>
          <w:rFonts w:hint="eastAsia" w:ascii="宋体" w:hAnsi="宋体"/>
          <w:sz w:val="24"/>
        </w:rPr>
      </w:pPr>
      <w:r>
        <w:rPr>
          <w:rFonts w:hint="eastAsia" w:ascii="宋体" w:hAnsi="宋体"/>
          <w:sz w:val="24"/>
        </w:rPr>
        <w:t>意向承租人（盖单位章）：</w:t>
      </w:r>
    </w:p>
    <w:p w14:paraId="6BAEFB29">
      <w:pPr>
        <w:spacing w:after="120" w:line="440" w:lineRule="exact"/>
        <w:ind w:firstLine="3120" w:firstLineChars="1300"/>
        <w:rPr>
          <w:rFonts w:hint="eastAsia" w:ascii="宋体" w:hAnsi="宋体"/>
          <w:sz w:val="24"/>
        </w:rPr>
      </w:pPr>
      <w:r>
        <w:rPr>
          <w:rFonts w:hint="eastAsia" w:ascii="宋体" w:hAnsi="宋体"/>
          <w:sz w:val="24"/>
        </w:rPr>
        <w:t>法定代表人或其授权代表（如有，签字或签章）：</w:t>
      </w:r>
    </w:p>
    <w:p w14:paraId="0AF88B59">
      <w:pPr>
        <w:spacing w:after="120" w:line="440" w:lineRule="exact"/>
        <w:ind w:firstLine="3120" w:firstLineChars="1300"/>
        <w:rPr>
          <w:color w:val="000000"/>
          <w:szCs w:val="21"/>
        </w:rPr>
      </w:pPr>
      <w:r>
        <w:rPr>
          <w:rFonts w:hint="eastAsia" w:ascii="宋体" w:hAnsi="宋体"/>
          <w:sz w:val="24"/>
        </w:rPr>
        <w:t>日期：</w:t>
      </w: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BED9903">
      <w:pPr>
        <w:jc w:val="both"/>
        <w:rPr>
          <w:rFonts w:hint="default" w:eastAsia="宋体"/>
          <w:b/>
          <w:bCs/>
          <w:color w:val="000000"/>
          <w:szCs w:val="21"/>
          <w:lang w:val="en-US" w:eastAsia="zh-CN"/>
        </w:rPr>
        <w:sectPr>
          <w:footerReference r:id="rId13" w:type="first"/>
          <w:footerReference r:id="rId12" w:type="default"/>
          <w:pgSz w:w="11907" w:h="16840"/>
          <w:pgMar w:top="1440" w:right="1701" w:bottom="1276" w:left="1560" w:header="851" w:footer="621" w:gutter="0"/>
          <w:cols w:space="720" w:num="1"/>
          <w:titlePg/>
          <w:docGrid w:type="lines" w:linePitch="462" w:charSpace="0"/>
        </w:sectPr>
      </w:pPr>
    </w:p>
    <w:p w14:paraId="7B18806A">
      <w:pPr>
        <w:pStyle w:val="4"/>
        <w:spacing w:before="0" w:after="0"/>
        <w:jc w:val="center"/>
        <w:rPr>
          <w:rFonts w:hint="eastAsia" w:ascii="仿宋_GB2312" w:eastAsia="仿宋_GB2312"/>
        </w:rPr>
      </w:pPr>
      <w:bookmarkStart w:id="97" w:name="_Toc11638"/>
      <w:bookmarkStart w:id="98" w:name="_Toc30861"/>
      <w:bookmarkStart w:id="99" w:name="_Toc6907"/>
      <w:bookmarkStart w:id="100" w:name="_Toc13514"/>
      <w:r>
        <w:rPr>
          <w:rFonts w:hint="eastAsia"/>
          <w:color w:val="000000"/>
          <w:sz w:val="32"/>
          <w:szCs w:val="44"/>
        </w:rPr>
        <w:t>四</w:t>
      </w:r>
      <w:r>
        <w:rPr>
          <w:color w:val="000000"/>
          <w:sz w:val="32"/>
          <w:szCs w:val="44"/>
        </w:rPr>
        <w:t>、</w:t>
      </w:r>
      <w:r>
        <w:rPr>
          <w:rFonts w:hint="eastAsia"/>
          <w:color w:val="000000"/>
          <w:sz w:val="32"/>
          <w:szCs w:val="44"/>
        </w:rPr>
        <w:t>法定代表人证明书</w:t>
      </w:r>
      <w:bookmarkEnd w:id="97"/>
      <w:bookmarkEnd w:id="98"/>
      <w:bookmarkEnd w:id="99"/>
      <w:bookmarkEnd w:id="100"/>
    </w:p>
    <w:p w14:paraId="1188FBE0">
      <w:pPr>
        <w:spacing w:line="360" w:lineRule="auto"/>
        <w:ind w:firstLine="480" w:firstLineChars="200"/>
        <w:rPr>
          <w:rFonts w:hint="eastAsia"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同志（身份证号码：</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 xml:space="preserve"> 职务，为法定代表人，特此证明。</w:t>
      </w:r>
    </w:p>
    <w:p w14:paraId="4A11D34B">
      <w:pPr>
        <w:spacing w:line="360" w:lineRule="auto"/>
        <w:ind w:firstLine="480" w:firstLineChars="200"/>
        <w:rPr>
          <w:rFonts w:hint="eastAsia" w:ascii="宋体" w:hAnsi="宋体"/>
          <w:bCs/>
          <w:sz w:val="36"/>
          <w:szCs w:val="32"/>
        </w:rPr>
      </w:pPr>
      <w:r>
        <w:rPr>
          <w:rFonts w:hint="eastAsia" w:ascii="宋体" w:hAnsi="宋体" w:cs="宋体"/>
          <w:bCs/>
          <w:sz w:val="24"/>
        </w:rPr>
        <w:t>有效日期：至2</w:t>
      </w:r>
      <w:r>
        <w:rPr>
          <w:rFonts w:ascii="宋体" w:hAnsi="宋体" w:cs="宋体"/>
          <w:bCs/>
          <w:sz w:val="24"/>
        </w:rPr>
        <w:t>02</w:t>
      </w:r>
      <w:r>
        <w:rPr>
          <w:rFonts w:hint="eastAsia" w:ascii="宋体" w:hAnsi="宋体" w:cs="宋体"/>
          <w:bCs/>
          <w:sz w:val="24"/>
          <w:lang w:val="en-US" w:eastAsia="zh-CN"/>
        </w:rPr>
        <w:t>5</w:t>
      </w:r>
      <w:r>
        <w:rPr>
          <w:rFonts w:hint="eastAsia" w:ascii="宋体" w:hAnsi="宋体" w:cs="宋体"/>
          <w:bCs/>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日</w:t>
      </w:r>
    </w:p>
    <w:p w14:paraId="7A6A8565">
      <w:pPr>
        <w:spacing w:after="120" w:line="360" w:lineRule="auto"/>
        <w:ind w:firstLine="4080" w:firstLineChars="1700"/>
        <w:rPr>
          <w:rFonts w:hint="eastAsia" w:ascii="宋体" w:hAnsi="宋体"/>
          <w:sz w:val="24"/>
          <w:szCs w:val="32"/>
        </w:rPr>
      </w:pPr>
    </w:p>
    <w:p w14:paraId="64341127">
      <w:pPr>
        <w:spacing w:after="120" w:line="360" w:lineRule="auto"/>
        <w:ind w:firstLine="480" w:firstLineChars="200"/>
        <w:rPr>
          <w:rFonts w:hint="eastAsia" w:ascii="宋体" w:hAnsi="宋体"/>
          <w:sz w:val="24"/>
          <w:szCs w:val="32"/>
        </w:rPr>
      </w:pPr>
      <w:r>
        <w:rPr>
          <w:rFonts w:hint="eastAsia" w:ascii="宋体" w:hAnsi="宋体"/>
          <w:sz w:val="24"/>
          <w:szCs w:val="32"/>
        </w:rPr>
        <w:t>备注：附上法定代表人身份证复印件（须加盖公章）</w:t>
      </w:r>
    </w:p>
    <w:p w14:paraId="5B3B2A32">
      <w:pPr>
        <w:spacing w:after="120" w:line="360" w:lineRule="auto"/>
        <w:ind w:firstLine="4080" w:firstLineChars="1700"/>
        <w:rPr>
          <w:rFonts w:hint="eastAsia" w:ascii="宋体" w:hAnsi="宋体"/>
          <w:sz w:val="24"/>
          <w:szCs w:val="32"/>
        </w:rPr>
      </w:pPr>
    </w:p>
    <w:p w14:paraId="6A2FEEBB">
      <w:pPr>
        <w:spacing w:after="120" w:line="360" w:lineRule="auto"/>
        <w:ind w:firstLine="3120" w:firstLineChars="1300"/>
        <w:rPr>
          <w:rFonts w:hint="eastAsia" w:ascii="宋体" w:hAnsi="宋体"/>
          <w:sz w:val="24"/>
          <w:szCs w:val="32"/>
        </w:rPr>
      </w:pPr>
      <w:r>
        <w:rPr>
          <w:rFonts w:hint="eastAsia" w:ascii="宋体" w:hAnsi="宋体"/>
          <w:sz w:val="24"/>
          <w:szCs w:val="32"/>
        </w:rPr>
        <w:t>意向承租人（盖单位章）：</w:t>
      </w:r>
    </w:p>
    <w:p w14:paraId="551E806F">
      <w:pPr>
        <w:spacing w:after="120" w:line="360" w:lineRule="auto"/>
        <w:ind w:firstLine="3120" w:firstLineChars="1300"/>
        <w:rPr>
          <w:rFonts w:hint="eastAsia" w:ascii="宋体" w:hAnsi="宋体"/>
          <w:sz w:val="32"/>
          <w:szCs w:val="40"/>
        </w:rPr>
      </w:pPr>
      <w:r>
        <w:rPr>
          <w:rFonts w:hint="eastAsia" w:ascii="宋体" w:hAnsi="宋体"/>
          <w:sz w:val="24"/>
          <w:szCs w:val="32"/>
        </w:rPr>
        <w:t>日期：</w:t>
      </w:r>
      <w:r>
        <w:rPr>
          <w:rFonts w:ascii="宋体" w:hAnsi="宋体"/>
          <w:sz w:val="24"/>
          <w:szCs w:val="32"/>
        </w:rPr>
        <w:t>202</w:t>
      </w:r>
      <w:r>
        <w:rPr>
          <w:rFonts w:hint="eastAsia" w:ascii="宋体" w:hAnsi="宋体"/>
          <w:sz w:val="24"/>
          <w:szCs w:val="32"/>
          <w:lang w:val="en-US" w:eastAsia="zh-CN"/>
        </w:rPr>
        <w:t>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7ADEB18F">
      <w:pPr>
        <w:pStyle w:val="4"/>
        <w:spacing w:before="0" w:after="0"/>
        <w:jc w:val="center"/>
        <w:rPr>
          <w:rFonts w:hint="eastAsia"/>
          <w:color w:val="000000"/>
          <w:szCs w:val="28"/>
        </w:rPr>
      </w:pPr>
      <w:r>
        <w:rPr>
          <w:rFonts w:hint="eastAsia"/>
          <w:color w:val="000000"/>
          <w:szCs w:val="21"/>
        </w:rPr>
        <w:br w:type="page"/>
      </w:r>
      <w:bookmarkStart w:id="101" w:name="_Toc31521"/>
      <w:bookmarkStart w:id="102" w:name="_Toc1432"/>
      <w:bookmarkStart w:id="103" w:name="_Toc16606"/>
      <w:bookmarkStart w:id="104" w:name="_Toc23346"/>
      <w:r>
        <w:rPr>
          <w:rFonts w:hint="eastAsia"/>
          <w:color w:val="000000"/>
          <w:sz w:val="32"/>
          <w:szCs w:val="44"/>
        </w:rPr>
        <w:t>五、法定代表人授权委托书（如有）</w:t>
      </w:r>
      <w:bookmarkEnd w:id="101"/>
      <w:bookmarkEnd w:id="102"/>
      <w:bookmarkEnd w:id="103"/>
      <w:bookmarkEnd w:id="104"/>
    </w:p>
    <w:p w14:paraId="68181CCC">
      <w:pPr>
        <w:spacing w:line="360" w:lineRule="auto"/>
        <w:ind w:firstLine="480" w:firstLineChars="200"/>
        <w:rPr>
          <w:color w:val="000000"/>
          <w:sz w:val="24"/>
        </w:rPr>
      </w:pPr>
      <w:r>
        <w:rPr>
          <w:rFonts w:hint="eastAsia"/>
          <w:color w:val="000000"/>
          <w:sz w:val="24"/>
        </w:rPr>
        <w:t>本授权委托书声明：兹授权</w:t>
      </w:r>
      <w:r>
        <w:rPr>
          <w:rFonts w:hint="eastAsia"/>
          <w:color w:val="000000"/>
          <w:sz w:val="24"/>
          <w:u w:val="single"/>
        </w:rPr>
        <w:t xml:space="preserve">             </w:t>
      </w:r>
      <w:r>
        <w:rPr>
          <w:rFonts w:hint="eastAsia"/>
          <w:color w:val="000000"/>
          <w:sz w:val="24"/>
        </w:rPr>
        <w:t>（单位名称）的</w:t>
      </w:r>
      <w:r>
        <w:rPr>
          <w:rFonts w:hint="eastAsia"/>
          <w:color w:val="000000"/>
          <w:sz w:val="24"/>
          <w:u w:val="single"/>
        </w:rPr>
        <w:t xml:space="preserve">            </w:t>
      </w:r>
      <w:r>
        <w:rPr>
          <w:rFonts w:hint="eastAsia"/>
          <w:color w:val="000000"/>
          <w:sz w:val="24"/>
        </w:rPr>
        <w:t>（姓名）为我方的代理人，其权限是：以我方名义签署、澄清、说明、补正、递交、撤回、修改</w:t>
      </w:r>
      <w:r>
        <w:rPr>
          <w:rFonts w:hint="eastAsia"/>
          <w:color w:val="000000"/>
          <w:sz w:val="24"/>
          <w:u w:val="single"/>
        </w:rPr>
        <w:t xml:space="preserve"> </w:t>
      </w:r>
      <w:r>
        <w:rPr>
          <w:rFonts w:hint="eastAsia"/>
          <w:color w:val="000000"/>
          <w:sz w:val="24"/>
          <w:u w:val="single"/>
          <w:lang w:eastAsia="zh-CN"/>
        </w:rPr>
        <w:t>龙岗区园山街道安良社区良华路16号物业</w:t>
      </w:r>
      <w:r>
        <w:rPr>
          <w:rFonts w:hint="eastAsia"/>
          <w:color w:val="000000"/>
          <w:sz w:val="24"/>
          <w:u w:val="single"/>
        </w:rPr>
        <w:t xml:space="preserve"> </w:t>
      </w:r>
      <w:r>
        <w:rPr>
          <w:rFonts w:hint="eastAsia"/>
          <w:color w:val="000000"/>
          <w:sz w:val="24"/>
        </w:rPr>
        <w:t>项目谈判应答文件、开展项目谈判和处理有关事宜，其法律后果由我方承担。</w:t>
      </w:r>
    </w:p>
    <w:p w14:paraId="4F6276DB">
      <w:pPr>
        <w:spacing w:line="360" w:lineRule="auto"/>
        <w:ind w:firstLine="480" w:firstLineChars="200"/>
        <w:rPr>
          <w:color w:val="000000"/>
          <w:sz w:val="24"/>
        </w:rPr>
      </w:pPr>
      <w:r>
        <w:rPr>
          <w:rFonts w:hint="eastAsia"/>
          <w:color w:val="000000"/>
          <w:sz w:val="24"/>
        </w:rPr>
        <w:t>有效日期：至202</w:t>
      </w:r>
      <w:r>
        <w:rPr>
          <w:rFonts w:hint="eastAsia"/>
          <w:color w:val="000000"/>
          <w:sz w:val="24"/>
          <w:lang w:val="en-US" w:eastAsia="zh-CN"/>
        </w:rPr>
        <w:t>5</w:t>
      </w:r>
      <w:r>
        <w:rPr>
          <w:rFonts w:hint="eastAsia"/>
          <w:color w:val="000000"/>
          <w:sz w:val="24"/>
        </w:rPr>
        <w:t>年   月   日</w:t>
      </w:r>
    </w:p>
    <w:p w14:paraId="6E48F0BD">
      <w:pPr>
        <w:pStyle w:val="7"/>
        <w:spacing w:line="360" w:lineRule="auto"/>
        <w:rPr>
          <w:color w:val="000000"/>
          <w:sz w:val="24"/>
          <w:szCs w:val="24"/>
        </w:rPr>
      </w:pPr>
      <w:r>
        <w:rPr>
          <w:rFonts w:hint="eastAsia"/>
          <w:color w:val="000000"/>
          <w:sz w:val="24"/>
          <w:szCs w:val="24"/>
        </w:rPr>
        <w:t>代理人无转委托权，特此委托。</w:t>
      </w:r>
    </w:p>
    <w:p w14:paraId="14DA00D5">
      <w:pPr>
        <w:pStyle w:val="7"/>
        <w:spacing w:line="360" w:lineRule="auto"/>
        <w:rPr>
          <w:color w:val="000000"/>
          <w:sz w:val="24"/>
          <w:szCs w:val="24"/>
        </w:rPr>
      </w:pPr>
    </w:p>
    <w:p w14:paraId="1E193C64">
      <w:pPr>
        <w:pStyle w:val="7"/>
        <w:spacing w:line="360" w:lineRule="auto"/>
        <w:rPr>
          <w:color w:val="000000"/>
          <w:sz w:val="24"/>
          <w:szCs w:val="24"/>
        </w:rPr>
      </w:pPr>
      <w:r>
        <w:rPr>
          <w:rFonts w:hint="eastAsia"/>
          <w:color w:val="000000"/>
          <w:sz w:val="24"/>
          <w:szCs w:val="24"/>
        </w:rPr>
        <w:t>备注：附被授权人</w:t>
      </w:r>
      <w:r>
        <w:rPr>
          <w:bCs/>
          <w:color w:val="000000"/>
          <w:sz w:val="24"/>
          <w:szCs w:val="36"/>
        </w:rPr>
        <w:t>身份证复印件（须加盖公章）</w:t>
      </w:r>
    </w:p>
    <w:p w14:paraId="04650DB7">
      <w:pPr>
        <w:spacing w:after="120" w:line="440" w:lineRule="exact"/>
        <w:ind w:firstLine="4080" w:firstLineChars="1700"/>
        <w:rPr>
          <w:rFonts w:hint="eastAsia" w:ascii="宋体" w:hAnsi="宋体"/>
          <w:sz w:val="24"/>
          <w:szCs w:val="32"/>
        </w:rPr>
      </w:pPr>
    </w:p>
    <w:p w14:paraId="3FBE4047">
      <w:pPr>
        <w:spacing w:after="120" w:line="480" w:lineRule="auto"/>
        <w:ind w:firstLine="2880" w:firstLineChars="1200"/>
        <w:rPr>
          <w:rFonts w:hint="eastAsia" w:ascii="宋体" w:hAnsi="宋体"/>
          <w:sz w:val="24"/>
          <w:szCs w:val="32"/>
        </w:rPr>
      </w:pPr>
      <w:r>
        <w:rPr>
          <w:rFonts w:hint="eastAsia" w:ascii="宋体" w:hAnsi="宋体"/>
          <w:sz w:val="24"/>
          <w:szCs w:val="32"/>
        </w:rPr>
        <w:t>意向承租人（盖单位章）：</w:t>
      </w:r>
    </w:p>
    <w:p w14:paraId="0CB4B360">
      <w:pPr>
        <w:spacing w:after="120" w:line="480" w:lineRule="auto"/>
        <w:ind w:firstLine="2880" w:firstLineChars="1200"/>
        <w:rPr>
          <w:rFonts w:hint="eastAsia" w:ascii="宋体" w:hAnsi="宋体"/>
          <w:sz w:val="24"/>
          <w:szCs w:val="32"/>
        </w:rPr>
      </w:pPr>
      <w:r>
        <w:rPr>
          <w:rFonts w:hint="eastAsia" w:ascii="宋体" w:hAnsi="宋体"/>
          <w:sz w:val="24"/>
          <w:szCs w:val="32"/>
        </w:rPr>
        <w:t>法定代表人（签字或签章）：</w:t>
      </w:r>
    </w:p>
    <w:p w14:paraId="39F8E729">
      <w:pPr>
        <w:pStyle w:val="4"/>
        <w:jc w:val="center"/>
        <w:rPr>
          <w:rFonts w:hint="eastAsia"/>
          <w:sz w:val="24"/>
        </w:rPr>
      </w:pPr>
      <w:r>
        <w:rPr>
          <w:rFonts w:hint="eastAsia"/>
          <w:sz w:val="24"/>
        </w:rPr>
        <w:t>日期：</w:t>
      </w:r>
      <w:r>
        <w:rPr>
          <w:sz w:val="24"/>
        </w:rPr>
        <w:t>202</w:t>
      </w:r>
      <w:r>
        <w:rPr>
          <w:rFonts w:hint="eastAsia"/>
          <w:sz w:val="24"/>
          <w:lang w:val="en-US" w:eastAsia="zh-CN"/>
        </w:rPr>
        <w:t>5</w:t>
      </w:r>
      <w:r>
        <w:rPr>
          <w:rFonts w:hint="eastAsia"/>
          <w:sz w:val="24"/>
        </w:rPr>
        <w:t>年   月   日</w:t>
      </w:r>
    </w:p>
    <w:p w14:paraId="4209A2C6">
      <w:pPr>
        <w:pStyle w:val="4"/>
        <w:spacing w:before="0" w:after="0"/>
        <w:jc w:val="center"/>
        <w:rPr>
          <w:rFonts w:hint="eastAsia"/>
          <w:color w:val="000000"/>
          <w:szCs w:val="28"/>
        </w:rPr>
      </w:pPr>
      <w:r>
        <w:rPr>
          <w:rFonts w:hint="eastAsia"/>
          <w:color w:val="000000"/>
          <w:szCs w:val="28"/>
        </w:rPr>
        <w:br w:type="page"/>
      </w:r>
      <w:bookmarkStart w:id="105" w:name="_Toc25857"/>
      <w:bookmarkStart w:id="106" w:name="_Toc29612"/>
      <w:bookmarkStart w:id="107" w:name="_Toc5598"/>
      <w:bookmarkStart w:id="108" w:name="_Toc7831"/>
      <w:r>
        <w:rPr>
          <w:rFonts w:hint="eastAsia"/>
          <w:color w:val="000000"/>
          <w:sz w:val="32"/>
          <w:szCs w:val="44"/>
        </w:rPr>
        <w:t>六</w:t>
      </w:r>
      <w:r>
        <w:rPr>
          <w:color w:val="000000"/>
          <w:sz w:val="32"/>
          <w:szCs w:val="44"/>
        </w:rPr>
        <w:t>、</w:t>
      </w:r>
      <w:r>
        <w:rPr>
          <w:rFonts w:hint="eastAsia"/>
          <w:color w:val="000000"/>
          <w:sz w:val="32"/>
          <w:szCs w:val="44"/>
        </w:rPr>
        <w:t>意向承租人情况介绍</w:t>
      </w:r>
      <w:bookmarkEnd w:id="105"/>
      <w:bookmarkEnd w:id="106"/>
      <w:bookmarkEnd w:id="107"/>
      <w:bookmarkEnd w:id="108"/>
    </w:p>
    <w:tbl>
      <w:tblPr>
        <w:tblStyle w:val="4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6840"/>
      </w:tblGrid>
      <w:tr w14:paraId="67352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03F2FF12">
            <w:pPr>
              <w:topLinePunct/>
              <w:spacing w:line="440" w:lineRule="exact"/>
              <w:jc w:val="center"/>
              <w:rPr>
                <w:sz w:val="24"/>
              </w:rPr>
            </w:pPr>
            <w:r>
              <w:rPr>
                <w:rFonts w:hint="eastAsia"/>
                <w:sz w:val="24"/>
              </w:rPr>
              <w:t>意向承租人</w:t>
            </w:r>
            <w:r>
              <w:rPr>
                <w:sz w:val="24"/>
              </w:rPr>
              <w:t>名称</w:t>
            </w:r>
          </w:p>
        </w:tc>
        <w:tc>
          <w:tcPr>
            <w:tcW w:w="6840" w:type="dxa"/>
            <w:tcBorders>
              <w:top w:val="single" w:color="auto" w:sz="4" w:space="0"/>
              <w:left w:val="single" w:color="auto" w:sz="4" w:space="0"/>
              <w:bottom w:val="single" w:color="auto" w:sz="4" w:space="0"/>
              <w:right w:val="single" w:color="auto" w:sz="4" w:space="0"/>
            </w:tcBorders>
            <w:vAlign w:val="center"/>
          </w:tcPr>
          <w:p w14:paraId="47B26C34">
            <w:pPr>
              <w:topLinePunct/>
              <w:spacing w:line="440" w:lineRule="exact"/>
              <w:jc w:val="center"/>
              <w:rPr>
                <w:sz w:val="24"/>
              </w:rPr>
            </w:pPr>
          </w:p>
        </w:tc>
      </w:tr>
      <w:tr w14:paraId="699AA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4093D54D">
            <w:pPr>
              <w:topLinePunct/>
              <w:spacing w:line="440" w:lineRule="exact"/>
              <w:jc w:val="center"/>
              <w:rPr>
                <w:sz w:val="24"/>
              </w:rPr>
            </w:pPr>
            <w:r>
              <w:rPr>
                <w:sz w:val="24"/>
              </w:rPr>
              <w:t>注册地址</w:t>
            </w:r>
          </w:p>
        </w:tc>
        <w:tc>
          <w:tcPr>
            <w:tcW w:w="6840" w:type="dxa"/>
            <w:tcBorders>
              <w:top w:val="single" w:color="auto" w:sz="4" w:space="0"/>
              <w:left w:val="single" w:color="auto" w:sz="4" w:space="0"/>
              <w:bottom w:val="single" w:color="auto" w:sz="4" w:space="0"/>
              <w:right w:val="single" w:color="auto" w:sz="4" w:space="0"/>
            </w:tcBorders>
            <w:vAlign w:val="center"/>
          </w:tcPr>
          <w:p w14:paraId="1358851F">
            <w:pPr>
              <w:topLinePunct/>
              <w:spacing w:line="440" w:lineRule="exact"/>
              <w:jc w:val="center"/>
              <w:rPr>
                <w:sz w:val="24"/>
              </w:rPr>
            </w:pPr>
          </w:p>
        </w:tc>
      </w:tr>
      <w:tr w14:paraId="37937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202B0DC2">
            <w:pPr>
              <w:topLinePunct/>
              <w:spacing w:line="440" w:lineRule="exact"/>
              <w:jc w:val="center"/>
              <w:rPr>
                <w:sz w:val="24"/>
              </w:rPr>
            </w:pPr>
            <w:r>
              <w:rPr>
                <w:rFonts w:hint="eastAsia"/>
                <w:sz w:val="24"/>
              </w:rPr>
              <w:t>统一社会信用代码</w:t>
            </w:r>
          </w:p>
        </w:tc>
        <w:tc>
          <w:tcPr>
            <w:tcW w:w="6840" w:type="dxa"/>
            <w:tcBorders>
              <w:top w:val="single" w:color="auto" w:sz="4" w:space="0"/>
              <w:left w:val="single" w:color="auto" w:sz="4" w:space="0"/>
              <w:bottom w:val="single" w:color="auto" w:sz="4" w:space="0"/>
              <w:right w:val="single" w:color="auto" w:sz="4" w:space="0"/>
            </w:tcBorders>
            <w:vAlign w:val="center"/>
          </w:tcPr>
          <w:p w14:paraId="21890E71">
            <w:pPr>
              <w:topLinePunct/>
              <w:spacing w:line="440" w:lineRule="exact"/>
              <w:jc w:val="center"/>
              <w:rPr>
                <w:sz w:val="24"/>
              </w:rPr>
            </w:pPr>
          </w:p>
        </w:tc>
      </w:tr>
      <w:tr w14:paraId="58F43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08554C19">
            <w:pPr>
              <w:topLinePunct/>
              <w:spacing w:line="440" w:lineRule="exact"/>
              <w:jc w:val="center"/>
              <w:rPr>
                <w:sz w:val="24"/>
              </w:rPr>
            </w:pPr>
            <w:r>
              <w:rPr>
                <w:rFonts w:hint="eastAsia"/>
                <w:sz w:val="24"/>
              </w:rPr>
              <w:t>法定代表人</w:t>
            </w:r>
          </w:p>
        </w:tc>
        <w:tc>
          <w:tcPr>
            <w:tcW w:w="6840" w:type="dxa"/>
            <w:tcBorders>
              <w:top w:val="single" w:color="auto" w:sz="4" w:space="0"/>
              <w:left w:val="single" w:color="auto" w:sz="4" w:space="0"/>
              <w:bottom w:val="single" w:color="auto" w:sz="4" w:space="0"/>
              <w:right w:val="single" w:color="auto" w:sz="4" w:space="0"/>
            </w:tcBorders>
            <w:vAlign w:val="center"/>
          </w:tcPr>
          <w:p w14:paraId="6A0CD1F9">
            <w:pPr>
              <w:topLinePunct/>
              <w:spacing w:line="440" w:lineRule="exact"/>
              <w:jc w:val="center"/>
              <w:rPr>
                <w:sz w:val="24"/>
              </w:rPr>
            </w:pPr>
          </w:p>
        </w:tc>
      </w:tr>
      <w:tr w14:paraId="2F838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2FD7D9BD">
            <w:pPr>
              <w:topLinePunct/>
              <w:spacing w:line="440" w:lineRule="exact"/>
              <w:jc w:val="center"/>
              <w:rPr>
                <w:sz w:val="24"/>
              </w:rPr>
            </w:pPr>
            <w:r>
              <w:rPr>
                <w:sz w:val="24"/>
              </w:rPr>
              <w:t>经营范围</w:t>
            </w:r>
          </w:p>
        </w:tc>
        <w:tc>
          <w:tcPr>
            <w:tcW w:w="6840" w:type="dxa"/>
            <w:tcBorders>
              <w:top w:val="single" w:color="auto" w:sz="4" w:space="0"/>
              <w:left w:val="single" w:color="auto" w:sz="4" w:space="0"/>
              <w:bottom w:val="single" w:color="auto" w:sz="4" w:space="0"/>
              <w:right w:val="single" w:color="auto" w:sz="4" w:space="0"/>
            </w:tcBorders>
            <w:vAlign w:val="center"/>
          </w:tcPr>
          <w:p w14:paraId="16634A2F">
            <w:pPr>
              <w:topLinePunct/>
              <w:spacing w:line="440" w:lineRule="exact"/>
              <w:jc w:val="center"/>
              <w:rPr>
                <w:sz w:val="24"/>
              </w:rPr>
            </w:pPr>
          </w:p>
        </w:tc>
      </w:tr>
      <w:tr w14:paraId="76D86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0E617B94">
            <w:pPr>
              <w:topLinePunct/>
              <w:spacing w:line="440" w:lineRule="exact"/>
              <w:jc w:val="center"/>
              <w:rPr>
                <w:sz w:val="24"/>
              </w:rPr>
            </w:pPr>
            <w:r>
              <w:rPr>
                <w:rFonts w:hint="eastAsia"/>
                <w:sz w:val="24"/>
              </w:rPr>
              <w:t>其他说明</w:t>
            </w:r>
          </w:p>
        </w:tc>
        <w:tc>
          <w:tcPr>
            <w:tcW w:w="6840" w:type="dxa"/>
            <w:tcBorders>
              <w:top w:val="single" w:color="auto" w:sz="4" w:space="0"/>
              <w:left w:val="single" w:color="auto" w:sz="4" w:space="0"/>
              <w:bottom w:val="single" w:color="auto" w:sz="4" w:space="0"/>
              <w:right w:val="single" w:color="auto" w:sz="4" w:space="0"/>
            </w:tcBorders>
            <w:vAlign w:val="center"/>
          </w:tcPr>
          <w:p w14:paraId="32E64082">
            <w:pPr>
              <w:topLinePunct/>
              <w:spacing w:line="440" w:lineRule="exact"/>
              <w:jc w:val="center"/>
              <w:rPr>
                <w:sz w:val="24"/>
              </w:rPr>
            </w:pPr>
          </w:p>
        </w:tc>
      </w:tr>
    </w:tbl>
    <w:p w14:paraId="3CF9A162">
      <w:pPr>
        <w:adjustRightInd w:val="0"/>
        <w:snapToGrid w:val="0"/>
        <w:spacing w:line="360" w:lineRule="auto"/>
        <w:rPr>
          <w:sz w:val="24"/>
        </w:rPr>
      </w:pPr>
      <w:r>
        <w:rPr>
          <w:rFonts w:hint="eastAsia"/>
          <w:sz w:val="24"/>
        </w:rPr>
        <w:t>备注：在按要求填写好此表格后，就意向承租人整体情况作出详细的介绍（可以提供相应文字、照片等）。</w:t>
      </w:r>
    </w:p>
    <w:p w14:paraId="61E1E64C">
      <w:pPr>
        <w:spacing w:line="360" w:lineRule="auto"/>
        <w:jc w:val="center"/>
        <w:rPr>
          <w:rFonts w:eastAsia="黑体" w:cs="宋体"/>
          <w:sz w:val="28"/>
          <w:szCs w:val="20"/>
        </w:rPr>
        <w:sectPr>
          <w:pgSz w:w="11907" w:h="16840"/>
          <w:pgMar w:top="1440" w:right="1701" w:bottom="1276" w:left="1560" w:header="851" w:footer="621" w:gutter="0"/>
          <w:cols w:space="720" w:num="1"/>
          <w:titlePg/>
          <w:docGrid w:type="lines" w:linePitch="462" w:charSpace="0"/>
        </w:sectPr>
      </w:pPr>
    </w:p>
    <w:p w14:paraId="48F32500">
      <w:pPr>
        <w:pStyle w:val="4"/>
        <w:spacing w:before="0" w:after="0"/>
        <w:jc w:val="center"/>
        <w:rPr>
          <w:rFonts w:hint="eastAsia" w:cs="仿宋_GB2312"/>
          <w:color w:val="000000"/>
          <w:sz w:val="28"/>
          <w:szCs w:val="28"/>
        </w:rPr>
      </w:pPr>
      <w:bookmarkStart w:id="109" w:name="_Toc15837"/>
      <w:bookmarkStart w:id="110" w:name="_Toc22940"/>
      <w:bookmarkStart w:id="111" w:name="_Toc25933"/>
      <w:bookmarkStart w:id="112" w:name="_Toc12536"/>
      <w:r>
        <w:rPr>
          <w:rFonts w:hint="eastAsia"/>
          <w:color w:val="000000"/>
          <w:sz w:val="32"/>
          <w:szCs w:val="44"/>
        </w:rPr>
        <w:t>七、意向承租人承诺书</w:t>
      </w:r>
    </w:p>
    <w:p w14:paraId="03488EF3">
      <w:pPr>
        <w:widowControl/>
        <w:spacing w:line="276" w:lineRule="auto"/>
        <w:jc w:val="left"/>
        <w:rPr>
          <w:rFonts w:hint="eastAsia" w:ascii="宋体" w:hAnsi="宋体" w:cs="宋体"/>
          <w:color w:val="000000"/>
          <w:sz w:val="24"/>
        </w:rPr>
      </w:pPr>
      <w:r>
        <w:rPr>
          <w:rFonts w:ascii="宋体" w:hAnsi="宋体" w:cs="宋体"/>
          <w:color w:val="000000"/>
          <w:sz w:val="24"/>
        </w:rPr>
        <w:t>致深圳交易集团有限公司</w:t>
      </w:r>
      <w:r>
        <w:rPr>
          <w:rFonts w:hint="eastAsia" w:ascii="宋体" w:hAnsi="宋体" w:cs="宋体"/>
          <w:color w:val="000000"/>
          <w:sz w:val="24"/>
        </w:rPr>
        <w:t>龙岗</w:t>
      </w:r>
      <w:r>
        <w:rPr>
          <w:rFonts w:ascii="宋体" w:hAnsi="宋体" w:cs="宋体"/>
          <w:color w:val="000000"/>
          <w:sz w:val="24"/>
        </w:rPr>
        <w:t>分公司：</w:t>
      </w:r>
    </w:p>
    <w:p w14:paraId="34D5D1B5">
      <w:pPr>
        <w:widowControl/>
        <w:spacing w:line="276" w:lineRule="auto"/>
        <w:ind w:firstLine="480" w:firstLineChars="200"/>
        <w:jc w:val="left"/>
        <w:rPr>
          <w:rFonts w:hint="eastAsia" w:ascii="宋体" w:hAnsi="宋体" w:cs="宋体"/>
          <w:color w:val="000000"/>
          <w:sz w:val="24"/>
        </w:rPr>
      </w:pPr>
      <w:r>
        <w:rPr>
          <w:rFonts w:ascii="宋体" w:hAnsi="宋体" w:cs="宋体"/>
          <w:color w:val="000000"/>
          <w:sz w:val="24"/>
        </w:rPr>
        <w:t>我方</w:t>
      </w:r>
      <w:r>
        <w:rPr>
          <w:rFonts w:ascii="宋体" w:hAnsi="宋体" w:cs="宋体"/>
          <w:color w:val="000000"/>
          <w:sz w:val="24"/>
          <w:u w:val="single"/>
        </w:rPr>
        <w:t xml:space="preserve">                </w:t>
      </w:r>
      <w:r>
        <w:rPr>
          <w:rFonts w:ascii="宋体" w:hAnsi="宋体" w:cs="宋体"/>
          <w:color w:val="000000"/>
          <w:sz w:val="24"/>
        </w:rPr>
        <w:t>（公司名称），</w:t>
      </w:r>
      <w:bookmarkStart w:id="113" w:name="_Hlk131970982"/>
      <w:r>
        <w:rPr>
          <w:rFonts w:hint="eastAsia" w:ascii="宋体" w:hAnsi="宋体" w:cs="宋体"/>
          <w:color w:val="000000"/>
          <w:sz w:val="24"/>
        </w:rPr>
        <w:t>统一社会</w:t>
      </w:r>
      <w:bookmarkEnd w:id="113"/>
      <w:r>
        <w:rPr>
          <w:rFonts w:ascii="宋体" w:hAnsi="宋体" w:cs="宋体"/>
          <w:color w:val="000000"/>
          <w:sz w:val="24"/>
        </w:rPr>
        <w:t>信用代码：</w:t>
      </w:r>
      <w:r>
        <w:rPr>
          <w:rFonts w:ascii="宋体" w:hAnsi="宋体" w:cs="宋体"/>
          <w:color w:val="000000"/>
          <w:sz w:val="24"/>
          <w:u w:val="single"/>
        </w:rPr>
        <w:t xml:space="preserve">              </w:t>
      </w:r>
      <w:r>
        <w:rPr>
          <w:rFonts w:ascii="宋体" w:hAnsi="宋体" w:cs="宋体"/>
          <w:color w:val="000000"/>
          <w:sz w:val="24"/>
        </w:rPr>
        <w:t>，报名参加</w:t>
      </w:r>
      <w:r>
        <w:rPr>
          <w:rFonts w:hint="eastAsia" w:ascii="宋体" w:hAnsi="宋体" w:cs="宋体"/>
          <w:color w:val="000000"/>
          <w:sz w:val="24"/>
          <w:u w:val="single"/>
        </w:rPr>
        <w:t xml:space="preserve">  </w:t>
      </w:r>
      <w:r>
        <w:rPr>
          <w:rFonts w:hint="eastAsia" w:ascii="宋体" w:hAnsi="宋体" w:cs="宋体"/>
          <w:color w:val="000000"/>
          <w:sz w:val="24"/>
          <w:u w:val="single"/>
          <w:lang w:eastAsia="zh-CN"/>
        </w:rPr>
        <w:t>龙岗区园山街道安良社区良华路16号物业</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项目</w:t>
      </w:r>
      <w:r>
        <w:rPr>
          <w:rFonts w:ascii="宋体" w:hAnsi="宋体" w:cs="宋体"/>
          <w:color w:val="000000"/>
          <w:sz w:val="24"/>
        </w:rPr>
        <w:t>，郑重承诺如下：</w:t>
      </w:r>
    </w:p>
    <w:p w14:paraId="4FC19A3D">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一、我方承诺按照交易公告要求所提交的资料全部真实有效、无弄虚作假行为，并愿意接受社会公众监督，承担由提交资料不实造成的不良后果。</w:t>
      </w:r>
    </w:p>
    <w:p w14:paraId="1E9A378F">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二、我方知悉贵公司对交易双方因招租及订立或履行合同所发生的任何争议均不承担任何民事责任。</w:t>
      </w:r>
    </w:p>
    <w:p w14:paraId="4F9793E6">
      <w:pPr>
        <w:widowControl/>
        <w:spacing w:line="276" w:lineRule="auto"/>
        <w:ind w:firstLine="480" w:firstLineChars="200"/>
        <w:jc w:val="left"/>
        <w:rPr>
          <w:rFonts w:hint="eastAsia" w:ascii="宋体" w:hAnsi="宋体" w:cs="宋体"/>
          <w:color w:val="000000"/>
          <w:sz w:val="24"/>
        </w:rPr>
      </w:pPr>
      <w:bookmarkStart w:id="114" w:name="_Hlk164288877"/>
      <w:r>
        <w:rPr>
          <w:rFonts w:hint="eastAsia" w:ascii="宋体" w:hAnsi="宋体" w:cs="宋体"/>
          <w:color w:val="auto"/>
          <w:sz w:val="24"/>
        </w:rPr>
        <w:t>三、</w:t>
      </w:r>
      <w:bookmarkEnd w:id="114"/>
      <w:r>
        <w:rPr>
          <w:rFonts w:hint="eastAsia" w:ascii="宋体" w:hAnsi="宋体" w:cs="宋体"/>
          <w:color w:val="000000"/>
          <w:sz w:val="24"/>
        </w:rPr>
        <w:t>我方承诺有下列行为之一的，视为违约，取消成交人资格，已交纳的保证金不予退还，交易集团在扣除交易服务费后，按照招租人要求处置剩余保证金。给交易集团造成损失的，我方应当依法承担相应赔偿责任：</w:t>
      </w:r>
    </w:p>
    <w:p w14:paraId="3414B967">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（1）在交易公告规定的投标/响应截止后撤销交易文件或者作出撤销交易实质行为的；</w:t>
      </w:r>
    </w:p>
    <w:p w14:paraId="4149D2D7">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（2）在被确定为成交人后无故放弃中选资格或存在未按交易文件要求签订合同等不参与后续交易活动情形的；</w:t>
      </w:r>
    </w:p>
    <w:p w14:paraId="633E2285">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（3）经相关主管部门或评审委员会认定响应方之间相互串通影响公平竞争的；</w:t>
      </w:r>
    </w:p>
    <w:p w14:paraId="483292E4">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（4）经相关主管部门或评审委员会认定响应方提供虚假主体材料或证明文件的；</w:t>
      </w:r>
    </w:p>
    <w:p w14:paraId="17FD5546">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（5）存在其他违法违规或违反交易文件约定情形的。</w:t>
      </w:r>
    </w:p>
    <w:p w14:paraId="6A947215">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rPr>
        <w:t>交易保证金金额不足以弥补集体企业和交易集团损失的，集体企业和交易集团可以向存在过错的意向方、成交人进行追偿。</w:t>
      </w:r>
    </w:p>
    <w:p w14:paraId="755DEAD7">
      <w:pPr>
        <w:widowControl/>
        <w:spacing w:line="276"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四</w:t>
      </w:r>
      <w:r>
        <w:rPr>
          <w:rFonts w:hint="eastAsia" w:ascii="宋体" w:hAnsi="宋体" w:cs="宋体"/>
          <w:color w:val="000000"/>
          <w:sz w:val="24"/>
        </w:rPr>
        <w:t>、我方已知悉该项目交易服务费由承租人支付，我方承诺项目成交后按照《关于印发深圳交易集团有限公司（深圳公共资源交易中心）业务收费标准的通知》（深交易〔2023〕69号）向贵公司支付服务费，若未缴纳交易服务费，可取消我方成交资格，从我方交易保证金扣除交易服务费用后将余额划转至招租人账户。</w:t>
      </w:r>
    </w:p>
    <w:p w14:paraId="2063D53D">
      <w:pPr>
        <w:widowControl/>
        <w:spacing w:line="276" w:lineRule="auto"/>
        <w:ind w:firstLine="2400" w:firstLineChars="1000"/>
        <w:jc w:val="left"/>
        <w:rPr>
          <w:rFonts w:hint="eastAsia" w:ascii="宋体" w:hAnsi="宋体" w:cs="宋体"/>
          <w:color w:val="000000"/>
          <w:sz w:val="24"/>
        </w:rPr>
      </w:pPr>
      <w:bookmarkStart w:id="115" w:name="_Hlk135044511"/>
    </w:p>
    <w:p w14:paraId="7FF4E23D">
      <w:pPr>
        <w:widowControl/>
        <w:spacing w:line="276" w:lineRule="auto"/>
        <w:ind w:firstLine="2400" w:firstLineChars="1000"/>
        <w:jc w:val="left"/>
        <w:rPr>
          <w:rFonts w:hint="eastAsia" w:ascii="宋体" w:hAnsi="宋体" w:cs="宋体"/>
          <w:color w:val="000000"/>
          <w:sz w:val="24"/>
        </w:rPr>
      </w:pPr>
      <w:r>
        <w:rPr>
          <w:rFonts w:hint="eastAsia" w:ascii="宋体" w:hAnsi="宋体" w:cs="宋体"/>
          <w:color w:val="000000"/>
          <w:sz w:val="24"/>
        </w:rPr>
        <w:t>承诺人</w:t>
      </w:r>
      <w:bookmarkEnd w:id="115"/>
      <w:r>
        <w:rPr>
          <w:rFonts w:hint="eastAsia" w:ascii="宋体" w:hAnsi="宋体" w:cs="宋体"/>
          <w:color w:val="000000"/>
          <w:sz w:val="24"/>
        </w:rPr>
        <w:t>（盖单位章）：</w:t>
      </w:r>
    </w:p>
    <w:p w14:paraId="7A299A2A">
      <w:pPr>
        <w:widowControl/>
        <w:spacing w:line="276" w:lineRule="auto"/>
        <w:ind w:firstLine="2400" w:firstLineChars="1000"/>
        <w:jc w:val="left"/>
        <w:rPr>
          <w:rFonts w:hint="eastAsia" w:ascii="宋体" w:hAnsi="宋体" w:cs="宋体"/>
          <w:color w:val="000000"/>
          <w:sz w:val="24"/>
        </w:rPr>
      </w:pPr>
      <w:r>
        <w:rPr>
          <w:rFonts w:ascii="宋体" w:hAnsi="宋体" w:cs="宋体"/>
          <w:color w:val="000000"/>
          <w:sz w:val="24"/>
        </w:rPr>
        <w:t>法定代表人</w:t>
      </w:r>
      <w:r>
        <w:rPr>
          <w:rFonts w:hint="eastAsia" w:ascii="宋体" w:hAnsi="宋体" w:cs="宋体"/>
          <w:color w:val="000000"/>
          <w:sz w:val="24"/>
        </w:rPr>
        <w:t>或其授权代表（签字</w:t>
      </w:r>
      <w:r>
        <w:rPr>
          <w:rFonts w:hint="eastAsia" w:ascii="宋体" w:hAnsi="宋体"/>
          <w:sz w:val="24"/>
          <w:szCs w:val="32"/>
        </w:rPr>
        <w:t>或签章</w:t>
      </w:r>
      <w:r>
        <w:rPr>
          <w:rFonts w:hint="eastAsia" w:ascii="宋体" w:hAnsi="宋体" w:cs="宋体"/>
          <w:color w:val="000000"/>
          <w:sz w:val="24"/>
        </w:rPr>
        <w:t>）：</w:t>
      </w:r>
    </w:p>
    <w:p w14:paraId="0D98257C">
      <w:pPr>
        <w:widowControl/>
        <w:spacing w:line="276" w:lineRule="auto"/>
        <w:ind w:firstLine="2400" w:firstLineChars="1000"/>
        <w:rPr>
          <w:rFonts w:hint="eastAsia" w:ascii="宋体" w:hAnsi="宋体" w:cs="宋体"/>
          <w:color w:val="000000"/>
          <w:sz w:val="24"/>
        </w:rPr>
      </w:pPr>
      <w:r>
        <w:rPr>
          <w:rFonts w:hint="eastAsia" w:ascii="宋体" w:hAnsi="宋体" w:cs="宋体"/>
          <w:color w:val="000000"/>
          <w:sz w:val="24"/>
        </w:rPr>
        <w:t>日期：</w:t>
      </w:r>
      <w:r>
        <w:rPr>
          <w:rFonts w:ascii="宋体" w:hAnsi="宋体"/>
          <w:sz w:val="24"/>
          <w:szCs w:val="32"/>
        </w:rPr>
        <w:t>202</w:t>
      </w:r>
      <w:r>
        <w:rPr>
          <w:rFonts w:hint="eastAsia" w:ascii="宋体" w:hAnsi="宋体"/>
          <w:sz w:val="24"/>
          <w:szCs w:val="32"/>
          <w:lang w:val="en-US" w:eastAsia="zh-CN"/>
        </w:rPr>
        <w:t>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1EB82534">
      <w:pPr>
        <w:widowControl/>
        <w:spacing w:line="276" w:lineRule="auto"/>
        <w:ind w:firstLine="480" w:firstLineChars="200"/>
        <w:rPr>
          <w:rFonts w:hint="eastAsia" w:ascii="宋体" w:hAnsi="宋体" w:cs="宋体"/>
          <w:color w:val="000000"/>
          <w:sz w:val="24"/>
        </w:rPr>
      </w:pPr>
      <w:r>
        <w:rPr>
          <w:rFonts w:hint="eastAsia" w:ascii="宋体" w:hAnsi="宋体" w:cs="宋体"/>
          <w:color w:val="000000"/>
          <w:sz w:val="24"/>
        </w:rPr>
        <w:t>备注：</w:t>
      </w:r>
    </w:p>
    <w:p w14:paraId="74BF91F4">
      <w:pPr>
        <w:widowControl/>
        <w:jc w:val="left"/>
        <w:rPr>
          <w:rFonts w:hint="eastAsia" w:ascii="宋体" w:hAnsi="宋体"/>
          <w:color w:val="000000"/>
          <w:sz w:val="32"/>
          <w:szCs w:val="44"/>
        </w:rPr>
      </w:pPr>
      <w:r>
        <w:rPr>
          <w:rFonts w:hint="eastAsia" w:ascii="宋体" w:hAnsi="宋体" w:cs="宋体"/>
          <w:color w:val="000000"/>
          <w:sz w:val="24"/>
        </w:rPr>
        <w:t>以公司名义参与本次交易，法定代表人或其授权代表签字并加盖公章。</w:t>
      </w:r>
      <w:r>
        <w:rPr>
          <w:color w:val="000000"/>
          <w:sz w:val="32"/>
          <w:szCs w:val="44"/>
        </w:rPr>
        <w:br w:type="page"/>
      </w:r>
    </w:p>
    <w:p w14:paraId="16EFBEFF">
      <w:pPr>
        <w:pStyle w:val="4"/>
        <w:spacing w:before="0" w:after="0"/>
        <w:jc w:val="center"/>
        <w:rPr>
          <w:rFonts w:hint="eastAsia" w:cs="宋体"/>
          <w:szCs w:val="21"/>
        </w:rPr>
      </w:pPr>
      <w:r>
        <w:rPr>
          <w:rFonts w:hint="eastAsia"/>
          <w:color w:val="000000"/>
          <w:sz w:val="32"/>
          <w:szCs w:val="44"/>
        </w:rPr>
        <w:t>八</w:t>
      </w:r>
      <w:r>
        <w:rPr>
          <w:color w:val="000000"/>
          <w:sz w:val="32"/>
          <w:szCs w:val="44"/>
        </w:rPr>
        <w:t>、</w:t>
      </w:r>
      <w:bookmarkEnd w:id="109"/>
      <w:bookmarkEnd w:id="110"/>
      <w:bookmarkEnd w:id="111"/>
      <w:bookmarkEnd w:id="112"/>
      <w:r>
        <w:rPr>
          <w:rFonts w:hint="eastAsia"/>
          <w:color w:val="000000"/>
          <w:sz w:val="32"/>
          <w:szCs w:val="44"/>
        </w:rPr>
        <w:t>声明函</w:t>
      </w:r>
    </w:p>
    <w:p w14:paraId="58416BFD">
      <w:pPr>
        <w:jc w:val="left"/>
        <w:rPr>
          <w:rFonts w:hint="eastAsia" w:ascii="宋体" w:hAnsi="宋体" w:cs="宋体"/>
          <w:bCs/>
          <w:sz w:val="24"/>
        </w:rPr>
      </w:pPr>
      <w:r>
        <w:rPr>
          <w:rFonts w:hint="eastAsia" w:ascii="宋体" w:hAnsi="宋体" w:cs="宋体"/>
          <w:b/>
          <w:sz w:val="24"/>
          <w:lang w:eastAsia="zh-CN"/>
        </w:rPr>
        <w:t>深圳市安良股份合作公司八村分公司</w:t>
      </w:r>
      <w:r>
        <w:rPr>
          <w:rFonts w:hint="eastAsia" w:ascii="宋体" w:hAnsi="宋体" w:cs="宋体"/>
          <w:b/>
          <w:sz w:val="24"/>
        </w:rPr>
        <w:t>/深圳交易集团有限公司龙岗分公司：</w:t>
      </w:r>
    </w:p>
    <w:p w14:paraId="2636E6CC">
      <w:pPr>
        <w:ind w:firstLine="480" w:firstLineChars="200"/>
        <w:jc w:val="left"/>
        <w:rPr>
          <w:rFonts w:hint="eastAsia" w:ascii="宋体" w:hAnsi="宋体" w:cs="宋体"/>
          <w:bCs/>
          <w:sz w:val="24"/>
        </w:rPr>
      </w:pPr>
      <w:bookmarkStart w:id="116" w:name="_Hlk131971032"/>
      <w:r>
        <w:rPr>
          <w:rFonts w:hint="eastAsia" w:ascii="宋体" w:hAnsi="宋体" w:cs="宋体"/>
          <w:bCs/>
          <w:sz w:val="24"/>
        </w:rPr>
        <w:t>我方</w:t>
      </w:r>
      <w:bookmarkEnd w:id="116"/>
      <w:r>
        <w:rPr>
          <w:rFonts w:hint="eastAsia" w:ascii="宋体" w:hAnsi="宋体" w:cs="宋体"/>
          <w:bCs/>
          <w:sz w:val="24"/>
        </w:rPr>
        <w:t>就（</w:t>
      </w:r>
      <w:r>
        <w:rPr>
          <w:rFonts w:hint="eastAsia" w:ascii="宋体" w:hAnsi="宋体" w:cs="宋体"/>
          <w:bCs/>
          <w:sz w:val="24"/>
          <w:u w:val="single"/>
          <w:lang w:eastAsia="zh-CN"/>
        </w:rPr>
        <w:t>龙岗区园山街道安良社区良华路16号物业</w:t>
      </w:r>
      <w:r>
        <w:rPr>
          <w:rFonts w:hint="eastAsia" w:ascii="宋体" w:hAnsi="宋体" w:cs="宋体"/>
          <w:bCs/>
          <w:sz w:val="24"/>
        </w:rPr>
        <w:t>）（项目编号：</w:t>
      </w:r>
      <w:r>
        <w:rPr>
          <w:rFonts w:hint="eastAsia" w:ascii="宋体" w:hAnsi="宋体" w:cs="宋体"/>
          <w:bCs/>
          <w:sz w:val="24"/>
          <w:u w:val="single"/>
        </w:rPr>
        <w:t>JC722505594</w:t>
      </w:r>
      <w:r>
        <w:rPr>
          <w:rFonts w:ascii="宋体" w:hAnsi="宋体" w:cs="宋体"/>
          <w:bCs/>
          <w:sz w:val="24"/>
          <w:u w:val="single"/>
        </w:rPr>
        <w:t xml:space="preserve"> </w:t>
      </w:r>
      <w:r>
        <w:rPr>
          <w:rFonts w:hint="eastAsia" w:ascii="宋体" w:hAnsi="宋体" w:cs="宋体"/>
          <w:bCs/>
          <w:sz w:val="24"/>
        </w:rPr>
        <w:t>）的应答事宜郑重声明：</w:t>
      </w:r>
    </w:p>
    <w:p w14:paraId="51514CFA">
      <w:pPr>
        <w:ind w:firstLine="480" w:firstLineChars="200"/>
        <w:jc w:val="left"/>
        <w:rPr>
          <w:rFonts w:hint="eastAsia" w:ascii="宋体" w:hAnsi="宋体" w:cs="宋体"/>
          <w:bCs/>
          <w:sz w:val="24"/>
        </w:rPr>
      </w:pPr>
      <w:r>
        <w:rPr>
          <w:rFonts w:hint="eastAsia" w:ascii="宋体" w:hAnsi="宋体" w:cs="宋体"/>
          <w:bCs/>
          <w:sz w:val="24"/>
        </w:rPr>
        <w:t>1.我</w:t>
      </w:r>
      <w:r>
        <w:rPr>
          <w:rFonts w:hint="eastAsia" w:ascii="宋体" w:hAnsi="宋体"/>
          <w:sz w:val="24"/>
          <w:szCs w:val="32"/>
        </w:rPr>
        <w:t>方</w:t>
      </w:r>
      <w:r>
        <w:rPr>
          <w:rFonts w:hint="eastAsia" w:ascii="宋体" w:hAnsi="宋体" w:cs="宋体"/>
          <w:bCs/>
          <w:sz w:val="24"/>
        </w:rPr>
        <w:t>不属于本项目招租人董事会、监事会、集体资产管理委员会成员（如有）及其直系亲属控股或参与经营的企业；</w:t>
      </w:r>
    </w:p>
    <w:p w14:paraId="6A2B4FB5">
      <w:pPr>
        <w:ind w:firstLine="480" w:firstLineChars="200"/>
        <w:jc w:val="left"/>
        <w:rPr>
          <w:rFonts w:hint="eastAsia" w:ascii="宋体" w:hAnsi="宋体" w:cs="宋体"/>
          <w:bCs/>
          <w:sz w:val="24"/>
        </w:rPr>
      </w:pPr>
      <w:r>
        <w:rPr>
          <w:rFonts w:hint="eastAsia" w:ascii="宋体" w:hAnsi="宋体" w:cs="宋体"/>
          <w:bCs/>
          <w:sz w:val="24"/>
        </w:rPr>
        <w:t>2.我</w:t>
      </w:r>
      <w:r>
        <w:rPr>
          <w:rFonts w:hint="eastAsia" w:ascii="宋体" w:hAnsi="宋体"/>
          <w:sz w:val="24"/>
          <w:szCs w:val="32"/>
        </w:rPr>
        <w:t>方</w:t>
      </w:r>
      <w:r>
        <w:rPr>
          <w:rFonts w:hint="eastAsia" w:ascii="宋体" w:hAnsi="宋体" w:cs="宋体"/>
          <w:bCs/>
          <w:sz w:val="24"/>
        </w:rPr>
        <w:t>若成为本项目成交人，未经批准，保证不会将本项目物业转租、分租给第三方，如有违反，我</w:t>
      </w:r>
      <w:r>
        <w:rPr>
          <w:rFonts w:hint="eastAsia" w:ascii="宋体" w:hAnsi="宋体"/>
          <w:sz w:val="24"/>
          <w:szCs w:val="32"/>
        </w:rPr>
        <w:t>方</w:t>
      </w:r>
      <w:r>
        <w:rPr>
          <w:rFonts w:hint="eastAsia" w:ascii="宋体" w:hAnsi="宋体" w:cs="宋体"/>
          <w:bCs/>
          <w:sz w:val="24"/>
        </w:rPr>
        <w:t>愿承担相应的违约责任（不予退还履约保证金），且本项目招租人无须对我</w:t>
      </w:r>
      <w:r>
        <w:rPr>
          <w:rFonts w:hint="eastAsia" w:ascii="宋体" w:hAnsi="宋体"/>
          <w:sz w:val="24"/>
          <w:szCs w:val="32"/>
        </w:rPr>
        <w:t>方</w:t>
      </w:r>
      <w:r>
        <w:rPr>
          <w:rFonts w:hint="eastAsia" w:ascii="宋体" w:hAnsi="宋体" w:cs="宋体"/>
          <w:bCs/>
          <w:sz w:val="24"/>
        </w:rPr>
        <w:t>赔偿；</w:t>
      </w:r>
    </w:p>
    <w:p w14:paraId="06361D58">
      <w:pPr>
        <w:ind w:firstLine="480" w:firstLineChars="200"/>
        <w:jc w:val="left"/>
        <w:rPr>
          <w:rFonts w:hint="eastAsia" w:ascii="宋体" w:hAnsi="宋体" w:cs="宋体"/>
          <w:bCs/>
          <w:sz w:val="24"/>
        </w:rPr>
      </w:pPr>
      <w:bookmarkStart w:id="117" w:name="_Hlk131943901"/>
      <w:r>
        <w:rPr>
          <w:rFonts w:hint="eastAsia" w:ascii="宋体" w:hAnsi="宋体" w:cs="宋体"/>
          <w:bCs/>
          <w:sz w:val="24"/>
        </w:rPr>
        <w:t>我方</w:t>
      </w:r>
      <w:bookmarkEnd w:id="117"/>
      <w:r>
        <w:rPr>
          <w:rFonts w:hint="eastAsia" w:ascii="宋体" w:hAnsi="宋体" w:cs="宋体"/>
          <w:bCs/>
          <w:sz w:val="24"/>
        </w:rPr>
        <w:t>对上述声明的真实性负责。如有虚假，愿依法承担相应责任，并自愿承担</w:t>
      </w:r>
      <w:r>
        <w:rPr>
          <w:rFonts w:hint="eastAsia" w:ascii="宋体" w:hAnsi="宋体" w:cs="宋体"/>
          <w:color w:val="000000"/>
          <w:sz w:val="24"/>
        </w:rPr>
        <w:t>应答</w:t>
      </w:r>
      <w:r>
        <w:rPr>
          <w:rFonts w:hint="eastAsia" w:ascii="宋体" w:hAnsi="宋体" w:cs="宋体"/>
          <w:bCs/>
          <w:sz w:val="24"/>
        </w:rPr>
        <w:t>无效的后果以及赔偿由此给招租人带来的一切经济损失。</w:t>
      </w:r>
    </w:p>
    <w:p w14:paraId="4A1AFBEC">
      <w:pPr>
        <w:ind w:firstLine="480" w:firstLineChars="200"/>
        <w:jc w:val="left"/>
        <w:rPr>
          <w:rFonts w:hint="eastAsia" w:ascii="宋体" w:hAnsi="宋体" w:cs="宋体"/>
          <w:bCs/>
          <w:sz w:val="24"/>
        </w:rPr>
      </w:pPr>
      <w:r>
        <w:rPr>
          <w:rFonts w:hint="eastAsia" w:ascii="宋体" w:hAnsi="宋体" w:cs="宋体"/>
          <w:bCs/>
          <w:sz w:val="24"/>
        </w:rPr>
        <w:t>特此声明。</w:t>
      </w:r>
    </w:p>
    <w:p w14:paraId="79FC16B8">
      <w:pPr>
        <w:ind w:firstLine="482" w:firstLineChars="200"/>
        <w:jc w:val="left"/>
        <w:rPr>
          <w:rFonts w:hint="eastAsia" w:ascii="宋体" w:hAnsi="宋体" w:cs="宋体"/>
          <w:b/>
          <w:sz w:val="24"/>
        </w:rPr>
      </w:pPr>
    </w:p>
    <w:p w14:paraId="754A8802">
      <w:pPr>
        <w:ind w:firstLine="480" w:firstLineChars="200"/>
        <w:jc w:val="left"/>
        <w:rPr>
          <w:rFonts w:hint="eastAsia" w:ascii="宋体" w:hAnsi="宋体" w:cs="宋体"/>
          <w:bCs/>
          <w:sz w:val="24"/>
        </w:rPr>
      </w:pPr>
      <w:r>
        <w:rPr>
          <w:rFonts w:hint="eastAsia" w:ascii="宋体" w:hAnsi="宋体" w:cs="宋体"/>
          <w:bCs/>
          <w:sz w:val="24"/>
        </w:rPr>
        <w:t>备注：</w:t>
      </w:r>
    </w:p>
    <w:p w14:paraId="2E30E0AC">
      <w:pPr>
        <w:ind w:firstLine="480" w:firstLineChars="200"/>
        <w:jc w:val="left"/>
        <w:rPr>
          <w:rFonts w:hint="eastAsia" w:ascii="宋体" w:hAnsi="宋体"/>
          <w:sz w:val="24"/>
          <w:szCs w:val="32"/>
        </w:rPr>
      </w:pPr>
      <w:r>
        <w:rPr>
          <w:rFonts w:hint="eastAsia" w:ascii="宋体" w:hAnsi="宋体"/>
          <w:sz w:val="24"/>
          <w:szCs w:val="32"/>
        </w:rPr>
        <w:t>1</w:t>
      </w:r>
      <w:r>
        <w:rPr>
          <w:rFonts w:ascii="宋体" w:hAnsi="宋体"/>
          <w:sz w:val="24"/>
          <w:szCs w:val="32"/>
        </w:rPr>
        <w:t>.</w:t>
      </w:r>
      <w:r>
        <w:rPr>
          <w:rFonts w:hint="eastAsia" w:ascii="宋体" w:hAnsi="宋体"/>
          <w:sz w:val="24"/>
          <w:szCs w:val="32"/>
        </w:rPr>
        <w:t>本声明函必须提供且内容不得擅自删改，否则视为无效</w:t>
      </w:r>
      <w:r>
        <w:rPr>
          <w:rFonts w:hint="eastAsia" w:ascii="宋体" w:hAnsi="宋体" w:cs="宋体"/>
          <w:color w:val="000000"/>
          <w:sz w:val="24"/>
        </w:rPr>
        <w:t>应答</w:t>
      </w:r>
      <w:r>
        <w:rPr>
          <w:rFonts w:hint="eastAsia" w:ascii="宋体" w:hAnsi="宋体"/>
          <w:sz w:val="24"/>
          <w:szCs w:val="32"/>
        </w:rPr>
        <w:t>。</w:t>
      </w:r>
    </w:p>
    <w:p w14:paraId="5A843DFB">
      <w:pPr>
        <w:snapToGrid w:val="0"/>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本声明函如有虚假或与事实不符的，作无效</w:t>
      </w:r>
      <w:r>
        <w:rPr>
          <w:rFonts w:hint="eastAsia" w:ascii="宋体" w:hAnsi="宋体" w:cs="宋体"/>
          <w:color w:val="000000"/>
          <w:sz w:val="24"/>
        </w:rPr>
        <w:t>应答</w:t>
      </w:r>
      <w:r>
        <w:rPr>
          <w:rFonts w:hint="eastAsia" w:ascii="宋体" w:hAnsi="宋体"/>
          <w:sz w:val="24"/>
        </w:rPr>
        <w:t>处理。</w:t>
      </w:r>
    </w:p>
    <w:p w14:paraId="78548A65">
      <w:pPr>
        <w:ind w:firstLine="480" w:firstLineChars="200"/>
        <w:rPr>
          <w:rFonts w:hint="eastAsia" w:ascii="宋体" w:hAnsi="宋体"/>
          <w:sz w:val="24"/>
          <w:szCs w:val="32"/>
        </w:rPr>
      </w:pPr>
    </w:p>
    <w:p w14:paraId="41A166C8">
      <w:pPr>
        <w:ind w:firstLine="3600" w:firstLineChars="1500"/>
        <w:rPr>
          <w:rFonts w:hint="eastAsia" w:ascii="宋体" w:hAnsi="宋体"/>
          <w:sz w:val="24"/>
          <w:szCs w:val="32"/>
        </w:rPr>
      </w:pPr>
      <w:r>
        <w:rPr>
          <w:rFonts w:hint="eastAsia" w:ascii="宋体" w:hAnsi="宋体"/>
          <w:sz w:val="24"/>
          <w:szCs w:val="32"/>
        </w:rPr>
        <w:t>意向承租人（盖单位章）：</w:t>
      </w:r>
    </w:p>
    <w:p w14:paraId="206F2514">
      <w:pPr>
        <w:ind w:firstLine="3600" w:firstLineChars="1500"/>
        <w:rPr>
          <w:rFonts w:hint="eastAsia" w:ascii="宋体" w:hAnsi="宋体"/>
          <w:sz w:val="24"/>
          <w:szCs w:val="32"/>
        </w:rPr>
      </w:pPr>
      <w:r>
        <w:rPr>
          <w:rFonts w:hint="eastAsia" w:ascii="宋体" w:hAnsi="宋体" w:cs="宋体"/>
          <w:sz w:val="24"/>
        </w:rPr>
        <w:t>法定代表人/授权代表</w:t>
      </w:r>
      <w:r>
        <w:rPr>
          <w:rFonts w:hint="eastAsia" w:ascii="宋体" w:hAnsi="宋体"/>
          <w:sz w:val="24"/>
          <w:szCs w:val="32"/>
        </w:rPr>
        <w:t>（如有，签字</w:t>
      </w:r>
      <w:bookmarkStart w:id="118" w:name="_Hlk135044581"/>
      <w:r>
        <w:rPr>
          <w:rFonts w:hint="eastAsia" w:ascii="宋体" w:hAnsi="宋体"/>
          <w:sz w:val="24"/>
          <w:szCs w:val="32"/>
        </w:rPr>
        <w:t>或签章</w:t>
      </w:r>
      <w:bookmarkEnd w:id="118"/>
      <w:r>
        <w:rPr>
          <w:rFonts w:hint="eastAsia" w:ascii="宋体" w:hAnsi="宋体"/>
          <w:sz w:val="24"/>
          <w:szCs w:val="32"/>
        </w:rPr>
        <w:t>）：</w:t>
      </w:r>
    </w:p>
    <w:p w14:paraId="4D172E8E">
      <w:pPr>
        <w:ind w:firstLine="3600" w:firstLineChars="1500"/>
        <w:rPr>
          <w:rFonts w:hint="eastAsia" w:ascii="宋体" w:hAnsi="宋体"/>
          <w:sz w:val="24"/>
          <w:szCs w:val="32"/>
        </w:rPr>
      </w:pPr>
      <w:r>
        <w:rPr>
          <w:rFonts w:hint="eastAsia" w:ascii="宋体" w:hAnsi="宋体"/>
          <w:sz w:val="24"/>
          <w:szCs w:val="32"/>
        </w:rPr>
        <w:t>联系方式：</w:t>
      </w:r>
    </w:p>
    <w:p w14:paraId="1EB2AE01">
      <w:pPr>
        <w:ind w:firstLine="3600" w:firstLineChars="1500"/>
        <w:rPr>
          <w:rFonts w:hint="eastAsia" w:ascii="宋体" w:hAnsi="宋体"/>
          <w:sz w:val="24"/>
          <w:szCs w:val="32"/>
        </w:rPr>
      </w:pPr>
      <w:r>
        <w:rPr>
          <w:rFonts w:hint="eastAsia" w:ascii="宋体" w:hAnsi="宋体"/>
          <w:sz w:val="24"/>
          <w:szCs w:val="32"/>
        </w:rPr>
        <w:t>联系地址：</w:t>
      </w:r>
    </w:p>
    <w:p w14:paraId="32F9D14F">
      <w:pPr>
        <w:widowControl/>
        <w:ind w:firstLine="3600" w:firstLineChars="1500"/>
        <w:rPr>
          <w:rFonts w:hint="eastAsia" w:ascii="宋体" w:hAnsi="宋体"/>
          <w:sz w:val="24"/>
          <w:szCs w:val="32"/>
        </w:rPr>
      </w:pPr>
      <w:r>
        <w:rPr>
          <w:rFonts w:hint="eastAsia" w:ascii="宋体" w:hAnsi="宋体"/>
          <w:sz w:val="24"/>
          <w:szCs w:val="32"/>
        </w:rPr>
        <w:t>日期：</w:t>
      </w:r>
      <w:r>
        <w:rPr>
          <w:rFonts w:ascii="宋体" w:hAnsi="宋体"/>
          <w:sz w:val="24"/>
          <w:szCs w:val="32"/>
        </w:rPr>
        <w:t>202</w:t>
      </w:r>
      <w:r>
        <w:rPr>
          <w:rFonts w:hint="eastAsia" w:ascii="宋体" w:hAnsi="宋体"/>
          <w:sz w:val="24"/>
          <w:szCs w:val="32"/>
          <w:lang w:val="en-US" w:eastAsia="zh-CN"/>
        </w:rPr>
        <w:t>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36F0FDCC">
      <w:pPr>
        <w:pStyle w:val="57"/>
      </w:pPr>
    </w:p>
    <w:p w14:paraId="04862870">
      <w:pPr>
        <w:pStyle w:val="4"/>
        <w:jc w:val="center"/>
        <w:rPr>
          <w:rFonts w:hint="eastAsia"/>
          <w:color w:val="000000"/>
          <w:szCs w:val="28"/>
        </w:rPr>
        <w:sectPr>
          <w:footerReference r:id="rId14" w:type="default"/>
          <w:pgSz w:w="11907" w:h="16840"/>
          <w:pgMar w:top="1440" w:right="1701" w:bottom="1276" w:left="1560" w:header="851" w:footer="621" w:gutter="0"/>
          <w:cols w:space="720" w:num="1"/>
          <w:titlePg/>
          <w:docGrid w:type="lines" w:linePitch="462" w:charSpace="0"/>
        </w:sectPr>
      </w:pPr>
    </w:p>
    <w:p w14:paraId="1F3985CF">
      <w:pPr>
        <w:pStyle w:val="4"/>
        <w:spacing w:before="0" w:after="0"/>
        <w:jc w:val="center"/>
        <w:rPr>
          <w:rFonts w:hint="eastAsia"/>
          <w:color w:val="000000"/>
          <w:sz w:val="32"/>
          <w:szCs w:val="44"/>
          <w:lang w:val="en-US" w:eastAsia="zh-CN"/>
        </w:rPr>
      </w:pPr>
      <w:bookmarkStart w:id="119" w:name="_Toc24928"/>
      <w:bookmarkStart w:id="120" w:name="_Toc12138"/>
      <w:bookmarkStart w:id="121" w:name="_Toc13553"/>
      <w:r>
        <w:rPr>
          <w:rFonts w:hint="eastAsia" w:ascii="宋体" w:hAnsi="宋体" w:eastAsia="宋体"/>
          <w:color w:val="000000"/>
          <w:sz w:val="32"/>
          <w:szCs w:val="44"/>
          <w:lang w:val="en-US" w:eastAsia="zh-CN"/>
        </w:rPr>
        <w:t>九、</w:t>
      </w:r>
      <w:r>
        <w:rPr>
          <w:rFonts w:hint="eastAsia"/>
          <w:color w:val="000000"/>
          <w:sz w:val="32"/>
          <w:szCs w:val="44"/>
          <w:lang w:val="en-US" w:eastAsia="zh-CN"/>
        </w:rPr>
        <w:t>资格证明材料</w:t>
      </w:r>
    </w:p>
    <w:p w14:paraId="47CC21D2">
      <w:pPr>
        <w:pStyle w:val="4"/>
        <w:spacing w:before="0" w:after="0"/>
        <w:jc w:val="center"/>
        <w:rPr>
          <w:rFonts w:hint="eastAsia"/>
          <w:color w:val="000000"/>
          <w:sz w:val="32"/>
          <w:szCs w:val="44"/>
          <w:lang w:val="en-US" w:eastAsia="zh-CN"/>
        </w:rPr>
      </w:pPr>
    </w:p>
    <w:p w14:paraId="48213D27">
      <w:pPr>
        <w:pStyle w:val="4"/>
        <w:spacing w:before="0" w:after="0"/>
        <w:jc w:val="center"/>
        <w:rPr>
          <w:rFonts w:hint="eastAsia"/>
          <w:color w:val="000000"/>
          <w:sz w:val="32"/>
          <w:szCs w:val="44"/>
          <w:lang w:val="en-US" w:eastAsia="zh-CN"/>
        </w:rPr>
      </w:pPr>
    </w:p>
    <w:p w14:paraId="313C7F2A">
      <w:pPr>
        <w:pStyle w:val="4"/>
        <w:spacing w:before="0" w:after="0"/>
        <w:jc w:val="center"/>
        <w:rPr>
          <w:rFonts w:hint="eastAsia"/>
          <w:color w:val="000000"/>
          <w:sz w:val="32"/>
          <w:szCs w:val="44"/>
          <w:lang w:val="en-US" w:eastAsia="zh-CN"/>
        </w:rPr>
      </w:pPr>
    </w:p>
    <w:p w14:paraId="0847C322">
      <w:pPr>
        <w:pStyle w:val="4"/>
        <w:spacing w:before="0" w:after="0"/>
        <w:jc w:val="center"/>
        <w:rPr>
          <w:rFonts w:hint="eastAsia"/>
          <w:color w:val="000000"/>
          <w:sz w:val="32"/>
          <w:szCs w:val="44"/>
          <w:lang w:val="en-US" w:eastAsia="zh-CN"/>
        </w:rPr>
      </w:pPr>
    </w:p>
    <w:p w14:paraId="14746C6D">
      <w:pPr>
        <w:pStyle w:val="4"/>
        <w:spacing w:before="0" w:after="0"/>
        <w:jc w:val="center"/>
        <w:rPr>
          <w:rFonts w:hint="eastAsia"/>
          <w:color w:val="000000"/>
          <w:sz w:val="32"/>
          <w:szCs w:val="44"/>
          <w:lang w:val="en-US" w:eastAsia="zh-CN"/>
        </w:rPr>
      </w:pPr>
    </w:p>
    <w:p w14:paraId="532B44AE">
      <w:pPr>
        <w:pStyle w:val="4"/>
        <w:spacing w:before="0" w:after="0"/>
        <w:jc w:val="center"/>
        <w:rPr>
          <w:rFonts w:hint="eastAsia"/>
          <w:color w:val="000000"/>
          <w:sz w:val="32"/>
          <w:szCs w:val="44"/>
          <w:lang w:val="en-US" w:eastAsia="zh-CN"/>
        </w:rPr>
      </w:pPr>
    </w:p>
    <w:p w14:paraId="5692438D">
      <w:pPr>
        <w:pStyle w:val="4"/>
        <w:spacing w:before="0" w:after="0"/>
        <w:jc w:val="center"/>
        <w:rPr>
          <w:rFonts w:hint="eastAsia"/>
          <w:color w:val="000000"/>
          <w:sz w:val="32"/>
          <w:szCs w:val="44"/>
          <w:lang w:val="en-US" w:eastAsia="zh-CN"/>
        </w:rPr>
      </w:pPr>
    </w:p>
    <w:p w14:paraId="6A6A3E74">
      <w:pPr>
        <w:pStyle w:val="4"/>
        <w:spacing w:before="0" w:after="0"/>
        <w:jc w:val="center"/>
        <w:rPr>
          <w:rFonts w:hint="eastAsia"/>
          <w:color w:val="000000"/>
          <w:sz w:val="32"/>
          <w:szCs w:val="44"/>
          <w:lang w:val="en-US" w:eastAsia="zh-CN"/>
        </w:rPr>
      </w:pPr>
    </w:p>
    <w:p w14:paraId="1D5777CA">
      <w:pPr>
        <w:pStyle w:val="4"/>
        <w:spacing w:before="0" w:after="0"/>
        <w:jc w:val="center"/>
        <w:rPr>
          <w:rFonts w:hint="eastAsia"/>
          <w:color w:val="000000"/>
          <w:sz w:val="32"/>
          <w:szCs w:val="44"/>
          <w:lang w:val="en-US" w:eastAsia="zh-CN"/>
        </w:rPr>
      </w:pPr>
    </w:p>
    <w:p w14:paraId="719640E2">
      <w:pPr>
        <w:pStyle w:val="4"/>
        <w:spacing w:before="0" w:after="0"/>
        <w:jc w:val="center"/>
        <w:rPr>
          <w:rFonts w:hint="eastAsia"/>
          <w:color w:val="000000"/>
          <w:sz w:val="32"/>
          <w:szCs w:val="44"/>
          <w:lang w:val="en-US" w:eastAsia="zh-CN"/>
        </w:rPr>
      </w:pPr>
    </w:p>
    <w:p w14:paraId="6E437817">
      <w:pPr>
        <w:pStyle w:val="4"/>
        <w:spacing w:before="0" w:after="0"/>
        <w:jc w:val="center"/>
        <w:rPr>
          <w:rFonts w:hint="eastAsia"/>
          <w:color w:val="000000"/>
          <w:sz w:val="32"/>
          <w:szCs w:val="44"/>
          <w:lang w:val="en-US" w:eastAsia="zh-CN"/>
        </w:rPr>
      </w:pPr>
    </w:p>
    <w:p w14:paraId="6FEA57E5">
      <w:pPr>
        <w:pStyle w:val="4"/>
        <w:spacing w:before="0" w:after="0"/>
        <w:jc w:val="center"/>
        <w:rPr>
          <w:rFonts w:hint="eastAsia"/>
          <w:color w:val="000000"/>
          <w:sz w:val="32"/>
          <w:szCs w:val="44"/>
          <w:lang w:val="en-US" w:eastAsia="zh-CN"/>
        </w:rPr>
      </w:pPr>
    </w:p>
    <w:p w14:paraId="32B8899B">
      <w:pPr>
        <w:pStyle w:val="4"/>
        <w:spacing w:before="0" w:after="0"/>
        <w:jc w:val="center"/>
        <w:rPr>
          <w:rFonts w:hint="eastAsia"/>
          <w:color w:val="000000"/>
          <w:sz w:val="32"/>
          <w:szCs w:val="44"/>
          <w:lang w:val="en-US" w:eastAsia="zh-CN"/>
        </w:rPr>
      </w:pPr>
    </w:p>
    <w:p w14:paraId="40761756">
      <w:pPr>
        <w:pStyle w:val="4"/>
        <w:spacing w:before="0" w:after="0"/>
        <w:jc w:val="center"/>
        <w:rPr>
          <w:rFonts w:hint="eastAsia"/>
          <w:color w:val="000000"/>
          <w:sz w:val="32"/>
          <w:szCs w:val="44"/>
          <w:lang w:val="en-US" w:eastAsia="zh-CN"/>
        </w:rPr>
      </w:pPr>
    </w:p>
    <w:p w14:paraId="60AD6D55">
      <w:pPr>
        <w:pStyle w:val="4"/>
        <w:spacing w:before="0" w:after="0"/>
        <w:jc w:val="center"/>
        <w:rPr>
          <w:rFonts w:hint="eastAsia"/>
          <w:color w:val="000000"/>
          <w:sz w:val="32"/>
          <w:szCs w:val="44"/>
          <w:lang w:val="en-US" w:eastAsia="zh-CN"/>
        </w:rPr>
      </w:pPr>
    </w:p>
    <w:p w14:paraId="08D8A1E9">
      <w:pPr>
        <w:pStyle w:val="4"/>
        <w:spacing w:before="0" w:after="0"/>
        <w:jc w:val="center"/>
        <w:rPr>
          <w:rFonts w:hint="eastAsia"/>
          <w:color w:val="000000"/>
          <w:sz w:val="32"/>
          <w:szCs w:val="44"/>
          <w:lang w:val="en-US" w:eastAsia="zh-CN"/>
        </w:rPr>
      </w:pPr>
    </w:p>
    <w:p w14:paraId="30B39E97">
      <w:pPr>
        <w:pStyle w:val="4"/>
        <w:spacing w:before="0" w:after="0"/>
        <w:jc w:val="center"/>
        <w:rPr>
          <w:rFonts w:hint="eastAsia"/>
          <w:color w:val="000000"/>
          <w:sz w:val="32"/>
          <w:szCs w:val="44"/>
          <w:lang w:val="en-US" w:eastAsia="zh-CN"/>
        </w:rPr>
      </w:pPr>
    </w:p>
    <w:p w14:paraId="589B8CA7">
      <w:pPr>
        <w:pStyle w:val="4"/>
        <w:spacing w:before="0" w:after="0"/>
        <w:jc w:val="center"/>
        <w:rPr>
          <w:rFonts w:hint="eastAsia"/>
          <w:color w:val="000000"/>
          <w:sz w:val="32"/>
          <w:szCs w:val="44"/>
          <w:lang w:val="en-US" w:eastAsia="zh-CN"/>
        </w:rPr>
      </w:pPr>
    </w:p>
    <w:p w14:paraId="3902567B">
      <w:pPr>
        <w:pStyle w:val="4"/>
        <w:spacing w:before="0" w:after="0"/>
        <w:jc w:val="center"/>
        <w:rPr>
          <w:rFonts w:hint="eastAsia"/>
          <w:color w:val="000000"/>
          <w:sz w:val="32"/>
          <w:szCs w:val="44"/>
          <w:lang w:val="en-US" w:eastAsia="zh-CN"/>
        </w:rPr>
      </w:pPr>
    </w:p>
    <w:p w14:paraId="76D87CEC">
      <w:pPr>
        <w:pStyle w:val="4"/>
        <w:spacing w:before="0" w:after="0"/>
        <w:jc w:val="center"/>
        <w:rPr>
          <w:rFonts w:hint="eastAsia"/>
          <w:color w:val="000000"/>
          <w:sz w:val="32"/>
          <w:szCs w:val="44"/>
          <w:lang w:val="en-US" w:eastAsia="zh-CN"/>
        </w:rPr>
      </w:pPr>
    </w:p>
    <w:p w14:paraId="7304CC32">
      <w:pPr>
        <w:pStyle w:val="4"/>
        <w:spacing w:before="0" w:after="0"/>
        <w:jc w:val="center"/>
        <w:rPr>
          <w:rFonts w:hint="eastAsia"/>
          <w:color w:val="000000"/>
          <w:sz w:val="32"/>
          <w:szCs w:val="44"/>
          <w:lang w:val="en-US" w:eastAsia="zh-CN"/>
        </w:rPr>
      </w:pPr>
    </w:p>
    <w:p w14:paraId="293A386A">
      <w:pPr>
        <w:pStyle w:val="4"/>
        <w:spacing w:before="0" w:after="0"/>
        <w:jc w:val="center"/>
        <w:rPr>
          <w:rFonts w:hint="eastAsia"/>
          <w:color w:val="000000"/>
          <w:sz w:val="32"/>
          <w:szCs w:val="44"/>
          <w:lang w:val="en-US" w:eastAsia="zh-CN"/>
        </w:rPr>
      </w:pPr>
    </w:p>
    <w:p w14:paraId="289F9E89">
      <w:pPr>
        <w:pStyle w:val="4"/>
        <w:spacing w:before="0" w:after="0"/>
        <w:jc w:val="center"/>
        <w:rPr>
          <w:rFonts w:hint="eastAsia"/>
          <w:color w:val="000000"/>
          <w:sz w:val="32"/>
          <w:szCs w:val="44"/>
          <w:lang w:val="en-US" w:eastAsia="zh-CN"/>
        </w:rPr>
      </w:pPr>
    </w:p>
    <w:p w14:paraId="2250C006">
      <w:pPr>
        <w:pStyle w:val="4"/>
        <w:spacing w:before="0" w:after="0"/>
        <w:jc w:val="center"/>
        <w:rPr>
          <w:rFonts w:hint="eastAsia"/>
          <w:color w:val="000000"/>
          <w:sz w:val="32"/>
          <w:szCs w:val="44"/>
          <w:lang w:val="en-US" w:eastAsia="zh-CN"/>
        </w:rPr>
      </w:pPr>
    </w:p>
    <w:p w14:paraId="772C694F">
      <w:pPr>
        <w:pStyle w:val="4"/>
        <w:spacing w:before="0" w:after="0"/>
        <w:jc w:val="center"/>
        <w:rPr>
          <w:rFonts w:hint="eastAsia"/>
          <w:color w:val="000000"/>
          <w:sz w:val="32"/>
          <w:szCs w:val="44"/>
          <w:lang w:val="en-US" w:eastAsia="zh-CN"/>
        </w:rPr>
      </w:pPr>
    </w:p>
    <w:p w14:paraId="2B584B7E">
      <w:pPr>
        <w:pStyle w:val="4"/>
        <w:spacing w:before="0" w:after="0"/>
        <w:jc w:val="center"/>
        <w:rPr>
          <w:rFonts w:hint="eastAsia"/>
          <w:color w:val="000000"/>
          <w:sz w:val="32"/>
          <w:szCs w:val="44"/>
          <w:lang w:val="en-US" w:eastAsia="zh-CN"/>
        </w:rPr>
      </w:pPr>
    </w:p>
    <w:p w14:paraId="2DDF69A0">
      <w:pPr>
        <w:pStyle w:val="4"/>
        <w:spacing w:before="0" w:after="0"/>
        <w:jc w:val="center"/>
        <w:rPr>
          <w:rFonts w:hint="eastAsia"/>
          <w:color w:val="000000"/>
          <w:sz w:val="32"/>
          <w:szCs w:val="44"/>
          <w:lang w:val="en-US" w:eastAsia="zh-CN"/>
        </w:rPr>
      </w:pPr>
    </w:p>
    <w:p w14:paraId="64619B7E">
      <w:pPr>
        <w:pStyle w:val="4"/>
        <w:spacing w:before="0" w:after="0"/>
        <w:jc w:val="center"/>
        <w:rPr>
          <w:rFonts w:hint="eastAsia"/>
          <w:color w:val="000000"/>
          <w:sz w:val="32"/>
          <w:szCs w:val="44"/>
          <w:lang w:val="en-US" w:eastAsia="zh-CN"/>
        </w:rPr>
      </w:pPr>
    </w:p>
    <w:p w14:paraId="00DC2349">
      <w:pPr>
        <w:pStyle w:val="4"/>
        <w:spacing w:before="0" w:after="0"/>
        <w:jc w:val="center"/>
        <w:rPr>
          <w:rFonts w:hint="eastAsia"/>
          <w:color w:val="000000"/>
          <w:sz w:val="32"/>
          <w:szCs w:val="44"/>
          <w:lang w:val="en-US" w:eastAsia="zh-CN"/>
        </w:rPr>
      </w:pPr>
    </w:p>
    <w:p w14:paraId="761B9E01">
      <w:pPr>
        <w:pStyle w:val="4"/>
        <w:spacing w:before="0" w:after="0"/>
        <w:jc w:val="center"/>
        <w:rPr>
          <w:rFonts w:hint="eastAsia"/>
        </w:rPr>
      </w:pPr>
      <w:bookmarkStart w:id="332" w:name="_GoBack"/>
      <w:r>
        <w:rPr>
          <w:rFonts w:hint="eastAsia"/>
          <w:color w:val="000000"/>
          <w:sz w:val="32"/>
          <w:szCs w:val="44"/>
          <w:lang w:val="en-US" w:eastAsia="zh-CN"/>
        </w:rPr>
        <w:t>十</w:t>
      </w:r>
      <w:r>
        <w:rPr>
          <w:rFonts w:hint="eastAsia"/>
          <w:color w:val="000000"/>
          <w:sz w:val="32"/>
          <w:szCs w:val="44"/>
        </w:rPr>
        <w:t>、</w:t>
      </w:r>
      <w:bookmarkEnd w:id="119"/>
      <w:bookmarkEnd w:id="120"/>
      <w:bookmarkEnd w:id="121"/>
      <w:bookmarkStart w:id="122" w:name="_Toc5580"/>
      <w:bookmarkStart w:id="123" w:name="_Toc16279"/>
      <w:bookmarkStart w:id="124" w:name="_Toc21229"/>
      <w:r>
        <w:rPr>
          <w:rFonts w:hint="eastAsia"/>
          <w:color w:val="000000"/>
          <w:sz w:val="32"/>
          <w:szCs w:val="44"/>
        </w:rPr>
        <w:t>其他材料</w:t>
      </w:r>
      <w:bookmarkEnd w:id="122"/>
      <w:bookmarkEnd w:id="123"/>
      <w:bookmarkEnd w:id="124"/>
    </w:p>
    <w:bookmarkEnd w:id="332"/>
    <w:p w14:paraId="7B6F7E78">
      <w:pPr>
        <w:jc w:val="center"/>
        <w:rPr>
          <w:rFonts w:hint="eastAsia" w:ascii="宋体" w:hAnsi="宋体"/>
          <w:sz w:val="24"/>
          <w:szCs w:val="32"/>
        </w:rPr>
      </w:pPr>
      <w:r>
        <w:rPr>
          <w:rFonts w:hint="eastAsia" w:ascii="宋体" w:hAnsi="宋体"/>
          <w:sz w:val="24"/>
          <w:szCs w:val="32"/>
        </w:rPr>
        <w:t>（意向承租人认为有必要提供的其他证明材料统一放在本项中）</w:t>
      </w:r>
    </w:p>
    <w:p w14:paraId="0D24FBA5">
      <w:pPr>
        <w:pStyle w:val="57"/>
      </w:pPr>
    </w:p>
    <w:p w14:paraId="5B7B2363">
      <w:pPr>
        <w:pStyle w:val="57"/>
        <w:sectPr>
          <w:pgSz w:w="11907" w:h="16840"/>
          <w:pgMar w:top="1440" w:right="1701" w:bottom="1276" w:left="1560" w:header="851" w:footer="621" w:gutter="0"/>
          <w:cols w:space="720" w:num="1"/>
          <w:titlePg/>
          <w:docGrid w:type="lines" w:linePitch="462" w:charSpace="0"/>
        </w:sectPr>
      </w:pPr>
    </w:p>
    <w:p w14:paraId="106A577C">
      <w:pPr>
        <w:pStyle w:val="2"/>
        <w:numPr>
          <w:ilvl w:val="0"/>
          <w:numId w:val="9"/>
        </w:numPr>
        <w:rPr>
          <w:rFonts w:hint="eastAsia" w:ascii="仿宋_GB2312" w:hAnsi="仿宋_GB2312" w:eastAsia="仿宋_GB2312" w:cs="仿宋_GB2312"/>
          <w:b/>
          <w:bCs/>
          <w:sz w:val="28"/>
          <w:szCs w:val="28"/>
        </w:rPr>
      </w:pPr>
      <w:bookmarkStart w:id="125" w:name="_Toc7894"/>
      <w:bookmarkStart w:id="126" w:name="_Toc14788"/>
      <w:bookmarkStart w:id="127" w:name="_Toc16565"/>
      <w:bookmarkStart w:id="128" w:name="_Toc29865"/>
      <w:bookmarkStart w:id="129" w:name="_Toc19450"/>
      <w:bookmarkStart w:id="130" w:name="_Toc30163"/>
      <w:bookmarkStart w:id="131" w:name="_Toc1324783985"/>
      <w:bookmarkStart w:id="132" w:name="_Toc20310"/>
      <w:r>
        <w:rPr>
          <w:rFonts w:hint="eastAsia"/>
          <w:b/>
          <w:bCs/>
          <w:sz w:val="30"/>
          <w:szCs w:val="30"/>
        </w:rPr>
        <w:t>合同</w:t>
      </w:r>
      <w:bookmarkEnd w:id="125"/>
      <w:bookmarkEnd w:id="126"/>
      <w:bookmarkEnd w:id="127"/>
      <w:bookmarkEnd w:id="128"/>
      <w:bookmarkEnd w:id="129"/>
      <w:bookmarkEnd w:id="130"/>
      <w:bookmarkEnd w:id="131"/>
      <w:bookmarkEnd w:id="132"/>
      <w:bookmarkStart w:id="133" w:name="_Toc6197"/>
    </w:p>
    <w:p w14:paraId="709BB3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bookmarkStart w:id="134" w:name="_Toc1017"/>
      <w:bookmarkStart w:id="135" w:name="_Toc6291"/>
      <w:bookmarkStart w:id="136" w:name="_Toc4800"/>
      <w:bookmarkStart w:id="137" w:name="_Toc317"/>
      <w:bookmarkStart w:id="138" w:name="_Toc4894"/>
      <w:bookmarkStart w:id="139" w:name="_Toc28579"/>
    </w:p>
    <w:p w14:paraId="141D47E4">
      <w:pPr>
        <w:jc w:val="center"/>
        <w:rPr>
          <w:rFonts w:hint="eastAsia" w:ascii="宋体" w:hAnsi="宋体"/>
          <w:sz w:val="24"/>
        </w:rPr>
      </w:pPr>
      <w:bookmarkStart w:id="140" w:name="_Toc331548980"/>
      <w:r>
        <w:rPr>
          <w:rFonts w:hint="eastAsia" w:ascii="宋体" w:hAnsi="宋体"/>
          <w:b/>
          <w:sz w:val="36"/>
          <w:szCs w:val="36"/>
        </w:rPr>
        <w:t xml:space="preserve">  厂房租赁合同</w:t>
      </w:r>
    </w:p>
    <w:p w14:paraId="3FBBDB48">
      <w:pPr>
        <w:rPr>
          <w:rFonts w:hint="eastAsia" w:ascii="宋体" w:hAnsi="宋体"/>
          <w:sz w:val="24"/>
        </w:rPr>
      </w:pPr>
    </w:p>
    <w:p w14:paraId="2378A39A">
      <w:pPr>
        <w:spacing w:after="156" w:afterLines="50" w:line="460" w:lineRule="exact"/>
        <w:rPr>
          <w:rFonts w:hint="eastAsia" w:ascii="宋体" w:hAnsi="宋体"/>
          <w:sz w:val="24"/>
          <w:u w:val="single"/>
        </w:rPr>
      </w:pPr>
      <w:r>
        <w:rPr>
          <w:rFonts w:hint="eastAsia" w:ascii="宋体" w:hAnsi="宋体"/>
          <w:sz w:val="24"/>
        </w:rPr>
        <w:t>出租方</w:t>
      </w:r>
      <w:r>
        <w:rPr>
          <w:rFonts w:ascii="宋体" w:hAnsi="宋体"/>
          <w:sz w:val="24"/>
        </w:rPr>
        <w:t>(</w:t>
      </w:r>
      <w:r>
        <w:rPr>
          <w:rFonts w:hint="eastAsia" w:ascii="宋体" w:hAnsi="宋体"/>
          <w:sz w:val="24"/>
        </w:rPr>
        <w:t>以下称甲方</w:t>
      </w:r>
      <w:r>
        <w:rPr>
          <w:rFonts w:ascii="宋体" w:hAnsi="宋体"/>
          <w:sz w:val="24"/>
        </w:rPr>
        <w:t>)：</w:t>
      </w:r>
      <w:r>
        <w:rPr>
          <w:rFonts w:hint="eastAsia" w:ascii="宋体" w:hAnsi="宋体"/>
          <w:sz w:val="24"/>
          <w:u w:val="single"/>
        </w:rPr>
        <w:t xml:space="preserve">  深圳市安良股份合作公司八村分公司</w:t>
      </w:r>
    </w:p>
    <w:p w14:paraId="2345F92B">
      <w:pPr>
        <w:spacing w:after="156" w:afterLines="50" w:line="460" w:lineRule="exact"/>
        <w:rPr>
          <w:rFonts w:hint="eastAsia" w:ascii="宋体" w:hAnsi="宋体"/>
          <w:sz w:val="24"/>
          <w:u w:val="single"/>
        </w:rPr>
      </w:pPr>
      <w:r>
        <w:rPr>
          <w:rFonts w:hint="eastAsia" w:ascii="宋体" w:hAnsi="宋体"/>
          <w:sz w:val="24"/>
        </w:rPr>
        <w:t>统一社会信用代码：</w:t>
      </w:r>
      <w:r>
        <w:rPr>
          <w:rFonts w:hint="eastAsia" w:ascii="宋体" w:hAnsi="宋体"/>
          <w:sz w:val="24"/>
          <w:u w:val="single"/>
        </w:rPr>
        <w:t>91440300783930764R</w:t>
      </w:r>
      <w:r>
        <w:rPr>
          <w:rFonts w:hint="eastAsia" w:ascii="宋体" w:hAnsi="宋体"/>
          <w:sz w:val="24"/>
          <w:u w:val="single"/>
          <w:lang w:val="en-US" w:eastAsia="zh-CN"/>
        </w:rPr>
        <w:tab/>
      </w:r>
      <w:r>
        <w:rPr>
          <w:rFonts w:hint="eastAsia" w:ascii="宋体" w:hAnsi="宋体"/>
          <w:sz w:val="24"/>
          <w:u w:val="single"/>
          <w:lang w:val="en-US" w:eastAsia="zh-CN"/>
        </w:rPr>
        <w:tab/>
      </w:r>
      <w:r>
        <w:rPr>
          <w:rFonts w:hint="eastAsia" w:ascii="宋体" w:hAnsi="宋体"/>
          <w:sz w:val="24"/>
          <w:u w:val="single"/>
          <w:lang w:val="en-US" w:eastAsia="zh-CN"/>
        </w:rPr>
        <w:tab/>
      </w:r>
      <w:r>
        <w:rPr>
          <w:rFonts w:hint="eastAsia" w:ascii="宋体" w:hAnsi="宋体"/>
          <w:sz w:val="24"/>
          <w:u w:val="single"/>
          <w:lang w:val="en-US" w:eastAsia="zh-CN"/>
        </w:rPr>
        <w:tab/>
      </w:r>
      <w:r>
        <w:rPr>
          <w:rFonts w:hint="eastAsia" w:ascii="宋体" w:hAnsi="宋体"/>
          <w:sz w:val="24"/>
          <w:u w:val="single"/>
          <w:lang w:val="en-US" w:eastAsia="zh-CN"/>
        </w:rPr>
        <w:tab/>
      </w:r>
      <w:r>
        <w:rPr>
          <w:rFonts w:ascii="宋体" w:hAnsi="宋体"/>
          <w:sz w:val="24"/>
        </w:rPr>
        <w:br w:type="textWrapping"/>
      </w:r>
      <w:r>
        <w:rPr>
          <w:rFonts w:ascii="宋体" w:hAnsi="宋体"/>
          <w:sz w:val="24"/>
        </w:rPr>
        <w:t>授权代表：</w:t>
      </w:r>
      <w:r>
        <w:rPr>
          <w:rFonts w:hint="eastAsia" w:ascii="宋体" w:hAnsi="宋体"/>
          <w:sz w:val="24"/>
          <w:u w:val="single"/>
        </w:rPr>
        <w:t xml:space="preserve"> 蓝志平          </w:t>
      </w:r>
      <w:r>
        <w:rPr>
          <w:rFonts w:ascii="宋体" w:hAnsi="宋体"/>
          <w:sz w:val="24"/>
        </w:rPr>
        <w:t>职务：</w:t>
      </w:r>
      <w:r>
        <w:rPr>
          <w:rFonts w:hint="eastAsia" w:ascii="宋体" w:hAnsi="宋体"/>
          <w:sz w:val="24"/>
          <w:u w:val="single"/>
        </w:rPr>
        <w:t xml:space="preserve"> 经理    </w:t>
      </w:r>
      <w:r>
        <w:rPr>
          <w:rFonts w:hint="eastAsia" w:ascii="宋体" w:hAnsi="宋体"/>
          <w:sz w:val="24"/>
          <w:u w:val="single"/>
          <w:lang w:val="en-US" w:eastAsia="zh-CN"/>
        </w:rPr>
        <w:tab/>
      </w:r>
      <w:r>
        <w:rPr>
          <w:rFonts w:hint="eastAsia" w:ascii="宋体" w:hAnsi="宋体"/>
          <w:sz w:val="24"/>
          <w:u w:val="single"/>
          <w:lang w:val="en-US" w:eastAsia="zh-CN"/>
        </w:rPr>
        <w:tab/>
      </w:r>
      <w:r>
        <w:rPr>
          <w:rFonts w:hint="eastAsia" w:ascii="宋体" w:hAnsi="宋体"/>
          <w:sz w:val="24"/>
          <w:u w:val="single"/>
          <w:lang w:val="en-US" w:eastAsia="zh-CN"/>
        </w:rPr>
        <w:tab/>
      </w:r>
      <w:r>
        <w:rPr>
          <w:rFonts w:hint="eastAsia" w:ascii="宋体" w:hAnsi="宋体"/>
          <w:sz w:val="24"/>
          <w:u w:val="single"/>
        </w:rPr>
        <w:t xml:space="preserve"> </w:t>
      </w:r>
      <w:r>
        <w:rPr>
          <w:rFonts w:ascii="宋体" w:hAnsi="宋体"/>
          <w:sz w:val="24"/>
        </w:rPr>
        <w:t> </w:t>
      </w:r>
      <w:r>
        <w:rPr>
          <w:rFonts w:ascii="宋体" w:hAnsi="宋体"/>
          <w:sz w:val="24"/>
        </w:rPr>
        <w:br w:type="textWrapping"/>
      </w:r>
      <w:r>
        <w:rPr>
          <w:rFonts w:ascii="宋体" w:hAnsi="宋体"/>
          <w:sz w:val="24"/>
        </w:rPr>
        <w:t>地址：</w:t>
      </w:r>
      <w:r>
        <w:rPr>
          <w:rFonts w:hint="eastAsia" w:ascii="宋体" w:hAnsi="宋体"/>
          <w:sz w:val="24"/>
          <w:u w:val="single"/>
        </w:rPr>
        <w:t xml:space="preserve"> 深圳市龙岗区园山街道安良社区塘贝一巷10号201（办公场所）</w:t>
      </w:r>
    </w:p>
    <w:p w14:paraId="7D0860A3">
      <w:pPr>
        <w:spacing w:after="156" w:afterLines="50" w:line="460" w:lineRule="exact"/>
        <w:rPr>
          <w:rFonts w:hint="eastAsia" w:ascii="宋体" w:hAnsi="宋体"/>
          <w:sz w:val="24"/>
          <w:u w:val="single"/>
        </w:rPr>
      </w:pPr>
      <w:r>
        <w:rPr>
          <w:rFonts w:ascii="宋体" w:hAnsi="宋体"/>
          <w:sz w:val="24"/>
        </w:rPr>
        <w:t>电话：</w:t>
      </w:r>
      <w:r>
        <w:rPr>
          <w:rFonts w:hint="eastAsia" w:ascii="宋体" w:hAnsi="宋体"/>
          <w:sz w:val="24"/>
          <w:u w:val="single"/>
        </w:rPr>
        <w:t xml:space="preserve"> 28614081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ascii="宋体" w:hAnsi="宋体"/>
          <w:sz w:val="24"/>
        </w:rPr>
        <w:t>传真：</w:t>
      </w:r>
      <w:r>
        <w:rPr>
          <w:rFonts w:hint="eastAsia" w:ascii="宋体" w:hAnsi="宋体"/>
          <w:sz w:val="24"/>
          <w:u w:val="single"/>
        </w:rPr>
        <w:t xml:space="preserve">               </w:t>
      </w:r>
    </w:p>
    <w:p w14:paraId="300C2A29">
      <w:pPr>
        <w:spacing w:line="500" w:lineRule="atLeast"/>
        <w:rPr>
          <w:rFonts w:ascii="宋体" w:hAnsi="宋体"/>
          <w:sz w:val="24"/>
        </w:rPr>
      </w:pPr>
    </w:p>
    <w:p w14:paraId="34A42ECC">
      <w:pPr>
        <w:spacing w:line="500" w:lineRule="atLeast"/>
        <w:rPr>
          <w:rFonts w:hint="default" w:ascii="宋体" w:hAnsi="宋体" w:eastAsia="宋体"/>
          <w:sz w:val="24"/>
          <w:u w:val="single"/>
          <w:lang w:val="en-US" w:eastAsia="zh-CN"/>
        </w:rPr>
      </w:pPr>
      <w:r>
        <w:rPr>
          <w:rFonts w:ascii="宋体" w:hAnsi="宋体"/>
          <w:sz w:val="24"/>
        </w:rPr>
        <w:t>承租方(</w:t>
      </w:r>
      <w:r>
        <w:rPr>
          <w:rFonts w:hint="eastAsia" w:ascii="宋体" w:hAnsi="宋体"/>
          <w:sz w:val="24"/>
        </w:rPr>
        <w:t>以下称乙方</w:t>
      </w:r>
      <w:r>
        <w:rPr>
          <w:rFonts w:ascii="宋体" w:hAnsi="宋体"/>
          <w:sz w:val="24"/>
        </w:rPr>
        <w:t>)：</w:t>
      </w:r>
      <w:r>
        <w:rPr>
          <w:rFonts w:hint="eastAsia" w:ascii="宋体" w:hAnsi="宋体"/>
          <w:sz w:val="24"/>
          <w:u w:val="single"/>
        </w:rPr>
        <w:t xml:space="preserve">  深圳市仁南医药有限公司       </w:t>
      </w:r>
      <w:r>
        <w:rPr>
          <w:rFonts w:hint="eastAsia" w:ascii="宋体" w:hAnsi="宋体"/>
          <w:sz w:val="24"/>
          <w:u w:val="single"/>
          <w:lang w:val="en-US" w:eastAsia="zh-CN"/>
        </w:rPr>
        <w:tab/>
      </w:r>
      <w:r>
        <w:rPr>
          <w:rFonts w:hint="eastAsia" w:ascii="宋体" w:hAnsi="宋体"/>
          <w:sz w:val="24"/>
          <w:u w:val="single"/>
          <w:lang w:val="en-US" w:eastAsia="zh-CN"/>
        </w:rPr>
        <w:tab/>
      </w:r>
      <w:r>
        <w:rPr>
          <w:rFonts w:hint="eastAsia" w:ascii="宋体" w:hAnsi="宋体"/>
          <w:sz w:val="24"/>
          <w:u w:val="single"/>
          <w:lang w:val="en-US" w:eastAsia="zh-CN"/>
        </w:rPr>
        <w:tab/>
      </w:r>
      <w:r>
        <w:rPr>
          <w:rFonts w:ascii="宋体" w:hAnsi="宋体"/>
          <w:sz w:val="24"/>
        </w:rPr>
        <w:br w:type="textWrapping"/>
      </w:r>
      <w:r>
        <w:rPr>
          <w:rFonts w:hint="eastAsia" w:ascii="宋体" w:hAnsi="宋体"/>
          <w:sz w:val="24"/>
        </w:rPr>
        <w:t>统一社会信用代码：</w:t>
      </w:r>
      <w:r>
        <w:rPr>
          <w:rFonts w:hint="eastAsia" w:ascii="宋体" w:hAnsi="宋体"/>
          <w:sz w:val="24"/>
          <w:u w:val="single"/>
        </w:rPr>
        <w:t xml:space="preserve">91440300748897049L                </w:t>
      </w:r>
      <w:r>
        <w:rPr>
          <w:rFonts w:hint="eastAsia" w:ascii="宋体" w:hAnsi="宋体"/>
          <w:sz w:val="24"/>
          <w:u w:val="single"/>
          <w:lang w:val="en-US" w:eastAsia="zh-CN"/>
        </w:rPr>
        <w:tab/>
      </w:r>
      <w:r>
        <w:rPr>
          <w:rFonts w:hint="eastAsia" w:ascii="宋体" w:hAnsi="宋体"/>
          <w:sz w:val="24"/>
          <w:u w:val="single"/>
          <w:lang w:val="en-US" w:eastAsia="zh-CN"/>
        </w:rPr>
        <w:tab/>
      </w:r>
      <w:r>
        <w:rPr>
          <w:rFonts w:hint="eastAsia" w:ascii="宋体" w:hAnsi="宋体"/>
          <w:sz w:val="24"/>
          <w:u w:val="single"/>
          <w:lang w:val="en-US" w:eastAsia="zh-CN"/>
        </w:rPr>
        <w:tab/>
      </w:r>
    </w:p>
    <w:p w14:paraId="33700E30">
      <w:pPr>
        <w:spacing w:line="500" w:lineRule="atLeast"/>
        <w:rPr>
          <w:rFonts w:hint="default" w:ascii="宋体" w:hAnsi="宋体" w:eastAsia="宋体"/>
          <w:sz w:val="24"/>
          <w:u w:val="single"/>
          <w:lang w:val="en-US" w:eastAsia="zh-CN"/>
        </w:rPr>
      </w:pPr>
      <w:r>
        <w:rPr>
          <w:rFonts w:hint="eastAsia" w:ascii="宋体" w:hAnsi="宋体"/>
          <w:sz w:val="24"/>
          <w:lang w:eastAsia="zh-CN"/>
        </w:rPr>
        <w:t>法定代表人</w:t>
      </w:r>
      <w:r>
        <w:rPr>
          <w:rFonts w:hint="eastAsia" w:ascii="宋体" w:hAnsi="宋体"/>
          <w:sz w:val="24"/>
        </w:rPr>
        <w:t>：</w:t>
      </w:r>
      <w:r>
        <w:rPr>
          <w:rFonts w:hint="eastAsia" w:ascii="宋体" w:hAnsi="宋体"/>
          <w:sz w:val="24"/>
          <w:u w:val="single"/>
        </w:rPr>
        <w:t>蔡秋汕</w:t>
      </w:r>
    </w:p>
    <w:p w14:paraId="4BF8FD73">
      <w:pPr>
        <w:spacing w:line="500" w:lineRule="atLeast"/>
        <w:rPr>
          <w:rFonts w:hint="eastAsia" w:ascii="宋体" w:hAnsi="宋体"/>
          <w:sz w:val="24"/>
        </w:rPr>
      </w:pPr>
      <w:r>
        <w:rPr>
          <w:rFonts w:ascii="宋体" w:hAnsi="宋体"/>
          <w:sz w:val="24"/>
        </w:rPr>
        <w:t>地址：</w:t>
      </w:r>
      <w:r>
        <w:rPr>
          <w:rFonts w:hint="eastAsia" w:ascii="宋体" w:hAnsi="宋体"/>
          <w:sz w:val="24"/>
          <w:u w:val="single"/>
        </w:rPr>
        <w:t xml:space="preserve">深圳市龙岗区园山街道安良社区沙荷路76号D栋201-207室 </w:t>
      </w:r>
      <w:r>
        <w:rPr>
          <w:rFonts w:ascii="宋体" w:hAnsi="宋体"/>
          <w:sz w:val="24"/>
          <w:u w:val="single"/>
        </w:rPr>
        <w:br w:type="textWrapping"/>
      </w:r>
      <w:r>
        <w:rPr>
          <w:rFonts w:ascii="宋体" w:hAnsi="宋体"/>
          <w:sz w:val="24"/>
        </w:rPr>
        <w:t>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14:paraId="62AED25F">
      <w:pPr>
        <w:spacing w:line="500" w:lineRule="atLeast"/>
        <w:rPr>
          <w:rFonts w:hint="eastAsia" w:ascii="宋体" w:hAnsi="宋体"/>
          <w:sz w:val="24"/>
        </w:rPr>
      </w:pPr>
      <w:r>
        <w:rPr>
          <w:rFonts w:ascii="宋体" w:hAnsi="宋体"/>
          <w:sz w:val="24"/>
        </w:rPr>
        <w:t>根据有关法律法规的规定，甲乙双方经协商一致达成如下条款，以供遵守。 </w:t>
      </w:r>
      <w:r>
        <w:rPr>
          <w:rFonts w:ascii="宋体" w:hAnsi="宋体"/>
          <w:sz w:val="24"/>
        </w:rPr>
        <w:br w:type="textWrapping"/>
      </w:r>
      <w:r>
        <w:rPr>
          <w:rFonts w:ascii="宋体" w:hAnsi="宋体"/>
          <w:b/>
          <w:sz w:val="24"/>
        </w:rPr>
        <w:t>第一条 租赁物位置、面积、功能及用途 </w:t>
      </w:r>
      <w:r>
        <w:rPr>
          <w:rFonts w:ascii="宋体" w:hAnsi="宋体"/>
          <w:sz w:val="24"/>
        </w:rPr>
        <w:br w:type="textWrapping"/>
      </w:r>
      <w:r>
        <w:rPr>
          <w:rFonts w:ascii="宋体" w:hAnsi="宋体"/>
          <w:sz w:val="24"/>
        </w:rPr>
        <w:t>甲方将位于</w:t>
      </w:r>
      <w:r>
        <w:rPr>
          <w:rFonts w:hint="eastAsia" w:ascii="宋体" w:hAnsi="宋体"/>
          <w:sz w:val="24"/>
        </w:rPr>
        <w:t>深圳市龙岗区园山街道安良社区良华路16号</w:t>
      </w:r>
      <w:r>
        <w:rPr>
          <w:rFonts w:ascii="宋体" w:hAnsi="宋体"/>
          <w:sz w:val="24"/>
        </w:rPr>
        <w:t>的</w:t>
      </w:r>
      <w:r>
        <w:rPr>
          <w:rFonts w:hint="eastAsia" w:ascii="宋体" w:hAnsi="宋体"/>
          <w:sz w:val="24"/>
        </w:rPr>
        <w:t>无房产证明的轻工厂房、配套设施、宿舍、临时建筑物附属物</w:t>
      </w:r>
      <w:r>
        <w:rPr>
          <w:rFonts w:ascii="宋体" w:hAnsi="宋体"/>
          <w:sz w:val="24"/>
        </w:rPr>
        <w:t>（以下简称租赁物）</w:t>
      </w:r>
      <w:r>
        <w:rPr>
          <w:rFonts w:hint="eastAsia" w:ascii="宋体" w:hAnsi="宋体"/>
          <w:sz w:val="24"/>
        </w:rPr>
        <w:t>整体</w:t>
      </w:r>
      <w:r>
        <w:rPr>
          <w:rFonts w:ascii="宋体" w:hAnsi="宋体"/>
          <w:sz w:val="24"/>
        </w:rPr>
        <w:t>租赁</w:t>
      </w:r>
      <w:r>
        <w:rPr>
          <w:rFonts w:hint="eastAsia" w:ascii="宋体" w:hAnsi="宋体"/>
          <w:sz w:val="24"/>
        </w:rPr>
        <w:t>给</w:t>
      </w:r>
      <w:r>
        <w:rPr>
          <w:rFonts w:ascii="宋体" w:hAnsi="宋体"/>
          <w:sz w:val="24"/>
        </w:rPr>
        <w:t>乙方使用</w:t>
      </w:r>
      <w:r>
        <w:rPr>
          <w:rFonts w:hint="eastAsia" w:ascii="宋体" w:hAnsi="宋体"/>
          <w:sz w:val="24"/>
        </w:rPr>
        <w:t>，</w:t>
      </w:r>
      <w:r>
        <w:rPr>
          <w:rFonts w:ascii="宋体" w:hAnsi="宋体"/>
          <w:sz w:val="24"/>
        </w:rPr>
        <w:t>租赁面积经甲乙双方认可确定为</w:t>
      </w:r>
      <w:r>
        <w:rPr>
          <w:rFonts w:hint="eastAsia" w:ascii="宋体" w:hAnsi="宋体"/>
          <w:sz w:val="24"/>
        </w:rPr>
        <w:t>厂房及配套设施、宿舍租赁面积为</w:t>
      </w:r>
      <w:r>
        <w:rPr>
          <w:rFonts w:hint="eastAsia" w:ascii="宋体" w:hAnsi="宋体"/>
          <w:sz w:val="24"/>
          <w:u w:val="single"/>
        </w:rPr>
        <w:t>14083.27</w:t>
      </w:r>
      <w:r>
        <w:rPr>
          <w:rFonts w:hint="eastAsia" w:ascii="宋体" w:hAnsi="宋体"/>
          <w:sz w:val="24"/>
        </w:rPr>
        <w:t>平方米，临时建筑物附属物面积为</w:t>
      </w:r>
      <w:r>
        <w:rPr>
          <w:rFonts w:hint="eastAsia" w:ascii="宋体" w:hAnsi="宋体"/>
          <w:sz w:val="24"/>
          <w:u w:val="single"/>
        </w:rPr>
        <w:t>1869.48</w:t>
      </w:r>
      <w:r>
        <w:rPr>
          <w:rFonts w:hint="eastAsia" w:ascii="宋体" w:hAnsi="宋体"/>
          <w:sz w:val="24"/>
        </w:rPr>
        <w:t>平方米，以上租赁面积合计</w:t>
      </w:r>
      <w:r>
        <w:rPr>
          <w:rFonts w:hint="eastAsia" w:ascii="宋体" w:hAnsi="宋体"/>
          <w:sz w:val="24"/>
          <w:u w:val="single"/>
        </w:rPr>
        <w:t>15952.75</w:t>
      </w:r>
      <w:r>
        <w:rPr>
          <w:rFonts w:hint="eastAsia" w:ascii="宋体" w:hAnsi="宋体"/>
          <w:sz w:val="24"/>
        </w:rPr>
        <w:t>平方米。如乙方需转变使用功能，经甲方书面同意后，因转变功能所需办理的全部手续由乙方按政府的有关规定申报，因此产生的全部费用由乙方自行承担。租赁物业属于历史遗留问题房产，目前尚未取得建设工程规划许可证、且未办理房屋产权证书,物业按现状出租，乙方对上述物业现状及当地政策充分知情，并无任何异议。</w:t>
      </w:r>
      <w:r>
        <w:rPr>
          <w:rFonts w:ascii="宋体" w:hAnsi="宋体"/>
          <w:sz w:val="24"/>
        </w:rPr>
        <w:t> </w:t>
      </w:r>
    </w:p>
    <w:p w14:paraId="557F3AF1">
      <w:pPr>
        <w:spacing w:line="500" w:lineRule="atLeast"/>
        <w:rPr>
          <w:rFonts w:hint="eastAsia" w:ascii="宋体" w:hAnsi="宋体"/>
          <w:sz w:val="24"/>
        </w:rPr>
      </w:pPr>
      <w:r>
        <w:rPr>
          <w:rFonts w:ascii="宋体" w:hAnsi="宋体"/>
          <w:b/>
          <w:sz w:val="24"/>
        </w:rPr>
        <w:t>第二条 租赁期限</w:t>
      </w:r>
      <w:r>
        <w:rPr>
          <w:rFonts w:ascii="宋体" w:hAnsi="宋体"/>
          <w:sz w:val="24"/>
        </w:rPr>
        <w:t> </w:t>
      </w:r>
      <w:r>
        <w:rPr>
          <w:rFonts w:ascii="宋体" w:hAnsi="宋体"/>
          <w:sz w:val="24"/>
        </w:rPr>
        <w:br w:type="textWrapping"/>
      </w:r>
      <w:r>
        <w:rPr>
          <w:rFonts w:hint="eastAsia" w:ascii="宋体" w:hAnsi="宋体"/>
          <w:sz w:val="24"/>
        </w:rPr>
        <w:t>2.1</w:t>
      </w:r>
      <w:r>
        <w:rPr>
          <w:rFonts w:ascii="宋体" w:hAnsi="宋体"/>
          <w:sz w:val="24"/>
        </w:rPr>
        <w:t>租赁期限从</w:t>
      </w:r>
      <w:r>
        <w:rPr>
          <w:rFonts w:hint="eastAsia" w:ascii="宋体" w:hAnsi="宋体"/>
          <w:sz w:val="24"/>
        </w:rPr>
        <w:t>自</w:t>
      </w:r>
      <w:r>
        <w:rPr>
          <w:rFonts w:hint="eastAsia" w:ascii="宋体" w:hAnsi="宋体"/>
          <w:sz w:val="24"/>
          <w:u w:val="single"/>
        </w:rPr>
        <w:t>2025年</w:t>
      </w:r>
      <w:r>
        <w:rPr>
          <w:rFonts w:hint="eastAsia" w:ascii="宋体" w:hAnsi="宋体"/>
          <w:sz w:val="24"/>
          <w:u w:val="single"/>
          <w:lang w:val="en-US" w:eastAsia="zh-CN"/>
        </w:rPr>
        <w:t>xx</w:t>
      </w:r>
      <w:r>
        <w:rPr>
          <w:rFonts w:hint="eastAsia" w:ascii="宋体" w:hAnsi="宋体"/>
          <w:sz w:val="24"/>
          <w:u w:val="single"/>
        </w:rPr>
        <w:t>月</w:t>
      </w:r>
      <w:r>
        <w:rPr>
          <w:rFonts w:hint="eastAsia" w:ascii="宋体" w:hAnsi="宋体"/>
          <w:sz w:val="24"/>
          <w:u w:val="single"/>
          <w:lang w:val="en-US" w:eastAsia="zh-CN"/>
        </w:rPr>
        <w:t>xx</w:t>
      </w:r>
      <w:r>
        <w:rPr>
          <w:rFonts w:hint="eastAsia" w:ascii="宋体" w:hAnsi="宋体"/>
          <w:sz w:val="24"/>
          <w:u w:val="single"/>
        </w:rPr>
        <w:t>日</w:t>
      </w:r>
      <w:r>
        <w:rPr>
          <w:rFonts w:hint="eastAsia" w:ascii="宋体" w:hAnsi="宋体"/>
          <w:sz w:val="24"/>
        </w:rPr>
        <w:t>起至</w:t>
      </w:r>
      <w:r>
        <w:rPr>
          <w:rFonts w:hint="eastAsia" w:ascii="宋体" w:hAnsi="宋体"/>
          <w:sz w:val="24"/>
          <w:u w:val="single"/>
        </w:rPr>
        <w:t>2040年</w:t>
      </w:r>
      <w:r>
        <w:rPr>
          <w:rFonts w:hint="eastAsia" w:ascii="宋体" w:hAnsi="宋体"/>
          <w:sz w:val="24"/>
          <w:u w:val="single"/>
          <w:lang w:val="en-US" w:eastAsia="zh-CN"/>
        </w:rPr>
        <w:t>xx</w:t>
      </w:r>
      <w:r>
        <w:rPr>
          <w:rFonts w:hint="eastAsia" w:ascii="宋体" w:hAnsi="宋体"/>
          <w:sz w:val="24"/>
          <w:u w:val="single"/>
        </w:rPr>
        <w:t>月</w:t>
      </w:r>
      <w:r>
        <w:rPr>
          <w:rFonts w:hint="eastAsia" w:ascii="宋体" w:hAnsi="宋体"/>
          <w:sz w:val="24"/>
          <w:u w:val="single"/>
          <w:lang w:val="en-US" w:eastAsia="zh-CN"/>
        </w:rPr>
        <w:t>xx</w:t>
      </w:r>
      <w:r>
        <w:rPr>
          <w:rFonts w:hint="eastAsia" w:ascii="宋体" w:hAnsi="宋体"/>
          <w:sz w:val="24"/>
          <w:u w:val="single"/>
        </w:rPr>
        <w:t>日</w:t>
      </w:r>
      <w:r>
        <w:rPr>
          <w:rFonts w:hint="eastAsia" w:ascii="宋体" w:hAnsi="宋体"/>
          <w:sz w:val="24"/>
        </w:rPr>
        <w:t>止，共</w:t>
      </w:r>
      <w:r>
        <w:rPr>
          <w:rFonts w:hint="eastAsia" w:ascii="宋体" w:hAnsi="宋体"/>
          <w:sz w:val="24"/>
          <w:u w:val="single"/>
        </w:rPr>
        <w:t xml:space="preserve"> 15（拾伍）</w:t>
      </w:r>
      <w:r>
        <w:rPr>
          <w:rFonts w:hint="eastAsia" w:ascii="宋体" w:hAnsi="宋体"/>
          <w:sz w:val="24"/>
        </w:rPr>
        <w:t>年。</w:t>
      </w:r>
      <w:r>
        <w:rPr>
          <w:rFonts w:ascii="宋体" w:hAnsi="宋体"/>
          <w:sz w:val="24"/>
        </w:rPr>
        <w:t> </w:t>
      </w:r>
      <w:r>
        <w:rPr>
          <w:rFonts w:ascii="宋体" w:hAnsi="宋体"/>
          <w:sz w:val="24"/>
        </w:rPr>
        <w:br w:type="textWrapping"/>
      </w:r>
      <w:r>
        <w:rPr>
          <w:rFonts w:hint="eastAsia" w:ascii="宋体" w:hAnsi="宋体"/>
          <w:sz w:val="24"/>
        </w:rPr>
        <w:t>2.2乙方如需续租，应在</w:t>
      </w:r>
      <w:r>
        <w:rPr>
          <w:rFonts w:ascii="宋体" w:hAnsi="宋体"/>
          <w:sz w:val="24"/>
        </w:rPr>
        <w:t>租赁期限届满前</w:t>
      </w:r>
      <w:r>
        <w:rPr>
          <w:rFonts w:hint="eastAsia" w:ascii="宋体" w:hAnsi="宋体"/>
          <w:sz w:val="24"/>
          <w:u w:val="single"/>
        </w:rPr>
        <w:t xml:space="preserve"> 3 </w:t>
      </w:r>
      <w:r>
        <w:rPr>
          <w:rFonts w:ascii="宋体" w:hAnsi="宋体"/>
          <w:sz w:val="24"/>
        </w:rPr>
        <w:t>个月向甲方书面提出，</w:t>
      </w:r>
      <w:r>
        <w:rPr>
          <w:rFonts w:hint="eastAsia" w:ascii="宋体" w:hAnsi="宋体"/>
          <w:sz w:val="24"/>
        </w:rPr>
        <w:t>在重新</w:t>
      </w:r>
      <w:r>
        <w:rPr>
          <w:rFonts w:ascii="宋体" w:hAnsi="宋体"/>
          <w:sz w:val="24"/>
        </w:rPr>
        <w:t>公开招租时同等条件下享有优先承租权</w:t>
      </w:r>
      <w:r>
        <w:rPr>
          <w:rFonts w:hint="eastAsia" w:ascii="宋体" w:hAnsi="宋体"/>
          <w:sz w:val="24"/>
        </w:rPr>
        <w:t>，</w:t>
      </w:r>
      <w:r>
        <w:rPr>
          <w:rFonts w:ascii="宋体" w:hAnsi="宋体"/>
          <w:sz w:val="24"/>
        </w:rPr>
        <w:t>未按时提出续约申请的</w:t>
      </w:r>
      <w:r>
        <w:rPr>
          <w:rFonts w:hint="eastAsia" w:ascii="宋体" w:hAnsi="宋体"/>
          <w:sz w:val="24"/>
        </w:rPr>
        <w:t>，</w:t>
      </w:r>
      <w:r>
        <w:rPr>
          <w:rFonts w:ascii="宋体" w:hAnsi="宋体"/>
          <w:sz w:val="24"/>
        </w:rPr>
        <w:t>在重新公开招租时不享有优先承租权</w:t>
      </w:r>
      <w:r>
        <w:rPr>
          <w:rFonts w:hint="eastAsia" w:ascii="宋体" w:hAnsi="宋体"/>
          <w:sz w:val="24"/>
        </w:rPr>
        <w:t>。</w:t>
      </w:r>
      <w:r>
        <w:rPr>
          <w:rFonts w:ascii="宋体" w:hAnsi="宋体"/>
          <w:sz w:val="24"/>
        </w:rPr>
        <w:t>如乙方在租赁期限内存在拖欠租金</w:t>
      </w:r>
      <w:r>
        <w:rPr>
          <w:rFonts w:hint="eastAsia" w:ascii="宋体" w:hAnsi="宋体"/>
          <w:sz w:val="24"/>
        </w:rPr>
        <w:t>或其他违约行为的，甲方可拒绝与乙方续租。</w:t>
      </w:r>
    </w:p>
    <w:p w14:paraId="5743D6F3">
      <w:pPr>
        <w:tabs>
          <w:tab w:val="left" w:pos="5986"/>
        </w:tabs>
        <w:spacing w:line="500" w:lineRule="atLeast"/>
        <w:rPr>
          <w:rFonts w:hint="eastAsia" w:ascii="宋体" w:hAnsi="宋体"/>
          <w:b/>
          <w:sz w:val="24"/>
        </w:rPr>
      </w:pPr>
      <w:r>
        <w:rPr>
          <w:rFonts w:ascii="宋体" w:hAnsi="宋体"/>
          <w:b/>
          <w:sz w:val="24"/>
        </w:rPr>
        <w:t>第三条 免租期及租赁物的交付</w:t>
      </w:r>
      <w:r>
        <w:rPr>
          <w:rFonts w:ascii="宋体" w:hAnsi="宋体"/>
          <w:b/>
          <w:sz w:val="24"/>
        </w:rPr>
        <w:tab/>
      </w:r>
    </w:p>
    <w:p w14:paraId="5D04CF42">
      <w:pPr>
        <w:spacing w:line="500" w:lineRule="atLeast"/>
        <w:rPr>
          <w:rFonts w:ascii="宋体" w:hAnsi="宋体"/>
          <w:sz w:val="24"/>
        </w:rPr>
      </w:pPr>
      <w:r>
        <w:rPr>
          <w:rFonts w:ascii="宋体" w:hAnsi="宋体"/>
          <w:sz w:val="24"/>
        </w:rPr>
        <w:t>3.1</w:t>
      </w:r>
      <w:r>
        <w:rPr>
          <w:rFonts w:hint="eastAsia" w:ascii="宋体" w:hAnsi="宋体"/>
          <w:sz w:val="24"/>
        </w:rPr>
        <w:t>甲方给乙方厂房装修期为</w:t>
      </w:r>
      <w:r>
        <w:rPr>
          <w:rFonts w:hint="eastAsia" w:ascii="宋体" w:hAnsi="宋体"/>
          <w:sz w:val="24"/>
          <w:u w:val="single"/>
        </w:rPr>
        <w:t xml:space="preserve"> / </w:t>
      </w:r>
      <w:r>
        <w:rPr>
          <w:rFonts w:hint="eastAsia" w:ascii="宋体" w:hAnsi="宋体"/>
          <w:sz w:val="24"/>
        </w:rPr>
        <w:t>个月，自</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日至</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日，装修期内免交租金。</w:t>
      </w:r>
      <w:r>
        <w:rPr>
          <w:rFonts w:ascii="宋体" w:hAnsi="宋体"/>
          <w:sz w:val="24"/>
        </w:rPr>
        <w:t> </w:t>
      </w:r>
      <w:r>
        <w:rPr>
          <w:rFonts w:ascii="宋体" w:hAnsi="宋体"/>
          <w:sz w:val="24"/>
        </w:rPr>
        <w:br w:type="textWrapping"/>
      </w:r>
      <w:r>
        <w:rPr>
          <w:rFonts w:ascii="宋体" w:hAnsi="宋体"/>
          <w:sz w:val="24"/>
        </w:rPr>
        <w:t>3.2在</w:t>
      </w:r>
      <w:r>
        <w:rPr>
          <w:rFonts w:hint="eastAsia" w:ascii="宋体" w:hAnsi="宋体"/>
          <w:sz w:val="24"/>
          <w:u w:val="single"/>
          <w:lang w:val="en-US" w:eastAsia="zh-CN"/>
        </w:rPr>
        <w:t>2025</w:t>
      </w:r>
      <w:r>
        <w:rPr>
          <w:rFonts w:hint="eastAsia" w:ascii="宋体" w:hAnsi="宋体"/>
          <w:sz w:val="24"/>
        </w:rPr>
        <w:t>年</w:t>
      </w:r>
      <w:r>
        <w:rPr>
          <w:rFonts w:hint="eastAsia" w:ascii="宋体" w:hAnsi="宋体"/>
          <w:sz w:val="24"/>
          <w:u w:val="single"/>
          <w:lang w:val="en-US" w:eastAsia="zh-CN"/>
        </w:rPr>
        <w:t>xx</w:t>
      </w:r>
      <w:r>
        <w:rPr>
          <w:rFonts w:hint="eastAsia" w:ascii="宋体" w:hAnsi="宋体"/>
          <w:sz w:val="24"/>
        </w:rPr>
        <w:t>月</w:t>
      </w:r>
      <w:r>
        <w:rPr>
          <w:rFonts w:hint="eastAsia" w:ascii="宋体" w:hAnsi="宋体"/>
          <w:sz w:val="24"/>
          <w:u w:val="single"/>
          <w:lang w:val="en-US" w:eastAsia="zh-CN"/>
        </w:rPr>
        <w:t>xx</w:t>
      </w:r>
      <w:r>
        <w:rPr>
          <w:rFonts w:hint="eastAsia" w:ascii="宋体" w:hAnsi="宋体"/>
          <w:sz w:val="24"/>
        </w:rPr>
        <w:t>日之前</w:t>
      </w:r>
      <w:r>
        <w:rPr>
          <w:rFonts w:ascii="宋体" w:hAnsi="宋体"/>
          <w:sz w:val="24"/>
        </w:rPr>
        <w:t>，甲方将租赁物按现状交付乙方使用，且乙方同意按租赁物及装修</w:t>
      </w:r>
      <w:r>
        <w:rPr>
          <w:rFonts w:hint="eastAsia" w:ascii="宋体" w:hAnsi="宋体"/>
          <w:sz w:val="24"/>
        </w:rPr>
        <w:t>、</w:t>
      </w:r>
      <w:r>
        <w:rPr>
          <w:rFonts w:ascii="宋体" w:hAnsi="宋体"/>
          <w:sz w:val="24"/>
        </w:rPr>
        <w:t>设施的现状承租。</w:t>
      </w:r>
      <w:r>
        <w:rPr>
          <w:rFonts w:ascii="宋体" w:hAnsi="宋体"/>
          <w:sz w:val="24"/>
        </w:rPr>
        <w:br w:type="textWrapping"/>
      </w:r>
      <w:r>
        <w:rPr>
          <w:rFonts w:ascii="宋体" w:hAnsi="宋体"/>
          <w:b/>
          <w:sz w:val="24"/>
        </w:rPr>
        <w:t>第四条 租赁费用 </w:t>
      </w:r>
      <w:r>
        <w:rPr>
          <w:rFonts w:ascii="宋体" w:hAnsi="宋体"/>
          <w:b/>
          <w:sz w:val="24"/>
        </w:rPr>
        <w:br w:type="textWrapping"/>
      </w:r>
      <w:r>
        <w:rPr>
          <w:rFonts w:ascii="宋体" w:hAnsi="宋体"/>
          <w:sz w:val="24"/>
        </w:rPr>
        <w:t>4.1租赁保证金</w:t>
      </w:r>
      <w:r>
        <w:rPr>
          <w:rFonts w:hint="eastAsia" w:ascii="宋体" w:hAnsi="宋体" w:eastAsia="宋体" w:cs="华文仿宋"/>
          <w:b w:val="0"/>
          <w:bCs w:val="0"/>
          <w:sz w:val="24"/>
          <w:szCs w:val="24"/>
          <w:highlight w:val="none"/>
        </w:rPr>
        <w:t>（以最终成交价计算</w:t>
      </w:r>
      <w:r>
        <w:rPr>
          <w:rFonts w:hint="eastAsia" w:ascii="宋体" w:hAnsi="宋体" w:cs="华文仿宋"/>
          <w:b w:val="0"/>
          <w:bCs w:val="0"/>
          <w:sz w:val="24"/>
          <w:szCs w:val="24"/>
          <w:highlight w:val="none"/>
          <w:lang w:val="en-US" w:eastAsia="zh-CN"/>
        </w:rPr>
        <w:t>为准</w:t>
      </w:r>
      <w:r>
        <w:rPr>
          <w:rFonts w:hint="eastAsia" w:ascii="宋体" w:hAnsi="宋体" w:eastAsia="宋体" w:cs="华文仿宋"/>
          <w:b w:val="0"/>
          <w:bCs w:val="0"/>
          <w:sz w:val="24"/>
          <w:szCs w:val="24"/>
          <w:highlight w:val="none"/>
        </w:rPr>
        <w:t>）</w:t>
      </w:r>
      <w:r>
        <w:rPr>
          <w:rFonts w:ascii="宋体" w:hAnsi="宋体"/>
          <w:sz w:val="24"/>
        </w:rPr>
        <w:t> </w:t>
      </w:r>
      <w:r>
        <w:rPr>
          <w:rFonts w:ascii="宋体" w:hAnsi="宋体"/>
          <w:sz w:val="24"/>
        </w:rPr>
        <w:br w:type="textWrapping"/>
      </w:r>
      <w:r>
        <w:rPr>
          <w:rFonts w:ascii="宋体" w:hAnsi="宋体"/>
          <w:sz w:val="24"/>
        </w:rPr>
        <w:t>本出租合同的租赁保证金为</w:t>
      </w:r>
      <w:r>
        <w:rPr>
          <w:rFonts w:hint="eastAsia" w:ascii="宋体" w:hAnsi="宋体"/>
          <w:sz w:val="24"/>
        </w:rPr>
        <w:t>人民币</w:t>
      </w:r>
      <w:r>
        <w:rPr>
          <w:rFonts w:hint="eastAsia" w:ascii="宋体" w:hAnsi="宋体"/>
          <w:sz w:val="24"/>
          <w:u w:val="single"/>
        </w:rPr>
        <w:t>1099727.04</w:t>
      </w:r>
      <w:r>
        <w:rPr>
          <w:rFonts w:hint="eastAsia" w:ascii="宋体" w:hAnsi="宋体"/>
          <w:sz w:val="24"/>
        </w:rPr>
        <w:t>元</w:t>
      </w:r>
      <w:r>
        <w:rPr>
          <w:rFonts w:ascii="宋体" w:hAnsi="宋体"/>
          <w:sz w:val="24"/>
        </w:rPr>
        <w:t>（大 写：</w:t>
      </w:r>
      <w:r>
        <w:rPr>
          <w:rFonts w:hint="eastAsia" w:ascii="宋体" w:hAnsi="宋体"/>
          <w:sz w:val="24"/>
        </w:rPr>
        <w:t>壹佰零玖万玖仟柒佰贰拾柒元零肆分）。</w:t>
      </w:r>
      <w:r>
        <w:rPr>
          <w:rFonts w:hint="eastAsia"/>
          <w:sz w:val="24"/>
        </w:rPr>
        <w:t>用电保证金20000元（大写：贰万元整），以上保证金共计人民币1119727.04元</w:t>
      </w:r>
      <w:r>
        <w:rPr>
          <w:rFonts w:hint="eastAsia"/>
          <w:sz w:val="24"/>
          <w:lang w:eastAsia="zh-CN"/>
        </w:rPr>
        <w:t>（</w:t>
      </w:r>
      <w:r>
        <w:rPr>
          <w:rFonts w:hint="eastAsia"/>
          <w:sz w:val="24"/>
          <w:lang w:val="en-US" w:eastAsia="zh-CN"/>
        </w:rPr>
        <w:t>大写：壹佰壹拾壹万玖仟柒佰贰拾柒元零肆分整</w:t>
      </w:r>
      <w:r>
        <w:rPr>
          <w:rFonts w:hint="eastAsia"/>
          <w:sz w:val="24"/>
          <w:lang w:eastAsia="zh-CN"/>
        </w:rPr>
        <w:t>）</w:t>
      </w:r>
      <w:r>
        <w:rPr>
          <w:rFonts w:hint="eastAsia"/>
          <w:sz w:val="24"/>
        </w:rPr>
        <w:t>。</w:t>
      </w:r>
    </w:p>
    <w:p w14:paraId="70708234">
      <w:pPr>
        <w:spacing w:line="500" w:lineRule="atLeast"/>
        <w:rPr>
          <w:rFonts w:ascii="宋体" w:hAnsi="宋体"/>
          <w:sz w:val="24"/>
        </w:rPr>
      </w:pPr>
      <w:r>
        <w:rPr>
          <w:rFonts w:ascii="宋体" w:hAnsi="宋体"/>
          <w:sz w:val="24"/>
        </w:rPr>
        <w:t>4.2租金</w:t>
      </w:r>
      <w:r>
        <w:rPr>
          <w:rFonts w:hint="eastAsia" w:ascii="宋体" w:hAnsi="宋体"/>
          <w:sz w:val="24"/>
          <w:lang w:eastAsia="zh-CN"/>
        </w:rPr>
        <w:t>（</w:t>
      </w:r>
      <w:r>
        <w:rPr>
          <w:rFonts w:hint="eastAsia" w:ascii="宋体" w:hAnsi="宋体" w:eastAsia="宋体" w:cs="华文仿宋"/>
          <w:b w:val="0"/>
          <w:bCs w:val="0"/>
          <w:sz w:val="24"/>
          <w:szCs w:val="24"/>
          <w:highlight w:val="none"/>
        </w:rPr>
        <w:t>以最终成交价计算</w:t>
      </w:r>
      <w:r>
        <w:rPr>
          <w:rFonts w:hint="eastAsia" w:ascii="宋体" w:hAnsi="宋体" w:cs="华文仿宋"/>
          <w:b w:val="0"/>
          <w:bCs w:val="0"/>
          <w:sz w:val="24"/>
          <w:szCs w:val="24"/>
          <w:highlight w:val="none"/>
          <w:lang w:val="en-US" w:eastAsia="zh-CN"/>
        </w:rPr>
        <w:t>为准</w:t>
      </w:r>
      <w:r>
        <w:rPr>
          <w:rFonts w:hint="eastAsia" w:ascii="宋体" w:hAnsi="宋体"/>
          <w:sz w:val="24"/>
          <w:lang w:eastAsia="zh-CN"/>
        </w:rPr>
        <w:t>）</w:t>
      </w:r>
      <w:r>
        <w:rPr>
          <w:rFonts w:ascii="宋体" w:hAnsi="宋体"/>
          <w:sz w:val="24"/>
        </w:rPr>
        <w:t> </w:t>
      </w:r>
      <w:r>
        <w:rPr>
          <w:rFonts w:hint="eastAsia" w:ascii="宋体" w:hAnsi="宋体"/>
          <w:sz w:val="24"/>
        </w:rPr>
        <w:t xml:space="preserve"> </w:t>
      </w:r>
      <w:r>
        <w:rPr>
          <w:rFonts w:ascii="宋体" w:hAnsi="宋体"/>
          <w:sz w:val="24"/>
        </w:rPr>
        <w:br w:type="textWrapping"/>
      </w:r>
      <w:r>
        <w:rPr>
          <w:rFonts w:hint="eastAsia" w:ascii="宋体" w:hAnsi="宋体"/>
          <w:sz w:val="24"/>
        </w:rPr>
        <w:t>租赁物租金自第1至第3年（即</w:t>
      </w:r>
      <w:r>
        <w:rPr>
          <w:rFonts w:hint="eastAsia" w:ascii="宋体" w:hAnsi="宋体"/>
          <w:sz w:val="24"/>
          <w:u w:val="single"/>
        </w:rPr>
        <w:t>2025</w:t>
      </w:r>
      <w:r>
        <w:rPr>
          <w:rFonts w:hint="eastAsia" w:ascii="宋体" w:hAnsi="宋体"/>
          <w:sz w:val="24"/>
        </w:rPr>
        <w:t>年</w:t>
      </w:r>
      <w:r>
        <w:rPr>
          <w:rFonts w:hint="eastAsia" w:ascii="宋体" w:hAnsi="宋体"/>
          <w:sz w:val="24"/>
          <w:u w:val="single"/>
          <w:lang w:val="en-US" w:eastAsia="zh-CN"/>
        </w:rPr>
        <w:t>xx</w:t>
      </w:r>
      <w:r>
        <w:rPr>
          <w:rFonts w:hint="eastAsia" w:ascii="宋体" w:hAnsi="宋体"/>
          <w:sz w:val="24"/>
        </w:rPr>
        <w:t>月</w:t>
      </w:r>
      <w:r>
        <w:rPr>
          <w:rFonts w:hint="eastAsia" w:ascii="宋体" w:hAnsi="宋体"/>
          <w:sz w:val="24"/>
          <w:u w:val="single"/>
          <w:lang w:val="en-US" w:eastAsia="zh-CN"/>
        </w:rPr>
        <w:t>xx</w:t>
      </w:r>
      <w:r>
        <w:rPr>
          <w:rFonts w:hint="eastAsia" w:ascii="宋体" w:hAnsi="宋体"/>
          <w:sz w:val="24"/>
        </w:rPr>
        <w:t>日至</w:t>
      </w:r>
      <w:r>
        <w:rPr>
          <w:rFonts w:hint="eastAsia" w:ascii="宋体" w:hAnsi="宋体"/>
          <w:sz w:val="24"/>
          <w:u w:val="single"/>
        </w:rPr>
        <w:t>2028</w:t>
      </w:r>
      <w:r>
        <w:rPr>
          <w:rFonts w:hint="eastAsia" w:ascii="宋体" w:hAnsi="宋体"/>
          <w:sz w:val="24"/>
        </w:rPr>
        <w:t>年</w:t>
      </w:r>
      <w:r>
        <w:rPr>
          <w:rFonts w:hint="eastAsia" w:ascii="宋体" w:hAnsi="宋体"/>
          <w:sz w:val="24"/>
          <w:u w:val="single"/>
          <w:lang w:val="en-US" w:eastAsia="zh-CN"/>
        </w:rPr>
        <w:t>xx</w:t>
      </w:r>
      <w:r>
        <w:rPr>
          <w:rFonts w:hint="eastAsia" w:ascii="宋体" w:hAnsi="宋体"/>
          <w:sz w:val="24"/>
        </w:rPr>
        <w:t>月</w:t>
      </w:r>
      <w:r>
        <w:rPr>
          <w:rFonts w:hint="eastAsia" w:ascii="宋体" w:hAnsi="宋体"/>
          <w:sz w:val="24"/>
          <w:u w:val="single"/>
          <w:lang w:val="en-US" w:eastAsia="zh-CN"/>
        </w:rPr>
        <w:t>xx</w:t>
      </w:r>
      <w:r>
        <w:rPr>
          <w:rFonts w:hint="eastAsia" w:ascii="宋体" w:hAnsi="宋体"/>
          <w:sz w:val="24"/>
        </w:rPr>
        <w:t>日）厂房及配套设施11436.66平方米的租金单价为25元/㎡/月、宿舍2646.61平方米的租金单价为22元/㎡/月、临时建筑物附属物1869.48平方米的租金单价为12元/㎡/月，以上月租金（含税）合计</w:t>
      </w:r>
      <w:r>
        <w:rPr>
          <w:rFonts w:hint="eastAsia" w:ascii="宋体" w:hAnsi="宋体"/>
          <w:sz w:val="24"/>
          <w:u w:val="single"/>
        </w:rPr>
        <w:t>366575.68</w:t>
      </w:r>
      <w:r>
        <w:rPr>
          <w:rFonts w:hint="eastAsia" w:ascii="宋体" w:hAnsi="宋体"/>
          <w:sz w:val="24"/>
        </w:rPr>
        <w:t>元（大写：叁拾陆万陆仟伍佰柒拾伍元陆角捌分），之后每满3年整体租赁物租金每平方米每月都递增1元。具体月租金（含税）明细见下表。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851"/>
        <w:gridCol w:w="1134"/>
        <w:gridCol w:w="1417"/>
        <w:gridCol w:w="1276"/>
        <w:gridCol w:w="1276"/>
        <w:gridCol w:w="1417"/>
      </w:tblGrid>
      <w:tr w14:paraId="263B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384" w:type="dxa"/>
            <w:noWrap w:val="0"/>
            <w:vAlign w:val="center"/>
          </w:tcPr>
          <w:p w14:paraId="0D4EA408">
            <w:pPr>
              <w:widowControl/>
              <w:spacing w:line="400" w:lineRule="atLeast"/>
              <w:jc w:val="center"/>
              <w:rPr>
                <w:rFonts w:hint="eastAsia" w:ascii="仿宋" w:hAnsi="仿宋" w:eastAsia="仿宋" w:cs="仿宋"/>
                <w:b/>
                <w:bCs/>
                <w:sz w:val="24"/>
              </w:rPr>
            </w:pPr>
            <w:r>
              <w:rPr>
                <w:rFonts w:hint="eastAsia" w:ascii="仿宋" w:hAnsi="仿宋" w:eastAsia="仿宋" w:cs="仿宋"/>
                <w:b/>
                <w:bCs/>
                <w:kern w:val="0"/>
                <w:sz w:val="24"/>
                <w:lang w:bidi="ar"/>
              </w:rPr>
              <w:t>租赁期间</w:t>
            </w:r>
          </w:p>
        </w:tc>
        <w:tc>
          <w:tcPr>
            <w:tcW w:w="992" w:type="dxa"/>
            <w:noWrap w:val="0"/>
            <w:vAlign w:val="center"/>
          </w:tcPr>
          <w:p w14:paraId="792B9134">
            <w:pPr>
              <w:widowControl/>
              <w:spacing w:line="400" w:lineRule="atLeast"/>
              <w:jc w:val="center"/>
              <w:rPr>
                <w:rFonts w:hint="eastAsia" w:ascii="仿宋" w:hAnsi="仿宋" w:eastAsia="仿宋" w:cs="仿宋"/>
                <w:b/>
                <w:bCs/>
                <w:sz w:val="24"/>
              </w:rPr>
            </w:pPr>
            <w:r>
              <w:rPr>
                <w:rFonts w:hint="eastAsia" w:ascii="仿宋" w:hAnsi="仿宋" w:eastAsia="仿宋" w:cs="仿宋"/>
                <w:b/>
                <w:bCs/>
                <w:kern w:val="0"/>
                <w:sz w:val="24"/>
                <w:lang w:bidi="ar"/>
              </w:rPr>
              <w:t>厂房及配套设施单价（元/㎡/月）</w:t>
            </w:r>
          </w:p>
        </w:tc>
        <w:tc>
          <w:tcPr>
            <w:tcW w:w="851" w:type="dxa"/>
            <w:noWrap w:val="0"/>
            <w:vAlign w:val="center"/>
          </w:tcPr>
          <w:p w14:paraId="248385DC">
            <w:pPr>
              <w:widowControl/>
              <w:spacing w:line="400" w:lineRule="atLeast"/>
              <w:jc w:val="center"/>
              <w:rPr>
                <w:rFonts w:hint="eastAsia" w:ascii="仿宋" w:hAnsi="仿宋" w:eastAsia="仿宋" w:cs="仿宋"/>
                <w:b/>
                <w:bCs/>
                <w:sz w:val="24"/>
              </w:rPr>
            </w:pPr>
            <w:r>
              <w:rPr>
                <w:rFonts w:hint="eastAsia" w:ascii="仿宋" w:hAnsi="仿宋" w:eastAsia="仿宋" w:cs="仿宋"/>
                <w:b/>
                <w:bCs/>
                <w:kern w:val="0"/>
                <w:sz w:val="24"/>
                <w:lang w:bidi="ar"/>
              </w:rPr>
              <w:t>宿舍单价（元/㎡/月）</w:t>
            </w:r>
          </w:p>
        </w:tc>
        <w:tc>
          <w:tcPr>
            <w:tcW w:w="1134" w:type="dxa"/>
            <w:noWrap w:val="0"/>
            <w:vAlign w:val="center"/>
          </w:tcPr>
          <w:p w14:paraId="73BFDC0F">
            <w:pPr>
              <w:spacing w:line="560" w:lineRule="exact"/>
              <w:rPr>
                <w:rFonts w:ascii="仿宋" w:hAnsi="仿宋" w:eastAsia="仿宋" w:cs="仿宋"/>
                <w:b/>
                <w:bCs/>
                <w:kern w:val="0"/>
                <w:sz w:val="24"/>
                <w:lang w:bidi="ar"/>
              </w:rPr>
            </w:pPr>
            <w:r>
              <w:rPr>
                <w:rFonts w:hint="eastAsia" w:ascii="仿宋" w:hAnsi="仿宋" w:eastAsia="仿宋" w:cs="仿宋"/>
                <w:b/>
                <w:bCs/>
                <w:kern w:val="0"/>
                <w:sz w:val="24"/>
                <w:lang w:bidi="ar"/>
              </w:rPr>
              <w:t>临时建筑物附属物（元/㎡/月）</w:t>
            </w:r>
          </w:p>
        </w:tc>
        <w:tc>
          <w:tcPr>
            <w:tcW w:w="1417" w:type="dxa"/>
            <w:noWrap w:val="0"/>
            <w:vAlign w:val="center"/>
          </w:tcPr>
          <w:p w14:paraId="5309203F">
            <w:pPr>
              <w:spacing w:line="560" w:lineRule="exact"/>
              <w:rPr>
                <w:rFonts w:hint="eastAsia" w:ascii="仿宋" w:hAnsi="仿宋" w:eastAsia="仿宋" w:cs="仿宋"/>
                <w:b/>
                <w:bCs/>
                <w:sz w:val="24"/>
              </w:rPr>
            </w:pPr>
            <w:r>
              <w:rPr>
                <w:rFonts w:hint="eastAsia" w:ascii="仿宋" w:hAnsi="仿宋" w:eastAsia="仿宋" w:cs="仿宋"/>
                <w:b/>
                <w:bCs/>
                <w:kern w:val="0"/>
                <w:sz w:val="24"/>
                <w:lang w:bidi="ar"/>
              </w:rPr>
              <w:t>厂房及附属设施月</w:t>
            </w:r>
            <w:r>
              <w:rPr>
                <w:rFonts w:hint="eastAsia" w:ascii="仿宋" w:hAnsi="仿宋" w:eastAsia="仿宋" w:cs="仿宋"/>
                <w:b/>
                <w:bCs/>
                <w:sz w:val="24"/>
              </w:rPr>
              <w:t>租金（元）</w:t>
            </w:r>
          </w:p>
        </w:tc>
        <w:tc>
          <w:tcPr>
            <w:tcW w:w="1276" w:type="dxa"/>
            <w:noWrap w:val="0"/>
            <w:vAlign w:val="center"/>
          </w:tcPr>
          <w:p w14:paraId="2EA030BD">
            <w:pPr>
              <w:spacing w:line="560" w:lineRule="exact"/>
              <w:jc w:val="center"/>
              <w:rPr>
                <w:rFonts w:hint="eastAsia" w:ascii="仿宋" w:hAnsi="仿宋" w:eastAsia="仿宋" w:cs="仿宋"/>
                <w:b/>
                <w:bCs/>
                <w:sz w:val="24"/>
              </w:rPr>
            </w:pPr>
            <w:r>
              <w:rPr>
                <w:rFonts w:hint="eastAsia" w:ascii="仿宋" w:hAnsi="仿宋" w:eastAsia="仿宋" w:cs="仿宋"/>
                <w:b/>
                <w:bCs/>
                <w:sz w:val="24"/>
              </w:rPr>
              <w:t>宿舍月租金（元）</w:t>
            </w:r>
          </w:p>
        </w:tc>
        <w:tc>
          <w:tcPr>
            <w:tcW w:w="1276" w:type="dxa"/>
            <w:noWrap w:val="0"/>
            <w:vAlign w:val="center"/>
          </w:tcPr>
          <w:p w14:paraId="74008111">
            <w:pPr>
              <w:spacing w:line="560" w:lineRule="exact"/>
              <w:jc w:val="center"/>
              <w:rPr>
                <w:rFonts w:ascii="仿宋" w:hAnsi="仿宋" w:eastAsia="仿宋" w:cs="仿宋"/>
                <w:b/>
                <w:bCs/>
                <w:sz w:val="24"/>
              </w:rPr>
            </w:pPr>
            <w:r>
              <w:rPr>
                <w:rFonts w:hint="eastAsia" w:ascii="仿宋" w:hAnsi="仿宋" w:eastAsia="仿宋" w:cs="仿宋"/>
                <w:b/>
                <w:bCs/>
                <w:kern w:val="0"/>
                <w:sz w:val="24"/>
                <w:lang w:bidi="ar"/>
              </w:rPr>
              <w:t>临时建筑物附属物月租金（元）</w:t>
            </w:r>
          </w:p>
        </w:tc>
        <w:tc>
          <w:tcPr>
            <w:tcW w:w="1417" w:type="dxa"/>
            <w:noWrap w:val="0"/>
            <w:vAlign w:val="center"/>
          </w:tcPr>
          <w:p w14:paraId="67B52653">
            <w:pPr>
              <w:spacing w:line="560" w:lineRule="exact"/>
              <w:jc w:val="center"/>
              <w:rPr>
                <w:rFonts w:hint="eastAsia" w:ascii="仿宋" w:hAnsi="仿宋" w:eastAsia="仿宋" w:cs="仿宋"/>
                <w:b/>
                <w:bCs/>
                <w:sz w:val="24"/>
              </w:rPr>
            </w:pPr>
            <w:r>
              <w:rPr>
                <w:rFonts w:hint="eastAsia" w:ascii="仿宋" w:hAnsi="仿宋" w:eastAsia="仿宋" w:cs="仿宋"/>
                <w:b/>
                <w:bCs/>
                <w:sz w:val="24"/>
              </w:rPr>
              <w:t>合计月租金（元）</w:t>
            </w:r>
          </w:p>
        </w:tc>
      </w:tr>
      <w:tr w14:paraId="1148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84" w:type="dxa"/>
            <w:noWrap w:val="0"/>
            <w:vAlign w:val="center"/>
          </w:tcPr>
          <w:p w14:paraId="1DA52B6F">
            <w:pPr>
              <w:widowControl/>
              <w:tabs>
                <w:tab w:val="left" w:pos="1680"/>
              </w:tabs>
              <w:spacing w:line="400" w:lineRule="atLeast"/>
              <w:jc w:val="center"/>
              <w:rPr>
                <w:rFonts w:ascii="仿宋" w:hAnsi="仿宋" w:eastAsia="仿宋" w:cs="仿宋"/>
                <w:kern w:val="0"/>
                <w:sz w:val="24"/>
                <w:lang w:bidi="ar"/>
              </w:rPr>
            </w:pPr>
            <w:r>
              <w:rPr>
                <w:rFonts w:hint="eastAsia" w:ascii="仿宋" w:hAnsi="仿宋" w:eastAsia="仿宋" w:cs="仿宋"/>
                <w:kern w:val="0"/>
                <w:sz w:val="24"/>
                <w:lang w:bidi="ar"/>
              </w:rPr>
              <w:t>2025</w:t>
            </w:r>
            <w:r>
              <w:rPr>
                <w:rFonts w:hint="eastAsia" w:ascii="仿宋" w:hAnsi="仿宋" w:eastAsia="仿宋" w:cs="仿宋"/>
                <w:kern w:val="0"/>
                <w:sz w:val="24"/>
                <w:lang w:val="en-US" w:eastAsia="zh-CN" w:bidi="ar"/>
              </w:rPr>
              <w:t>xxxx</w:t>
            </w:r>
            <w:r>
              <w:rPr>
                <w:rFonts w:hint="eastAsia" w:ascii="仿宋" w:hAnsi="仿宋" w:eastAsia="仿宋" w:cs="仿宋"/>
                <w:kern w:val="0"/>
                <w:sz w:val="24"/>
                <w:lang w:bidi="ar"/>
              </w:rPr>
              <w:t>-2028</w:t>
            </w:r>
            <w:r>
              <w:rPr>
                <w:rFonts w:hint="eastAsia" w:ascii="仿宋" w:hAnsi="仿宋" w:eastAsia="仿宋" w:cs="仿宋"/>
                <w:kern w:val="0"/>
                <w:sz w:val="24"/>
                <w:lang w:val="en-US" w:eastAsia="zh-CN" w:bidi="ar"/>
              </w:rPr>
              <w:t>xxxx</w:t>
            </w:r>
          </w:p>
        </w:tc>
        <w:tc>
          <w:tcPr>
            <w:tcW w:w="992" w:type="dxa"/>
            <w:noWrap w:val="0"/>
            <w:vAlign w:val="center"/>
          </w:tcPr>
          <w:p w14:paraId="517DC6DB">
            <w:pPr>
              <w:widowControl/>
              <w:tabs>
                <w:tab w:val="left" w:pos="1680"/>
              </w:tabs>
              <w:spacing w:line="400" w:lineRule="atLeast"/>
              <w:jc w:val="center"/>
              <w:rPr>
                <w:rFonts w:hint="eastAsia" w:ascii="仿宋" w:hAnsi="仿宋" w:eastAsia="仿宋" w:cs="仿宋"/>
                <w:sz w:val="24"/>
              </w:rPr>
            </w:pPr>
            <w:r>
              <w:rPr>
                <w:rFonts w:hint="eastAsia" w:ascii="仿宋" w:hAnsi="仿宋" w:eastAsia="仿宋" w:cs="仿宋"/>
                <w:kern w:val="0"/>
                <w:sz w:val="24"/>
                <w:lang w:bidi="ar"/>
              </w:rPr>
              <w:t>25</w:t>
            </w:r>
          </w:p>
        </w:tc>
        <w:tc>
          <w:tcPr>
            <w:tcW w:w="851" w:type="dxa"/>
            <w:noWrap w:val="0"/>
            <w:vAlign w:val="center"/>
          </w:tcPr>
          <w:p w14:paraId="41426C81">
            <w:pPr>
              <w:widowControl/>
              <w:tabs>
                <w:tab w:val="left" w:pos="1680"/>
              </w:tabs>
              <w:spacing w:line="400" w:lineRule="atLeast"/>
              <w:jc w:val="center"/>
              <w:rPr>
                <w:rFonts w:hint="eastAsia" w:ascii="仿宋" w:hAnsi="仿宋" w:eastAsia="仿宋" w:cs="仿宋"/>
                <w:sz w:val="24"/>
              </w:rPr>
            </w:pPr>
            <w:r>
              <w:rPr>
                <w:rFonts w:hint="eastAsia" w:ascii="仿宋" w:hAnsi="仿宋" w:eastAsia="仿宋" w:cs="仿宋"/>
                <w:kern w:val="0"/>
                <w:sz w:val="24"/>
                <w:lang w:bidi="ar"/>
              </w:rPr>
              <w:t>22</w:t>
            </w:r>
          </w:p>
        </w:tc>
        <w:tc>
          <w:tcPr>
            <w:tcW w:w="1134" w:type="dxa"/>
            <w:noWrap w:val="0"/>
            <w:vAlign w:val="center"/>
          </w:tcPr>
          <w:p w14:paraId="544234FF">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w:t>
            </w:r>
          </w:p>
        </w:tc>
        <w:tc>
          <w:tcPr>
            <w:tcW w:w="1417" w:type="dxa"/>
            <w:noWrap w:val="0"/>
            <w:vAlign w:val="center"/>
          </w:tcPr>
          <w:p w14:paraId="3A7BF7E4">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285916.5</w:t>
            </w:r>
          </w:p>
        </w:tc>
        <w:tc>
          <w:tcPr>
            <w:tcW w:w="1276" w:type="dxa"/>
            <w:noWrap w:val="0"/>
            <w:vAlign w:val="center"/>
          </w:tcPr>
          <w:p w14:paraId="2E837870">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58225.42</w:t>
            </w:r>
          </w:p>
        </w:tc>
        <w:tc>
          <w:tcPr>
            <w:tcW w:w="1276" w:type="dxa"/>
            <w:noWrap w:val="0"/>
            <w:vAlign w:val="center"/>
          </w:tcPr>
          <w:p w14:paraId="467DE0AF">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22433.76</w:t>
            </w:r>
          </w:p>
        </w:tc>
        <w:tc>
          <w:tcPr>
            <w:tcW w:w="1417" w:type="dxa"/>
            <w:noWrap w:val="0"/>
            <w:vAlign w:val="center"/>
          </w:tcPr>
          <w:p w14:paraId="0937D42A">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366575.68</w:t>
            </w:r>
          </w:p>
        </w:tc>
      </w:tr>
      <w:tr w14:paraId="1C6A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84" w:type="dxa"/>
            <w:noWrap w:val="0"/>
            <w:vAlign w:val="center"/>
          </w:tcPr>
          <w:p w14:paraId="1928533B">
            <w:pPr>
              <w:widowControl/>
              <w:tabs>
                <w:tab w:val="left" w:pos="1680"/>
              </w:tabs>
              <w:spacing w:line="400" w:lineRule="atLeast"/>
              <w:jc w:val="center"/>
              <w:rPr>
                <w:rFonts w:ascii="仿宋" w:hAnsi="仿宋" w:eastAsia="仿宋" w:cs="仿宋"/>
                <w:sz w:val="24"/>
              </w:rPr>
            </w:pPr>
            <w:r>
              <w:rPr>
                <w:rFonts w:hint="eastAsia" w:ascii="仿宋" w:hAnsi="仿宋" w:eastAsia="仿宋" w:cs="仿宋"/>
                <w:kern w:val="0"/>
                <w:sz w:val="24"/>
                <w:lang w:bidi="ar"/>
              </w:rPr>
              <w:t>2028</w:t>
            </w:r>
            <w:r>
              <w:rPr>
                <w:rFonts w:hint="eastAsia" w:ascii="仿宋" w:hAnsi="仿宋" w:eastAsia="仿宋" w:cs="仿宋"/>
                <w:kern w:val="0"/>
                <w:sz w:val="24"/>
                <w:lang w:val="en-US" w:eastAsia="zh-CN" w:bidi="ar"/>
              </w:rPr>
              <w:t>xxxx</w:t>
            </w:r>
            <w:r>
              <w:rPr>
                <w:rFonts w:hint="eastAsia" w:ascii="仿宋" w:hAnsi="仿宋" w:eastAsia="仿宋" w:cs="仿宋"/>
                <w:kern w:val="0"/>
                <w:sz w:val="24"/>
                <w:lang w:bidi="ar"/>
              </w:rPr>
              <w:t>-2031</w:t>
            </w:r>
            <w:r>
              <w:rPr>
                <w:rFonts w:hint="eastAsia" w:ascii="仿宋" w:hAnsi="仿宋" w:eastAsia="仿宋" w:cs="仿宋"/>
                <w:kern w:val="0"/>
                <w:sz w:val="24"/>
                <w:lang w:val="en-US" w:eastAsia="zh-CN" w:bidi="ar"/>
              </w:rPr>
              <w:t>xxxx</w:t>
            </w:r>
          </w:p>
        </w:tc>
        <w:tc>
          <w:tcPr>
            <w:tcW w:w="992" w:type="dxa"/>
            <w:noWrap w:val="0"/>
            <w:vAlign w:val="center"/>
          </w:tcPr>
          <w:p w14:paraId="60152E86">
            <w:pPr>
              <w:widowControl/>
              <w:tabs>
                <w:tab w:val="left" w:pos="1680"/>
              </w:tabs>
              <w:spacing w:line="400" w:lineRule="atLeast"/>
              <w:jc w:val="center"/>
              <w:rPr>
                <w:rFonts w:hint="eastAsia" w:ascii="仿宋" w:hAnsi="仿宋" w:eastAsia="仿宋" w:cs="仿宋"/>
                <w:sz w:val="24"/>
              </w:rPr>
            </w:pPr>
            <w:r>
              <w:rPr>
                <w:rFonts w:hint="eastAsia" w:ascii="仿宋" w:hAnsi="仿宋" w:eastAsia="仿宋" w:cs="仿宋"/>
                <w:kern w:val="0"/>
                <w:sz w:val="24"/>
                <w:lang w:bidi="ar"/>
              </w:rPr>
              <w:t>26</w:t>
            </w:r>
          </w:p>
        </w:tc>
        <w:tc>
          <w:tcPr>
            <w:tcW w:w="851" w:type="dxa"/>
            <w:noWrap w:val="0"/>
            <w:vAlign w:val="center"/>
          </w:tcPr>
          <w:p w14:paraId="6B703529">
            <w:pPr>
              <w:widowControl/>
              <w:tabs>
                <w:tab w:val="left" w:pos="1680"/>
              </w:tabs>
              <w:spacing w:line="400" w:lineRule="atLeast"/>
              <w:jc w:val="center"/>
              <w:rPr>
                <w:rFonts w:hint="eastAsia" w:ascii="仿宋" w:hAnsi="仿宋" w:eastAsia="仿宋" w:cs="仿宋"/>
                <w:sz w:val="24"/>
              </w:rPr>
            </w:pPr>
            <w:r>
              <w:rPr>
                <w:rFonts w:hint="eastAsia" w:ascii="仿宋" w:hAnsi="仿宋" w:eastAsia="仿宋" w:cs="仿宋"/>
                <w:kern w:val="0"/>
                <w:sz w:val="24"/>
                <w:lang w:bidi="ar"/>
              </w:rPr>
              <w:t>23</w:t>
            </w:r>
          </w:p>
        </w:tc>
        <w:tc>
          <w:tcPr>
            <w:tcW w:w="1134" w:type="dxa"/>
            <w:noWrap w:val="0"/>
            <w:vAlign w:val="center"/>
          </w:tcPr>
          <w:p w14:paraId="0EBFD039">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w:t>
            </w:r>
          </w:p>
        </w:tc>
        <w:tc>
          <w:tcPr>
            <w:tcW w:w="1417" w:type="dxa"/>
            <w:noWrap w:val="0"/>
            <w:vAlign w:val="center"/>
          </w:tcPr>
          <w:p w14:paraId="1AC20595">
            <w:pPr>
              <w:widowControl/>
              <w:jc w:val="center"/>
              <w:textAlignment w:val="center"/>
              <w:rPr>
                <w:rFonts w:ascii="仿宋" w:hAnsi="仿宋" w:eastAsia="仿宋" w:cs="仿宋"/>
                <w:sz w:val="24"/>
              </w:rPr>
            </w:pPr>
            <w:r>
              <w:rPr>
                <w:rFonts w:ascii="仿宋" w:hAnsi="仿宋" w:eastAsia="仿宋" w:cs="仿宋"/>
                <w:color w:val="000000"/>
                <w:kern w:val="0"/>
                <w:sz w:val="24"/>
                <w:lang w:bidi="ar"/>
              </w:rPr>
              <w:t>297353.16</w:t>
            </w:r>
          </w:p>
        </w:tc>
        <w:tc>
          <w:tcPr>
            <w:tcW w:w="1276" w:type="dxa"/>
            <w:noWrap w:val="0"/>
            <w:vAlign w:val="center"/>
          </w:tcPr>
          <w:p w14:paraId="51803238">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60872.03</w:t>
            </w:r>
          </w:p>
        </w:tc>
        <w:tc>
          <w:tcPr>
            <w:tcW w:w="1276" w:type="dxa"/>
            <w:noWrap w:val="0"/>
            <w:vAlign w:val="center"/>
          </w:tcPr>
          <w:p w14:paraId="22F52D74">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24303.24</w:t>
            </w:r>
          </w:p>
        </w:tc>
        <w:tc>
          <w:tcPr>
            <w:tcW w:w="1417" w:type="dxa"/>
            <w:noWrap w:val="0"/>
            <w:vAlign w:val="center"/>
          </w:tcPr>
          <w:p w14:paraId="484F7AFD">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382528.43</w:t>
            </w:r>
          </w:p>
        </w:tc>
      </w:tr>
      <w:tr w14:paraId="6F2F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84" w:type="dxa"/>
            <w:noWrap w:val="0"/>
            <w:vAlign w:val="center"/>
          </w:tcPr>
          <w:p w14:paraId="6426FAAA">
            <w:pPr>
              <w:widowControl/>
              <w:tabs>
                <w:tab w:val="left" w:pos="1680"/>
              </w:tabs>
              <w:spacing w:line="400" w:lineRule="atLeast"/>
              <w:jc w:val="center"/>
              <w:rPr>
                <w:rFonts w:ascii="仿宋" w:hAnsi="仿宋" w:eastAsia="仿宋" w:cs="仿宋"/>
                <w:sz w:val="24"/>
              </w:rPr>
            </w:pPr>
            <w:r>
              <w:rPr>
                <w:rFonts w:hint="eastAsia" w:ascii="仿宋" w:hAnsi="仿宋" w:eastAsia="仿宋" w:cs="仿宋"/>
                <w:kern w:val="0"/>
                <w:sz w:val="24"/>
                <w:lang w:bidi="ar"/>
              </w:rPr>
              <w:t>2031</w:t>
            </w:r>
            <w:r>
              <w:rPr>
                <w:rFonts w:hint="eastAsia" w:ascii="仿宋" w:hAnsi="仿宋" w:eastAsia="仿宋" w:cs="仿宋"/>
                <w:kern w:val="0"/>
                <w:sz w:val="24"/>
                <w:lang w:val="en-US" w:eastAsia="zh-CN" w:bidi="ar"/>
              </w:rPr>
              <w:t>xxxx</w:t>
            </w:r>
            <w:r>
              <w:rPr>
                <w:rFonts w:hint="eastAsia" w:ascii="仿宋" w:hAnsi="仿宋" w:eastAsia="仿宋" w:cs="仿宋"/>
                <w:kern w:val="0"/>
                <w:sz w:val="24"/>
                <w:lang w:bidi="ar"/>
              </w:rPr>
              <w:t>-2034</w:t>
            </w:r>
            <w:r>
              <w:rPr>
                <w:rFonts w:hint="eastAsia" w:ascii="仿宋" w:hAnsi="仿宋" w:eastAsia="仿宋" w:cs="仿宋"/>
                <w:kern w:val="0"/>
                <w:sz w:val="24"/>
                <w:lang w:val="en-US" w:eastAsia="zh-CN" w:bidi="ar"/>
              </w:rPr>
              <w:t>xxxx</w:t>
            </w:r>
          </w:p>
        </w:tc>
        <w:tc>
          <w:tcPr>
            <w:tcW w:w="992" w:type="dxa"/>
            <w:noWrap w:val="0"/>
            <w:vAlign w:val="center"/>
          </w:tcPr>
          <w:p w14:paraId="78084146">
            <w:pPr>
              <w:widowControl/>
              <w:tabs>
                <w:tab w:val="left" w:pos="1680"/>
              </w:tabs>
              <w:spacing w:line="400" w:lineRule="atLeast"/>
              <w:jc w:val="center"/>
              <w:rPr>
                <w:rFonts w:hint="eastAsia" w:ascii="仿宋" w:hAnsi="仿宋" w:eastAsia="仿宋" w:cs="仿宋"/>
                <w:sz w:val="24"/>
              </w:rPr>
            </w:pPr>
            <w:r>
              <w:rPr>
                <w:rFonts w:hint="eastAsia" w:ascii="仿宋" w:hAnsi="仿宋" w:eastAsia="仿宋" w:cs="仿宋"/>
                <w:kern w:val="0"/>
                <w:sz w:val="24"/>
                <w:lang w:bidi="ar"/>
              </w:rPr>
              <w:t>27</w:t>
            </w:r>
          </w:p>
        </w:tc>
        <w:tc>
          <w:tcPr>
            <w:tcW w:w="851" w:type="dxa"/>
            <w:noWrap w:val="0"/>
            <w:vAlign w:val="center"/>
          </w:tcPr>
          <w:p w14:paraId="119059C0">
            <w:pPr>
              <w:widowControl/>
              <w:tabs>
                <w:tab w:val="left" w:pos="1680"/>
              </w:tabs>
              <w:spacing w:line="400" w:lineRule="atLeast"/>
              <w:jc w:val="center"/>
              <w:rPr>
                <w:rFonts w:hint="eastAsia" w:ascii="仿宋" w:hAnsi="仿宋" w:eastAsia="仿宋" w:cs="仿宋"/>
                <w:sz w:val="24"/>
              </w:rPr>
            </w:pPr>
            <w:r>
              <w:rPr>
                <w:rFonts w:hint="eastAsia" w:ascii="仿宋" w:hAnsi="仿宋" w:eastAsia="仿宋" w:cs="仿宋"/>
                <w:kern w:val="0"/>
                <w:sz w:val="24"/>
                <w:lang w:bidi="ar"/>
              </w:rPr>
              <w:t>24</w:t>
            </w:r>
          </w:p>
        </w:tc>
        <w:tc>
          <w:tcPr>
            <w:tcW w:w="1134" w:type="dxa"/>
            <w:noWrap w:val="0"/>
            <w:vAlign w:val="center"/>
          </w:tcPr>
          <w:p w14:paraId="07C192C6">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14</w:t>
            </w:r>
          </w:p>
        </w:tc>
        <w:tc>
          <w:tcPr>
            <w:tcW w:w="1417" w:type="dxa"/>
            <w:noWrap w:val="0"/>
            <w:vAlign w:val="center"/>
          </w:tcPr>
          <w:p w14:paraId="360FA660">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308789.82</w:t>
            </w:r>
          </w:p>
        </w:tc>
        <w:tc>
          <w:tcPr>
            <w:tcW w:w="1276" w:type="dxa"/>
            <w:noWrap w:val="0"/>
            <w:vAlign w:val="center"/>
          </w:tcPr>
          <w:p w14:paraId="557C3363">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63518.64</w:t>
            </w:r>
          </w:p>
        </w:tc>
        <w:tc>
          <w:tcPr>
            <w:tcW w:w="1276" w:type="dxa"/>
            <w:noWrap w:val="0"/>
            <w:vAlign w:val="center"/>
          </w:tcPr>
          <w:p w14:paraId="06F93D59">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26172.72</w:t>
            </w:r>
          </w:p>
        </w:tc>
        <w:tc>
          <w:tcPr>
            <w:tcW w:w="1417" w:type="dxa"/>
            <w:noWrap w:val="0"/>
            <w:vAlign w:val="center"/>
          </w:tcPr>
          <w:p w14:paraId="7975B3C9">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398481.18</w:t>
            </w:r>
          </w:p>
        </w:tc>
      </w:tr>
      <w:tr w14:paraId="3169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84" w:type="dxa"/>
            <w:noWrap w:val="0"/>
            <w:vAlign w:val="center"/>
          </w:tcPr>
          <w:p w14:paraId="6E3310AA">
            <w:pPr>
              <w:widowControl/>
              <w:tabs>
                <w:tab w:val="left" w:pos="1680"/>
              </w:tabs>
              <w:spacing w:line="400" w:lineRule="atLeast"/>
              <w:jc w:val="center"/>
              <w:rPr>
                <w:rFonts w:ascii="仿宋" w:hAnsi="仿宋" w:eastAsia="仿宋" w:cs="仿宋"/>
                <w:sz w:val="24"/>
              </w:rPr>
            </w:pPr>
            <w:r>
              <w:rPr>
                <w:rFonts w:hint="eastAsia" w:ascii="仿宋" w:hAnsi="仿宋" w:eastAsia="仿宋" w:cs="仿宋"/>
                <w:kern w:val="0"/>
                <w:sz w:val="24"/>
                <w:lang w:bidi="ar"/>
              </w:rPr>
              <w:t>2034</w:t>
            </w:r>
            <w:r>
              <w:rPr>
                <w:rFonts w:hint="eastAsia" w:ascii="仿宋" w:hAnsi="仿宋" w:eastAsia="仿宋" w:cs="仿宋"/>
                <w:kern w:val="0"/>
                <w:sz w:val="24"/>
                <w:lang w:val="en-US" w:eastAsia="zh-CN" w:bidi="ar"/>
              </w:rPr>
              <w:t>xxxx</w:t>
            </w:r>
            <w:r>
              <w:rPr>
                <w:rFonts w:hint="eastAsia" w:ascii="仿宋" w:hAnsi="仿宋" w:eastAsia="仿宋" w:cs="仿宋"/>
                <w:kern w:val="0"/>
                <w:sz w:val="24"/>
                <w:lang w:bidi="ar"/>
              </w:rPr>
              <w:t>-2037</w:t>
            </w:r>
            <w:r>
              <w:rPr>
                <w:rFonts w:hint="eastAsia" w:ascii="仿宋" w:hAnsi="仿宋" w:eastAsia="仿宋" w:cs="仿宋"/>
                <w:kern w:val="0"/>
                <w:sz w:val="24"/>
                <w:lang w:val="en-US" w:eastAsia="zh-CN" w:bidi="ar"/>
              </w:rPr>
              <w:t>xxxx</w:t>
            </w:r>
          </w:p>
        </w:tc>
        <w:tc>
          <w:tcPr>
            <w:tcW w:w="992" w:type="dxa"/>
            <w:noWrap w:val="0"/>
            <w:vAlign w:val="center"/>
          </w:tcPr>
          <w:p w14:paraId="39017344">
            <w:pPr>
              <w:widowControl/>
              <w:tabs>
                <w:tab w:val="left" w:pos="1680"/>
              </w:tabs>
              <w:spacing w:line="400" w:lineRule="atLeast"/>
              <w:jc w:val="center"/>
              <w:rPr>
                <w:rFonts w:hint="eastAsia" w:ascii="仿宋" w:hAnsi="仿宋" w:eastAsia="仿宋" w:cs="仿宋"/>
                <w:sz w:val="24"/>
              </w:rPr>
            </w:pPr>
            <w:r>
              <w:rPr>
                <w:rFonts w:hint="eastAsia" w:ascii="仿宋" w:hAnsi="仿宋" w:eastAsia="仿宋" w:cs="仿宋"/>
                <w:kern w:val="0"/>
                <w:sz w:val="24"/>
                <w:lang w:bidi="ar"/>
              </w:rPr>
              <w:t>28</w:t>
            </w:r>
          </w:p>
        </w:tc>
        <w:tc>
          <w:tcPr>
            <w:tcW w:w="851" w:type="dxa"/>
            <w:noWrap w:val="0"/>
            <w:vAlign w:val="center"/>
          </w:tcPr>
          <w:p w14:paraId="6D7D7F98">
            <w:pPr>
              <w:widowControl/>
              <w:tabs>
                <w:tab w:val="left" w:pos="1680"/>
              </w:tabs>
              <w:spacing w:line="400" w:lineRule="atLeast"/>
              <w:jc w:val="center"/>
              <w:rPr>
                <w:rFonts w:hint="eastAsia" w:ascii="仿宋" w:hAnsi="仿宋" w:eastAsia="仿宋" w:cs="仿宋"/>
                <w:sz w:val="24"/>
              </w:rPr>
            </w:pPr>
            <w:r>
              <w:rPr>
                <w:rFonts w:hint="eastAsia" w:ascii="仿宋" w:hAnsi="仿宋" w:eastAsia="仿宋" w:cs="仿宋"/>
                <w:kern w:val="0"/>
                <w:sz w:val="24"/>
                <w:lang w:bidi="ar"/>
              </w:rPr>
              <w:t>25</w:t>
            </w:r>
          </w:p>
        </w:tc>
        <w:tc>
          <w:tcPr>
            <w:tcW w:w="1134" w:type="dxa"/>
            <w:noWrap w:val="0"/>
            <w:vAlign w:val="center"/>
          </w:tcPr>
          <w:p w14:paraId="6580ED0B">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15</w:t>
            </w:r>
          </w:p>
        </w:tc>
        <w:tc>
          <w:tcPr>
            <w:tcW w:w="1417" w:type="dxa"/>
            <w:noWrap w:val="0"/>
            <w:vAlign w:val="center"/>
          </w:tcPr>
          <w:p w14:paraId="607FE60E">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320226.48</w:t>
            </w:r>
          </w:p>
        </w:tc>
        <w:tc>
          <w:tcPr>
            <w:tcW w:w="1276" w:type="dxa"/>
            <w:noWrap w:val="0"/>
            <w:vAlign w:val="center"/>
          </w:tcPr>
          <w:p w14:paraId="4BE15E2F">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66165.25</w:t>
            </w:r>
          </w:p>
        </w:tc>
        <w:tc>
          <w:tcPr>
            <w:tcW w:w="1276" w:type="dxa"/>
            <w:noWrap w:val="0"/>
            <w:vAlign w:val="center"/>
          </w:tcPr>
          <w:p w14:paraId="625C1050">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28042.2</w:t>
            </w:r>
          </w:p>
        </w:tc>
        <w:tc>
          <w:tcPr>
            <w:tcW w:w="1417" w:type="dxa"/>
            <w:noWrap w:val="0"/>
            <w:vAlign w:val="center"/>
          </w:tcPr>
          <w:p w14:paraId="314B0E86">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414433.93</w:t>
            </w:r>
          </w:p>
        </w:tc>
      </w:tr>
      <w:tr w14:paraId="0431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84" w:type="dxa"/>
            <w:noWrap w:val="0"/>
            <w:vAlign w:val="center"/>
          </w:tcPr>
          <w:p w14:paraId="6038AA4C">
            <w:pPr>
              <w:widowControl/>
              <w:tabs>
                <w:tab w:val="left" w:pos="1680"/>
              </w:tabs>
              <w:spacing w:line="400" w:lineRule="atLeast"/>
              <w:jc w:val="center"/>
              <w:rPr>
                <w:rFonts w:hint="eastAsia" w:ascii="仿宋" w:hAnsi="仿宋" w:eastAsia="仿宋" w:cs="仿宋"/>
                <w:sz w:val="24"/>
              </w:rPr>
            </w:pPr>
            <w:r>
              <w:rPr>
                <w:rFonts w:hint="eastAsia" w:ascii="仿宋" w:hAnsi="仿宋" w:eastAsia="仿宋" w:cs="仿宋"/>
                <w:kern w:val="0"/>
                <w:sz w:val="24"/>
                <w:lang w:bidi="ar"/>
              </w:rPr>
              <w:t>2037</w:t>
            </w:r>
            <w:r>
              <w:rPr>
                <w:rFonts w:hint="eastAsia" w:ascii="仿宋" w:hAnsi="仿宋" w:eastAsia="仿宋" w:cs="仿宋"/>
                <w:kern w:val="0"/>
                <w:sz w:val="24"/>
                <w:lang w:val="en-US" w:eastAsia="zh-CN" w:bidi="ar"/>
              </w:rPr>
              <w:t>xxxx</w:t>
            </w:r>
            <w:r>
              <w:rPr>
                <w:rFonts w:hint="eastAsia" w:ascii="仿宋" w:hAnsi="仿宋" w:eastAsia="仿宋" w:cs="仿宋"/>
                <w:kern w:val="0"/>
                <w:sz w:val="24"/>
                <w:lang w:bidi="ar"/>
              </w:rPr>
              <w:t>-2040</w:t>
            </w:r>
            <w:r>
              <w:rPr>
                <w:rFonts w:hint="eastAsia" w:ascii="仿宋" w:hAnsi="仿宋" w:eastAsia="仿宋" w:cs="仿宋"/>
                <w:kern w:val="0"/>
                <w:sz w:val="24"/>
                <w:lang w:val="en-US" w:eastAsia="zh-CN" w:bidi="ar"/>
              </w:rPr>
              <w:t>xxxx</w:t>
            </w:r>
          </w:p>
        </w:tc>
        <w:tc>
          <w:tcPr>
            <w:tcW w:w="992" w:type="dxa"/>
            <w:noWrap w:val="0"/>
            <w:vAlign w:val="center"/>
          </w:tcPr>
          <w:p w14:paraId="61CE3CB3">
            <w:pPr>
              <w:widowControl/>
              <w:tabs>
                <w:tab w:val="left" w:pos="1680"/>
              </w:tabs>
              <w:spacing w:line="400" w:lineRule="atLeast"/>
              <w:jc w:val="center"/>
              <w:rPr>
                <w:rFonts w:hint="eastAsia" w:ascii="仿宋" w:hAnsi="仿宋" w:eastAsia="仿宋" w:cs="仿宋"/>
                <w:sz w:val="24"/>
              </w:rPr>
            </w:pPr>
            <w:r>
              <w:rPr>
                <w:rFonts w:hint="eastAsia" w:ascii="仿宋" w:hAnsi="仿宋" w:eastAsia="仿宋" w:cs="仿宋"/>
                <w:kern w:val="0"/>
                <w:sz w:val="24"/>
                <w:lang w:bidi="ar"/>
              </w:rPr>
              <w:t>29</w:t>
            </w:r>
          </w:p>
        </w:tc>
        <w:tc>
          <w:tcPr>
            <w:tcW w:w="851" w:type="dxa"/>
            <w:noWrap w:val="0"/>
            <w:vAlign w:val="center"/>
          </w:tcPr>
          <w:p w14:paraId="3F03DE43">
            <w:pPr>
              <w:widowControl/>
              <w:tabs>
                <w:tab w:val="left" w:pos="1680"/>
              </w:tabs>
              <w:spacing w:line="400" w:lineRule="atLeast"/>
              <w:jc w:val="center"/>
              <w:rPr>
                <w:rFonts w:hint="eastAsia" w:ascii="仿宋" w:hAnsi="仿宋" w:eastAsia="仿宋" w:cs="仿宋"/>
                <w:sz w:val="24"/>
              </w:rPr>
            </w:pPr>
            <w:r>
              <w:rPr>
                <w:rFonts w:hint="eastAsia" w:ascii="仿宋" w:hAnsi="仿宋" w:eastAsia="仿宋" w:cs="仿宋"/>
                <w:kern w:val="0"/>
                <w:sz w:val="24"/>
                <w:lang w:bidi="ar"/>
              </w:rPr>
              <w:t>26</w:t>
            </w:r>
          </w:p>
        </w:tc>
        <w:tc>
          <w:tcPr>
            <w:tcW w:w="1134" w:type="dxa"/>
            <w:noWrap w:val="0"/>
            <w:vAlign w:val="center"/>
          </w:tcPr>
          <w:p w14:paraId="5571CFAA">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16</w:t>
            </w:r>
          </w:p>
        </w:tc>
        <w:tc>
          <w:tcPr>
            <w:tcW w:w="1417" w:type="dxa"/>
            <w:noWrap w:val="0"/>
            <w:vAlign w:val="center"/>
          </w:tcPr>
          <w:p w14:paraId="77A5F711">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331663.14</w:t>
            </w:r>
          </w:p>
        </w:tc>
        <w:tc>
          <w:tcPr>
            <w:tcW w:w="1276" w:type="dxa"/>
            <w:noWrap w:val="0"/>
            <w:vAlign w:val="center"/>
          </w:tcPr>
          <w:p w14:paraId="7C87E80B">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68811.86</w:t>
            </w:r>
          </w:p>
        </w:tc>
        <w:tc>
          <w:tcPr>
            <w:tcW w:w="1276" w:type="dxa"/>
            <w:noWrap w:val="0"/>
            <w:vAlign w:val="center"/>
          </w:tcPr>
          <w:p w14:paraId="7A2A7435">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29911.68</w:t>
            </w:r>
          </w:p>
        </w:tc>
        <w:tc>
          <w:tcPr>
            <w:tcW w:w="1417" w:type="dxa"/>
            <w:noWrap w:val="0"/>
            <w:vAlign w:val="center"/>
          </w:tcPr>
          <w:p w14:paraId="095B11B3">
            <w:pPr>
              <w:widowControl/>
              <w:jc w:val="center"/>
              <w:textAlignment w:val="center"/>
              <w:rPr>
                <w:rFonts w:hint="eastAsia" w:ascii="仿宋" w:hAnsi="仿宋" w:eastAsia="仿宋" w:cs="仿宋"/>
                <w:sz w:val="24"/>
              </w:rPr>
            </w:pPr>
            <w:r>
              <w:rPr>
                <w:rFonts w:ascii="仿宋" w:hAnsi="仿宋" w:eastAsia="仿宋" w:cs="仿宋"/>
                <w:color w:val="000000"/>
                <w:kern w:val="0"/>
                <w:sz w:val="24"/>
                <w:lang w:bidi="ar"/>
              </w:rPr>
              <w:t>430386.68</w:t>
            </w:r>
          </w:p>
        </w:tc>
      </w:tr>
      <w:tr w14:paraId="428E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47" w:type="dxa"/>
            <w:gridSpan w:val="8"/>
            <w:noWrap w:val="0"/>
            <w:vAlign w:val="center"/>
          </w:tcPr>
          <w:p w14:paraId="454C4CDF">
            <w:pPr>
              <w:spacing w:line="560" w:lineRule="exact"/>
              <w:rPr>
                <w:rFonts w:ascii="仿宋_GB2312" w:hAnsi="仿宋_GB2312" w:eastAsia="仿宋_GB2312" w:cs="仿宋_GB2312"/>
                <w:sz w:val="28"/>
                <w:szCs w:val="28"/>
              </w:rPr>
            </w:pPr>
            <w:r>
              <w:rPr>
                <w:rFonts w:hint="eastAsia" w:ascii="仿宋" w:hAnsi="仿宋" w:eastAsia="仿宋" w:cs="仿宋"/>
                <w:b/>
                <w:bCs/>
                <w:sz w:val="24"/>
              </w:rPr>
              <w:t>备注：</w:t>
            </w:r>
            <w:r>
              <w:rPr>
                <w:rFonts w:hint="eastAsia" w:ascii="仿宋" w:hAnsi="仿宋" w:eastAsia="仿宋" w:cs="仿宋"/>
                <w:b/>
                <w:bCs/>
                <w:kern w:val="0"/>
                <w:sz w:val="24"/>
                <w:lang w:bidi="ar"/>
              </w:rPr>
              <w:t>厂房及配套设施的面积为11436.66平方米，宿舍面积为2646.61平方米，临时建筑物附属物面积为1869.48平方米；以上所有金额为含税价</w:t>
            </w:r>
          </w:p>
        </w:tc>
      </w:tr>
    </w:tbl>
    <w:p w14:paraId="217DA3CC">
      <w:pPr>
        <w:spacing w:line="500" w:lineRule="atLeast"/>
        <w:rPr>
          <w:rFonts w:hint="eastAsia" w:ascii="宋体" w:hAnsi="宋体"/>
          <w:sz w:val="24"/>
          <w:highlight w:val="none"/>
        </w:rPr>
      </w:pPr>
      <w:r>
        <w:rPr>
          <w:rFonts w:hint="eastAsia" w:ascii="宋体" w:hAnsi="宋体"/>
          <w:sz w:val="24"/>
        </w:rPr>
        <w:t>4.3</w:t>
      </w:r>
      <w:r>
        <w:rPr>
          <w:rFonts w:ascii="宋体" w:hAnsi="宋体"/>
          <w:sz w:val="24"/>
        </w:rPr>
        <w:t>供电增容费 </w:t>
      </w:r>
      <w:r>
        <w:rPr>
          <w:rFonts w:hint="eastAsia" w:ascii="宋体" w:hAnsi="宋体"/>
          <w:sz w:val="24"/>
        </w:rPr>
        <w:t xml:space="preserve">    </w:t>
      </w:r>
      <w:r>
        <w:rPr>
          <w:rFonts w:ascii="宋体" w:hAnsi="宋体"/>
          <w:sz w:val="24"/>
        </w:rPr>
        <w:br w:type="textWrapping"/>
      </w:r>
      <w:r>
        <w:rPr>
          <w:rFonts w:hint="eastAsia" w:ascii="宋体" w:hAnsi="宋体"/>
          <w:sz w:val="24"/>
          <w:highlight w:val="none"/>
        </w:rPr>
        <w:t>乙方生产使用所需的变压器和电货梯等专用设施需乙方自行加装并承担加装的全部费用，如使用过程中有损坏，由乙方负责更换或维修。</w:t>
      </w:r>
      <w:r>
        <w:rPr>
          <w:rFonts w:ascii="宋体" w:hAnsi="宋体"/>
          <w:sz w:val="24"/>
          <w:highlight w:val="none"/>
        </w:rPr>
        <w:t>供电增容的手续由甲方负责申办，因办理供电增容所需缴纳的全部费用由乙方承担。  </w:t>
      </w:r>
    </w:p>
    <w:p w14:paraId="29961E4B">
      <w:pPr>
        <w:spacing w:line="500" w:lineRule="atLeast"/>
        <w:rPr>
          <w:rFonts w:hint="eastAsia" w:ascii="宋体" w:hAnsi="宋体"/>
          <w:b w:val="0"/>
          <w:bCs w:val="0"/>
          <w:color w:val="auto"/>
          <w:sz w:val="24"/>
          <w:highlight w:val="none"/>
        </w:rPr>
      </w:pPr>
      <w:r>
        <w:rPr>
          <w:rFonts w:hint="eastAsia" w:ascii="宋体" w:hAnsi="宋体"/>
          <w:b/>
          <w:sz w:val="24"/>
        </w:rPr>
        <w:t>第五条 租赁费用的支付</w:t>
      </w:r>
      <w:r>
        <w:rPr>
          <w:rFonts w:ascii="宋体" w:hAnsi="宋体"/>
          <w:b/>
          <w:sz w:val="24"/>
        </w:rPr>
        <w:br w:type="textWrapping"/>
      </w:r>
      <w:r>
        <w:rPr>
          <w:rFonts w:ascii="宋体" w:hAnsi="宋体"/>
          <w:sz w:val="24"/>
        </w:rPr>
        <w:t>5.1乙方应于本合同签订</w:t>
      </w:r>
      <w:r>
        <w:rPr>
          <w:rFonts w:hint="eastAsia" w:ascii="宋体" w:hAnsi="宋体"/>
          <w:sz w:val="24"/>
        </w:rPr>
        <w:t>之日起</w:t>
      </w:r>
      <w:r>
        <w:rPr>
          <w:rFonts w:hint="eastAsia" w:ascii="宋体" w:hAnsi="宋体"/>
          <w:sz w:val="24"/>
          <w:u w:val="single"/>
        </w:rPr>
        <w:t>当日</w:t>
      </w:r>
      <w:r>
        <w:rPr>
          <w:rFonts w:ascii="宋体" w:hAnsi="宋体"/>
          <w:sz w:val="24"/>
        </w:rPr>
        <w:t>，</w:t>
      </w:r>
      <w:r>
        <w:rPr>
          <w:rFonts w:hint="eastAsia" w:ascii="宋体" w:hAnsi="宋体"/>
          <w:sz w:val="24"/>
        </w:rPr>
        <w:t>一次性</w:t>
      </w:r>
      <w:r>
        <w:rPr>
          <w:rFonts w:ascii="宋体" w:hAnsi="宋体"/>
          <w:sz w:val="24"/>
        </w:rPr>
        <w:t>向甲方支付</w:t>
      </w:r>
      <w:r>
        <w:rPr>
          <w:rFonts w:hint="eastAsia" w:ascii="宋体" w:hAnsi="宋体"/>
          <w:sz w:val="24"/>
        </w:rPr>
        <w:t>保证金</w:t>
      </w:r>
      <w:r>
        <w:rPr>
          <w:rFonts w:ascii="宋体" w:hAnsi="宋体"/>
          <w:sz w:val="24"/>
        </w:rPr>
        <w:t>人民币</w:t>
      </w:r>
      <w:r>
        <w:rPr>
          <w:rFonts w:hint="eastAsia" w:ascii="宋体" w:hAnsi="宋体"/>
          <w:sz w:val="24"/>
          <w:u w:val="single"/>
        </w:rPr>
        <w:t xml:space="preserve"> 1119727.04 </w:t>
      </w:r>
      <w:r>
        <w:rPr>
          <w:rFonts w:hint="eastAsia" w:ascii="宋体" w:hAnsi="宋体"/>
          <w:sz w:val="24"/>
        </w:rPr>
        <w:t>元</w:t>
      </w:r>
      <w:r>
        <w:rPr>
          <w:rFonts w:ascii="宋体" w:hAnsi="宋体"/>
          <w:sz w:val="24"/>
        </w:rPr>
        <w:t>。 </w:t>
      </w:r>
      <w:r>
        <w:rPr>
          <w:rFonts w:ascii="宋体" w:hAnsi="宋体"/>
          <w:sz w:val="24"/>
        </w:rPr>
        <w:br w:type="textWrapping"/>
      </w:r>
      <w:r>
        <w:rPr>
          <w:rFonts w:ascii="宋体" w:hAnsi="宋体"/>
          <w:sz w:val="24"/>
        </w:rPr>
        <w:t>租赁期限届满，在乙方已向甲方交清了全部应付的租金、厂长</w:t>
      </w:r>
      <w:r>
        <w:rPr>
          <w:rFonts w:hint="eastAsia" w:ascii="宋体" w:hAnsi="宋体"/>
          <w:sz w:val="24"/>
        </w:rPr>
        <w:t>工资</w:t>
      </w:r>
      <w:r>
        <w:rPr>
          <w:rFonts w:ascii="宋体" w:hAnsi="宋体"/>
          <w:sz w:val="24"/>
        </w:rPr>
        <w:t>及因本租赁行为所产生的一切费用，</w:t>
      </w:r>
      <w:r>
        <w:rPr>
          <w:rFonts w:hint="eastAsia" w:ascii="宋体" w:hAnsi="宋体"/>
          <w:sz w:val="24"/>
        </w:rPr>
        <w:t>在无任何违约行为，</w:t>
      </w:r>
      <w:r>
        <w:rPr>
          <w:rFonts w:ascii="宋体" w:hAnsi="宋体"/>
          <w:sz w:val="24"/>
        </w:rPr>
        <w:t>并按本合同规定向甲方交还承租的租赁物等本合同所约定的责任后</w:t>
      </w:r>
      <w:r>
        <w:rPr>
          <w:rFonts w:hint="eastAsia" w:ascii="宋体" w:hAnsi="宋体"/>
          <w:sz w:val="24"/>
          <w:u w:val="single"/>
        </w:rPr>
        <w:t xml:space="preserve"> 10 </w:t>
      </w:r>
      <w:r>
        <w:rPr>
          <w:rFonts w:hint="eastAsia" w:ascii="宋体" w:hAnsi="宋体"/>
          <w:sz w:val="24"/>
        </w:rPr>
        <w:t>日</w:t>
      </w:r>
      <w:r>
        <w:rPr>
          <w:rFonts w:ascii="宋体" w:hAnsi="宋体"/>
          <w:sz w:val="24"/>
        </w:rPr>
        <w:t>内，甲方将向乙方</w:t>
      </w:r>
      <w:r>
        <w:rPr>
          <w:rFonts w:hint="eastAsia" w:ascii="宋体" w:hAnsi="宋体"/>
          <w:sz w:val="24"/>
        </w:rPr>
        <w:t>无息</w:t>
      </w:r>
      <w:r>
        <w:rPr>
          <w:rFonts w:ascii="宋体" w:hAnsi="宋体"/>
          <w:sz w:val="24"/>
        </w:rPr>
        <w:t>退还租赁保证金</w:t>
      </w:r>
      <w:r>
        <w:rPr>
          <w:rFonts w:hint="eastAsia" w:ascii="宋体" w:hAnsi="宋体"/>
          <w:sz w:val="24"/>
        </w:rPr>
        <w:t>和用电保证金，否则甲方有权不予退还。</w:t>
      </w:r>
      <w:r>
        <w:rPr>
          <w:rFonts w:ascii="宋体" w:hAnsi="宋体"/>
          <w:sz w:val="24"/>
        </w:rPr>
        <w:br w:type="textWrapping"/>
      </w:r>
      <w:r>
        <w:rPr>
          <w:rFonts w:ascii="宋体" w:hAnsi="宋体"/>
          <w:sz w:val="24"/>
        </w:rPr>
        <w:t>5.2乙方应于每月</w:t>
      </w:r>
      <w:r>
        <w:rPr>
          <w:rFonts w:hint="eastAsia" w:ascii="宋体" w:hAnsi="宋体"/>
          <w:sz w:val="24"/>
        </w:rPr>
        <w:t>十</w:t>
      </w:r>
      <w:r>
        <w:rPr>
          <w:rFonts w:ascii="宋体" w:hAnsi="宋体"/>
          <w:sz w:val="24"/>
        </w:rPr>
        <w:t>号或该日以前向甲方以下账户支付当月租金</w:t>
      </w:r>
      <w:r>
        <w:rPr>
          <w:rFonts w:hint="eastAsia" w:ascii="宋体" w:hAnsi="宋体"/>
          <w:sz w:val="24"/>
        </w:rPr>
        <w:t>：</w:t>
      </w:r>
      <w:r>
        <w:rPr>
          <w:rFonts w:ascii="宋体" w:hAnsi="宋体"/>
          <w:sz w:val="24"/>
        </w:rPr>
        <w:t> </w:t>
      </w:r>
      <w:r>
        <w:rPr>
          <w:rFonts w:ascii="宋体" w:hAnsi="宋体"/>
          <w:sz w:val="24"/>
        </w:rPr>
        <w:br w:type="textWrapping"/>
      </w:r>
      <w:r>
        <w:rPr>
          <w:rFonts w:ascii="宋体" w:hAnsi="宋体"/>
          <w:b w:val="0"/>
          <w:bCs w:val="0"/>
          <w:color w:val="auto"/>
          <w:sz w:val="24"/>
          <w:highlight w:val="none"/>
        </w:rPr>
        <w:t>甲方开户行：</w:t>
      </w:r>
      <w:r>
        <w:rPr>
          <w:rFonts w:hint="eastAsia" w:ascii="宋体" w:hAnsi="宋体"/>
          <w:b w:val="0"/>
          <w:bCs w:val="0"/>
          <w:color w:val="auto"/>
          <w:sz w:val="24"/>
          <w:highlight w:val="none"/>
          <w:u w:val="single"/>
        </w:rPr>
        <w:t xml:space="preserve">深圳农村商业银行安良支行 </w:t>
      </w:r>
      <w:r>
        <w:rPr>
          <w:rFonts w:hint="eastAsia" w:ascii="宋体" w:hAnsi="宋体"/>
          <w:b w:val="0"/>
          <w:bCs w:val="0"/>
          <w:color w:val="auto"/>
          <w:sz w:val="24"/>
          <w:highlight w:val="none"/>
          <w:u w:val="single"/>
          <w:lang w:val="en-US" w:eastAsia="zh-CN"/>
        </w:rPr>
        <w:t xml:space="preserve">   </w:t>
      </w:r>
      <w:r>
        <w:rPr>
          <w:rFonts w:hint="eastAsia" w:ascii="宋体" w:hAnsi="宋体"/>
          <w:b w:val="0"/>
          <w:bCs w:val="0"/>
          <w:color w:val="auto"/>
          <w:sz w:val="24"/>
          <w:highlight w:val="none"/>
          <w:u w:val="single"/>
        </w:rPr>
        <w:t xml:space="preserve"> </w:t>
      </w:r>
      <w:r>
        <w:rPr>
          <w:rFonts w:hint="eastAsia" w:ascii="宋体" w:hAnsi="宋体"/>
          <w:b w:val="0"/>
          <w:bCs w:val="0"/>
          <w:color w:val="auto"/>
          <w:sz w:val="24"/>
          <w:highlight w:val="none"/>
        </w:rPr>
        <w:t xml:space="preserve">    </w:t>
      </w:r>
    </w:p>
    <w:p w14:paraId="09EE0950">
      <w:pPr>
        <w:spacing w:line="500" w:lineRule="atLeast"/>
        <w:rPr>
          <w:rFonts w:hint="default" w:ascii="宋体" w:hAnsi="宋体" w:eastAsia="宋体"/>
          <w:b w:val="0"/>
          <w:bCs w:val="0"/>
          <w:color w:val="auto"/>
          <w:sz w:val="24"/>
          <w:highlight w:val="none"/>
          <w:u w:val="single"/>
          <w:lang w:val="en-US" w:eastAsia="zh-CN"/>
        </w:rPr>
      </w:pPr>
      <w:r>
        <w:rPr>
          <w:rFonts w:hint="eastAsia" w:ascii="宋体" w:hAnsi="宋体"/>
          <w:b w:val="0"/>
          <w:bCs w:val="0"/>
          <w:color w:val="auto"/>
          <w:sz w:val="24"/>
          <w:highlight w:val="none"/>
        </w:rPr>
        <w:t xml:space="preserve">甲方  </w:t>
      </w:r>
      <w:r>
        <w:rPr>
          <w:rFonts w:ascii="宋体" w:hAnsi="宋体"/>
          <w:b w:val="0"/>
          <w:bCs w:val="0"/>
          <w:color w:val="auto"/>
          <w:sz w:val="24"/>
          <w:highlight w:val="none"/>
        </w:rPr>
        <w:t>帐号：</w:t>
      </w:r>
      <w:r>
        <w:rPr>
          <w:rFonts w:hint="eastAsia" w:ascii="宋体" w:hAnsi="宋体"/>
          <w:b w:val="0"/>
          <w:bCs w:val="0"/>
          <w:color w:val="auto"/>
          <w:sz w:val="24"/>
          <w:highlight w:val="none"/>
          <w:u w:val="single"/>
          <w:lang w:val="en-US" w:eastAsia="zh-CN"/>
        </w:rPr>
        <w:t>000133638234</w:t>
      </w:r>
      <w:r>
        <w:rPr>
          <w:rFonts w:hint="eastAsia" w:ascii="宋体" w:hAnsi="宋体"/>
          <w:b w:val="0"/>
          <w:bCs w:val="0"/>
          <w:color w:val="auto"/>
          <w:sz w:val="24"/>
          <w:highlight w:val="none"/>
          <w:u w:val="single"/>
        </w:rPr>
        <w:t xml:space="preserve"> </w:t>
      </w:r>
      <w:r>
        <w:rPr>
          <w:rFonts w:hint="eastAsia" w:ascii="宋体" w:hAnsi="宋体"/>
          <w:b w:val="0"/>
          <w:bCs w:val="0"/>
          <w:color w:val="auto"/>
          <w:sz w:val="24"/>
          <w:highlight w:val="none"/>
          <w:u w:val="single"/>
          <w:lang w:val="en-US" w:eastAsia="zh-CN"/>
        </w:rPr>
        <w:tab/>
      </w:r>
      <w:r>
        <w:rPr>
          <w:rFonts w:hint="eastAsia" w:ascii="宋体" w:hAnsi="宋体"/>
          <w:b w:val="0"/>
          <w:bCs w:val="0"/>
          <w:color w:val="auto"/>
          <w:sz w:val="24"/>
          <w:highlight w:val="none"/>
          <w:u w:val="single"/>
          <w:lang w:val="en-US" w:eastAsia="zh-CN"/>
        </w:rPr>
        <w:tab/>
      </w:r>
      <w:r>
        <w:rPr>
          <w:rFonts w:hint="eastAsia" w:ascii="宋体" w:hAnsi="宋体"/>
          <w:b w:val="0"/>
          <w:bCs w:val="0"/>
          <w:color w:val="auto"/>
          <w:sz w:val="24"/>
          <w:highlight w:val="none"/>
          <w:u w:val="single"/>
          <w:lang w:val="en-US" w:eastAsia="zh-CN"/>
        </w:rPr>
        <w:tab/>
      </w:r>
      <w:r>
        <w:rPr>
          <w:rFonts w:hint="eastAsia" w:ascii="宋体" w:hAnsi="宋体"/>
          <w:b w:val="0"/>
          <w:bCs w:val="0"/>
          <w:color w:val="auto"/>
          <w:sz w:val="24"/>
          <w:highlight w:val="none"/>
          <w:u w:val="single"/>
          <w:lang w:val="en-US" w:eastAsia="zh-CN"/>
        </w:rPr>
        <w:tab/>
      </w:r>
      <w:r>
        <w:rPr>
          <w:rFonts w:hint="eastAsia" w:ascii="宋体" w:hAnsi="宋体"/>
          <w:b w:val="0"/>
          <w:bCs w:val="0"/>
          <w:color w:val="auto"/>
          <w:sz w:val="24"/>
          <w:highlight w:val="none"/>
          <w:u w:val="single"/>
          <w:lang w:val="en-US" w:eastAsia="zh-CN"/>
        </w:rPr>
        <w:t xml:space="preserve">  </w:t>
      </w:r>
    </w:p>
    <w:p w14:paraId="43970056">
      <w:pPr>
        <w:spacing w:line="500" w:lineRule="atLeast"/>
        <w:rPr>
          <w:rFonts w:hint="eastAsia" w:ascii="宋体" w:hAnsi="宋体"/>
          <w:b/>
          <w:sz w:val="24"/>
        </w:rPr>
      </w:pPr>
      <w:r>
        <w:rPr>
          <w:rFonts w:hint="eastAsia" w:ascii="宋体" w:hAnsi="宋体"/>
          <w:b w:val="0"/>
          <w:bCs w:val="0"/>
          <w:color w:val="auto"/>
          <w:sz w:val="24"/>
          <w:highlight w:val="none"/>
        </w:rPr>
        <w:t>户  名：</w:t>
      </w:r>
      <w:r>
        <w:rPr>
          <w:rFonts w:hint="eastAsia" w:ascii="宋体" w:hAnsi="宋体"/>
          <w:b w:val="0"/>
          <w:bCs w:val="0"/>
          <w:color w:val="auto"/>
          <w:sz w:val="24"/>
          <w:highlight w:val="none"/>
          <w:u w:val="single"/>
        </w:rPr>
        <w:t xml:space="preserve"> </w:t>
      </w:r>
      <w:r>
        <w:rPr>
          <w:rFonts w:hint="eastAsia" w:ascii="宋体" w:hAnsi="宋体"/>
          <w:b w:val="0"/>
          <w:bCs w:val="0"/>
          <w:color w:val="auto"/>
          <w:sz w:val="24"/>
          <w:highlight w:val="none"/>
          <w:u w:val="single"/>
          <w:lang w:eastAsia="zh-CN"/>
        </w:rPr>
        <w:t>深圳市安良股份合作公司八村分公司</w:t>
      </w:r>
      <w:r>
        <w:rPr>
          <w:rFonts w:hint="eastAsia" w:ascii="宋体" w:hAnsi="宋体"/>
          <w:b w:val="0"/>
          <w:bCs w:val="0"/>
          <w:sz w:val="24"/>
          <w:highlight w:val="none"/>
        </w:rPr>
        <w:t xml:space="preserve"> </w:t>
      </w:r>
      <w:r>
        <w:rPr>
          <w:rFonts w:hint="eastAsia" w:ascii="宋体" w:hAnsi="宋体"/>
          <w:sz w:val="24"/>
        </w:rPr>
        <w:t xml:space="preserve">                     </w:t>
      </w:r>
      <w:r>
        <w:rPr>
          <w:rFonts w:ascii="宋体" w:hAnsi="宋体"/>
          <w:sz w:val="24"/>
        </w:rPr>
        <w:t xml:space="preserve"> </w:t>
      </w:r>
      <w:r>
        <w:rPr>
          <w:rFonts w:ascii="宋体" w:hAnsi="宋体"/>
          <w:sz w:val="24"/>
        </w:rPr>
        <w:br w:type="textWrapping"/>
      </w:r>
      <w:r>
        <w:rPr>
          <w:rFonts w:ascii="宋体" w:hAnsi="宋体"/>
          <w:sz w:val="24"/>
        </w:rPr>
        <w:t>乙方逾期支付租金</w:t>
      </w:r>
      <w:r>
        <w:rPr>
          <w:rFonts w:hint="eastAsia" w:ascii="宋体" w:hAnsi="宋体"/>
          <w:sz w:val="24"/>
        </w:rPr>
        <w:t>、厂长工资等费用的，</w:t>
      </w:r>
      <w:r>
        <w:rPr>
          <w:rFonts w:ascii="宋体" w:hAnsi="宋体"/>
          <w:sz w:val="24"/>
        </w:rPr>
        <w:t>应向甲方支付滞纳金，滞纳金金额为：拖欠日数乘以欠缴总额的</w:t>
      </w:r>
      <w:r>
        <w:rPr>
          <w:rFonts w:hint="eastAsia" w:ascii="宋体" w:hAnsi="宋体"/>
          <w:b/>
          <w:bCs/>
          <w:sz w:val="24"/>
        </w:rPr>
        <w:t>0.1%</w:t>
      </w:r>
      <w:r>
        <w:rPr>
          <w:rFonts w:ascii="宋体" w:hAnsi="宋体"/>
          <w:sz w:val="24"/>
        </w:rPr>
        <w:t>。</w:t>
      </w:r>
      <w:r>
        <w:rPr>
          <w:rFonts w:hint="eastAsia" w:ascii="宋体" w:hAnsi="宋体"/>
          <w:sz w:val="24"/>
        </w:rPr>
        <w:t>乙方支付的费用应优先冲抵滞纳金。</w:t>
      </w:r>
      <w:r>
        <w:rPr>
          <w:rFonts w:ascii="宋体" w:hAnsi="宋体"/>
          <w:sz w:val="24"/>
        </w:rPr>
        <w:t> </w:t>
      </w:r>
      <w:r>
        <w:rPr>
          <w:rFonts w:ascii="宋体" w:hAnsi="宋体"/>
          <w:sz w:val="24"/>
        </w:rPr>
        <w:br w:type="textWrapping"/>
      </w:r>
      <w:r>
        <w:rPr>
          <w:rFonts w:hint="eastAsia" w:ascii="宋体" w:hAnsi="宋体"/>
          <w:b/>
          <w:sz w:val="24"/>
        </w:rPr>
        <w:t>第六条 委派厂长及管理</w:t>
      </w:r>
    </w:p>
    <w:p w14:paraId="26A68628">
      <w:pPr>
        <w:spacing w:line="500" w:lineRule="atLeast"/>
        <w:rPr>
          <w:rFonts w:hint="eastAsia" w:ascii="宋体" w:hAnsi="宋体"/>
          <w:sz w:val="24"/>
        </w:rPr>
      </w:pPr>
      <w:r>
        <w:rPr>
          <w:rFonts w:hint="eastAsia" w:ascii="宋体" w:hAnsi="宋体"/>
          <w:sz w:val="24"/>
        </w:rPr>
        <w:t>6.1由甲方委派一名人员作为乙方的厂长，乙方需向甲方支付人民币</w:t>
      </w:r>
      <w:r>
        <w:rPr>
          <w:rFonts w:hint="eastAsia" w:ascii="宋体" w:hAnsi="宋体"/>
          <w:sz w:val="24"/>
          <w:u w:val="single"/>
        </w:rPr>
        <w:t>4000</w:t>
      </w:r>
      <w:r>
        <w:rPr>
          <w:rFonts w:hint="eastAsia" w:ascii="宋体" w:hAnsi="宋体"/>
          <w:sz w:val="24"/>
        </w:rPr>
        <w:t>元/人/月</w:t>
      </w:r>
      <w:r>
        <w:rPr>
          <w:rFonts w:ascii="宋体" w:hAnsi="宋体"/>
          <w:sz w:val="24"/>
        </w:rPr>
        <w:t>（以后按实际情况调整）</w:t>
      </w:r>
      <w:r>
        <w:rPr>
          <w:rFonts w:hint="eastAsia" w:ascii="宋体" w:hAnsi="宋体"/>
          <w:sz w:val="24"/>
        </w:rPr>
        <w:t>作为厂长的工资，由甲方委派到岗后开始计付，并于每月</w:t>
      </w:r>
      <w:r>
        <w:rPr>
          <w:rFonts w:hint="eastAsia" w:ascii="宋体" w:hAnsi="宋体"/>
          <w:sz w:val="24"/>
          <w:u w:val="single"/>
        </w:rPr>
        <w:t>十</w:t>
      </w:r>
      <w:r>
        <w:rPr>
          <w:rFonts w:hint="eastAsia" w:ascii="宋体" w:hAnsi="宋体"/>
          <w:sz w:val="24"/>
        </w:rPr>
        <w:t>号前支付给甲方，再由甲方根据总公司的安排统一发放。</w:t>
      </w:r>
    </w:p>
    <w:p w14:paraId="45C24E13">
      <w:pPr>
        <w:spacing w:line="500" w:lineRule="atLeast"/>
        <w:rPr>
          <w:rFonts w:hint="eastAsia" w:ascii="宋体" w:hAnsi="宋体"/>
          <w:sz w:val="24"/>
        </w:rPr>
      </w:pPr>
      <w:r>
        <w:rPr>
          <w:rFonts w:hint="eastAsia" w:ascii="宋体" w:hAnsi="宋体"/>
          <w:sz w:val="24"/>
        </w:rPr>
        <w:t>6.2该人员的工作（主要工作内容为监督乙方的生产经营、协调乙方和甲方之间因租赁产生的相关事宜、以及其他乙方安排的工作）由乙方直接支配甲方共同监督管理，如乙方对该人员的工作能力不满意或认为不称职的，需提前两个月提出由双方协商安排更换。</w:t>
      </w:r>
    </w:p>
    <w:p w14:paraId="5E81E791">
      <w:pPr>
        <w:spacing w:line="500" w:lineRule="atLeast"/>
        <w:rPr>
          <w:rFonts w:ascii="宋体" w:hAnsi="宋体"/>
          <w:sz w:val="24"/>
        </w:rPr>
      </w:pPr>
      <w:r>
        <w:rPr>
          <w:rFonts w:ascii="宋体" w:hAnsi="宋体"/>
          <w:b/>
          <w:sz w:val="24"/>
        </w:rPr>
        <w:t>第</w:t>
      </w:r>
      <w:r>
        <w:rPr>
          <w:rFonts w:hint="eastAsia" w:ascii="宋体" w:hAnsi="宋体"/>
          <w:b/>
          <w:sz w:val="24"/>
        </w:rPr>
        <w:t>七</w:t>
      </w:r>
      <w:r>
        <w:rPr>
          <w:rFonts w:ascii="宋体" w:hAnsi="宋体"/>
          <w:b/>
          <w:sz w:val="24"/>
        </w:rPr>
        <w:t>条 专用设施、场地的维修、保养</w:t>
      </w:r>
      <w:r>
        <w:rPr>
          <w:rFonts w:ascii="宋体" w:hAnsi="宋体"/>
          <w:sz w:val="24"/>
        </w:rPr>
        <w:br w:type="textWrapping"/>
      </w:r>
      <w:r>
        <w:rPr>
          <w:rFonts w:hint="eastAsia" w:ascii="宋体" w:hAnsi="宋体"/>
          <w:sz w:val="24"/>
        </w:rPr>
        <w:t>7</w:t>
      </w:r>
      <w:r>
        <w:rPr>
          <w:rFonts w:ascii="宋体" w:hAnsi="宋体"/>
          <w:sz w:val="24"/>
        </w:rPr>
        <w:t>.</w:t>
      </w:r>
      <w:r>
        <w:rPr>
          <w:rFonts w:hint="eastAsia" w:ascii="宋体" w:hAnsi="宋体"/>
          <w:sz w:val="24"/>
        </w:rPr>
        <w:t>1</w:t>
      </w:r>
      <w:r>
        <w:rPr>
          <w:rFonts w:ascii="宋体" w:hAnsi="宋体"/>
          <w:sz w:val="24"/>
        </w:rPr>
        <w:t>乙方在租赁期限</w:t>
      </w:r>
      <w:r>
        <w:rPr>
          <w:rFonts w:hint="eastAsia" w:ascii="宋体" w:hAnsi="宋体"/>
          <w:sz w:val="24"/>
        </w:rPr>
        <w:t>内</w:t>
      </w:r>
      <w:r>
        <w:rPr>
          <w:rFonts w:ascii="宋体" w:hAnsi="宋体"/>
          <w:sz w:val="24"/>
        </w:rPr>
        <w:t>享有租赁物所属设施的专用权。乙方应负责租赁物内专用设施的维护、保养、年审，并保证在本合同终止时专用设施以可靠运行状态随同租赁物归还甲方。甲方对此有检查监督权。 </w:t>
      </w:r>
      <w:r>
        <w:rPr>
          <w:rFonts w:ascii="宋体" w:hAnsi="宋体"/>
          <w:sz w:val="24"/>
        </w:rPr>
        <w:br w:type="textWrapping"/>
      </w:r>
      <w:r>
        <w:rPr>
          <w:rFonts w:hint="eastAsia" w:ascii="宋体" w:hAnsi="宋体"/>
          <w:sz w:val="24"/>
        </w:rPr>
        <w:t>7</w:t>
      </w:r>
      <w:r>
        <w:rPr>
          <w:rFonts w:ascii="宋体" w:hAnsi="宋体"/>
          <w:sz w:val="24"/>
        </w:rPr>
        <w:t>.</w:t>
      </w:r>
      <w:r>
        <w:rPr>
          <w:rFonts w:hint="eastAsia" w:ascii="宋体" w:hAnsi="宋体"/>
          <w:sz w:val="24"/>
        </w:rPr>
        <w:t>2</w:t>
      </w:r>
      <w:r>
        <w:rPr>
          <w:rFonts w:ascii="宋体" w:hAnsi="宋体"/>
          <w:sz w:val="24"/>
        </w:rPr>
        <w:t>乙方对租赁物附属</w:t>
      </w:r>
      <w:r>
        <w:rPr>
          <w:rFonts w:hint="eastAsia" w:ascii="宋体" w:hAnsi="宋体"/>
          <w:sz w:val="24"/>
        </w:rPr>
        <w:t>设施</w:t>
      </w:r>
      <w:r>
        <w:rPr>
          <w:rFonts w:ascii="宋体" w:hAnsi="宋体"/>
          <w:sz w:val="24"/>
        </w:rPr>
        <w:t>负有妥善使用及维护之</w:t>
      </w:r>
      <w:r>
        <w:rPr>
          <w:rFonts w:hint="eastAsia" w:ascii="宋体" w:hAnsi="宋体"/>
          <w:sz w:val="24"/>
        </w:rPr>
        <w:t>责</w:t>
      </w:r>
      <w:r>
        <w:rPr>
          <w:rFonts w:ascii="宋体" w:hAnsi="宋体"/>
          <w:sz w:val="24"/>
        </w:rPr>
        <w:t>，对各种可能出现的故障和危险应及时消除，以避免一切可能发生的隐患。 </w:t>
      </w:r>
      <w:r>
        <w:rPr>
          <w:rFonts w:ascii="宋体" w:hAnsi="宋体"/>
          <w:sz w:val="24"/>
        </w:rPr>
        <w:br w:type="textWrapping"/>
      </w:r>
      <w:r>
        <w:rPr>
          <w:rFonts w:hint="eastAsia" w:ascii="宋体" w:hAnsi="宋体"/>
          <w:sz w:val="24"/>
        </w:rPr>
        <w:t>7</w:t>
      </w:r>
      <w:r>
        <w:rPr>
          <w:rFonts w:ascii="宋体" w:hAnsi="宋体"/>
          <w:sz w:val="24"/>
        </w:rPr>
        <w:t>.</w:t>
      </w:r>
      <w:r>
        <w:rPr>
          <w:rFonts w:hint="eastAsia" w:ascii="宋体" w:hAnsi="宋体"/>
          <w:sz w:val="24"/>
        </w:rPr>
        <w:t>3</w:t>
      </w:r>
      <w:r>
        <w:rPr>
          <w:rFonts w:ascii="宋体" w:hAnsi="宋体"/>
          <w:sz w:val="24"/>
        </w:rPr>
        <w:t>乙方在租赁期限内应爱护租赁物，因乙方使用不当造成租赁物损坏，乙方应负责维修，费用由乙方承担。</w:t>
      </w:r>
    </w:p>
    <w:p w14:paraId="775DADD3">
      <w:pPr>
        <w:spacing w:line="500" w:lineRule="atLeast"/>
        <w:rPr>
          <w:rFonts w:hint="eastAsia" w:ascii="宋体" w:hAnsi="宋体"/>
          <w:sz w:val="24"/>
        </w:rPr>
      </w:pPr>
      <w:r>
        <w:rPr>
          <w:rFonts w:ascii="宋体" w:hAnsi="宋体"/>
          <w:sz w:val="24"/>
        </w:rPr>
        <w:t>7.4</w:t>
      </w:r>
      <w:r>
        <w:rPr>
          <w:rFonts w:hint="eastAsia" w:ascii="宋体" w:hAnsi="宋体"/>
          <w:sz w:val="24"/>
        </w:rPr>
        <w:t>乙方未依据本条约定对专用设施、场地进行维修、保养的，甲方有权委派他方进行处理，由此发生的费用由乙方负责，乙方认可并接受甲方的处理并承担甲方确认的全部费用，对由此给甲方造成的损失，乙方应承担赔偿责任。</w:t>
      </w:r>
      <w:r>
        <w:rPr>
          <w:rFonts w:ascii="宋体" w:hAnsi="宋体"/>
          <w:sz w:val="24"/>
        </w:rPr>
        <w:t> </w:t>
      </w:r>
      <w:r>
        <w:rPr>
          <w:rFonts w:ascii="宋体" w:hAnsi="宋体"/>
          <w:sz w:val="24"/>
        </w:rPr>
        <w:br w:type="textWrapping"/>
      </w:r>
      <w:r>
        <w:rPr>
          <w:rFonts w:ascii="宋体" w:hAnsi="宋体"/>
          <w:b/>
          <w:sz w:val="24"/>
        </w:rPr>
        <w:t>第</w:t>
      </w:r>
      <w:r>
        <w:rPr>
          <w:rFonts w:hint="eastAsia" w:ascii="宋体" w:hAnsi="宋体"/>
          <w:b/>
          <w:sz w:val="24"/>
        </w:rPr>
        <w:t>八</w:t>
      </w:r>
      <w:r>
        <w:rPr>
          <w:rFonts w:ascii="宋体" w:hAnsi="宋体"/>
          <w:b/>
          <w:sz w:val="24"/>
        </w:rPr>
        <w:t>条 防火安全</w:t>
      </w:r>
      <w:r>
        <w:rPr>
          <w:rFonts w:hint="eastAsia" w:ascii="宋体" w:hAnsi="宋体"/>
          <w:b/>
          <w:sz w:val="24"/>
        </w:rPr>
        <w:t>与制度政策</w:t>
      </w:r>
      <w:r>
        <w:rPr>
          <w:rFonts w:ascii="宋体" w:hAnsi="宋体"/>
          <w:b/>
          <w:sz w:val="24"/>
        </w:rPr>
        <w:br w:type="textWrapping"/>
      </w:r>
      <w:r>
        <w:rPr>
          <w:rFonts w:hint="eastAsia" w:ascii="宋体" w:hAnsi="宋体"/>
          <w:sz w:val="24"/>
        </w:rPr>
        <w:t>8</w:t>
      </w:r>
      <w:r>
        <w:rPr>
          <w:rFonts w:ascii="宋体" w:hAnsi="宋体"/>
          <w:sz w:val="24"/>
        </w:rPr>
        <w:t>.1乙方在租赁期间须严格遵守执行《中华人民共和国消防条例》以及有关</w:t>
      </w:r>
      <w:r>
        <w:rPr>
          <w:rFonts w:hint="eastAsia" w:ascii="宋体" w:hAnsi="宋体"/>
          <w:sz w:val="24"/>
        </w:rPr>
        <w:t>部门的</w:t>
      </w:r>
      <w:r>
        <w:rPr>
          <w:rFonts w:ascii="宋体" w:hAnsi="宋体"/>
          <w:sz w:val="24"/>
        </w:rPr>
        <w:t>制度</w:t>
      </w:r>
      <w:r>
        <w:rPr>
          <w:rFonts w:hint="eastAsia" w:ascii="宋体" w:hAnsi="宋体"/>
          <w:sz w:val="24"/>
        </w:rPr>
        <w:t>政策</w:t>
      </w:r>
      <w:r>
        <w:rPr>
          <w:rFonts w:ascii="宋体" w:hAnsi="宋体"/>
          <w:sz w:val="24"/>
        </w:rPr>
        <w:t>，积极配合甲方主管部门做好消防</w:t>
      </w:r>
      <w:r>
        <w:rPr>
          <w:rFonts w:hint="eastAsia" w:ascii="宋体" w:hAnsi="宋体"/>
          <w:sz w:val="24"/>
        </w:rPr>
        <w:t>及有关制度的</w:t>
      </w:r>
      <w:r>
        <w:rPr>
          <w:rFonts w:ascii="宋体" w:hAnsi="宋体"/>
          <w:sz w:val="24"/>
        </w:rPr>
        <w:t>工作，否则，由此产生的一切责任及损失由乙方承担。 </w:t>
      </w:r>
      <w:r>
        <w:rPr>
          <w:rFonts w:ascii="宋体" w:hAnsi="宋体"/>
          <w:sz w:val="24"/>
        </w:rPr>
        <w:br w:type="textWrapping"/>
      </w:r>
      <w:r>
        <w:rPr>
          <w:rFonts w:hint="eastAsia" w:ascii="宋体" w:hAnsi="宋体"/>
          <w:sz w:val="24"/>
        </w:rPr>
        <w:t>8</w:t>
      </w:r>
      <w:r>
        <w:rPr>
          <w:rFonts w:ascii="宋体" w:hAnsi="宋体"/>
          <w:sz w:val="24"/>
        </w:rPr>
        <w:t>.2严禁将楼宇内消防设施用作其它用途。</w:t>
      </w:r>
    </w:p>
    <w:p w14:paraId="6198AFCF">
      <w:pPr>
        <w:spacing w:line="500" w:lineRule="atLeast"/>
        <w:rPr>
          <w:rFonts w:ascii="宋体" w:hAnsi="宋体"/>
          <w:sz w:val="24"/>
        </w:rPr>
      </w:pPr>
      <w:r>
        <w:rPr>
          <w:rFonts w:hint="eastAsia" w:ascii="宋体" w:hAnsi="宋体"/>
          <w:sz w:val="24"/>
        </w:rPr>
        <w:t>8.3租赁物已配备消防设施，乙方对现状消防设施无异议并接受。乙方需完成租赁房屋的消防手续，并按照相关部门的要求对消防设施进行加装或完善，费用由乙方承担。</w:t>
      </w:r>
      <w:r>
        <w:rPr>
          <w:rFonts w:ascii="宋体" w:hAnsi="宋体"/>
          <w:sz w:val="24"/>
        </w:rPr>
        <w:t> </w:t>
      </w:r>
      <w:r>
        <w:rPr>
          <w:rFonts w:ascii="宋体" w:hAnsi="宋体"/>
          <w:sz w:val="24"/>
        </w:rPr>
        <w:br w:type="textWrapping"/>
      </w:r>
      <w:r>
        <w:rPr>
          <w:rFonts w:hint="eastAsia" w:ascii="宋体" w:hAnsi="宋体"/>
          <w:sz w:val="24"/>
        </w:rPr>
        <w:t>8</w:t>
      </w:r>
      <w:r>
        <w:rPr>
          <w:rFonts w:ascii="宋体" w:hAnsi="宋体"/>
          <w:sz w:val="24"/>
        </w:rPr>
        <w:t>.</w:t>
      </w:r>
      <w:r>
        <w:rPr>
          <w:rFonts w:hint="eastAsia" w:ascii="宋体" w:hAnsi="宋体"/>
          <w:sz w:val="24"/>
        </w:rPr>
        <w:t>4租赁物</w:t>
      </w:r>
      <w:r>
        <w:rPr>
          <w:rFonts w:ascii="宋体" w:hAnsi="宋体"/>
          <w:sz w:val="24"/>
        </w:rPr>
        <w:t>确因维修等事务需进行一级临时动火作业时（含电焊、风焊等明火作业），</w:t>
      </w:r>
      <w:r>
        <w:rPr>
          <w:rFonts w:hint="eastAsia" w:ascii="宋体" w:hAnsi="宋体"/>
          <w:sz w:val="24"/>
        </w:rPr>
        <w:t>乙方须书面向甲方提出申请，</w:t>
      </w:r>
      <w:r>
        <w:rPr>
          <w:rFonts w:ascii="宋体" w:hAnsi="宋体"/>
          <w:sz w:val="24"/>
        </w:rPr>
        <w:t>甲方</w:t>
      </w:r>
      <w:r>
        <w:rPr>
          <w:rFonts w:hint="eastAsia" w:ascii="宋体" w:hAnsi="宋体"/>
          <w:sz w:val="24"/>
        </w:rPr>
        <w:t>批准后方可实施</w:t>
      </w:r>
      <w:r>
        <w:rPr>
          <w:rFonts w:ascii="宋体" w:hAnsi="宋体"/>
          <w:sz w:val="24"/>
        </w:rPr>
        <w:t>。 </w:t>
      </w:r>
      <w:r>
        <w:rPr>
          <w:rFonts w:ascii="宋体" w:hAnsi="宋体"/>
          <w:sz w:val="24"/>
        </w:rPr>
        <w:br w:type="textWrapping"/>
      </w:r>
      <w:r>
        <w:rPr>
          <w:rFonts w:hint="eastAsia" w:ascii="宋体" w:hAnsi="宋体"/>
          <w:sz w:val="24"/>
        </w:rPr>
        <w:t>8</w:t>
      </w:r>
      <w:r>
        <w:rPr>
          <w:rFonts w:ascii="宋体" w:hAnsi="宋体"/>
          <w:sz w:val="24"/>
        </w:rPr>
        <w:t>.</w:t>
      </w:r>
      <w:r>
        <w:rPr>
          <w:rFonts w:hint="eastAsia" w:ascii="宋体" w:hAnsi="宋体"/>
          <w:sz w:val="24"/>
        </w:rPr>
        <w:t>5</w:t>
      </w:r>
      <w:r>
        <w:rPr>
          <w:rFonts w:ascii="宋体" w:hAnsi="宋体"/>
          <w:sz w:val="24"/>
        </w:rPr>
        <w:t>乙方应按消防部门有关规定全面负责租赁物内的防火安全，甲方</w:t>
      </w:r>
      <w:r>
        <w:rPr>
          <w:rFonts w:hint="eastAsia" w:ascii="宋体" w:hAnsi="宋体"/>
          <w:sz w:val="24"/>
        </w:rPr>
        <w:t>负责监管有关规定的落实，</w:t>
      </w:r>
      <w:r>
        <w:rPr>
          <w:rFonts w:ascii="宋体" w:hAnsi="宋体"/>
          <w:sz w:val="24"/>
        </w:rPr>
        <w:t>双方</w:t>
      </w:r>
      <w:r>
        <w:rPr>
          <w:rFonts w:hint="eastAsia" w:ascii="宋体" w:hAnsi="宋体"/>
          <w:sz w:val="24"/>
        </w:rPr>
        <w:t>都要定期</w:t>
      </w:r>
      <w:r>
        <w:rPr>
          <w:rFonts w:ascii="宋体" w:hAnsi="宋体"/>
          <w:sz w:val="24"/>
        </w:rPr>
        <w:t>检查租赁物的防火安全</w:t>
      </w:r>
      <w:r>
        <w:rPr>
          <w:rFonts w:hint="eastAsia" w:ascii="宋体" w:hAnsi="宋体"/>
          <w:sz w:val="24"/>
        </w:rPr>
        <w:t>。</w:t>
      </w:r>
      <w:r>
        <w:rPr>
          <w:rFonts w:ascii="宋体" w:hAnsi="宋体"/>
          <w:sz w:val="24"/>
        </w:rPr>
        <w:t> </w:t>
      </w:r>
      <w:r>
        <w:rPr>
          <w:rFonts w:ascii="宋体" w:hAnsi="宋体"/>
          <w:sz w:val="24"/>
        </w:rPr>
        <w:br w:type="textWrapping"/>
      </w:r>
      <w:r>
        <w:rPr>
          <w:rFonts w:ascii="宋体" w:hAnsi="宋体"/>
          <w:b/>
          <w:sz w:val="24"/>
        </w:rPr>
        <w:t>第</w:t>
      </w:r>
      <w:r>
        <w:rPr>
          <w:rFonts w:hint="eastAsia" w:ascii="宋体" w:hAnsi="宋体"/>
          <w:b/>
          <w:sz w:val="24"/>
        </w:rPr>
        <w:t>九</w:t>
      </w:r>
      <w:r>
        <w:rPr>
          <w:rFonts w:ascii="宋体" w:hAnsi="宋体"/>
          <w:b/>
          <w:sz w:val="24"/>
        </w:rPr>
        <w:t>条 保险责任 </w:t>
      </w:r>
      <w:r>
        <w:rPr>
          <w:rFonts w:ascii="宋体" w:hAnsi="宋体"/>
          <w:b/>
          <w:sz w:val="24"/>
        </w:rPr>
        <w:br w:type="textWrapping"/>
      </w:r>
      <w:r>
        <w:rPr>
          <w:rFonts w:hint="eastAsia" w:ascii="宋体" w:hAnsi="宋体"/>
          <w:sz w:val="24"/>
        </w:rPr>
        <w:t>1、</w:t>
      </w:r>
      <w:r>
        <w:rPr>
          <w:rFonts w:ascii="宋体" w:hAnsi="宋体"/>
          <w:sz w:val="24"/>
        </w:rPr>
        <w:t>在租赁期限内，甲方负责购买租赁物的保险，乙方负责购买租赁物内乙方的财产及其它必要的保险（包括责任险）</w:t>
      </w:r>
      <w:r>
        <w:rPr>
          <w:rFonts w:hint="eastAsia" w:ascii="宋体" w:hAnsi="宋体"/>
          <w:sz w:val="24"/>
        </w:rPr>
        <w:t>，</w:t>
      </w:r>
      <w:r>
        <w:rPr>
          <w:rFonts w:ascii="宋体" w:hAnsi="宋体"/>
          <w:sz w:val="24"/>
        </w:rPr>
        <w:t>费用各自承担。若甲乙各方未购买上述保险，由此而产生的所有赔偿及责任分别由甲乙各方自行承担。 </w:t>
      </w:r>
    </w:p>
    <w:p w14:paraId="0D09C65A">
      <w:pPr>
        <w:spacing w:line="500" w:lineRule="atLeast"/>
        <w:rPr>
          <w:rFonts w:hint="eastAsia" w:ascii="宋体" w:hAnsi="宋体"/>
          <w:sz w:val="24"/>
        </w:rPr>
      </w:pPr>
      <w:r>
        <w:rPr>
          <w:rFonts w:ascii="宋体" w:hAnsi="宋体"/>
          <w:sz w:val="24"/>
        </w:rPr>
        <w:t>2</w:t>
      </w:r>
      <w:r>
        <w:rPr>
          <w:rFonts w:hint="eastAsia" w:ascii="宋体" w:hAnsi="宋体"/>
          <w:sz w:val="24"/>
        </w:rPr>
        <w:t>、如因乙方原因，发生引致甲方损失的保险事故，乙方从保险公司获得的赔偿款应当首先用于赔偿甲方的损失；如乙方从保险公司获得的赔偿款不足以赔偿甲方的损失，则差额部分由乙方赔偿予甲方。</w:t>
      </w:r>
      <w:r>
        <w:rPr>
          <w:rFonts w:ascii="宋体" w:hAnsi="宋体"/>
          <w:sz w:val="24"/>
        </w:rPr>
        <w:br w:type="textWrapping"/>
      </w:r>
      <w:r>
        <w:rPr>
          <w:rFonts w:ascii="宋体" w:hAnsi="宋体"/>
          <w:b/>
          <w:sz w:val="24"/>
        </w:rPr>
        <w:t>第</w:t>
      </w:r>
      <w:r>
        <w:rPr>
          <w:rFonts w:hint="eastAsia" w:ascii="宋体" w:hAnsi="宋体"/>
          <w:b/>
          <w:sz w:val="24"/>
        </w:rPr>
        <w:t>十</w:t>
      </w:r>
      <w:r>
        <w:rPr>
          <w:rFonts w:ascii="宋体" w:hAnsi="宋体"/>
          <w:b/>
          <w:sz w:val="24"/>
        </w:rPr>
        <w:t>条 物业管理及经营 </w:t>
      </w:r>
      <w:r>
        <w:rPr>
          <w:rFonts w:ascii="宋体" w:hAnsi="宋体"/>
          <w:b/>
          <w:sz w:val="24"/>
        </w:rPr>
        <w:br w:type="textWrapping"/>
      </w:r>
      <w:r>
        <w:rPr>
          <w:rFonts w:hint="eastAsia" w:ascii="宋体" w:hAnsi="宋体"/>
          <w:sz w:val="24"/>
        </w:rPr>
        <w:t>10</w:t>
      </w:r>
      <w:r>
        <w:rPr>
          <w:rFonts w:ascii="宋体" w:hAnsi="宋体"/>
          <w:sz w:val="24"/>
        </w:rPr>
        <w:t>.1 乙方在租赁期满或合同提前终止</w:t>
      </w:r>
      <w:r>
        <w:rPr>
          <w:rFonts w:hint="eastAsia" w:ascii="宋体" w:hAnsi="宋体"/>
          <w:sz w:val="24"/>
        </w:rPr>
        <w:t>、</w:t>
      </w:r>
      <w:r>
        <w:rPr>
          <w:rFonts w:ascii="宋体" w:hAnsi="宋体"/>
          <w:sz w:val="24"/>
        </w:rPr>
        <w:t>解除时，应于租赁期满</w:t>
      </w:r>
      <w:r>
        <w:rPr>
          <w:rFonts w:hint="eastAsia" w:ascii="宋体" w:hAnsi="宋体"/>
          <w:sz w:val="24"/>
        </w:rPr>
        <w:t>、</w:t>
      </w:r>
      <w:r>
        <w:rPr>
          <w:rFonts w:ascii="宋体" w:hAnsi="宋体"/>
          <w:sz w:val="24"/>
        </w:rPr>
        <w:t>提前终止或解除之日将租赁物清扫干净，搬迁完毕，并将租赁物交还给甲方。在应归还租赁物时房屋内仍留存物品的</w:t>
      </w:r>
      <w:r>
        <w:rPr>
          <w:rFonts w:hint="eastAsia" w:ascii="宋体" w:hAnsi="宋体"/>
          <w:sz w:val="24"/>
        </w:rPr>
        <w:t>，</w:t>
      </w:r>
      <w:r>
        <w:rPr>
          <w:rFonts w:ascii="宋体" w:hAnsi="宋体"/>
          <w:sz w:val="24"/>
        </w:rPr>
        <w:t>视为乙方放弃对该物品的所有权</w:t>
      </w:r>
      <w:r>
        <w:rPr>
          <w:rFonts w:hint="eastAsia" w:ascii="宋体" w:hAnsi="宋体"/>
          <w:sz w:val="24"/>
        </w:rPr>
        <w:t>，</w:t>
      </w:r>
      <w:r>
        <w:rPr>
          <w:rFonts w:ascii="宋体" w:hAnsi="宋体"/>
          <w:sz w:val="24"/>
        </w:rPr>
        <w:t>甲方有权进行</w:t>
      </w:r>
      <w:r>
        <w:rPr>
          <w:rFonts w:hint="eastAsia" w:ascii="宋体" w:hAnsi="宋体"/>
          <w:sz w:val="24"/>
        </w:rPr>
        <w:t>处置。甲方处置物品及清理杂物的费用，</w:t>
      </w:r>
      <w:r>
        <w:rPr>
          <w:rFonts w:ascii="宋体" w:hAnsi="宋体"/>
          <w:sz w:val="24"/>
        </w:rPr>
        <w:t>由乙方负责</w:t>
      </w:r>
      <w:r>
        <w:rPr>
          <w:rFonts w:hint="eastAsia" w:ascii="宋体" w:hAnsi="宋体"/>
          <w:sz w:val="24"/>
        </w:rPr>
        <w:t>，</w:t>
      </w:r>
      <w:r>
        <w:rPr>
          <w:rFonts w:ascii="宋体" w:hAnsi="宋体"/>
          <w:sz w:val="24"/>
        </w:rPr>
        <w:t>甲方有权在租赁保证金中予以抵扣</w:t>
      </w:r>
      <w:r>
        <w:rPr>
          <w:rFonts w:hint="eastAsia" w:ascii="宋体" w:hAnsi="宋体"/>
          <w:sz w:val="24"/>
        </w:rPr>
        <w:t>，如租赁保证金不足以抵扣前述费用，差额部分由乙方赔偿予甲方。</w:t>
      </w:r>
    </w:p>
    <w:p w14:paraId="2CE15776">
      <w:pPr>
        <w:spacing w:line="500" w:lineRule="atLeast"/>
        <w:rPr>
          <w:rFonts w:hint="eastAsia" w:ascii="宋体" w:hAnsi="宋体"/>
          <w:sz w:val="24"/>
        </w:rPr>
      </w:pPr>
      <w:r>
        <w:rPr>
          <w:rFonts w:hint="eastAsia" w:ascii="宋体" w:hAnsi="宋体"/>
          <w:sz w:val="24"/>
        </w:rPr>
        <w:t>10</w:t>
      </w:r>
      <w:r>
        <w:rPr>
          <w:rFonts w:ascii="宋体" w:hAnsi="宋体"/>
          <w:sz w:val="24"/>
        </w:rPr>
        <w:t>.2 乙方在使用租赁物时必须遵守中华人民共和国的法律、深圳市法规以及甲方有关租赁物物业管理的有关规定，如有违反，自行承担责任。</w:t>
      </w:r>
      <w:r>
        <w:rPr>
          <w:rFonts w:hint="eastAsia" w:ascii="宋体" w:hAnsi="宋体"/>
          <w:sz w:val="24"/>
        </w:rPr>
        <w:t>若</w:t>
      </w:r>
      <w:r>
        <w:rPr>
          <w:rFonts w:ascii="宋体" w:hAnsi="宋体"/>
          <w:sz w:val="24"/>
        </w:rPr>
        <w:t>乙方违反上述规定影响建筑物周围其他用户的正常运作，所造成损失由乙方赔偿</w:t>
      </w:r>
      <w:r>
        <w:rPr>
          <w:rFonts w:hint="eastAsia" w:ascii="宋体" w:hAnsi="宋体"/>
          <w:sz w:val="24"/>
        </w:rPr>
        <w:t>，</w:t>
      </w:r>
      <w:r>
        <w:rPr>
          <w:rFonts w:ascii="宋体" w:hAnsi="宋体"/>
          <w:sz w:val="24"/>
        </w:rPr>
        <w:t>其产生的责任由乙方</w:t>
      </w:r>
      <w:r>
        <w:rPr>
          <w:rFonts w:hint="eastAsia" w:ascii="宋体" w:hAnsi="宋体"/>
          <w:sz w:val="24"/>
        </w:rPr>
        <w:t>承担。</w:t>
      </w:r>
    </w:p>
    <w:p w14:paraId="5D56F263">
      <w:pPr>
        <w:spacing w:line="500" w:lineRule="atLeast"/>
        <w:rPr>
          <w:rFonts w:ascii="宋体" w:hAnsi="宋体"/>
          <w:sz w:val="24"/>
        </w:rPr>
      </w:pPr>
      <w:r>
        <w:rPr>
          <w:rFonts w:hint="eastAsia" w:ascii="宋体" w:hAnsi="宋体"/>
          <w:sz w:val="24"/>
        </w:rPr>
        <w:t>10.3乙方必须遵守中华人民共和国的政策、法律、法规，依法纳税，必须以乙方的名义按照本合同约定内容办理工商税务注册登记，办妥各项审批手续。获准营业时，将营业执照、税务登记证、消防、环保、卫生等相关审批验收文件复印件提交给甲方留存。</w:t>
      </w:r>
      <w:r>
        <w:rPr>
          <w:rFonts w:ascii="宋体" w:hAnsi="宋体"/>
          <w:sz w:val="24"/>
        </w:rPr>
        <w:br w:type="textWrapping"/>
      </w:r>
      <w:r>
        <w:rPr>
          <w:rFonts w:ascii="宋体" w:hAnsi="宋体"/>
          <w:b/>
          <w:sz w:val="24"/>
        </w:rPr>
        <w:t>第十</w:t>
      </w:r>
      <w:r>
        <w:rPr>
          <w:rFonts w:hint="eastAsia" w:ascii="宋体" w:hAnsi="宋体"/>
          <w:b/>
          <w:sz w:val="24"/>
        </w:rPr>
        <w:t>一</w:t>
      </w:r>
      <w:r>
        <w:rPr>
          <w:rFonts w:ascii="宋体" w:hAnsi="宋体"/>
          <w:b/>
          <w:sz w:val="24"/>
        </w:rPr>
        <w:t>条 装修条款 </w:t>
      </w:r>
      <w:r>
        <w:rPr>
          <w:rFonts w:ascii="宋体" w:hAnsi="宋体"/>
          <w:b/>
          <w:sz w:val="24"/>
        </w:rPr>
        <w:br w:type="textWrapping"/>
      </w:r>
      <w:r>
        <w:rPr>
          <w:rFonts w:ascii="宋体" w:hAnsi="宋体"/>
          <w:sz w:val="24"/>
        </w:rPr>
        <w:t>1</w:t>
      </w:r>
      <w:r>
        <w:rPr>
          <w:rFonts w:hint="eastAsia" w:ascii="宋体" w:hAnsi="宋体"/>
          <w:sz w:val="24"/>
        </w:rPr>
        <w:t>1.1 乙方应当按照附件中确定的装修方案进行装修改造，且就仁南医药健康产业园拟投资装修改造的总金额不少于人民币2000万元。</w:t>
      </w:r>
    </w:p>
    <w:p w14:paraId="1BCD0603">
      <w:pPr>
        <w:spacing w:line="500" w:lineRule="atLeast"/>
        <w:rPr>
          <w:rFonts w:ascii="宋体" w:hAnsi="宋体"/>
          <w:color w:val="000000"/>
          <w:sz w:val="24"/>
        </w:rPr>
      </w:pPr>
      <w:r>
        <w:rPr>
          <w:rFonts w:hint="eastAsia" w:ascii="宋体" w:hAnsi="宋体"/>
          <w:sz w:val="24"/>
        </w:rPr>
        <w:t>11.2未经甲方同意，除本协议另有约定外，乙方在租赁期间不得搭建任何建筑物。</w:t>
      </w:r>
      <w:r>
        <w:rPr>
          <w:rFonts w:ascii="宋体" w:hAnsi="宋体"/>
          <w:sz w:val="24"/>
        </w:rPr>
        <w:t>在租赁期限内如乙方</w:t>
      </w:r>
      <w:r>
        <w:rPr>
          <w:rFonts w:hint="eastAsia" w:ascii="宋体" w:hAnsi="宋体"/>
          <w:sz w:val="24"/>
        </w:rPr>
        <w:t>需要修改附件装修方案，</w:t>
      </w:r>
      <w:r>
        <w:rPr>
          <w:rFonts w:ascii="宋体" w:hAnsi="宋体"/>
          <w:sz w:val="24"/>
        </w:rPr>
        <w:t>须事先向甲方提交装修、改建设计方案，并经甲方同意，同</w:t>
      </w:r>
      <w:r>
        <w:rPr>
          <w:rFonts w:hint="eastAsia" w:ascii="宋体" w:hAnsi="宋体"/>
          <w:sz w:val="24"/>
        </w:rPr>
        <w:t>时</w:t>
      </w:r>
      <w:r>
        <w:rPr>
          <w:rFonts w:ascii="宋体" w:hAnsi="宋体"/>
          <w:sz w:val="24"/>
        </w:rPr>
        <w:t>须向政府有关部门申报同意。如装修、改建方案可能对公用部分及其它相邻用户</w:t>
      </w:r>
      <w:r>
        <w:rPr>
          <w:rFonts w:hint="eastAsia" w:ascii="宋体" w:hAnsi="宋体"/>
          <w:sz w:val="24"/>
        </w:rPr>
        <w:t>产生</w:t>
      </w:r>
      <w:r>
        <w:rPr>
          <w:rFonts w:ascii="宋体" w:hAnsi="宋体"/>
          <w:sz w:val="24"/>
        </w:rPr>
        <w:t>影响的，甲方可对该部分方案提出异议，乙方应予以修改。改建、装修</w:t>
      </w:r>
      <w:r>
        <w:rPr>
          <w:rFonts w:hint="eastAsia" w:ascii="宋体" w:hAnsi="宋体"/>
          <w:sz w:val="24"/>
        </w:rPr>
        <w:t>及相关报批、验收</w:t>
      </w:r>
      <w:r>
        <w:rPr>
          <w:rFonts w:ascii="宋体" w:hAnsi="宋体"/>
          <w:sz w:val="24"/>
        </w:rPr>
        <w:t>等费用由乙方承担。</w:t>
      </w:r>
      <w:r>
        <w:rPr>
          <w:rFonts w:hint="eastAsia" w:ascii="宋体" w:hAnsi="宋体"/>
          <w:sz w:val="24"/>
        </w:rPr>
        <w:t>乙方应将政府部门的相关审批或验收文件复印件交甲方留存。</w:t>
      </w:r>
      <w:r>
        <w:rPr>
          <w:rFonts w:ascii="宋体" w:hAnsi="宋体"/>
          <w:sz w:val="24"/>
        </w:rPr>
        <w:br w:type="textWrapping"/>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3</w:t>
      </w:r>
      <w:r>
        <w:rPr>
          <w:rFonts w:ascii="宋体" w:hAnsi="宋体"/>
          <w:sz w:val="24"/>
        </w:rPr>
        <w:t>如乙方的装修、改建方案可能对租赁物主结构造成影响的，则应经甲方及原设计单位书面同意后方能进行。 </w:t>
      </w:r>
      <w:r>
        <w:rPr>
          <w:rFonts w:ascii="宋体" w:hAnsi="宋体"/>
          <w:sz w:val="24"/>
        </w:rPr>
        <w:br w:type="textWrapping"/>
      </w:r>
      <w:r>
        <w:rPr>
          <w:rFonts w:ascii="宋体" w:hAnsi="宋体"/>
          <w:b/>
          <w:color w:val="000000"/>
          <w:sz w:val="24"/>
        </w:rPr>
        <w:t>第十</w:t>
      </w:r>
      <w:r>
        <w:rPr>
          <w:rFonts w:hint="eastAsia" w:ascii="宋体" w:hAnsi="宋体"/>
          <w:b/>
          <w:color w:val="000000"/>
          <w:sz w:val="24"/>
        </w:rPr>
        <w:t>二</w:t>
      </w:r>
      <w:r>
        <w:rPr>
          <w:rFonts w:ascii="宋体" w:hAnsi="宋体"/>
          <w:b/>
          <w:color w:val="000000"/>
          <w:sz w:val="24"/>
        </w:rPr>
        <w:t>条 租赁物的转租 </w:t>
      </w:r>
      <w:r>
        <w:rPr>
          <w:rFonts w:ascii="宋体" w:hAnsi="宋体"/>
          <w:b/>
          <w:color w:val="000000"/>
          <w:sz w:val="24"/>
        </w:rPr>
        <w:br w:type="textWrapping"/>
      </w:r>
      <w:r>
        <w:rPr>
          <w:rFonts w:hint="eastAsia" w:ascii="宋体" w:hAnsi="宋体"/>
          <w:color w:val="000000"/>
          <w:sz w:val="24"/>
        </w:rPr>
        <w:t xml:space="preserve">12.1 </w:t>
      </w:r>
      <w:r>
        <w:rPr>
          <w:rFonts w:ascii="宋体" w:hAnsi="宋体"/>
          <w:color w:val="000000"/>
          <w:sz w:val="24"/>
        </w:rPr>
        <w:t>除甲</w:t>
      </w:r>
      <w:r>
        <w:rPr>
          <w:rFonts w:hint="eastAsia" w:ascii="宋体" w:hAnsi="宋体"/>
          <w:color w:val="000000"/>
          <w:sz w:val="24"/>
        </w:rPr>
        <w:t>方书面同意之外，其他</w:t>
      </w:r>
      <w:r>
        <w:rPr>
          <w:rFonts w:ascii="宋体" w:hAnsi="宋体"/>
          <w:color w:val="000000"/>
          <w:sz w:val="24"/>
        </w:rPr>
        <w:t>任何情况下乙方均无权转让</w:t>
      </w:r>
      <w:r>
        <w:rPr>
          <w:rFonts w:hint="eastAsia" w:ascii="宋体" w:hAnsi="宋体"/>
          <w:color w:val="000000"/>
          <w:sz w:val="24"/>
        </w:rPr>
        <w:t>、分租及</w:t>
      </w:r>
      <w:r>
        <w:rPr>
          <w:rFonts w:ascii="宋体" w:hAnsi="宋体"/>
          <w:color w:val="000000"/>
          <w:sz w:val="24"/>
        </w:rPr>
        <w:t>转租租赁物。</w:t>
      </w:r>
    </w:p>
    <w:p w14:paraId="612C80C7">
      <w:pPr>
        <w:spacing w:line="500" w:lineRule="atLeast"/>
        <w:rPr>
          <w:rFonts w:hint="eastAsia" w:ascii="宋体" w:hAnsi="宋体"/>
          <w:color w:val="000000"/>
          <w:sz w:val="24"/>
        </w:rPr>
      </w:pPr>
      <w:r>
        <w:rPr>
          <w:rFonts w:hint="eastAsia" w:ascii="宋体" w:hAnsi="宋体"/>
          <w:color w:val="000000"/>
          <w:sz w:val="24"/>
        </w:rPr>
        <w:t>12.2 乙方</w:t>
      </w:r>
      <w:r>
        <w:rPr>
          <w:rFonts w:ascii="宋体" w:hAnsi="宋体"/>
          <w:color w:val="000000"/>
          <w:sz w:val="24"/>
        </w:rPr>
        <w:t>擅自转让</w:t>
      </w:r>
      <w:r>
        <w:rPr>
          <w:rFonts w:hint="eastAsia" w:ascii="宋体" w:hAnsi="宋体"/>
          <w:color w:val="000000"/>
          <w:sz w:val="24"/>
        </w:rPr>
        <w:t>、</w:t>
      </w:r>
      <w:r>
        <w:rPr>
          <w:rFonts w:ascii="宋体" w:hAnsi="宋体"/>
          <w:color w:val="000000"/>
          <w:sz w:val="24"/>
        </w:rPr>
        <w:t>转租</w:t>
      </w:r>
      <w:r>
        <w:rPr>
          <w:rFonts w:hint="eastAsia" w:ascii="宋体" w:hAnsi="宋体"/>
          <w:color w:val="000000"/>
          <w:sz w:val="24"/>
        </w:rPr>
        <w:t>、分租</w:t>
      </w:r>
      <w:r>
        <w:rPr>
          <w:rFonts w:ascii="宋体" w:hAnsi="宋体"/>
          <w:color w:val="000000"/>
          <w:sz w:val="24"/>
        </w:rPr>
        <w:t>租赁物</w:t>
      </w:r>
      <w:r>
        <w:rPr>
          <w:rFonts w:hint="eastAsia" w:ascii="宋体" w:hAnsi="宋体"/>
          <w:color w:val="000000"/>
          <w:sz w:val="24"/>
        </w:rPr>
        <w:t>，甲方有权无条件解除本合同并没收全部租赁保证金，同时乙方应赔偿甲方的全部损失；因转让、转租及分租行为产生</w:t>
      </w:r>
      <w:r>
        <w:rPr>
          <w:rFonts w:ascii="宋体" w:hAnsi="宋体"/>
          <w:color w:val="000000"/>
          <w:sz w:val="24"/>
        </w:rPr>
        <w:t>的</w:t>
      </w:r>
      <w:r>
        <w:rPr>
          <w:rFonts w:hint="eastAsia" w:ascii="宋体" w:hAnsi="宋体"/>
          <w:color w:val="000000"/>
          <w:sz w:val="24"/>
        </w:rPr>
        <w:t>一切法律纠纷和责任均由乙方承担。</w:t>
      </w:r>
    </w:p>
    <w:p w14:paraId="34CC7B38">
      <w:pPr>
        <w:spacing w:line="500" w:lineRule="atLeast"/>
        <w:rPr>
          <w:rFonts w:hint="eastAsia" w:ascii="宋体" w:hAnsi="宋体"/>
          <w:sz w:val="24"/>
        </w:rPr>
      </w:pPr>
      <w:r>
        <w:rPr>
          <w:rFonts w:hint="eastAsia" w:ascii="宋体" w:hAnsi="宋体"/>
          <w:color w:val="000000"/>
          <w:sz w:val="24"/>
        </w:rPr>
        <w:t>12.3如乙方因特殊情况需要</w:t>
      </w:r>
      <w:r>
        <w:rPr>
          <w:rFonts w:ascii="宋体" w:hAnsi="宋体"/>
          <w:color w:val="000000"/>
          <w:sz w:val="24"/>
        </w:rPr>
        <w:t>分租或</w:t>
      </w:r>
      <w:r>
        <w:rPr>
          <w:rFonts w:hint="eastAsia" w:ascii="宋体" w:hAnsi="宋体"/>
          <w:color w:val="000000"/>
          <w:sz w:val="24"/>
        </w:rPr>
        <w:t>转租的，由乙方向甲方提出书面申请，由甲方批准后方可</w:t>
      </w:r>
      <w:r>
        <w:rPr>
          <w:rFonts w:ascii="宋体" w:hAnsi="宋体"/>
          <w:color w:val="000000"/>
          <w:sz w:val="24"/>
        </w:rPr>
        <w:t>分租或</w:t>
      </w:r>
      <w:r>
        <w:rPr>
          <w:rFonts w:hint="eastAsia" w:ascii="宋体" w:hAnsi="宋体"/>
          <w:color w:val="000000"/>
          <w:sz w:val="24"/>
        </w:rPr>
        <w:t>转租，但</w:t>
      </w:r>
      <w:r>
        <w:rPr>
          <w:rFonts w:ascii="宋体" w:hAnsi="宋体"/>
          <w:sz w:val="24"/>
        </w:rPr>
        <w:t>乙方必须遵守下列条款： </w:t>
      </w:r>
      <w:r>
        <w:rPr>
          <w:rFonts w:ascii="宋体" w:hAnsi="宋体"/>
          <w:sz w:val="24"/>
        </w:rPr>
        <w:br w:type="textWrapping"/>
      </w:r>
      <w:r>
        <w:rPr>
          <w:rFonts w:hint="eastAsia" w:ascii="宋体" w:hAnsi="宋体"/>
          <w:sz w:val="24"/>
        </w:rPr>
        <w:t>12.3.1</w:t>
      </w:r>
      <w:r>
        <w:rPr>
          <w:rFonts w:ascii="宋体" w:hAnsi="宋体"/>
          <w:color w:val="000000"/>
          <w:sz w:val="24"/>
        </w:rPr>
        <w:t>分租或</w:t>
      </w:r>
      <w:r>
        <w:rPr>
          <w:rFonts w:ascii="宋体" w:hAnsi="宋体"/>
          <w:sz w:val="24"/>
        </w:rPr>
        <w:t>转租期限不得超过乙方的承租期限； </w:t>
      </w:r>
      <w:r>
        <w:rPr>
          <w:rFonts w:ascii="宋体" w:hAnsi="宋体"/>
          <w:sz w:val="24"/>
        </w:rPr>
        <w:br w:type="textWrapping"/>
      </w:r>
      <w:r>
        <w:rPr>
          <w:rFonts w:hint="eastAsia" w:ascii="宋体" w:hAnsi="宋体"/>
          <w:sz w:val="24"/>
        </w:rPr>
        <w:t>12.3.2</w:t>
      </w:r>
      <w:r>
        <w:rPr>
          <w:rFonts w:ascii="宋体" w:hAnsi="宋体"/>
          <w:color w:val="000000"/>
          <w:sz w:val="24"/>
        </w:rPr>
        <w:t>分租或</w:t>
      </w:r>
      <w:r>
        <w:rPr>
          <w:rFonts w:ascii="宋体" w:hAnsi="宋体"/>
          <w:sz w:val="24"/>
        </w:rPr>
        <w:t>转租租赁物的用途不得超出本合同</w:t>
      </w:r>
      <w:r>
        <w:rPr>
          <w:rFonts w:hint="eastAsia" w:ascii="宋体" w:hAnsi="宋体"/>
          <w:sz w:val="24"/>
        </w:rPr>
        <w:t>约定</w:t>
      </w:r>
      <w:r>
        <w:rPr>
          <w:rFonts w:ascii="宋体" w:hAnsi="宋体"/>
          <w:sz w:val="24"/>
        </w:rPr>
        <w:t>用途； </w:t>
      </w:r>
      <w:r>
        <w:rPr>
          <w:rFonts w:ascii="宋体" w:hAnsi="宋体"/>
          <w:sz w:val="24"/>
        </w:rPr>
        <w:br w:type="textWrapping"/>
      </w:r>
      <w:r>
        <w:rPr>
          <w:rFonts w:hint="eastAsia" w:ascii="宋体" w:hAnsi="宋体"/>
          <w:sz w:val="24"/>
        </w:rPr>
        <w:t>12.3.3</w:t>
      </w:r>
      <w:r>
        <w:rPr>
          <w:rFonts w:ascii="宋体" w:hAnsi="宋体"/>
          <w:sz w:val="24"/>
        </w:rPr>
        <w:t>乙方应在</w:t>
      </w:r>
      <w:r>
        <w:rPr>
          <w:rFonts w:ascii="宋体" w:hAnsi="宋体"/>
          <w:color w:val="000000"/>
          <w:sz w:val="24"/>
        </w:rPr>
        <w:t>分租或</w:t>
      </w:r>
      <w:r>
        <w:rPr>
          <w:rFonts w:ascii="宋体" w:hAnsi="宋体"/>
          <w:sz w:val="24"/>
        </w:rPr>
        <w:t>转租</w:t>
      </w:r>
      <w:r>
        <w:rPr>
          <w:rFonts w:hint="eastAsia" w:ascii="宋体" w:hAnsi="宋体"/>
          <w:sz w:val="24"/>
        </w:rPr>
        <w:t>租</w:t>
      </w:r>
      <w:r>
        <w:rPr>
          <w:rFonts w:ascii="宋体" w:hAnsi="宋体"/>
          <w:sz w:val="24"/>
        </w:rPr>
        <w:t>约中列明，倘乙方提前终止本合同，乙方与</w:t>
      </w:r>
      <w:r>
        <w:rPr>
          <w:rFonts w:ascii="宋体" w:hAnsi="宋体"/>
          <w:color w:val="000000"/>
          <w:sz w:val="24"/>
        </w:rPr>
        <w:t>分租户或</w:t>
      </w:r>
      <w:r>
        <w:rPr>
          <w:rFonts w:ascii="宋体" w:hAnsi="宋体"/>
          <w:sz w:val="24"/>
        </w:rPr>
        <w:t>转租户的租约应同时终止</w:t>
      </w:r>
      <w:r>
        <w:rPr>
          <w:rFonts w:hint="eastAsia" w:ascii="宋体" w:hAnsi="宋体"/>
          <w:sz w:val="24"/>
        </w:rPr>
        <w:t>，并无条件迁离租赁物。</w:t>
      </w:r>
      <w:r>
        <w:rPr>
          <w:rFonts w:ascii="宋体" w:hAnsi="宋体"/>
          <w:sz w:val="24"/>
        </w:rPr>
        <w:br w:type="textWrapping"/>
      </w:r>
      <w:r>
        <w:rPr>
          <w:rFonts w:hint="eastAsia" w:ascii="宋体" w:hAnsi="宋体"/>
          <w:sz w:val="24"/>
        </w:rPr>
        <w:t>12.3.4</w:t>
      </w:r>
      <w:r>
        <w:rPr>
          <w:rFonts w:ascii="宋体" w:hAnsi="宋体"/>
          <w:sz w:val="24"/>
        </w:rPr>
        <w:t>乙方因</w:t>
      </w:r>
      <w:r>
        <w:rPr>
          <w:rFonts w:ascii="宋体" w:hAnsi="宋体"/>
          <w:color w:val="000000"/>
          <w:sz w:val="24"/>
        </w:rPr>
        <w:t>分租或</w:t>
      </w:r>
      <w:r>
        <w:rPr>
          <w:rFonts w:ascii="宋体" w:hAnsi="宋体"/>
          <w:sz w:val="24"/>
        </w:rPr>
        <w:t>转租行为产生的一切纠纷概由乙方负责处理。 </w:t>
      </w:r>
      <w:r>
        <w:rPr>
          <w:rFonts w:ascii="宋体" w:hAnsi="宋体"/>
          <w:sz w:val="24"/>
        </w:rPr>
        <w:br w:type="textWrapping"/>
      </w:r>
      <w:r>
        <w:rPr>
          <w:rFonts w:hint="eastAsia" w:ascii="宋体" w:hAnsi="宋体"/>
          <w:sz w:val="24"/>
        </w:rPr>
        <w:t>12.3.5</w:t>
      </w:r>
      <w:r>
        <w:rPr>
          <w:rFonts w:ascii="宋体" w:hAnsi="宋体"/>
          <w:sz w:val="24"/>
        </w:rPr>
        <w:t>乙方因作为</w:t>
      </w:r>
      <w:r>
        <w:rPr>
          <w:rFonts w:ascii="宋体" w:hAnsi="宋体"/>
          <w:color w:val="000000"/>
          <w:sz w:val="24"/>
        </w:rPr>
        <w:t>分租或</w:t>
      </w:r>
      <w:r>
        <w:rPr>
          <w:rFonts w:ascii="宋体" w:hAnsi="宋体"/>
          <w:sz w:val="24"/>
        </w:rPr>
        <w:t>转租行为的“出租人”应付的税、费，由乙方负责。 </w:t>
      </w:r>
      <w:r>
        <w:rPr>
          <w:rFonts w:ascii="宋体" w:hAnsi="宋体"/>
          <w:color w:val="000000"/>
          <w:sz w:val="24"/>
        </w:rPr>
        <w:br w:type="textWrapping"/>
      </w:r>
      <w:r>
        <w:rPr>
          <w:rFonts w:ascii="宋体" w:hAnsi="宋体"/>
          <w:b/>
          <w:sz w:val="24"/>
        </w:rPr>
        <w:t>第十</w:t>
      </w:r>
      <w:r>
        <w:rPr>
          <w:rFonts w:hint="eastAsia" w:ascii="宋体" w:hAnsi="宋体"/>
          <w:b/>
          <w:sz w:val="24"/>
        </w:rPr>
        <w:t>三</w:t>
      </w:r>
      <w:r>
        <w:rPr>
          <w:rFonts w:ascii="宋体" w:hAnsi="宋体"/>
          <w:b/>
          <w:sz w:val="24"/>
        </w:rPr>
        <w:t>条 提前终止合同 </w:t>
      </w:r>
      <w:r>
        <w:rPr>
          <w:rFonts w:ascii="宋体" w:hAnsi="宋体"/>
          <w:b/>
          <w:sz w:val="24"/>
        </w:rPr>
        <w:br w:type="textWrapping"/>
      </w:r>
      <w:r>
        <w:rPr>
          <w:rFonts w:ascii="宋体" w:hAnsi="宋体"/>
          <w:sz w:val="24"/>
        </w:rPr>
        <w:t>1</w:t>
      </w:r>
      <w:r>
        <w:rPr>
          <w:rFonts w:hint="eastAsia" w:ascii="宋体" w:hAnsi="宋体"/>
          <w:sz w:val="24"/>
        </w:rPr>
        <w:t>3</w:t>
      </w:r>
      <w:r>
        <w:rPr>
          <w:rFonts w:ascii="宋体" w:hAnsi="宋体"/>
          <w:sz w:val="24"/>
        </w:rPr>
        <w:t>.1在租赁期限内，若遇乙方拖欠租金或</w:t>
      </w:r>
      <w:r>
        <w:rPr>
          <w:rFonts w:hint="eastAsia" w:ascii="宋体" w:hAnsi="宋体"/>
          <w:sz w:val="24"/>
        </w:rPr>
        <w:t>厂长工资</w:t>
      </w:r>
      <w:r>
        <w:rPr>
          <w:rFonts w:ascii="宋体" w:hAnsi="宋体"/>
          <w:sz w:val="24"/>
        </w:rPr>
        <w:t>超过一个月，甲方在书面通知乙方交纳欠款之日起五日内，乙方未支付有关款项，甲方有权停止乙方使用租赁物内的有关设施，由此造成的一切损失（包括但不限于乙方及分租户、转租户的损失）由乙方全部承担。若遇乙方欠交租金或</w:t>
      </w:r>
      <w:r>
        <w:rPr>
          <w:rFonts w:hint="eastAsia" w:ascii="宋体" w:hAnsi="宋体"/>
          <w:sz w:val="24"/>
        </w:rPr>
        <w:t>厂长工资</w:t>
      </w:r>
      <w:r>
        <w:rPr>
          <w:rFonts w:ascii="宋体" w:hAnsi="宋体"/>
          <w:sz w:val="24"/>
        </w:rPr>
        <w:t>超过二个月，甲方有权解除本合同，并</w:t>
      </w:r>
      <w:r>
        <w:rPr>
          <w:rFonts w:hint="eastAsia" w:ascii="宋体" w:hAnsi="宋体"/>
          <w:sz w:val="24"/>
        </w:rPr>
        <w:t>参照第13.3条</w:t>
      </w:r>
      <w:r>
        <w:rPr>
          <w:rFonts w:ascii="宋体" w:hAnsi="宋体"/>
          <w:sz w:val="24"/>
        </w:rPr>
        <w:t>的规定执行。在甲方以传真或信函等书面方式通知乙方之日起，本合同自动</w:t>
      </w:r>
      <w:r>
        <w:rPr>
          <w:rFonts w:hint="eastAsia" w:ascii="宋体" w:hAnsi="宋体"/>
          <w:sz w:val="24"/>
        </w:rPr>
        <w:t>解除</w:t>
      </w:r>
      <w:r>
        <w:rPr>
          <w:rFonts w:ascii="宋体" w:hAnsi="宋体"/>
          <w:sz w:val="24"/>
        </w:rPr>
        <w:t>。甲方有权留置乙方租赁物内的财产（包括分租户、转租户的财产）并在解除合同的书面通知发出之日起五日后，</w:t>
      </w:r>
      <w:r>
        <w:rPr>
          <w:rFonts w:hint="eastAsia" w:ascii="宋体" w:hAnsi="宋体"/>
          <w:sz w:val="24"/>
        </w:rPr>
        <w:t>变卖</w:t>
      </w:r>
      <w:r>
        <w:rPr>
          <w:rFonts w:ascii="宋体" w:hAnsi="宋体"/>
          <w:sz w:val="24"/>
        </w:rPr>
        <w:t>留置的财产用于抵偿乙方应支付的因租赁行为所产生的全部费用。 </w:t>
      </w:r>
    </w:p>
    <w:p w14:paraId="60119AA4">
      <w:pPr>
        <w:spacing w:line="500" w:lineRule="atLeast"/>
        <w:rPr>
          <w:rFonts w:hint="eastAsia"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2在租赁期间，如甲方需要提前收回其厂房使用，应提前_壹_个月通知乙方，经双方协商同意后，甲方无息归还乙方保证金。</w:t>
      </w:r>
    </w:p>
    <w:p w14:paraId="202790BB">
      <w:pPr>
        <w:spacing w:line="500" w:lineRule="atLeast"/>
        <w:rPr>
          <w:rFonts w:hint="eastAsia" w:ascii="宋体" w:hAnsi="宋体"/>
          <w:sz w:val="24"/>
        </w:rPr>
      </w:pPr>
      <w:r>
        <w:rPr>
          <w:rFonts w:hint="eastAsia" w:ascii="宋体" w:hAnsi="宋体"/>
          <w:sz w:val="24"/>
        </w:rPr>
        <w:t>13.3乙方</w:t>
      </w:r>
      <w:r>
        <w:rPr>
          <w:rFonts w:ascii="宋体" w:hAnsi="宋体"/>
          <w:sz w:val="24"/>
        </w:rPr>
        <w:t>未经甲方书面同意不得提前终止本合同。如乙方确需提前解约，须提前</w:t>
      </w:r>
      <w:r>
        <w:rPr>
          <w:rFonts w:hint="eastAsia" w:ascii="宋体" w:hAnsi="宋体"/>
          <w:sz w:val="24"/>
        </w:rPr>
        <w:t>2</w:t>
      </w:r>
      <w:r>
        <w:rPr>
          <w:rFonts w:ascii="宋体" w:hAnsi="宋体"/>
          <w:sz w:val="24"/>
        </w:rPr>
        <w:t>个月书面</w:t>
      </w:r>
      <w:r>
        <w:rPr>
          <w:rFonts w:hint="eastAsia" w:ascii="宋体" w:hAnsi="宋体"/>
          <w:sz w:val="24"/>
        </w:rPr>
        <w:t>向</w:t>
      </w:r>
      <w:r>
        <w:rPr>
          <w:rFonts w:ascii="宋体" w:hAnsi="宋体"/>
          <w:sz w:val="24"/>
        </w:rPr>
        <w:t>甲方提出申请</w:t>
      </w:r>
      <w:r>
        <w:rPr>
          <w:rFonts w:hint="eastAsia" w:ascii="宋体" w:hAnsi="宋体"/>
          <w:sz w:val="24"/>
        </w:rPr>
        <w:t>，</w:t>
      </w:r>
      <w:r>
        <w:rPr>
          <w:rFonts w:ascii="宋体" w:hAnsi="宋体"/>
          <w:sz w:val="24"/>
        </w:rPr>
        <w:t>经甲方同意后</w:t>
      </w:r>
      <w:r>
        <w:rPr>
          <w:rFonts w:hint="eastAsia" w:ascii="宋体" w:hAnsi="宋体"/>
          <w:sz w:val="24"/>
        </w:rPr>
        <w:t>，</w:t>
      </w:r>
      <w:r>
        <w:rPr>
          <w:rFonts w:ascii="宋体" w:hAnsi="宋体"/>
          <w:sz w:val="24"/>
        </w:rPr>
        <w:t>且履行完毕以下手续，方可提前解约：a.向甲方交回租赁物；b.交清实租期的租金及其它因本合同所产生的费用</w:t>
      </w:r>
      <w:r>
        <w:rPr>
          <w:rFonts w:hint="eastAsia" w:ascii="宋体" w:hAnsi="宋体"/>
          <w:sz w:val="24"/>
        </w:rPr>
        <w:t>。乙方履行完毕前述手续并解约后，甲方不予返还租赁保证金及用电保证金。</w:t>
      </w:r>
    </w:p>
    <w:p w14:paraId="003EFD7C">
      <w:pPr>
        <w:spacing w:line="500" w:lineRule="atLeast"/>
        <w:rPr>
          <w:rFonts w:hint="eastAsia" w:ascii="宋体" w:hAnsi="宋体"/>
          <w:sz w:val="24"/>
          <w:highlight w:val="none"/>
        </w:rPr>
      </w:pPr>
      <w:r>
        <w:rPr>
          <w:rFonts w:hint="eastAsia" w:ascii="宋体" w:hAnsi="宋体"/>
          <w:sz w:val="24"/>
        </w:rPr>
        <w:t>13.4因政府征收</w:t>
      </w:r>
      <w:r>
        <w:rPr>
          <w:rFonts w:ascii="宋体" w:hAnsi="宋体"/>
          <w:sz w:val="24"/>
        </w:rPr>
        <w:t>、土地整备</w:t>
      </w:r>
      <w:r>
        <w:rPr>
          <w:rFonts w:hint="eastAsia" w:ascii="宋体" w:hAnsi="宋体"/>
          <w:sz w:val="24"/>
        </w:rPr>
        <w:t>、土地整备利益统筹或城市更新造成乙方的一切损失由乙方自行承担。乙方同意，如在合同期内收到甲方基于前述原因发出的搬迁通知，乙方应在收到通知之日起三个月内无条件搬离房屋，</w:t>
      </w:r>
      <w:r>
        <w:rPr>
          <w:rFonts w:hint="eastAsia" w:ascii="宋体" w:hAnsi="宋体"/>
          <w:sz w:val="24"/>
          <w:highlight w:val="none"/>
        </w:rPr>
        <w:t>属于甲方厂房及专用设施等的补偿归甲方所有，除本协议另有约定外，属乙方在本协议签订后增加的装修的</w:t>
      </w:r>
      <w:r>
        <w:rPr>
          <w:rFonts w:ascii="宋体" w:hAnsi="宋体"/>
          <w:sz w:val="24"/>
          <w:highlight w:val="none"/>
        </w:rPr>
        <w:t>补偿</w:t>
      </w:r>
      <w:r>
        <w:rPr>
          <w:rFonts w:hint="eastAsia" w:ascii="宋体" w:hAnsi="宋体"/>
          <w:sz w:val="24"/>
          <w:highlight w:val="none"/>
        </w:rPr>
        <w:t>归乙方所有。</w:t>
      </w:r>
    </w:p>
    <w:p w14:paraId="1A924AD2">
      <w:pPr>
        <w:spacing w:line="500" w:lineRule="atLeast"/>
        <w:rPr>
          <w:rFonts w:hint="eastAsia" w:ascii="宋体" w:hAnsi="宋体"/>
          <w:sz w:val="24"/>
        </w:rPr>
      </w:pPr>
      <w:r>
        <w:rPr>
          <w:rFonts w:hint="eastAsia" w:ascii="宋体" w:hAnsi="宋体"/>
          <w:sz w:val="24"/>
        </w:rPr>
        <w:t>13.5 乙方未按照前述条款的约定对租赁物进行装修改造的，甲方有权要求乙方按照本合同终止前一个月的租金标准向甲方支付三个月租金的违约金。</w:t>
      </w:r>
      <w:r>
        <w:rPr>
          <w:rFonts w:ascii="宋体" w:hAnsi="宋体"/>
          <w:sz w:val="24"/>
        </w:rPr>
        <w:br w:type="textWrapping"/>
      </w:r>
      <w:r>
        <w:rPr>
          <w:rFonts w:ascii="宋体" w:hAnsi="宋体"/>
          <w:b/>
          <w:sz w:val="24"/>
        </w:rPr>
        <w:t>第十</w:t>
      </w:r>
      <w:r>
        <w:rPr>
          <w:rFonts w:hint="eastAsia" w:ascii="宋体" w:hAnsi="宋体"/>
          <w:b/>
          <w:sz w:val="24"/>
        </w:rPr>
        <w:t>四</w:t>
      </w:r>
      <w:r>
        <w:rPr>
          <w:rFonts w:ascii="宋体" w:hAnsi="宋体"/>
          <w:b/>
          <w:sz w:val="24"/>
        </w:rPr>
        <w:t>条 免责条款 </w:t>
      </w:r>
      <w:r>
        <w:rPr>
          <w:rFonts w:ascii="宋体" w:hAnsi="宋体"/>
          <w:b/>
          <w:sz w:val="24"/>
        </w:rPr>
        <w:br w:type="textWrapping"/>
      </w:r>
      <w:r>
        <w:rPr>
          <w:rFonts w:ascii="宋体" w:hAnsi="宋体"/>
          <w:sz w:val="24"/>
        </w:rPr>
        <w:t>1</w:t>
      </w:r>
      <w:r>
        <w:rPr>
          <w:rFonts w:hint="eastAsia" w:ascii="宋体" w:hAnsi="宋体"/>
          <w:sz w:val="24"/>
        </w:rPr>
        <w:t>4</w:t>
      </w:r>
      <w:r>
        <w:rPr>
          <w:rFonts w:ascii="宋体" w:hAnsi="宋体"/>
          <w:sz w:val="24"/>
        </w:rPr>
        <w:t>.1若因政府有关租赁行为的法律法规的修改或政府行为导致甲方无法继续履行本合同时，</w:t>
      </w:r>
      <w:r>
        <w:rPr>
          <w:rFonts w:hint="eastAsia" w:ascii="宋体" w:hAnsi="宋体"/>
          <w:sz w:val="24"/>
        </w:rPr>
        <w:t>本合同自动解除，甲方将收取的保证金无息退还乙方</w:t>
      </w:r>
      <w:r>
        <w:rPr>
          <w:rFonts w:ascii="宋体" w:hAnsi="宋体"/>
          <w:sz w:val="24"/>
        </w:rPr>
        <w:t>。 </w:t>
      </w:r>
      <w:r>
        <w:rPr>
          <w:rFonts w:ascii="宋体" w:hAnsi="宋体"/>
          <w:sz w:val="24"/>
        </w:rPr>
        <w:br w:type="textWrapping"/>
      </w:r>
      <w:r>
        <w:rPr>
          <w:rFonts w:ascii="宋体" w:hAnsi="宋体"/>
          <w:sz w:val="24"/>
        </w:rPr>
        <w:t>1</w:t>
      </w:r>
      <w:r>
        <w:rPr>
          <w:rFonts w:hint="eastAsia" w:ascii="宋体" w:hAnsi="宋体"/>
          <w:sz w:val="24"/>
        </w:rPr>
        <w:t>4</w:t>
      </w:r>
      <w:r>
        <w:rPr>
          <w:rFonts w:ascii="宋体" w:hAnsi="宋体"/>
          <w:sz w:val="24"/>
        </w:rPr>
        <w:t>.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w:t>
      </w:r>
      <w:r>
        <w:rPr>
          <w:rFonts w:hint="eastAsia" w:ascii="宋体" w:hAnsi="宋体"/>
          <w:sz w:val="24"/>
        </w:rPr>
        <w:t>，</w:t>
      </w:r>
      <w:r>
        <w:rPr>
          <w:rFonts w:ascii="宋体" w:hAnsi="宋体"/>
          <w:sz w:val="24"/>
        </w:rPr>
        <w:t>则提供其他有力证明。遭受不可抗力的一方由此而免责。</w:t>
      </w:r>
    </w:p>
    <w:p w14:paraId="5C3838E2">
      <w:pPr>
        <w:spacing w:line="500" w:lineRule="atLeast"/>
        <w:rPr>
          <w:rFonts w:ascii="宋体" w:hAnsi="宋体"/>
          <w:sz w:val="24"/>
        </w:rPr>
      </w:pPr>
      <w:r>
        <w:rPr>
          <w:rFonts w:hint="eastAsia" w:ascii="宋体" w:hAnsi="宋体"/>
          <w:sz w:val="24"/>
        </w:rPr>
        <w:t>14.3 租赁房屋为无房产证明的轻工厂房，乙方已经知晓房屋性质，并已经在签约之前提前查看房屋现状（包括水电情况、消防情况等），对房屋现状明确知晓且不提出任何异议。乙方承诺不就房屋的性质及现状提出任何异议或意见，且不就上述事项向甲方提出任何索赔要求或退还保证金要求，甲方无须就上述事项对乙方承担任何赔偿责任。</w:t>
      </w:r>
      <w:r>
        <w:rPr>
          <w:rFonts w:ascii="宋体" w:hAnsi="宋体"/>
          <w:sz w:val="24"/>
        </w:rPr>
        <w:t> </w:t>
      </w:r>
      <w:r>
        <w:rPr>
          <w:rFonts w:ascii="宋体" w:hAnsi="宋体"/>
          <w:sz w:val="24"/>
        </w:rPr>
        <w:br w:type="textWrapping"/>
      </w:r>
      <w:r>
        <w:rPr>
          <w:rFonts w:ascii="宋体" w:hAnsi="宋体"/>
          <w:b/>
          <w:sz w:val="24"/>
        </w:rPr>
        <w:t>第十</w:t>
      </w:r>
      <w:r>
        <w:rPr>
          <w:rFonts w:hint="eastAsia" w:ascii="宋体" w:hAnsi="宋体"/>
          <w:b/>
          <w:sz w:val="24"/>
        </w:rPr>
        <w:t>五</w:t>
      </w:r>
      <w:r>
        <w:rPr>
          <w:rFonts w:ascii="宋体" w:hAnsi="宋体"/>
          <w:b/>
          <w:sz w:val="24"/>
        </w:rPr>
        <w:t>条 合同的终止 </w:t>
      </w:r>
      <w:r>
        <w:rPr>
          <w:rFonts w:hint="eastAsia" w:ascii="宋体" w:hAnsi="宋体"/>
          <w:b/>
          <w:sz w:val="24"/>
        </w:rPr>
        <w:br w:type="textWrapping"/>
      </w:r>
      <w:r>
        <w:rPr>
          <w:rFonts w:ascii="宋体" w:hAnsi="宋体"/>
          <w:sz w:val="24"/>
        </w:rPr>
        <w:t>15.1 本合同提前终止</w:t>
      </w:r>
      <w:r>
        <w:rPr>
          <w:rFonts w:hint="eastAsia" w:ascii="宋体" w:hAnsi="宋体"/>
          <w:sz w:val="24"/>
        </w:rPr>
        <w:t>、</w:t>
      </w:r>
      <w:r>
        <w:rPr>
          <w:rFonts w:ascii="宋体" w:hAnsi="宋体"/>
          <w:sz w:val="24"/>
        </w:rPr>
        <w:t>解除或有效期届满，甲、乙双方未达成续租协议的，乙方应于合同提前终止</w:t>
      </w:r>
      <w:r>
        <w:rPr>
          <w:rFonts w:hint="eastAsia" w:ascii="宋体" w:hAnsi="宋体"/>
          <w:sz w:val="24"/>
        </w:rPr>
        <w:t>、解除或</w:t>
      </w:r>
      <w:r>
        <w:rPr>
          <w:rFonts w:ascii="宋体" w:hAnsi="宋体"/>
          <w:sz w:val="24"/>
        </w:rPr>
        <w:t>租赁期限届满之日迁离租赁物，并将其返还甲方</w:t>
      </w:r>
      <w:r>
        <w:rPr>
          <w:rFonts w:hint="eastAsia" w:ascii="宋体" w:hAnsi="宋体"/>
          <w:sz w:val="24"/>
        </w:rPr>
        <w:t>，</w:t>
      </w:r>
      <w:r>
        <w:rPr>
          <w:rFonts w:ascii="宋体" w:hAnsi="宋体"/>
          <w:sz w:val="24"/>
        </w:rPr>
        <w:t>逾期不迁离或不返还租赁物的，乙方应</w:t>
      </w:r>
      <w:r>
        <w:rPr>
          <w:rFonts w:hint="eastAsia" w:ascii="宋体" w:hAnsi="宋体"/>
          <w:sz w:val="24"/>
        </w:rPr>
        <w:t>按</w:t>
      </w:r>
      <w:r>
        <w:rPr>
          <w:rFonts w:ascii="宋体" w:hAnsi="宋体"/>
          <w:sz w:val="24"/>
        </w:rPr>
        <w:t>双倍租金的标准向甲方支付</w:t>
      </w:r>
      <w:r>
        <w:rPr>
          <w:rFonts w:hint="eastAsia" w:ascii="宋体" w:hAnsi="宋体"/>
          <w:sz w:val="24"/>
        </w:rPr>
        <w:t>占用费，且甲方</w:t>
      </w:r>
      <w:r>
        <w:rPr>
          <w:rFonts w:ascii="宋体" w:hAnsi="宋体"/>
          <w:sz w:val="24"/>
        </w:rPr>
        <w:t>有权随时收回租赁物，有权强行将租赁场地内的物品搬离</w:t>
      </w:r>
      <w:r>
        <w:rPr>
          <w:rFonts w:hint="eastAsia" w:ascii="宋体" w:hAnsi="宋体"/>
          <w:sz w:val="24"/>
        </w:rPr>
        <w:t>或自行</w:t>
      </w:r>
      <w:r>
        <w:rPr>
          <w:rFonts w:ascii="宋体" w:hAnsi="宋体"/>
          <w:sz w:val="24"/>
        </w:rPr>
        <w:t>处置，且不负保管的责任。</w:t>
      </w:r>
    </w:p>
    <w:p w14:paraId="1F9D3DF2">
      <w:pPr>
        <w:spacing w:line="500" w:lineRule="atLeast"/>
        <w:rPr>
          <w:rFonts w:ascii="宋体" w:hAnsi="宋体"/>
          <w:sz w:val="24"/>
        </w:rPr>
      </w:pPr>
      <w:r>
        <w:rPr>
          <w:rFonts w:ascii="宋体" w:hAnsi="宋体"/>
          <w:sz w:val="24"/>
          <w:highlight w:val="none"/>
        </w:rPr>
        <w:t>15.2 本合同</w:t>
      </w:r>
      <w:r>
        <w:rPr>
          <w:rFonts w:hint="eastAsia" w:ascii="宋体" w:hAnsi="宋体"/>
          <w:sz w:val="24"/>
          <w:highlight w:val="none"/>
        </w:rPr>
        <w:t>提前终止、解除或</w:t>
      </w:r>
      <w:r>
        <w:rPr>
          <w:rFonts w:ascii="宋体" w:hAnsi="宋体"/>
          <w:sz w:val="24"/>
          <w:highlight w:val="none"/>
        </w:rPr>
        <w:t>有效期届满，甲、乙双方未达成续租协议的，</w:t>
      </w:r>
      <w:r>
        <w:rPr>
          <w:rFonts w:hint="eastAsia" w:ascii="宋体" w:hAnsi="宋体"/>
          <w:sz w:val="24"/>
          <w:highlight w:val="none"/>
        </w:rPr>
        <w:t>视为乙方自愿放弃电货梯、变压器等专用设施，前述专用设施无偿地全部归甲方所有，乙方不得拆除。</w:t>
      </w:r>
      <w:r>
        <w:rPr>
          <w:rFonts w:hint="eastAsia" w:ascii="宋体" w:hAnsi="宋体"/>
          <w:sz w:val="24"/>
          <w:highlight w:val="none"/>
        </w:rPr>
        <w:br w:type="textWrapping"/>
      </w:r>
      <w:r>
        <w:rPr>
          <w:rFonts w:ascii="宋体" w:hAnsi="宋体"/>
          <w:b/>
          <w:sz w:val="24"/>
        </w:rPr>
        <w:t>第十</w:t>
      </w:r>
      <w:r>
        <w:rPr>
          <w:rFonts w:hint="eastAsia" w:ascii="宋体" w:hAnsi="宋体"/>
          <w:b/>
          <w:sz w:val="24"/>
        </w:rPr>
        <w:t>六</w:t>
      </w:r>
      <w:r>
        <w:rPr>
          <w:rFonts w:ascii="宋体" w:hAnsi="宋体"/>
          <w:b/>
          <w:sz w:val="24"/>
        </w:rPr>
        <w:t>条 广告 </w:t>
      </w:r>
      <w:r>
        <w:rPr>
          <w:rFonts w:ascii="宋体" w:hAnsi="宋体"/>
          <w:b/>
          <w:sz w:val="24"/>
        </w:rPr>
        <w:br w:type="textWrapping"/>
      </w:r>
      <w:r>
        <w:rPr>
          <w:rFonts w:ascii="宋体" w:hAnsi="宋体"/>
          <w:sz w:val="24"/>
        </w:rPr>
        <w:t>若乙方需在租赁物建筑物的本体设立广告牌，须按政府的有关规定完成相关的报批手续并报甲方备案。若乙方需在租赁物建筑物的周围设立广告牌，需经甲方书面同意并按政府有关规定执行。  </w:t>
      </w:r>
      <w:r>
        <w:rPr>
          <w:rFonts w:ascii="宋体" w:hAnsi="宋体"/>
          <w:sz w:val="24"/>
        </w:rPr>
        <w:br w:type="textWrapping"/>
      </w:r>
      <w:r>
        <w:rPr>
          <w:rFonts w:ascii="宋体" w:hAnsi="宋体"/>
          <w:b/>
          <w:sz w:val="24"/>
        </w:rPr>
        <w:t>第十</w:t>
      </w:r>
      <w:r>
        <w:rPr>
          <w:rFonts w:hint="eastAsia" w:ascii="宋体" w:hAnsi="宋体"/>
          <w:b/>
          <w:sz w:val="24"/>
        </w:rPr>
        <w:t>七</w:t>
      </w:r>
      <w:r>
        <w:rPr>
          <w:rFonts w:ascii="宋体" w:hAnsi="宋体"/>
          <w:b/>
          <w:sz w:val="24"/>
        </w:rPr>
        <w:t>条 通知 </w:t>
      </w:r>
      <w:r>
        <w:rPr>
          <w:rFonts w:ascii="宋体" w:hAnsi="宋体"/>
          <w:b/>
          <w:sz w:val="24"/>
        </w:rPr>
        <w:br w:type="textWrapping"/>
      </w:r>
      <w:r>
        <w:rPr>
          <w:rFonts w:hint="eastAsia" w:ascii="宋体" w:hAnsi="宋体"/>
          <w:sz w:val="24"/>
        </w:rPr>
        <w:t>17.1</w:t>
      </w:r>
      <w:r>
        <w:rPr>
          <w:rFonts w:ascii="宋体" w:hAnsi="宋体"/>
          <w:sz w:val="24"/>
        </w:rPr>
        <w:t xml:space="preserve"> </w:t>
      </w:r>
      <w:r>
        <w:rPr>
          <w:rFonts w:hint="eastAsia" w:ascii="宋体" w:hAnsi="宋体"/>
          <w:sz w:val="24"/>
        </w:rPr>
        <w:t>乙方确认下述地址、电子邮箱为其法律文书的送达地址：</w:t>
      </w:r>
    </w:p>
    <w:p w14:paraId="5F538630">
      <w:pPr>
        <w:spacing w:line="500" w:lineRule="atLeast"/>
        <w:rPr>
          <w:rFonts w:ascii="宋体" w:hAnsi="宋体"/>
          <w:sz w:val="24"/>
        </w:rPr>
      </w:pPr>
      <w:r>
        <w:rPr>
          <w:rFonts w:hint="eastAsia" w:ascii="宋体" w:hAnsi="宋体"/>
          <w:sz w:val="24"/>
        </w:rPr>
        <w:t>乙方地址：</w:t>
      </w:r>
    </w:p>
    <w:p w14:paraId="3F03774E">
      <w:pPr>
        <w:spacing w:line="500" w:lineRule="atLeast"/>
        <w:rPr>
          <w:rFonts w:ascii="宋体" w:hAnsi="宋体"/>
          <w:sz w:val="24"/>
        </w:rPr>
      </w:pPr>
      <w:r>
        <w:rPr>
          <w:rFonts w:ascii="宋体" w:hAnsi="宋体"/>
          <w:sz w:val="24"/>
        </w:rPr>
        <w:t>乙方电子邮箱</w:t>
      </w:r>
      <w:r>
        <w:rPr>
          <w:rFonts w:hint="eastAsia" w:ascii="宋体" w:hAnsi="宋体"/>
          <w:sz w:val="24"/>
        </w:rPr>
        <w:t>：</w:t>
      </w:r>
    </w:p>
    <w:p w14:paraId="21B572E3">
      <w:pPr>
        <w:spacing w:line="500" w:lineRule="atLeast"/>
        <w:rPr>
          <w:rFonts w:ascii="宋体" w:hAnsi="宋体"/>
          <w:sz w:val="24"/>
        </w:rPr>
      </w:pPr>
      <w:r>
        <w:rPr>
          <w:rFonts w:hint="eastAsia" w:ascii="宋体" w:hAnsi="宋体"/>
          <w:sz w:val="24"/>
        </w:rPr>
        <w:t>17.2 甲方按前款送达地址向乙方发出的书面文件在邮寄后（无论该邮件是否因任何事由被拒收或退件）的第3日起即视为送达；电子邮件发出即视为送达。若乙方变更接收地址、电子邮箱，应向甲方进行书面告知，若未进行书面告知的，视为接收地址、电子邮箱未变更，一经送达，视为接收。</w:t>
      </w:r>
    </w:p>
    <w:p w14:paraId="6BF56861">
      <w:pPr>
        <w:spacing w:line="500" w:lineRule="atLeast"/>
        <w:rPr>
          <w:rFonts w:hint="eastAsia" w:ascii="宋体" w:hAnsi="宋体"/>
          <w:sz w:val="24"/>
        </w:rPr>
      </w:pPr>
      <w:r>
        <w:rPr>
          <w:rFonts w:ascii="宋体" w:hAnsi="宋体"/>
          <w:b/>
          <w:sz w:val="24"/>
        </w:rPr>
        <w:t>第十</w:t>
      </w:r>
      <w:r>
        <w:rPr>
          <w:rFonts w:hint="eastAsia" w:ascii="宋体" w:hAnsi="宋体"/>
          <w:b/>
          <w:sz w:val="24"/>
        </w:rPr>
        <w:t>八</w:t>
      </w:r>
      <w:r>
        <w:rPr>
          <w:rFonts w:ascii="宋体" w:hAnsi="宋体"/>
          <w:b/>
          <w:sz w:val="24"/>
        </w:rPr>
        <w:t>条 适用法律 </w:t>
      </w:r>
      <w:r>
        <w:rPr>
          <w:rFonts w:ascii="宋体" w:hAnsi="宋体"/>
          <w:b/>
          <w:sz w:val="24"/>
        </w:rPr>
        <w:br w:type="textWrapping"/>
      </w:r>
      <w:r>
        <w:rPr>
          <w:rFonts w:ascii="宋体" w:hAnsi="宋体"/>
          <w:sz w:val="24"/>
        </w:rPr>
        <w:t>1</w:t>
      </w:r>
      <w:r>
        <w:rPr>
          <w:rFonts w:hint="eastAsia" w:ascii="宋体" w:hAnsi="宋体"/>
          <w:sz w:val="24"/>
        </w:rPr>
        <w:t>8</w:t>
      </w:r>
      <w:r>
        <w:rPr>
          <w:rFonts w:ascii="宋体" w:hAnsi="宋体"/>
          <w:sz w:val="24"/>
        </w:rPr>
        <w:t>.1本合同在履行中发生争议，应由双方协商解决，若协商不成，则通过</w:t>
      </w:r>
      <w:r>
        <w:rPr>
          <w:rFonts w:hint="eastAsia" w:ascii="宋体" w:hAnsi="宋体"/>
          <w:sz w:val="24"/>
        </w:rPr>
        <w:t>诉讼</w:t>
      </w:r>
      <w:r>
        <w:rPr>
          <w:rFonts w:ascii="宋体" w:hAnsi="宋体"/>
          <w:sz w:val="24"/>
        </w:rPr>
        <w:t>程序解决，</w:t>
      </w:r>
      <w:r>
        <w:rPr>
          <w:rFonts w:hint="eastAsia" w:ascii="宋体" w:hAnsi="宋体"/>
          <w:sz w:val="24"/>
        </w:rPr>
        <w:t>任何</w:t>
      </w:r>
      <w:r>
        <w:rPr>
          <w:rFonts w:ascii="宋体" w:hAnsi="宋体"/>
          <w:sz w:val="24"/>
        </w:rPr>
        <w:t>一方可向深圳市龙岗区人民法院提起诉讼。 </w:t>
      </w:r>
      <w:r>
        <w:rPr>
          <w:rFonts w:ascii="宋体" w:hAnsi="宋体"/>
          <w:sz w:val="24"/>
        </w:rPr>
        <w:br w:type="textWrapping"/>
      </w:r>
      <w:r>
        <w:rPr>
          <w:rFonts w:ascii="宋体" w:hAnsi="宋体"/>
          <w:sz w:val="24"/>
        </w:rPr>
        <w:t>1</w:t>
      </w:r>
      <w:r>
        <w:rPr>
          <w:rFonts w:hint="eastAsia" w:ascii="宋体" w:hAnsi="宋体"/>
          <w:sz w:val="24"/>
        </w:rPr>
        <w:t>8</w:t>
      </w:r>
      <w:r>
        <w:rPr>
          <w:rFonts w:ascii="宋体" w:hAnsi="宋体"/>
          <w:sz w:val="24"/>
        </w:rPr>
        <w:t>.2本合同受中华人民共和国法律的管辖，并按中华人民共和国的法律解释。 </w:t>
      </w:r>
      <w:r>
        <w:rPr>
          <w:rFonts w:ascii="宋体" w:hAnsi="宋体"/>
          <w:sz w:val="24"/>
        </w:rPr>
        <w:br w:type="textWrapping"/>
      </w:r>
      <w:r>
        <w:rPr>
          <w:rFonts w:ascii="宋体" w:hAnsi="宋体"/>
          <w:b/>
          <w:sz w:val="24"/>
        </w:rPr>
        <w:t>第</w:t>
      </w:r>
      <w:r>
        <w:rPr>
          <w:rFonts w:hint="eastAsia" w:ascii="宋体" w:hAnsi="宋体"/>
          <w:b/>
          <w:sz w:val="24"/>
        </w:rPr>
        <w:t>十九</w:t>
      </w:r>
      <w:r>
        <w:rPr>
          <w:rFonts w:ascii="宋体" w:hAnsi="宋体"/>
          <w:b/>
          <w:sz w:val="24"/>
        </w:rPr>
        <w:t>条 其它条款 </w:t>
      </w:r>
      <w:r>
        <w:rPr>
          <w:rFonts w:ascii="宋体" w:hAnsi="宋体"/>
          <w:b/>
          <w:sz w:val="24"/>
        </w:rPr>
        <w:br w:type="textWrapping"/>
      </w:r>
      <w:r>
        <w:rPr>
          <w:rFonts w:hint="eastAsia" w:ascii="宋体" w:hAnsi="宋体"/>
          <w:sz w:val="24"/>
        </w:rPr>
        <w:t>19</w:t>
      </w:r>
      <w:r>
        <w:rPr>
          <w:rFonts w:ascii="宋体" w:hAnsi="宋体"/>
          <w:sz w:val="24"/>
        </w:rPr>
        <w:t>.1本合同未尽事宜，经双方协商一致后，可另行签订补充协议。 </w:t>
      </w:r>
      <w:r>
        <w:rPr>
          <w:rFonts w:ascii="宋体" w:hAnsi="宋体"/>
          <w:sz w:val="24"/>
        </w:rPr>
        <w:br w:type="textWrapping"/>
      </w:r>
      <w:r>
        <w:rPr>
          <w:rFonts w:hint="eastAsia" w:ascii="宋体" w:hAnsi="宋体"/>
          <w:sz w:val="24"/>
        </w:rPr>
        <w:t>19</w:t>
      </w:r>
      <w:r>
        <w:rPr>
          <w:rFonts w:ascii="宋体" w:hAnsi="宋体"/>
          <w:sz w:val="24"/>
        </w:rPr>
        <w:t>.2本合同一式</w:t>
      </w:r>
      <w:r>
        <w:rPr>
          <w:rFonts w:hint="eastAsia" w:ascii="宋体" w:hAnsi="宋体"/>
          <w:sz w:val="24"/>
        </w:rPr>
        <w:t>三</w:t>
      </w:r>
      <w:r>
        <w:rPr>
          <w:rFonts w:ascii="宋体" w:hAnsi="宋体"/>
          <w:sz w:val="24"/>
        </w:rPr>
        <w:t>份，甲方执</w:t>
      </w:r>
      <w:r>
        <w:rPr>
          <w:rFonts w:hint="eastAsia" w:ascii="宋体" w:hAnsi="宋体"/>
          <w:sz w:val="24"/>
        </w:rPr>
        <w:t>二</w:t>
      </w:r>
      <w:r>
        <w:rPr>
          <w:rFonts w:ascii="宋体" w:hAnsi="宋体"/>
          <w:sz w:val="24"/>
        </w:rPr>
        <w:t>份</w:t>
      </w:r>
      <w:r>
        <w:rPr>
          <w:rFonts w:hint="eastAsia" w:ascii="宋体" w:hAnsi="宋体"/>
          <w:sz w:val="24"/>
        </w:rPr>
        <w:t>，乙方执一份</w:t>
      </w:r>
      <w:r>
        <w:rPr>
          <w:rFonts w:ascii="宋体" w:hAnsi="宋体"/>
          <w:sz w:val="24"/>
        </w:rPr>
        <w:t>。 </w:t>
      </w:r>
      <w:r>
        <w:rPr>
          <w:rFonts w:ascii="宋体" w:hAnsi="宋体"/>
          <w:sz w:val="24"/>
        </w:rPr>
        <w:br w:type="textWrapping"/>
      </w:r>
      <w:r>
        <w:rPr>
          <w:rFonts w:ascii="宋体" w:hAnsi="宋体"/>
          <w:b/>
          <w:sz w:val="24"/>
        </w:rPr>
        <w:t>第二十条 合同效力 </w:t>
      </w:r>
      <w:r>
        <w:rPr>
          <w:rFonts w:ascii="宋体" w:hAnsi="宋体"/>
          <w:b/>
          <w:sz w:val="24"/>
        </w:rPr>
        <w:br w:type="textWrapping"/>
      </w:r>
      <w:r>
        <w:rPr>
          <w:rFonts w:ascii="宋体" w:hAnsi="宋体"/>
          <w:sz w:val="24"/>
        </w:rPr>
        <w:t>本合同经双方签字盖章，并收到乙方支付的租赁保证金款项后生效。</w:t>
      </w:r>
    </w:p>
    <w:p w14:paraId="54DF0200">
      <w:pPr>
        <w:spacing w:line="500" w:lineRule="atLeast"/>
        <w:rPr>
          <w:rFonts w:hint="eastAsia" w:ascii="宋体" w:hAnsi="宋体"/>
          <w:sz w:val="24"/>
        </w:rPr>
      </w:pPr>
      <w:r>
        <w:rPr>
          <w:rFonts w:hint="eastAsia" w:ascii="宋体" w:hAnsi="宋体"/>
          <w:sz w:val="24"/>
        </w:rPr>
        <w:t>（以下无正文）</w:t>
      </w:r>
    </w:p>
    <w:p w14:paraId="0CF4C991">
      <w:pPr>
        <w:spacing w:line="500" w:lineRule="atLeast"/>
        <w:rPr>
          <w:rFonts w:ascii="宋体" w:hAnsi="宋体"/>
          <w:sz w:val="24"/>
        </w:rPr>
      </w:pPr>
      <w:r>
        <w:rPr>
          <w:rFonts w:hint="eastAsia" w:ascii="宋体" w:hAnsi="宋体"/>
          <w:sz w:val="24"/>
        </w:rPr>
        <w:t>附件：《仁南医药健康产业园装修改造设计方案》</w:t>
      </w:r>
    </w:p>
    <w:p w14:paraId="4A1D319A">
      <w:pPr>
        <w:spacing w:line="500" w:lineRule="atLeast"/>
        <w:rPr>
          <w:rFonts w:ascii="宋体" w:hAnsi="宋体"/>
          <w:sz w:val="24"/>
        </w:rPr>
      </w:pPr>
    </w:p>
    <w:p w14:paraId="782F2298">
      <w:pPr>
        <w:spacing w:line="500" w:lineRule="atLeast"/>
        <w:ind w:firstLine="240" w:firstLineChars="100"/>
        <w:rPr>
          <w:rFonts w:hint="eastAsia" w:ascii="宋体" w:hAnsi="宋体"/>
          <w:sz w:val="24"/>
          <w:lang w:val="en-US" w:eastAsia="zh-CN"/>
        </w:rPr>
      </w:pPr>
      <w:r>
        <w:rPr>
          <w:rFonts w:hint="eastAsia" w:ascii="宋体" w:hAnsi="宋体"/>
          <w:sz w:val="24"/>
          <w:lang w:val="en-US" w:eastAsia="zh-CN"/>
        </w:rPr>
        <w:t>(以下为签署页)</w:t>
      </w:r>
    </w:p>
    <w:p w14:paraId="1A56A831">
      <w:pPr>
        <w:spacing w:line="500" w:lineRule="atLeast"/>
        <w:ind w:firstLine="240" w:firstLineChars="100"/>
        <w:rPr>
          <w:rFonts w:hint="default" w:ascii="宋体" w:hAnsi="宋体"/>
          <w:sz w:val="24"/>
          <w:lang w:val="en-US" w:eastAsia="zh-CN"/>
        </w:rPr>
      </w:pPr>
    </w:p>
    <w:p w14:paraId="65791B01">
      <w:pPr>
        <w:spacing w:line="500" w:lineRule="atLeast"/>
        <w:ind w:left="479" w:leftChars="228" w:firstLine="0" w:firstLineChars="0"/>
        <w:rPr>
          <w:rFonts w:hint="eastAsia" w:ascii="宋体" w:hAnsi="宋体"/>
          <w:sz w:val="24"/>
        </w:rPr>
      </w:pPr>
      <w:r>
        <w:rPr>
          <w:rFonts w:ascii="宋体" w:hAnsi="宋体"/>
          <w:sz w:val="24"/>
        </w:rPr>
        <w:t>甲方（盖章）：</w:t>
      </w:r>
      <w:r>
        <w:rPr>
          <w:rFonts w:hint="eastAsia" w:ascii="宋体" w:hAnsi="宋体"/>
          <w:sz w:val="24"/>
          <w:u w:val="single"/>
        </w:rPr>
        <w:t>深圳市安良股份合作公司八村分公司</w:t>
      </w:r>
      <w:r>
        <w:rPr>
          <w:rFonts w:ascii="宋体" w:hAnsi="宋体"/>
          <w:sz w:val="24"/>
        </w:rPr>
        <w:br w:type="textWrapping"/>
      </w:r>
      <w:r>
        <w:rPr>
          <w:rFonts w:ascii="宋体" w:hAnsi="宋体"/>
          <w:sz w:val="24"/>
        </w:rPr>
        <w:t>授</w:t>
      </w:r>
      <w:r>
        <w:rPr>
          <w:rFonts w:hint="eastAsia" w:ascii="宋体" w:hAnsi="宋体"/>
          <w:sz w:val="24"/>
        </w:rPr>
        <w:t>权</w:t>
      </w:r>
      <w:r>
        <w:rPr>
          <w:rFonts w:ascii="宋体" w:hAnsi="宋体"/>
          <w:sz w:val="24"/>
        </w:rPr>
        <w:t>代表/委托代理人（签字）：</w:t>
      </w:r>
      <w:r>
        <w:rPr>
          <w:rFonts w:hint="eastAsia" w:ascii="宋体" w:hAnsi="宋体"/>
          <w:sz w:val="24"/>
          <w:u w:val="single"/>
        </w:rPr>
        <w:t xml:space="preserve">             </w:t>
      </w:r>
      <w:r>
        <w:rPr>
          <w:rFonts w:hint="eastAsia" w:ascii="宋体" w:hAnsi="宋体"/>
          <w:sz w:val="24"/>
          <w:u w:val="single"/>
          <w:lang w:val="en-US" w:eastAsia="zh-CN"/>
        </w:rPr>
        <w:tab/>
      </w:r>
      <w:r>
        <w:rPr>
          <w:rFonts w:ascii="宋体" w:hAnsi="宋体"/>
          <w:sz w:val="24"/>
        </w:rPr>
        <w:br w:type="textWrapping"/>
      </w:r>
    </w:p>
    <w:p w14:paraId="0A5485EF">
      <w:pPr>
        <w:spacing w:line="500" w:lineRule="atLeast"/>
        <w:ind w:left="480" w:hanging="480" w:hangingChars="200"/>
        <w:rPr>
          <w:rFonts w:hint="eastAsia" w:ascii="宋体" w:hAnsi="宋体"/>
          <w:sz w:val="24"/>
          <w:u w:val="none"/>
        </w:rPr>
      </w:pPr>
      <w:r>
        <w:rPr>
          <w:rFonts w:ascii="宋体" w:hAnsi="宋体"/>
          <w:sz w:val="24"/>
        </w:rPr>
        <w:br w:type="textWrapping"/>
      </w:r>
      <w:r>
        <w:rPr>
          <w:rFonts w:ascii="宋体" w:hAnsi="宋体"/>
          <w:sz w:val="24"/>
        </w:rPr>
        <w:t>乙方（盖章）：</w:t>
      </w:r>
      <w:r>
        <w:rPr>
          <w:rFonts w:hint="eastAsia" w:ascii="宋体" w:hAnsi="宋体"/>
          <w:sz w:val="24"/>
          <w:u w:val="single"/>
        </w:rPr>
        <w:t>深圳市仁南医药有限公司</w:t>
      </w:r>
      <w:r>
        <w:rPr>
          <w:rFonts w:hint="eastAsia" w:ascii="宋体" w:hAnsi="宋体"/>
          <w:sz w:val="24"/>
          <w:u w:val="single"/>
          <w:lang w:val="en-US" w:eastAsia="zh-CN"/>
        </w:rPr>
        <w:tab/>
      </w:r>
      <w:r>
        <w:rPr>
          <w:rFonts w:hint="eastAsia" w:ascii="宋体" w:hAnsi="宋体"/>
          <w:sz w:val="24"/>
          <w:u w:val="single"/>
          <w:lang w:val="en-US" w:eastAsia="zh-CN"/>
        </w:rPr>
        <w:tab/>
      </w:r>
      <w:r>
        <w:rPr>
          <w:rFonts w:hint="eastAsia" w:ascii="宋体" w:hAnsi="宋体"/>
          <w:sz w:val="24"/>
          <w:u w:val="single"/>
          <w:lang w:val="en-US" w:eastAsia="zh-CN"/>
        </w:rPr>
        <w:tab/>
      </w:r>
      <w:r>
        <w:rPr>
          <w:rFonts w:ascii="宋体" w:hAnsi="宋体"/>
          <w:sz w:val="24"/>
        </w:rPr>
        <w:br w:type="textWrapping"/>
      </w:r>
      <w:r>
        <w:rPr>
          <w:rFonts w:ascii="宋体" w:hAnsi="宋体"/>
          <w:sz w:val="24"/>
          <w:u w:val="none"/>
        </w:rPr>
        <w:t>授</w:t>
      </w:r>
      <w:r>
        <w:rPr>
          <w:rFonts w:hint="eastAsia" w:ascii="宋体" w:hAnsi="宋体"/>
          <w:sz w:val="24"/>
          <w:u w:val="none"/>
        </w:rPr>
        <w:t>权</w:t>
      </w:r>
      <w:r>
        <w:rPr>
          <w:rFonts w:ascii="宋体" w:hAnsi="宋体"/>
          <w:sz w:val="24"/>
          <w:u w:val="none"/>
        </w:rPr>
        <w:t>代表/委托代理人（签字）：＿＿＿＿＿＿＿＿</w:t>
      </w:r>
    </w:p>
    <w:p w14:paraId="0CEB29E0">
      <w:pPr>
        <w:spacing w:line="500" w:lineRule="atLeast"/>
        <w:rPr>
          <w:rFonts w:hint="eastAsia" w:ascii="宋体" w:hAnsi="宋体"/>
          <w:sz w:val="24"/>
          <w:u w:val="none"/>
        </w:rPr>
      </w:pPr>
    </w:p>
    <w:p w14:paraId="5B100674">
      <w:pPr>
        <w:spacing w:line="500" w:lineRule="atLeast"/>
        <w:ind w:firstLine="480" w:firstLineChars="200"/>
        <w:rPr>
          <w:rFonts w:ascii="宋体" w:hAnsi="宋体"/>
          <w:sz w:val="24"/>
          <w:u w:val="none"/>
        </w:rPr>
      </w:pPr>
    </w:p>
    <w:p w14:paraId="1CBA16AB">
      <w:pPr>
        <w:spacing w:line="500" w:lineRule="atLeast"/>
        <w:ind w:firstLine="960" w:firstLineChars="400"/>
        <w:rPr>
          <w:rFonts w:ascii="宋体" w:hAnsi="宋体"/>
          <w:sz w:val="24"/>
          <w:u w:val="none"/>
        </w:rPr>
      </w:pPr>
      <w:r>
        <w:rPr>
          <w:rFonts w:ascii="宋体" w:hAnsi="宋体"/>
          <w:sz w:val="24"/>
          <w:u w:val="none"/>
        </w:rPr>
        <w:t>签订时间：＿＿＿年＿＿＿月＿＿＿日</w:t>
      </w:r>
    </w:p>
    <w:p w14:paraId="26C8E812">
      <w:pPr>
        <w:rPr>
          <w:rFonts w:hint="eastAsia" w:ascii="宋体" w:hAnsi="宋体"/>
          <w:b/>
          <w:bCs/>
          <w:sz w:val="30"/>
          <w:szCs w:val="30"/>
          <w:lang w:val="zh-CN"/>
        </w:rPr>
      </w:pPr>
    </w:p>
    <w:p w14:paraId="6A5BBC66">
      <w:pPr>
        <w:spacing w:before="0" w:after="0"/>
        <w:rPr>
          <w:rFonts w:hint="eastAsia" w:ascii="宋体" w:hAnsi="宋体"/>
          <w:b/>
          <w:bCs/>
          <w:sz w:val="30"/>
          <w:szCs w:val="30"/>
          <w:lang w:val="zh-CN"/>
        </w:rPr>
      </w:pPr>
      <w:r>
        <w:rPr>
          <w:rFonts w:hint="eastAsia" w:ascii="宋体" w:hAnsi="宋体"/>
          <w:b/>
          <w:bCs/>
          <w:sz w:val="30"/>
          <w:szCs w:val="30"/>
          <w:lang w:val="zh-CN"/>
        </w:rPr>
        <w:br w:type="page"/>
      </w:r>
    </w:p>
    <w:p w14:paraId="603CEB80">
      <w:pPr>
        <w:pStyle w:val="2"/>
        <w:spacing w:before="0" w:after="0"/>
      </w:pPr>
      <w:r>
        <w:rPr>
          <w:rFonts w:hint="eastAsia" w:ascii="宋体" w:hAnsi="宋体"/>
          <w:b/>
          <w:bCs/>
          <w:sz w:val="30"/>
          <w:szCs w:val="30"/>
          <w:lang w:val="zh-CN"/>
        </w:rPr>
        <w:t>第五章</w:t>
      </w:r>
      <w:r>
        <w:rPr>
          <w:rFonts w:hint="eastAsia" w:ascii="宋体" w:hAnsi="宋体"/>
          <w:b/>
          <w:bCs/>
          <w:sz w:val="30"/>
          <w:szCs w:val="30"/>
        </w:rPr>
        <w:t xml:space="preserve"> 意向承租人须知</w:t>
      </w:r>
      <w:bookmarkEnd w:id="133"/>
      <w:bookmarkEnd w:id="134"/>
      <w:bookmarkEnd w:id="135"/>
      <w:bookmarkEnd w:id="136"/>
      <w:bookmarkEnd w:id="137"/>
      <w:bookmarkEnd w:id="138"/>
      <w:bookmarkEnd w:id="139"/>
      <w:bookmarkEnd w:id="140"/>
    </w:p>
    <w:p w14:paraId="2632297E">
      <w:pPr>
        <w:pStyle w:val="3"/>
        <w:rPr>
          <w:rFonts w:hint="eastAsia"/>
        </w:rPr>
      </w:pPr>
      <w:bookmarkStart w:id="141" w:name="_Toc31011"/>
      <w:bookmarkStart w:id="142" w:name="_Toc24198"/>
      <w:bookmarkStart w:id="143" w:name="_Toc30398"/>
      <w:bookmarkStart w:id="144" w:name="_Toc18825"/>
      <w:bookmarkStart w:id="145" w:name="_Toc14898"/>
      <w:bookmarkStart w:id="146" w:name="_Toc61447562"/>
      <w:bookmarkStart w:id="147" w:name="_Toc13907"/>
      <w:bookmarkStart w:id="148" w:name="_Toc61595472"/>
      <w:bookmarkStart w:id="149" w:name="_Toc2060"/>
      <w:bookmarkStart w:id="150" w:name="_Toc18418"/>
      <w:bookmarkStart w:id="151" w:name="_Toc59608543"/>
      <w:bookmarkStart w:id="152" w:name="_Toc1771126542"/>
      <w:bookmarkStart w:id="153" w:name="_Toc21680"/>
      <w:bookmarkStart w:id="154" w:name="_Toc5262"/>
      <w:bookmarkStart w:id="155" w:name="_Toc19325"/>
      <w:r>
        <w:rPr>
          <w:rFonts w:hint="eastAsia"/>
        </w:rPr>
        <w:t>一、  名词释义</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5BE79F6D">
      <w:pPr>
        <w:rPr>
          <w:rFonts w:hint="eastAsia" w:ascii="宋体" w:hAnsi="宋体" w:cs="宋体"/>
          <w:b/>
          <w:bCs/>
          <w:color w:val="000000"/>
          <w:szCs w:val="21"/>
        </w:rPr>
      </w:pPr>
      <w:r>
        <w:rPr>
          <w:rFonts w:hint="eastAsia" w:ascii="宋体" w:hAnsi="宋体" w:cs="宋体"/>
          <w:b/>
          <w:bCs/>
          <w:color w:val="000000"/>
          <w:szCs w:val="21"/>
        </w:rPr>
        <w:t>1．谈判说明</w:t>
      </w:r>
    </w:p>
    <w:p w14:paraId="6FCE2DED">
      <w:pPr>
        <w:ind w:firstLine="411" w:firstLineChars="196"/>
        <w:rPr>
          <w:rFonts w:hint="eastAsia" w:hAnsi="宋体"/>
          <w:color w:val="000000"/>
          <w:szCs w:val="21"/>
        </w:rPr>
      </w:pPr>
      <w:r>
        <w:rPr>
          <w:rFonts w:hint="eastAsia" w:hAnsi="宋体" w:cs="宋体"/>
          <w:color w:val="000000"/>
          <w:kern w:val="0"/>
          <w:szCs w:val="21"/>
        </w:rPr>
        <w:t>1.1根据《中华人民共和国民法典》、《关于加强深圳市集体企业要素交易工作的指导意见（试行）》（深集资规〔2024〕1号）、《深圳市集体企业财产租赁操作指引（试行）》（深集资规〔2024〕3号）、《龙岗区股份合作公司集体产权交易监督管理办法》（深龙府办规〔2024〕1号）等有关规定</w:t>
      </w:r>
      <w:r>
        <w:rPr>
          <w:rFonts w:hint="eastAsia" w:hAnsi="宋体"/>
          <w:color w:val="000000"/>
          <w:szCs w:val="21"/>
        </w:rPr>
        <w:t>，并参考有关法规、政策、规章、规定通过谈判择优选定成交人。</w:t>
      </w:r>
    </w:p>
    <w:p w14:paraId="46741C9B">
      <w:pPr>
        <w:ind w:firstLine="411" w:firstLineChars="196"/>
      </w:pPr>
      <w:r>
        <w:rPr>
          <w:rFonts w:hint="eastAsia"/>
        </w:rPr>
        <w:t>本谈判文件的解释权归属招租人。</w:t>
      </w:r>
      <w:bookmarkStart w:id="156" w:name="bt定义"/>
      <w:bookmarkEnd w:id="156"/>
    </w:p>
    <w:p w14:paraId="6D929BC3">
      <w:pPr>
        <w:rPr>
          <w:rFonts w:hint="eastAsia" w:ascii="宋体" w:hAnsi="宋体" w:cs="宋体"/>
          <w:b/>
          <w:bCs/>
          <w:color w:val="000000"/>
          <w:szCs w:val="21"/>
        </w:rPr>
      </w:pPr>
      <w:r>
        <w:rPr>
          <w:rFonts w:hint="eastAsia" w:ascii="宋体" w:hAnsi="宋体" w:cs="宋体"/>
          <w:b/>
          <w:bCs/>
          <w:color w:val="000000"/>
          <w:szCs w:val="21"/>
        </w:rPr>
        <w:t>2．定义</w:t>
      </w:r>
    </w:p>
    <w:p w14:paraId="248F543B">
      <w:pPr>
        <w:ind w:firstLine="420" w:firstLineChars="200"/>
        <w:rPr>
          <w:rFonts w:hint="eastAsia" w:hAnsi="宋体"/>
          <w:color w:val="000000"/>
          <w:szCs w:val="21"/>
        </w:rPr>
      </w:pPr>
      <w:r>
        <w:rPr>
          <w:rFonts w:hint="eastAsia" w:hAnsi="宋体"/>
          <w:color w:val="000000"/>
          <w:szCs w:val="21"/>
        </w:rPr>
        <w:t>谈判文件</w:t>
      </w:r>
      <w:r>
        <w:rPr>
          <w:rFonts w:hAnsi="宋体"/>
          <w:color w:val="000000"/>
          <w:szCs w:val="21"/>
        </w:rPr>
        <w:t>中下列术语应解释为：</w:t>
      </w:r>
    </w:p>
    <w:p w14:paraId="19B1DE04">
      <w:pPr>
        <w:ind w:firstLine="420" w:firstLineChars="200"/>
        <w:rPr>
          <w:rFonts w:hint="eastAsia" w:hAnsi="宋体"/>
          <w:color w:val="000000"/>
          <w:szCs w:val="21"/>
        </w:rPr>
      </w:pPr>
      <w:r>
        <w:rPr>
          <w:rFonts w:hint="eastAsia" w:hAnsi="宋体"/>
          <w:color w:val="000000"/>
          <w:szCs w:val="21"/>
        </w:rPr>
        <w:t>2.</w:t>
      </w:r>
      <w:r>
        <w:rPr>
          <w:rFonts w:hAnsi="宋体"/>
          <w:color w:val="000000"/>
          <w:szCs w:val="21"/>
        </w:rPr>
        <w:t>1</w:t>
      </w:r>
      <w:r>
        <w:rPr>
          <w:rFonts w:hint="eastAsia" w:hAnsi="宋体"/>
          <w:color w:val="000000"/>
          <w:szCs w:val="21"/>
        </w:rPr>
        <w:t>“交易集团”</w:t>
      </w:r>
      <w:r>
        <w:rPr>
          <w:rFonts w:hint="eastAsia"/>
          <w:szCs w:val="21"/>
        </w:rPr>
        <w:t>系指</w:t>
      </w:r>
      <w:r>
        <w:rPr>
          <w:rFonts w:hint="eastAsia" w:hAnsi="宋体"/>
          <w:color w:val="000000"/>
          <w:szCs w:val="21"/>
        </w:rPr>
        <w:t>深圳交易集团有限公司龙岗分公司；</w:t>
      </w:r>
    </w:p>
    <w:p w14:paraId="236230EB">
      <w:pPr>
        <w:ind w:firstLine="420" w:firstLineChars="200"/>
        <w:rPr>
          <w:rFonts w:hint="eastAsia" w:hAnsi="宋体"/>
          <w:color w:val="000000"/>
          <w:szCs w:val="21"/>
        </w:rPr>
      </w:pPr>
      <w:r>
        <w:rPr>
          <w:rFonts w:hint="eastAsia" w:hAnsi="宋体"/>
          <w:color w:val="000000"/>
          <w:szCs w:val="21"/>
        </w:rPr>
        <w:t>2.2“招租人”</w:t>
      </w:r>
      <w:r>
        <w:rPr>
          <w:rFonts w:hint="eastAsia"/>
          <w:szCs w:val="21"/>
        </w:rPr>
        <w:t>系指龙岗区范围内由原行政村、自然村两级集体经济组织改制组建的股份合作公司及其控股企业</w:t>
      </w:r>
      <w:r>
        <w:rPr>
          <w:rFonts w:hint="eastAsia" w:hAnsi="宋体"/>
          <w:color w:val="000000"/>
          <w:szCs w:val="21"/>
        </w:rPr>
        <w:t>；</w:t>
      </w:r>
    </w:p>
    <w:p w14:paraId="47A0832E">
      <w:pPr>
        <w:ind w:firstLine="420" w:firstLineChars="200"/>
        <w:rPr>
          <w:rFonts w:hint="eastAsia" w:hAnsi="宋体"/>
          <w:color w:val="000000"/>
          <w:szCs w:val="21"/>
        </w:rPr>
      </w:pPr>
      <w:r>
        <w:rPr>
          <w:rFonts w:hint="eastAsia" w:hAnsi="宋体"/>
          <w:color w:val="000000"/>
          <w:szCs w:val="21"/>
        </w:rPr>
        <w:t>2.3“意向承租人”</w:t>
      </w:r>
      <w:r>
        <w:rPr>
          <w:rFonts w:hint="eastAsia"/>
          <w:szCs w:val="21"/>
        </w:rPr>
        <w:t>系指</w:t>
      </w:r>
      <w:r>
        <w:rPr>
          <w:rFonts w:hint="eastAsia" w:hAnsi="宋体"/>
          <w:color w:val="000000"/>
          <w:szCs w:val="21"/>
        </w:rPr>
        <w:t>参加应答竞争并愿意按照谈判文件要求承租集体物业的依法成立的法人、其他组织或者自然人；</w:t>
      </w:r>
    </w:p>
    <w:p w14:paraId="64540721">
      <w:pPr>
        <w:ind w:firstLine="420" w:firstLineChars="200"/>
        <w:rPr>
          <w:rFonts w:hint="eastAsia" w:hAnsi="宋体"/>
          <w:color w:val="000000"/>
          <w:szCs w:val="21"/>
        </w:rPr>
      </w:pPr>
      <w:r>
        <w:rPr>
          <w:rFonts w:hint="eastAsia" w:hAnsi="宋体"/>
          <w:color w:val="000000"/>
          <w:szCs w:val="21"/>
        </w:rPr>
        <w:t>2.4“成交人”</w:t>
      </w:r>
      <w:r>
        <w:rPr>
          <w:rFonts w:hint="eastAsia"/>
          <w:szCs w:val="21"/>
        </w:rPr>
        <w:t>系指</w:t>
      </w:r>
      <w:r>
        <w:rPr>
          <w:rFonts w:hint="eastAsia" w:hAnsi="宋体"/>
          <w:color w:val="000000"/>
          <w:szCs w:val="21"/>
        </w:rPr>
        <w:t>招租人通过所选的谈判或定标方式选出，并经招租人确认的意向承租人；</w:t>
      </w:r>
    </w:p>
    <w:p w14:paraId="03A3858E">
      <w:pPr>
        <w:ind w:firstLine="411" w:firstLineChars="196"/>
        <w:rPr>
          <w:rFonts w:hint="eastAsia" w:hAnsi="宋体"/>
          <w:color w:val="000000"/>
          <w:szCs w:val="21"/>
        </w:rPr>
      </w:pPr>
      <w:r>
        <w:rPr>
          <w:rFonts w:hint="eastAsia" w:hAnsi="宋体"/>
          <w:color w:val="000000"/>
          <w:szCs w:val="21"/>
        </w:rPr>
        <w:t>2.5“谈判小组”是按规定组建的专门负责本次谈判中评审工作的临时性机构；</w:t>
      </w:r>
    </w:p>
    <w:p w14:paraId="221E03A6">
      <w:pPr>
        <w:ind w:firstLine="411" w:firstLineChars="196"/>
        <w:rPr>
          <w:rFonts w:hint="eastAsia" w:hAnsi="宋体"/>
          <w:color w:val="000000"/>
          <w:szCs w:val="21"/>
        </w:rPr>
      </w:pPr>
      <w:r>
        <w:rPr>
          <w:rFonts w:hint="eastAsia" w:hAnsi="宋体"/>
          <w:color w:val="000000"/>
          <w:szCs w:val="21"/>
        </w:rPr>
        <w:t>2.6“合同”指由本次谈判所产生的合同或合约文件；</w:t>
      </w:r>
    </w:p>
    <w:p w14:paraId="277391E9">
      <w:pPr>
        <w:ind w:firstLine="420" w:firstLineChars="200"/>
        <w:rPr>
          <w:szCs w:val="21"/>
        </w:rPr>
      </w:pPr>
      <w:r>
        <w:rPr>
          <w:rFonts w:hint="eastAsia" w:hAnsi="宋体"/>
          <w:szCs w:val="21"/>
        </w:rPr>
        <w:t>2.7</w:t>
      </w:r>
      <w:r>
        <w:rPr>
          <w:rFonts w:hint="eastAsia"/>
          <w:szCs w:val="21"/>
        </w:rPr>
        <w:t>“谈判文件”系指为了使谈判规范有序进行，经与招租人协商，制定的对意向承租人有约束力的一系列文件；</w:t>
      </w:r>
    </w:p>
    <w:p w14:paraId="640C9A08">
      <w:pPr>
        <w:ind w:firstLine="420" w:firstLineChars="200"/>
        <w:rPr>
          <w:szCs w:val="21"/>
        </w:rPr>
      </w:pPr>
      <w:r>
        <w:rPr>
          <w:rFonts w:hint="eastAsia" w:hAnsi="宋体"/>
          <w:szCs w:val="21"/>
        </w:rPr>
        <w:t>2.8</w:t>
      </w:r>
      <w:r>
        <w:rPr>
          <w:rFonts w:hint="eastAsia"/>
          <w:szCs w:val="21"/>
        </w:rPr>
        <w:t>“应答文件”系指意向承租人响应谈判文件编制一系列文件，并经意向承租人法人代表或法人代表授权人签字有效的文字资料；</w:t>
      </w:r>
    </w:p>
    <w:p w14:paraId="52F7DDAD">
      <w:pPr>
        <w:ind w:firstLine="411" w:firstLineChars="196"/>
        <w:rPr>
          <w:rFonts w:hint="eastAsia" w:hAnsi="宋体"/>
          <w:color w:val="000000"/>
          <w:szCs w:val="21"/>
        </w:rPr>
      </w:pPr>
      <w:r>
        <w:rPr>
          <w:rFonts w:hint="eastAsia" w:hAnsi="宋体"/>
          <w:color w:val="000000"/>
          <w:szCs w:val="21"/>
        </w:rPr>
        <w:t>2.9谈判文件中的标题或题名仅起引导作用，而不应视为对谈判文件内容的理解和解释。</w:t>
      </w:r>
    </w:p>
    <w:p w14:paraId="42365D1D">
      <w:pPr>
        <w:ind w:firstLine="411" w:firstLineChars="196"/>
        <w:rPr>
          <w:rFonts w:hint="eastAsia" w:hAnsi="宋体"/>
          <w:color w:val="000000"/>
          <w:szCs w:val="21"/>
        </w:rPr>
      </w:pPr>
      <w:r>
        <w:rPr>
          <w:rFonts w:hint="eastAsia" w:hAnsi="宋体"/>
          <w:color w:val="000000"/>
          <w:szCs w:val="21"/>
        </w:rPr>
        <w:t>2.10 “应答费用”系指意向承租人应承担所有与准备和参加应答有关的费用。</w:t>
      </w:r>
    </w:p>
    <w:p w14:paraId="7CD045C8">
      <w:pPr>
        <w:rPr>
          <w:rFonts w:hint="eastAsia" w:ascii="宋体" w:hAnsi="宋体" w:cs="宋体"/>
          <w:b/>
          <w:bCs/>
          <w:color w:val="000000"/>
          <w:szCs w:val="21"/>
        </w:rPr>
      </w:pPr>
      <w:bookmarkStart w:id="157" w:name="_Toc372884527"/>
      <w:r>
        <w:rPr>
          <w:rFonts w:hint="eastAsia" w:ascii="宋体" w:hAnsi="宋体" w:cs="宋体"/>
          <w:b/>
          <w:bCs/>
          <w:color w:val="000000"/>
          <w:szCs w:val="21"/>
        </w:rPr>
        <w:t>3.重要事项说明</w:t>
      </w:r>
      <w:bookmarkEnd w:id="157"/>
    </w:p>
    <w:p w14:paraId="26DB3814">
      <w:pPr>
        <w:ind w:firstLine="411" w:firstLineChars="196"/>
        <w:rPr>
          <w:rFonts w:hint="eastAsia" w:hAnsi="宋体"/>
          <w:color w:val="000000"/>
          <w:szCs w:val="21"/>
        </w:rPr>
      </w:pPr>
      <w:bookmarkStart w:id="158" w:name="_Toc372884528"/>
      <w:bookmarkStart w:id="159" w:name="_Toc352341293"/>
      <w:r>
        <w:rPr>
          <w:rFonts w:hint="eastAsia" w:hAnsi="宋体"/>
          <w:color w:val="000000"/>
          <w:szCs w:val="21"/>
        </w:rPr>
        <w:t>3.1资格审查</w:t>
      </w:r>
      <w:bookmarkEnd w:id="158"/>
      <w:bookmarkEnd w:id="159"/>
    </w:p>
    <w:p w14:paraId="56226238">
      <w:pPr>
        <w:ind w:firstLine="411" w:firstLineChars="196"/>
        <w:rPr>
          <w:rFonts w:hint="eastAsia" w:hAnsi="宋体"/>
          <w:color w:val="000000"/>
          <w:szCs w:val="21"/>
        </w:rPr>
      </w:pPr>
      <w:r>
        <w:rPr>
          <w:rFonts w:hint="eastAsia" w:hAnsi="宋体"/>
          <w:color w:val="000000"/>
          <w:szCs w:val="21"/>
        </w:rPr>
        <w:t>3.1.1资格审查方式采用资格后审。</w:t>
      </w:r>
    </w:p>
    <w:p w14:paraId="4F96F0A6">
      <w:pPr>
        <w:ind w:firstLine="411" w:firstLineChars="196"/>
        <w:rPr>
          <w:rFonts w:hint="eastAsia" w:hAnsi="宋体"/>
          <w:color w:val="000000"/>
          <w:szCs w:val="21"/>
        </w:rPr>
      </w:pPr>
      <w:r>
        <w:rPr>
          <w:rFonts w:hint="eastAsia" w:hAnsi="宋体"/>
          <w:color w:val="000000"/>
          <w:szCs w:val="21"/>
        </w:rPr>
        <w:t>3.1.2资格后审不合格的意向承租人，其应答无效。</w:t>
      </w:r>
    </w:p>
    <w:p w14:paraId="389DC6D4">
      <w:pPr>
        <w:ind w:firstLine="411" w:firstLineChars="196"/>
        <w:rPr>
          <w:rFonts w:hint="eastAsia" w:hAnsi="宋体"/>
          <w:color w:val="000000"/>
          <w:szCs w:val="21"/>
        </w:rPr>
      </w:pPr>
      <w:r>
        <w:rPr>
          <w:rFonts w:hint="eastAsia" w:hAnsi="宋体"/>
          <w:color w:val="000000"/>
          <w:szCs w:val="21"/>
        </w:rPr>
        <w:t>3.1.3谈判、应答纪律</w:t>
      </w:r>
    </w:p>
    <w:p w14:paraId="7B51E2E4">
      <w:pPr>
        <w:ind w:firstLine="411" w:firstLineChars="196"/>
        <w:rPr>
          <w:rFonts w:hint="eastAsia" w:hAnsi="宋体"/>
          <w:color w:val="000000"/>
          <w:szCs w:val="21"/>
        </w:rPr>
      </w:pPr>
      <w:r>
        <w:rPr>
          <w:rFonts w:hint="eastAsia" w:hAnsi="宋体"/>
          <w:color w:val="000000"/>
          <w:szCs w:val="21"/>
        </w:rPr>
        <w:t xml:space="preserve">     意向承租人不满足资格性条款和符合性条款中的任何一项的将视为应答无效。</w:t>
      </w:r>
    </w:p>
    <w:p w14:paraId="1C6DBD76">
      <w:pPr>
        <w:rPr>
          <w:rFonts w:hint="eastAsia" w:ascii="宋体" w:hAnsi="宋体" w:cs="宋体"/>
          <w:b/>
          <w:bCs/>
          <w:color w:val="000000"/>
          <w:szCs w:val="21"/>
        </w:rPr>
      </w:pPr>
      <w:r>
        <w:rPr>
          <w:rFonts w:hint="eastAsia" w:ascii="宋体" w:hAnsi="宋体" w:cs="宋体"/>
          <w:b/>
          <w:bCs/>
          <w:color w:val="000000"/>
          <w:szCs w:val="21"/>
        </w:rPr>
        <w:t>4.意向承租人责任</w:t>
      </w:r>
    </w:p>
    <w:p w14:paraId="2AF5D03A">
      <w:pPr>
        <w:ind w:firstLine="411" w:firstLineChars="196"/>
        <w:rPr>
          <w:rFonts w:hint="eastAsia" w:hAnsi="宋体"/>
          <w:color w:val="000000"/>
          <w:szCs w:val="21"/>
        </w:rPr>
      </w:pPr>
      <w:r>
        <w:rPr>
          <w:rFonts w:hint="eastAsia" w:hAnsi="宋体"/>
          <w:color w:val="000000"/>
          <w:szCs w:val="21"/>
        </w:rPr>
        <w:t>4.1欢迎诚信、有实力和有社会责任心的意向承租人参与集体资产交易。</w:t>
      </w:r>
    </w:p>
    <w:p w14:paraId="77D953A3">
      <w:pPr>
        <w:ind w:firstLine="411" w:firstLineChars="196"/>
        <w:rPr>
          <w:rFonts w:hint="eastAsia" w:hAnsi="宋体"/>
          <w:color w:val="000000"/>
          <w:szCs w:val="21"/>
        </w:rPr>
      </w:pPr>
      <w:r>
        <w:rPr>
          <w:rFonts w:hint="eastAsia" w:hAnsi="宋体"/>
          <w:color w:val="000000"/>
          <w:szCs w:val="21"/>
        </w:rPr>
        <w:t>4.2意向承租人在集体资产交易项目应答过程中应诚实守信，不弄虚作假，不隐瞒真实情况，不围标串标，不恶意异议（质疑）投诉。如违反上述要求，经核实后，意向承租人的应答将作废，不予退还交易保证金。</w:t>
      </w:r>
    </w:p>
    <w:p w14:paraId="03540E98">
      <w:pPr>
        <w:rPr>
          <w:rFonts w:hint="eastAsia" w:ascii="宋体" w:hAnsi="宋体" w:cs="宋体"/>
          <w:b/>
          <w:bCs/>
          <w:color w:val="000000"/>
          <w:szCs w:val="21"/>
        </w:rPr>
      </w:pPr>
      <w:r>
        <w:rPr>
          <w:rFonts w:hint="eastAsia" w:ascii="宋体" w:hAnsi="宋体" w:cs="宋体"/>
          <w:b/>
          <w:bCs/>
          <w:color w:val="000000"/>
          <w:szCs w:val="21"/>
        </w:rPr>
        <w:t>5．意向承租人参加集体资产交易的条件</w:t>
      </w:r>
    </w:p>
    <w:p w14:paraId="2048372A">
      <w:pPr>
        <w:ind w:firstLine="411" w:firstLineChars="196"/>
        <w:rPr>
          <w:rFonts w:hint="eastAsia" w:hAnsi="宋体"/>
          <w:color w:val="000000"/>
          <w:szCs w:val="21"/>
        </w:rPr>
      </w:pPr>
      <w:r>
        <w:rPr>
          <w:rFonts w:hint="eastAsia" w:hAnsi="宋体"/>
          <w:color w:val="000000"/>
          <w:szCs w:val="21"/>
        </w:rPr>
        <w:t>5.1意向承租人应按照交易公告中要求交纳交易保证金并在指定的时间和地点进行应答文件的递交。</w:t>
      </w:r>
    </w:p>
    <w:p w14:paraId="531C0818">
      <w:pPr>
        <w:ind w:firstLine="411" w:firstLineChars="196"/>
        <w:rPr>
          <w:rFonts w:hint="eastAsia" w:hAnsi="宋体"/>
          <w:color w:val="000000"/>
          <w:szCs w:val="21"/>
        </w:rPr>
      </w:pPr>
      <w:r>
        <w:rPr>
          <w:rFonts w:hint="eastAsia" w:hAnsi="宋体"/>
          <w:color w:val="000000"/>
          <w:szCs w:val="21"/>
        </w:rPr>
        <w:t>5.2意向承租人资格要求</w:t>
      </w:r>
    </w:p>
    <w:p w14:paraId="2F9C8C73">
      <w:pPr>
        <w:ind w:firstLine="411" w:firstLineChars="196"/>
        <w:rPr>
          <w:rFonts w:hint="eastAsia" w:hAnsi="宋体"/>
          <w:color w:val="000000"/>
          <w:szCs w:val="21"/>
        </w:rPr>
      </w:pPr>
      <w:r>
        <w:rPr>
          <w:rFonts w:hint="eastAsia" w:hAnsi="宋体"/>
          <w:color w:val="000000"/>
          <w:szCs w:val="21"/>
        </w:rPr>
        <w:t>参加本项目的意向承租人应具备的资格条件详见本项目谈判文件中“资格性审查表”的内容。</w:t>
      </w:r>
    </w:p>
    <w:p w14:paraId="107EA0F5">
      <w:pPr>
        <w:spacing w:line="360" w:lineRule="auto"/>
        <w:rPr>
          <w:rFonts w:hint="eastAsia" w:ascii="宋体" w:hAnsi="宋体" w:cs="宋体"/>
          <w:b/>
          <w:bCs/>
          <w:color w:val="000000"/>
          <w:szCs w:val="21"/>
        </w:rPr>
      </w:pPr>
      <w:r>
        <w:rPr>
          <w:rFonts w:hint="eastAsia" w:ascii="宋体" w:hAnsi="宋体" w:cs="宋体"/>
          <w:b/>
          <w:bCs/>
          <w:color w:val="000000"/>
          <w:szCs w:val="21"/>
        </w:rPr>
        <w:t>6.应答费用</w:t>
      </w:r>
    </w:p>
    <w:p w14:paraId="672F5917">
      <w:pPr>
        <w:ind w:firstLine="411" w:firstLineChars="196"/>
      </w:pPr>
      <w:r>
        <w:rPr>
          <w:rFonts w:hint="eastAsia" w:ascii="宋体" w:hAnsi="宋体"/>
          <w:color w:val="000000"/>
          <w:szCs w:val="21"/>
        </w:rPr>
        <w:t>不论应答结果如何，意向承租人应承担其编制应答文件与递交应答文件所涉及的一切费用。</w:t>
      </w:r>
    </w:p>
    <w:p w14:paraId="611ED75C">
      <w:pPr>
        <w:pStyle w:val="3"/>
        <w:rPr>
          <w:rFonts w:hint="eastAsia"/>
        </w:rPr>
      </w:pPr>
      <w:bookmarkStart w:id="160" w:name="_Toc59608544"/>
      <w:bookmarkStart w:id="161" w:name="_Toc6366"/>
      <w:bookmarkStart w:id="162" w:name="_Toc31905"/>
      <w:bookmarkStart w:id="163" w:name="_Toc679"/>
      <w:bookmarkStart w:id="164" w:name="_Toc2823"/>
      <w:bookmarkStart w:id="165" w:name="_Toc1052960327"/>
      <w:bookmarkStart w:id="166" w:name="_Toc3431"/>
      <w:bookmarkStart w:id="167" w:name="_Toc11140"/>
      <w:bookmarkStart w:id="168" w:name="_Toc12868"/>
      <w:bookmarkStart w:id="169" w:name="_Toc24009"/>
      <w:bookmarkStart w:id="170" w:name="_Toc61447563"/>
      <w:bookmarkStart w:id="171" w:name="_Toc13558"/>
      <w:bookmarkStart w:id="172" w:name="_Toc61595473"/>
      <w:bookmarkStart w:id="173" w:name="_Toc19792"/>
      <w:bookmarkStart w:id="174" w:name="_Toc13676"/>
      <w:r>
        <w:rPr>
          <w:rFonts w:hint="eastAsia"/>
        </w:rPr>
        <w:t>二、 谈判文件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860270A">
      <w:pPr>
        <w:rPr>
          <w:rFonts w:hint="eastAsia" w:ascii="宋体" w:hAnsi="宋体" w:cs="宋体"/>
          <w:b/>
          <w:bCs/>
          <w:color w:val="000000"/>
          <w:szCs w:val="21"/>
        </w:rPr>
      </w:pPr>
      <w:r>
        <w:rPr>
          <w:rFonts w:hint="eastAsia" w:ascii="宋体" w:hAnsi="宋体" w:cs="宋体"/>
          <w:b/>
          <w:bCs/>
          <w:color w:val="000000"/>
          <w:szCs w:val="21"/>
        </w:rPr>
        <w:t>7．谈判文件的编制与组成</w:t>
      </w:r>
    </w:p>
    <w:p w14:paraId="1C8D0E66">
      <w:pPr>
        <w:ind w:firstLine="411" w:firstLineChars="196"/>
        <w:rPr>
          <w:rFonts w:hint="eastAsia" w:ascii="宋体" w:hAnsi="宋体" w:cs="宋体"/>
          <w:color w:val="000000"/>
          <w:szCs w:val="21"/>
        </w:rPr>
      </w:pPr>
      <w:r>
        <w:rPr>
          <w:rFonts w:hint="eastAsia" w:ascii="宋体" w:hAnsi="宋体" w:cs="宋体"/>
          <w:color w:val="000000"/>
          <w:szCs w:val="21"/>
        </w:rPr>
        <w:t>7.1谈判文件共分为交易公告、项目需求、</w:t>
      </w:r>
      <w:r>
        <w:rPr>
          <w:rFonts w:hint="eastAsia" w:ascii="宋体" w:hAnsi="宋体" w:cs="宋体"/>
          <w:szCs w:val="32"/>
        </w:rPr>
        <w:t>应答文件格式及附件、合同和意向承租人须知</w:t>
      </w:r>
      <w:r>
        <w:rPr>
          <w:rFonts w:ascii="宋体" w:hAnsi="宋体" w:cs="宋体"/>
          <w:color w:val="000000"/>
          <w:szCs w:val="21"/>
        </w:rPr>
        <w:t>。</w:t>
      </w:r>
      <w:r>
        <w:rPr>
          <w:rFonts w:hint="eastAsia" w:ascii="宋体" w:hAnsi="宋体" w:cs="宋体"/>
          <w:color w:val="000000"/>
          <w:szCs w:val="21"/>
        </w:rPr>
        <w:t>除以上内容外，</w:t>
      </w:r>
      <w:r>
        <w:rPr>
          <w:rFonts w:hint="eastAsia"/>
        </w:rPr>
        <w:t>招租人</w:t>
      </w:r>
      <w:r>
        <w:rPr>
          <w:rFonts w:hint="eastAsia" w:ascii="宋体" w:hAnsi="宋体" w:cs="宋体"/>
          <w:color w:val="000000"/>
          <w:szCs w:val="21"/>
        </w:rPr>
        <w:t>在谈判期间发出的答疑纪要和其他补充修改函件，均是谈判文件的组成部分，对意向承租人起约束作用。</w:t>
      </w:r>
    </w:p>
    <w:p w14:paraId="4D2155EF">
      <w:pPr>
        <w:ind w:firstLine="411" w:firstLineChars="196"/>
        <w:rPr>
          <w:rFonts w:hint="eastAsia" w:ascii="宋体" w:hAnsi="宋体" w:cs="宋体"/>
          <w:color w:val="000000"/>
          <w:szCs w:val="21"/>
        </w:rPr>
      </w:pPr>
      <w:r>
        <w:rPr>
          <w:rFonts w:hint="eastAsia" w:ascii="宋体" w:hAnsi="宋体" w:cs="宋体"/>
          <w:color w:val="000000"/>
          <w:szCs w:val="21"/>
        </w:rPr>
        <w:t>7.2 意向承租人获取谈判文件后，应仔细检查谈判文件的所有内容，如有缺漏应在答疑截止时间之前向</w:t>
      </w:r>
      <w:r>
        <w:rPr>
          <w:rFonts w:hint="eastAsia" w:hAnsi="宋体"/>
          <w:color w:val="000000"/>
          <w:szCs w:val="21"/>
        </w:rPr>
        <w:t>招租人或</w:t>
      </w:r>
      <w:r>
        <w:rPr>
          <w:rFonts w:hint="eastAsia"/>
        </w:rPr>
        <w:t>交易集团</w:t>
      </w:r>
      <w:r>
        <w:rPr>
          <w:rFonts w:hint="eastAsia" w:hAnsi="宋体"/>
          <w:color w:val="000000"/>
          <w:szCs w:val="21"/>
        </w:rPr>
        <w:t>以书面形式提交</w:t>
      </w:r>
      <w:r>
        <w:rPr>
          <w:rFonts w:hint="eastAsia" w:ascii="宋体" w:hAnsi="宋体" w:cs="宋体"/>
          <w:color w:val="000000"/>
          <w:szCs w:val="21"/>
        </w:rPr>
        <w:t>，否则，由此引起的应答损失自负；意向承租人同时应认真审阅谈判文件所有的事项、格式、条款和规范要求等，如果意向承租人的应答文件没有按谈判文件要求提交全部资料，其风险应由意向承租人自行承担，并根据有关条款规定，其应答有可能被拒绝。</w:t>
      </w:r>
    </w:p>
    <w:p w14:paraId="776DD6BB">
      <w:pPr>
        <w:ind w:firstLine="411" w:firstLineChars="196"/>
        <w:rPr>
          <w:rFonts w:hint="eastAsia" w:ascii="宋体" w:hAnsi="宋体" w:cs="宋体"/>
          <w:color w:val="000000"/>
          <w:szCs w:val="21"/>
        </w:rPr>
      </w:pPr>
      <w:r>
        <w:rPr>
          <w:rFonts w:hint="eastAsia" w:ascii="宋体" w:hAnsi="宋体" w:cs="宋体"/>
          <w:color w:val="000000"/>
          <w:szCs w:val="21"/>
        </w:rPr>
        <w:t>7.3任何人或任何组织向意向承租人提交的任何书面或口头资料，未经招租人</w:t>
      </w:r>
      <w:r>
        <w:rPr>
          <w:rFonts w:hint="eastAsia" w:hAnsi="宋体"/>
          <w:color w:val="000000"/>
          <w:szCs w:val="21"/>
        </w:rPr>
        <w:t>或</w:t>
      </w:r>
      <w:r>
        <w:rPr>
          <w:rFonts w:hint="eastAsia"/>
        </w:rPr>
        <w:t>交易集团</w:t>
      </w:r>
      <w:r>
        <w:rPr>
          <w:rFonts w:hint="eastAsia" w:ascii="宋体" w:hAnsi="宋体" w:cs="宋体"/>
          <w:color w:val="000000"/>
          <w:szCs w:val="21"/>
        </w:rPr>
        <w:t>在网上发布或书面通知，均作无效处理，不得作为谈判文件的组成部分。招租人对意向承租人由此而做出的推论、理解和结论概不负责。</w:t>
      </w:r>
    </w:p>
    <w:p w14:paraId="2E3E84CF">
      <w:pPr>
        <w:rPr>
          <w:rFonts w:hint="eastAsia" w:ascii="宋体" w:hAnsi="宋体" w:cs="宋体"/>
          <w:b/>
          <w:bCs/>
          <w:color w:val="000000"/>
          <w:szCs w:val="21"/>
        </w:rPr>
      </w:pPr>
      <w:r>
        <w:rPr>
          <w:rFonts w:hint="eastAsia" w:ascii="宋体" w:hAnsi="宋体" w:cs="宋体"/>
          <w:b/>
          <w:bCs/>
          <w:color w:val="000000"/>
          <w:szCs w:val="21"/>
        </w:rPr>
        <w:t>8．谈判文件的澄清</w:t>
      </w:r>
    </w:p>
    <w:p w14:paraId="5A4CF88C">
      <w:pPr>
        <w:ind w:firstLine="411" w:firstLineChars="196"/>
        <w:rPr>
          <w:rFonts w:hint="eastAsia" w:ascii="Calibri" w:hAnsi="宋体"/>
          <w:color w:val="000000"/>
          <w:szCs w:val="21"/>
        </w:rPr>
      </w:pPr>
      <w:r>
        <w:rPr>
          <w:rFonts w:hint="eastAsia" w:ascii="Calibri" w:hAnsi="宋体"/>
          <w:color w:val="000000"/>
          <w:szCs w:val="21"/>
        </w:rPr>
        <w:t>8.1谈判文件澄清的目的是澄清、解答意向承租人在查阅谈判文件后可能提出的与应答有关的疑问或询问。</w:t>
      </w:r>
    </w:p>
    <w:p w14:paraId="0A08DA8C">
      <w:pPr>
        <w:ind w:firstLine="411" w:firstLineChars="196"/>
        <w:rPr>
          <w:rFonts w:hint="eastAsia" w:ascii="Calibri" w:hAnsi="宋体"/>
          <w:color w:val="000000"/>
          <w:szCs w:val="21"/>
        </w:rPr>
      </w:pPr>
      <w:r>
        <w:rPr>
          <w:rFonts w:hint="eastAsia" w:ascii="Calibri" w:hAnsi="宋体"/>
          <w:color w:val="000000"/>
          <w:szCs w:val="21"/>
        </w:rPr>
        <w:t>8.2意向承租人提出的与应答有关的问题须在谈判文件规定的答疑截止时间前以书面形式提交给</w:t>
      </w:r>
      <w:r>
        <w:rPr>
          <w:rFonts w:hint="eastAsia"/>
        </w:rPr>
        <w:t>招租</w:t>
      </w:r>
      <w:r>
        <w:t>人</w:t>
      </w:r>
      <w:r>
        <w:rPr>
          <w:rFonts w:hint="eastAsia"/>
        </w:rPr>
        <w:t>或交易集团</w:t>
      </w:r>
      <w:r>
        <w:rPr>
          <w:rFonts w:hint="eastAsia" w:ascii="Calibri" w:hAnsi="宋体"/>
          <w:color w:val="000000"/>
          <w:szCs w:val="21"/>
        </w:rPr>
        <w:t>，</w:t>
      </w:r>
      <w:r>
        <w:rPr>
          <w:rFonts w:hint="eastAsia" w:ascii="宋体" w:hAnsi="宋体" w:cs="宋体"/>
          <w:color w:val="000000"/>
          <w:kern w:val="0"/>
          <w:szCs w:val="21"/>
        </w:rPr>
        <w:t>逾期不予受理。</w:t>
      </w:r>
    </w:p>
    <w:p w14:paraId="68D8A367">
      <w:pPr>
        <w:ind w:firstLine="411" w:firstLineChars="196"/>
        <w:rPr>
          <w:rFonts w:hint="eastAsia" w:ascii="宋体" w:hAnsi="宋体" w:cs="宋体"/>
          <w:color w:val="000000"/>
          <w:szCs w:val="21"/>
        </w:rPr>
      </w:pPr>
      <w:r>
        <w:rPr>
          <w:rFonts w:hint="eastAsia" w:ascii="Calibri" w:hAnsi="宋体"/>
          <w:color w:val="000000"/>
          <w:szCs w:val="21"/>
        </w:rPr>
        <w:t>8.3</w:t>
      </w:r>
      <w:r>
        <w:rPr>
          <w:rFonts w:hint="eastAsia" w:ascii="宋体" w:hAnsi="宋体" w:cs="宋体"/>
          <w:color w:val="000000"/>
          <w:szCs w:val="21"/>
        </w:rPr>
        <w:t>不论是招租人根据需要主动对谈判文件进行必要的澄清或是根据意向承租人的要求对谈判文件做出澄清，招租人或交易集团都将在开标截止时间至少3日前（具体时间详见公告）以网站公开发布方式答复所有意向承租人。不足3日的，招租人或交易集团应当顺延开标截止时间和递交应答文件的截止时间。</w:t>
      </w:r>
    </w:p>
    <w:p w14:paraId="1BC842E1">
      <w:pPr>
        <w:ind w:firstLine="411" w:firstLineChars="196"/>
        <w:rPr>
          <w:rFonts w:hint="eastAsia" w:ascii="Calibri" w:hAnsi="宋体"/>
          <w:color w:val="000000"/>
          <w:szCs w:val="21"/>
        </w:rPr>
      </w:pPr>
      <w:r>
        <w:rPr>
          <w:rFonts w:hint="eastAsia" w:ascii="Calibri" w:hAnsi="宋体"/>
          <w:color w:val="000000"/>
          <w:szCs w:val="21"/>
        </w:rPr>
        <w:t>8.4如招租人认为有必要组织现场答疑会，意向承租人应按照谈判文件规定的时间或招租人另行书面通知（包括网站发布的通知）的时间和地点，参与现场答疑会。</w:t>
      </w:r>
    </w:p>
    <w:p w14:paraId="273FFD39">
      <w:pPr>
        <w:ind w:firstLine="411" w:firstLineChars="196"/>
        <w:rPr>
          <w:rFonts w:hint="eastAsia" w:ascii="宋体" w:hAnsi="宋体" w:cs="宋体"/>
          <w:color w:val="000000"/>
          <w:szCs w:val="21"/>
        </w:rPr>
      </w:pPr>
      <w:r>
        <w:rPr>
          <w:rFonts w:hint="eastAsia" w:ascii="Calibri" w:hAnsi="宋体"/>
          <w:color w:val="000000"/>
          <w:szCs w:val="21"/>
        </w:rPr>
        <w:t>8.5</w:t>
      </w:r>
      <w:r>
        <w:rPr>
          <w:rFonts w:hint="eastAsia" w:ascii="宋体" w:hAnsi="宋体" w:cs="宋体"/>
          <w:color w:val="000000"/>
          <w:szCs w:val="21"/>
        </w:rPr>
        <w:t>对于没有提出澄清又参与了该项目应答的意向承租人将被视为完全认同该谈判文件（含澄清纪要），开标截止期后不再受理其针对谈判文件的相关异议（质疑）或投诉。</w:t>
      </w:r>
    </w:p>
    <w:p w14:paraId="1DA0D6DA">
      <w:pPr>
        <w:ind w:firstLine="411" w:firstLineChars="196"/>
        <w:rPr>
          <w:rFonts w:hint="eastAsia" w:ascii="宋体" w:hAnsi="宋体" w:cs="宋体"/>
          <w:color w:val="000000"/>
          <w:szCs w:val="21"/>
        </w:rPr>
      </w:pPr>
      <w:r>
        <w:rPr>
          <w:rFonts w:hint="eastAsia" w:ascii="宋体" w:hAnsi="宋体" w:cs="宋体"/>
          <w:color w:val="000000"/>
          <w:szCs w:val="21"/>
        </w:rPr>
        <w:t>8.6对谈判文件中描述有歧意或前后不一致的地方，评审委员会有权进行评判，但对同一条款的评判应适用于每个意向承租人。</w:t>
      </w:r>
    </w:p>
    <w:p w14:paraId="51881E36">
      <w:pPr>
        <w:rPr>
          <w:rFonts w:hint="eastAsia" w:ascii="宋体" w:hAnsi="宋体" w:cs="宋体"/>
          <w:b/>
          <w:bCs/>
          <w:color w:val="000000"/>
          <w:szCs w:val="21"/>
        </w:rPr>
      </w:pPr>
      <w:r>
        <w:rPr>
          <w:rFonts w:hint="eastAsia" w:ascii="宋体" w:hAnsi="宋体" w:cs="宋体"/>
          <w:b/>
          <w:bCs/>
          <w:color w:val="000000"/>
          <w:szCs w:val="21"/>
        </w:rPr>
        <w:t>9．谈判文件的修改</w:t>
      </w:r>
    </w:p>
    <w:p w14:paraId="38756FC8">
      <w:pPr>
        <w:ind w:firstLine="411" w:firstLineChars="196"/>
        <w:rPr>
          <w:rFonts w:hint="eastAsia" w:ascii="宋体" w:hAnsi="宋体" w:cs="宋体"/>
          <w:color w:val="000000"/>
          <w:szCs w:val="21"/>
        </w:rPr>
      </w:pPr>
      <w:r>
        <w:rPr>
          <w:rFonts w:hint="eastAsia" w:ascii="宋体" w:hAnsi="宋体" w:cs="宋体"/>
          <w:color w:val="000000"/>
          <w:szCs w:val="21"/>
        </w:rPr>
        <w:t>9.1谈判文件发出后，确需要变更招租内容的，招租人可主动地或在解答意向承租人提出的澄清问题时对谈判文件进行修改，招租人应当在开标截止时间至少3日前，以网站公开发布方式通知所有意向承租人。不足3日的，招租人或交易集团应当顺延开标截止时间和递交应答文件的截止时间。</w:t>
      </w:r>
    </w:p>
    <w:p w14:paraId="7B804BA8">
      <w:pPr>
        <w:ind w:firstLine="411" w:firstLineChars="196"/>
        <w:rPr>
          <w:rFonts w:hint="eastAsia" w:ascii="宋体" w:hAnsi="宋体" w:cs="宋体"/>
          <w:color w:val="000000"/>
          <w:szCs w:val="21"/>
        </w:rPr>
      </w:pPr>
      <w:r>
        <w:rPr>
          <w:rFonts w:hint="eastAsia" w:ascii="宋体" w:hAnsi="宋体" w:cs="宋体"/>
          <w:color w:val="000000"/>
          <w:szCs w:val="21"/>
        </w:rPr>
        <w:t>9.2谈判文件的修改以网站公开发布方式发送给所有意向承租人，谈判文件的修改内容作为谈判文件的组成部分，并具有约束力。</w:t>
      </w:r>
    </w:p>
    <w:p w14:paraId="175E623E">
      <w:pPr>
        <w:ind w:firstLine="411" w:firstLineChars="196"/>
        <w:rPr>
          <w:rFonts w:hint="eastAsia" w:ascii="宋体" w:hAnsi="宋体" w:cs="宋体"/>
          <w:color w:val="000000"/>
          <w:szCs w:val="21"/>
        </w:rPr>
      </w:pPr>
      <w:r>
        <w:rPr>
          <w:rFonts w:hint="eastAsia" w:ascii="宋体" w:hAnsi="宋体" w:cs="宋体"/>
          <w:color w:val="000000"/>
          <w:szCs w:val="21"/>
        </w:rPr>
        <w:t>9.3谈判文件、谈判文件澄清（答疑）纪要、谈判文件修改补充通知内容均以书面（包括网站公开发布方式）明确的内容为准。当谈判文件、修改补充通知、澄清（答疑）纪要内容相互矛盾时，以最后发出的通知（或纪要）或修改文件为准。</w:t>
      </w:r>
    </w:p>
    <w:p w14:paraId="3D955184">
      <w:pPr>
        <w:ind w:firstLine="411" w:firstLineChars="196"/>
        <w:rPr>
          <w:rFonts w:hint="eastAsia" w:ascii="宋体" w:hAnsi="宋体"/>
          <w:b/>
          <w:bCs/>
          <w:color w:val="000000"/>
          <w:kern w:val="0"/>
          <w:sz w:val="28"/>
          <w:szCs w:val="28"/>
        </w:rPr>
      </w:pPr>
      <w:r>
        <w:rPr>
          <w:rFonts w:hint="eastAsia" w:ascii="宋体" w:hAnsi="宋体" w:cs="宋体"/>
          <w:color w:val="000000"/>
          <w:szCs w:val="21"/>
        </w:rPr>
        <w:t>9.4为使意向承租人在编写应答文件时有充分时间对谈判文件的修改部分进行研究，</w:t>
      </w:r>
      <w:r>
        <w:rPr>
          <w:rFonts w:hint="eastAsia"/>
        </w:rPr>
        <w:t>招租</w:t>
      </w:r>
      <w:r>
        <w:t>人</w:t>
      </w:r>
      <w:r>
        <w:rPr>
          <w:rFonts w:hint="eastAsia"/>
        </w:rPr>
        <w:t>或交易集团</w:t>
      </w:r>
      <w:r>
        <w:rPr>
          <w:rFonts w:hint="eastAsia" w:ascii="宋体" w:hAnsi="宋体" w:cs="宋体"/>
          <w:color w:val="000000"/>
          <w:szCs w:val="21"/>
        </w:rPr>
        <w:t>可以酌情延长递交应答文件的截止日期，具体时间将在修改补充通知中明确</w:t>
      </w:r>
      <w:r>
        <w:rPr>
          <w:rFonts w:hint="eastAsia" w:ascii="宋体" w:hAnsi="宋体" w:cs="仿宋_GB2312"/>
          <w:color w:val="000000"/>
          <w:szCs w:val="21"/>
        </w:rPr>
        <w:t>。</w:t>
      </w:r>
    </w:p>
    <w:p w14:paraId="3339BE83">
      <w:pPr>
        <w:pStyle w:val="3"/>
        <w:spacing w:before="231" w:beforeLines="50" w:after="231" w:afterLines="50"/>
        <w:rPr>
          <w:rFonts w:hint="eastAsia"/>
          <w:color w:val="000000"/>
          <w:sz w:val="28"/>
          <w:szCs w:val="28"/>
        </w:rPr>
      </w:pPr>
      <w:bookmarkStart w:id="175" w:name="_Toc25590"/>
      <w:bookmarkStart w:id="176" w:name="_Toc20751"/>
      <w:bookmarkStart w:id="177" w:name="_Toc59608545"/>
      <w:bookmarkStart w:id="178" w:name="_Toc23067"/>
      <w:bookmarkStart w:id="179" w:name="_Toc20446"/>
      <w:bookmarkStart w:id="180" w:name="_Toc20972"/>
      <w:bookmarkStart w:id="181" w:name="_Toc13505"/>
      <w:bookmarkStart w:id="182" w:name="_Toc14346"/>
      <w:bookmarkStart w:id="183" w:name="_Toc30925"/>
      <w:bookmarkStart w:id="184" w:name="_Toc61447564"/>
      <w:bookmarkStart w:id="185" w:name="_Toc23998"/>
      <w:bookmarkStart w:id="186" w:name="_Toc1838964609"/>
      <w:bookmarkStart w:id="187" w:name="_Toc61595474"/>
      <w:bookmarkStart w:id="188" w:name="_Toc7596"/>
      <w:bookmarkStart w:id="189" w:name="_Toc3650"/>
      <w:r>
        <w:rPr>
          <w:rFonts w:hint="eastAsia"/>
        </w:rPr>
        <w:t>三、 应答文件的编制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A658432">
      <w:pPr>
        <w:rPr>
          <w:rFonts w:hint="eastAsia" w:ascii="宋体" w:hAnsi="宋体" w:cs="宋体"/>
          <w:b/>
          <w:bCs/>
          <w:color w:val="000000"/>
          <w:szCs w:val="21"/>
        </w:rPr>
      </w:pPr>
      <w:r>
        <w:rPr>
          <w:rFonts w:hint="eastAsia" w:ascii="宋体" w:hAnsi="宋体" w:cs="宋体"/>
          <w:b/>
          <w:bCs/>
          <w:color w:val="000000"/>
          <w:szCs w:val="21"/>
        </w:rPr>
        <w:t>10．应答文件的语言及度量单位</w:t>
      </w:r>
    </w:p>
    <w:p w14:paraId="367391E7">
      <w:pPr>
        <w:ind w:firstLine="411" w:firstLineChars="196"/>
        <w:rPr>
          <w:rFonts w:hint="eastAsia" w:ascii="宋体" w:hAnsi="宋体"/>
          <w:color w:val="000000"/>
          <w:szCs w:val="21"/>
        </w:rPr>
      </w:pPr>
      <w:r>
        <w:rPr>
          <w:rFonts w:hint="eastAsia" w:ascii="宋体" w:hAnsi="宋体"/>
          <w:color w:val="000000"/>
          <w:szCs w:val="21"/>
        </w:rPr>
        <w:t>10.1 意向承租人与</w:t>
      </w:r>
      <w:r>
        <w:rPr>
          <w:rFonts w:hint="eastAsia"/>
        </w:rPr>
        <w:t>招租人或交易集团</w:t>
      </w:r>
      <w:r>
        <w:rPr>
          <w:rFonts w:hint="eastAsia" w:ascii="宋体" w:hAnsi="宋体"/>
          <w:color w:val="000000"/>
          <w:szCs w:val="21"/>
        </w:rPr>
        <w:t>之间涉及应答有关的所有往来通知、函件和应答文件均用中文表述。意向承租人随应答文件提供的证明文件和资料可以为其它语言，但必须附中文译文。翻译的中文资料与外文资料如果出现差异时，以中文为准，但翻译错误的除外。</w:t>
      </w:r>
    </w:p>
    <w:p w14:paraId="675C4779">
      <w:pPr>
        <w:ind w:firstLine="411" w:firstLineChars="196"/>
        <w:rPr>
          <w:rFonts w:hint="eastAsia" w:ascii="宋体" w:hAnsi="宋体"/>
          <w:color w:val="000000"/>
          <w:szCs w:val="21"/>
        </w:rPr>
      </w:pPr>
      <w:r>
        <w:rPr>
          <w:rFonts w:hint="eastAsia" w:ascii="宋体" w:hAnsi="宋体"/>
          <w:color w:val="000000"/>
          <w:szCs w:val="21"/>
        </w:rPr>
        <w:t>10.2 除技术规范另有规定外，应答文件使用的度量单位，均采用中华人民共和国法定计量单位。</w:t>
      </w:r>
    </w:p>
    <w:p w14:paraId="7FF32C56">
      <w:pPr>
        <w:rPr>
          <w:rFonts w:hint="eastAsia" w:ascii="宋体" w:hAnsi="宋体"/>
          <w:color w:val="000000"/>
          <w:szCs w:val="21"/>
        </w:rPr>
      </w:pPr>
      <w:r>
        <w:rPr>
          <w:rFonts w:hint="eastAsia" w:ascii="宋体" w:hAnsi="宋体" w:cs="宋体"/>
          <w:b/>
          <w:bCs/>
          <w:color w:val="000000"/>
          <w:szCs w:val="21"/>
        </w:rPr>
        <w:t>11．应答文件的组成及格式</w:t>
      </w:r>
    </w:p>
    <w:p w14:paraId="49F2EE49">
      <w:pPr>
        <w:ind w:firstLine="411" w:firstLineChars="196"/>
        <w:rPr>
          <w:rFonts w:hint="eastAsia" w:ascii="宋体" w:hAnsi="宋体"/>
          <w:color w:val="000000"/>
          <w:szCs w:val="21"/>
        </w:rPr>
      </w:pPr>
      <w:r>
        <w:rPr>
          <w:rFonts w:hint="eastAsia" w:ascii="宋体" w:hAnsi="宋体"/>
          <w:color w:val="000000"/>
          <w:szCs w:val="21"/>
        </w:rPr>
        <w:t>如谈判文件提供了应答文件格式，则</w:t>
      </w:r>
      <w:r>
        <w:rPr>
          <w:rFonts w:hint="eastAsia" w:ascii="宋体" w:hAnsi="宋体"/>
          <w:b/>
          <w:bCs/>
          <w:color w:val="000000"/>
          <w:szCs w:val="21"/>
        </w:rPr>
        <w:t>意向承租人提交的应答文件应毫无例外地使用谈判文件所提供的相应格式</w:t>
      </w:r>
      <w:r>
        <w:rPr>
          <w:rFonts w:hint="eastAsia" w:ascii="宋体" w:hAnsi="宋体"/>
          <w:color w:val="000000"/>
          <w:szCs w:val="21"/>
        </w:rPr>
        <w:t>（表格可以按同样格式扩展）。</w:t>
      </w:r>
    </w:p>
    <w:p w14:paraId="094A5B6C">
      <w:pPr>
        <w:rPr>
          <w:rFonts w:hint="eastAsia" w:ascii="宋体" w:hAnsi="宋体" w:cs="宋体"/>
          <w:b/>
          <w:bCs/>
          <w:color w:val="000000"/>
          <w:szCs w:val="21"/>
        </w:rPr>
      </w:pPr>
      <w:r>
        <w:rPr>
          <w:rFonts w:hint="eastAsia" w:ascii="宋体" w:hAnsi="宋体" w:cs="宋体"/>
          <w:b/>
          <w:bCs/>
          <w:color w:val="000000"/>
          <w:szCs w:val="21"/>
        </w:rPr>
        <w:t>12．应答货币</w:t>
      </w:r>
    </w:p>
    <w:p w14:paraId="768976BD">
      <w:pPr>
        <w:ind w:firstLine="411" w:firstLineChars="196"/>
        <w:rPr>
          <w:rFonts w:hint="eastAsia" w:ascii="宋体" w:hAnsi="宋体"/>
          <w:color w:val="000000"/>
          <w:szCs w:val="21"/>
        </w:rPr>
      </w:pPr>
      <w:r>
        <w:rPr>
          <w:rFonts w:hint="eastAsia" w:ascii="宋体" w:hAnsi="宋体"/>
          <w:color w:val="000000"/>
          <w:szCs w:val="21"/>
        </w:rPr>
        <w:t>本项目的应答应以人民币计。</w:t>
      </w:r>
    </w:p>
    <w:p w14:paraId="210BFF80">
      <w:pPr>
        <w:rPr>
          <w:rFonts w:hint="eastAsia" w:ascii="宋体" w:hAnsi="宋体" w:cs="宋体"/>
          <w:b/>
          <w:bCs/>
          <w:color w:val="000000"/>
          <w:szCs w:val="21"/>
        </w:rPr>
      </w:pPr>
      <w:r>
        <w:rPr>
          <w:rFonts w:hint="eastAsia" w:ascii="宋体" w:hAnsi="宋体" w:cs="宋体"/>
          <w:b/>
          <w:bCs/>
          <w:color w:val="000000"/>
          <w:szCs w:val="21"/>
        </w:rPr>
        <w:t>13．证明应答文件应答技术方案的合格性和符合谈判文件规定的文件要求</w:t>
      </w:r>
    </w:p>
    <w:p w14:paraId="1FB8E543">
      <w:pPr>
        <w:ind w:firstLine="411" w:firstLineChars="196"/>
        <w:rPr>
          <w:rFonts w:hint="eastAsia" w:ascii="宋体" w:hAnsi="宋体"/>
        </w:rPr>
      </w:pPr>
      <w:r>
        <w:rPr>
          <w:rFonts w:hint="eastAsia" w:ascii="宋体" w:hAnsi="宋体"/>
        </w:rPr>
        <w:t>13</w:t>
      </w:r>
      <w:r>
        <w:rPr>
          <w:rFonts w:ascii="宋体" w:hAnsi="宋体"/>
        </w:rPr>
        <w:t xml:space="preserve">.1 </w:t>
      </w:r>
      <w:r>
        <w:rPr>
          <w:rFonts w:hint="eastAsia" w:ascii="宋体" w:hAnsi="宋体"/>
        </w:rPr>
        <w:t>意向承租人应提交证明文件证明其应答技术方案合格性符合谈判文件规定。该应答技术方案及其证明文件作为应答文件的一部分。</w:t>
      </w:r>
    </w:p>
    <w:p w14:paraId="5EB84E92">
      <w:pPr>
        <w:ind w:firstLine="411" w:firstLineChars="196"/>
        <w:rPr>
          <w:rFonts w:hint="eastAsia" w:ascii="宋体" w:hAnsi="宋体"/>
        </w:rPr>
      </w:pPr>
      <w:r>
        <w:rPr>
          <w:rFonts w:hint="eastAsia" w:ascii="宋体" w:hAnsi="宋体"/>
        </w:rPr>
        <w:t>13</w:t>
      </w:r>
      <w:r>
        <w:rPr>
          <w:rFonts w:ascii="宋体" w:hAnsi="宋体"/>
        </w:rPr>
        <w:t xml:space="preserve">.2 </w:t>
      </w:r>
      <w:r>
        <w:rPr>
          <w:rFonts w:hint="eastAsia" w:ascii="宋体" w:hAnsi="宋体"/>
        </w:rPr>
        <w:t>意向承租人提供证明应答技术方案与谈判文件的要求相一致的文件，可以是文字资料、图纸、数据或数码照片等，以证明意向承租人响应的真实性。</w:t>
      </w:r>
    </w:p>
    <w:p w14:paraId="66C09747">
      <w:pPr>
        <w:ind w:firstLine="411" w:firstLineChars="196"/>
        <w:rPr>
          <w:rFonts w:hint="eastAsia" w:ascii="宋体" w:hAnsi="宋体"/>
        </w:rPr>
      </w:pPr>
      <w:r>
        <w:rPr>
          <w:rFonts w:hint="eastAsia" w:ascii="宋体" w:hAnsi="宋体"/>
        </w:rPr>
        <w:t>13.3为保证公平公正，除非另有规定或说明，意向承租人对同一事项时，不得同时提供两套或两套以上的应答方案。</w:t>
      </w:r>
    </w:p>
    <w:p w14:paraId="62E0E323">
      <w:pPr>
        <w:ind w:firstLine="411" w:firstLineChars="196"/>
        <w:rPr>
          <w:rFonts w:hint="eastAsia" w:ascii="宋体" w:hAnsi="宋体"/>
          <w:color w:val="000000"/>
          <w:szCs w:val="21"/>
        </w:rPr>
      </w:pPr>
      <w:r>
        <w:rPr>
          <w:rFonts w:hint="eastAsia" w:ascii="宋体" w:hAnsi="宋体"/>
          <w:color w:val="000000"/>
          <w:szCs w:val="21"/>
        </w:rPr>
        <w:t>13.4谈判小组有权对以谋取中标为目的的技术规格模糊响应（如有意照搬照抄谈判文件的技术要求）或虚假响应予以认定。意向承租人上述行为一经发现或查实，除扣分或应答无效外，交易保证金不予退还，招租人可视情况报集体资产交易监督管理部门做进一步处理。</w:t>
      </w:r>
    </w:p>
    <w:p w14:paraId="3F38BAFE">
      <w:pPr>
        <w:rPr>
          <w:rFonts w:hint="eastAsia" w:ascii="宋体" w:hAnsi="宋体" w:cs="宋体"/>
          <w:b/>
          <w:bCs/>
          <w:color w:val="000000"/>
          <w:szCs w:val="21"/>
        </w:rPr>
      </w:pPr>
      <w:r>
        <w:rPr>
          <w:rFonts w:hint="eastAsia" w:ascii="宋体" w:hAnsi="宋体" w:cs="宋体"/>
          <w:b/>
          <w:bCs/>
          <w:color w:val="000000"/>
          <w:szCs w:val="21"/>
        </w:rPr>
        <w:t>14．应答文件其他证明文件的要求</w:t>
      </w:r>
    </w:p>
    <w:p w14:paraId="49E36184">
      <w:pPr>
        <w:ind w:firstLine="411" w:firstLineChars="196"/>
        <w:rPr>
          <w:rFonts w:hint="eastAsia" w:ascii="宋体" w:hAnsi="宋体"/>
          <w:color w:val="000000"/>
          <w:szCs w:val="21"/>
        </w:rPr>
      </w:pPr>
      <w:r>
        <w:rPr>
          <w:rFonts w:hint="eastAsia" w:ascii="宋体" w:hAnsi="宋体"/>
          <w:color w:val="000000"/>
          <w:szCs w:val="21"/>
        </w:rPr>
        <w:t>14.1对项目谈判文件以及应答文件初审内容中（资格性</w:t>
      </w:r>
      <w:r>
        <w:rPr>
          <w:rFonts w:ascii="宋体" w:hAnsi="宋体"/>
          <w:color w:val="000000"/>
          <w:szCs w:val="21"/>
        </w:rPr>
        <w:t>审查表、符合性审查表</w:t>
      </w:r>
      <w:r>
        <w:rPr>
          <w:rFonts w:hint="eastAsia" w:ascii="宋体" w:hAnsi="宋体"/>
          <w:color w:val="000000"/>
          <w:szCs w:val="21"/>
        </w:rPr>
        <w:t>）涉及的资质证书，意向承租人应提供相关部门出具的证明材料复印件加盖意向承租人公章，原件备查。上述证明材料应为证件正面、背面和附件标注的全部具体内容；有关材料复印件加盖意向承租人公章的尺寸和清晰度应该能够被肉眼阅读、识别和判断。若意向承租人未按要求提供证明材料或提供的是部分证明材料或提供不清晰的证明文件，谈判小组有权认定其应答文件未对谈判文件有关需求进行响应，涉及资格性检查或符合性检查的予以应答无效处理。</w:t>
      </w:r>
    </w:p>
    <w:p w14:paraId="3FA0A20A">
      <w:pPr>
        <w:ind w:firstLine="411" w:firstLineChars="196"/>
        <w:rPr>
          <w:rFonts w:hint="eastAsia" w:ascii="宋体" w:hAnsi="宋体"/>
          <w:color w:val="000000"/>
          <w:szCs w:val="21"/>
        </w:rPr>
      </w:pPr>
      <w:r>
        <w:rPr>
          <w:rFonts w:hint="eastAsia" w:ascii="宋体" w:hAnsi="宋体"/>
          <w:color w:val="000000"/>
          <w:szCs w:val="21"/>
        </w:rPr>
        <w:t>14.2本项目涉及提供的有关资质证书，若原有资质证书处于年审期间，意向承租人提供年审证明的可按原资质应答；若意向承租人正在申报上一级别资质，在未获批准之前，仍按原级别资质应答。</w:t>
      </w:r>
    </w:p>
    <w:p w14:paraId="01BAE841">
      <w:pPr>
        <w:rPr>
          <w:rFonts w:hint="eastAsia" w:ascii="宋体" w:hAnsi="宋体" w:cs="宋体"/>
          <w:b/>
          <w:bCs/>
          <w:color w:val="000000"/>
          <w:szCs w:val="21"/>
        </w:rPr>
      </w:pPr>
      <w:r>
        <w:rPr>
          <w:rFonts w:hint="eastAsia" w:ascii="宋体" w:hAnsi="宋体" w:cs="宋体"/>
          <w:b/>
          <w:bCs/>
          <w:color w:val="000000"/>
          <w:szCs w:val="21"/>
        </w:rPr>
        <w:t>15．应答有效期</w:t>
      </w:r>
    </w:p>
    <w:p w14:paraId="6801C5B9">
      <w:pPr>
        <w:ind w:firstLine="411" w:firstLineChars="196"/>
        <w:rPr>
          <w:rFonts w:hint="eastAsia" w:ascii="宋体" w:hAnsi="宋体"/>
          <w:color w:val="000000"/>
          <w:szCs w:val="21"/>
        </w:rPr>
      </w:pPr>
      <w:r>
        <w:rPr>
          <w:rFonts w:hint="eastAsia" w:ascii="宋体" w:hAnsi="宋体"/>
          <w:color w:val="000000"/>
          <w:szCs w:val="21"/>
        </w:rPr>
        <w:t>15.1 应答有效期为</w:t>
      </w:r>
      <w:r>
        <w:rPr>
          <w:rFonts w:hint="eastAsia" w:ascii="Arial" w:hAnsi="Arial" w:cs="Arial"/>
          <w:color w:val="000000"/>
          <w:szCs w:val="21"/>
        </w:rPr>
        <w:t>从应答截止之日算起的日历天数，具体见“意向承租人须知前附表”中应答有效期的天数要求。</w:t>
      </w:r>
      <w:r>
        <w:rPr>
          <w:rFonts w:hint="eastAsia" w:ascii="宋体" w:hAnsi="宋体"/>
          <w:color w:val="000000"/>
          <w:szCs w:val="21"/>
        </w:rPr>
        <w:t>在此期限内，所有应答文件均保持有效。</w:t>
      </w:r>
    </w:p>
    <w:p w14:paraId="741E8CA9">
      <w:pPr>
        <w:ind w:firstLine="411" w:firstLineChars="196"/>
        <w:rPr>
          <w:rFonts w:hint="eastAsia" w:ascii="宋体" w:hAnsi="宋体"/>
          <w:color w:val="000000"/>
          <w:szCs w:val="21"/>
        </w:rPr>
      </w:pPr>
      <w:r>
        <w:rPr>
          <w:rFonts w:hint="eastAsia" w:ascii="宋体" w:hAnsi="宋体"/>
          <w:color w:val="000000"/>
          <w:szCs w:val="21"/>
        </w:rPr>
        <w:t>15.2 在特殊的情况下，</w:t>
      </w:r>
      <w:r>
        <w:rPr>
          <w:rFonts w:hint="eastAsia" w:ascii="宋体" w:hAnsi="宋体" w:cs="宋体"/>
          <w:color w:val="000000"/>
          <w:kern w:val="0"/>
          <w:szCs w:val="21"/>
        </w:rPr>
        <w:t>招租人</w:t>
      </w:r>
      <w:r>
        <w:rPr>
          <w:rFonts w:hint="eastAsia" w:ascii="宋体" w:hAnsi="宋体"/>
          <w:color w:val="000000"/>
          <w:szCs w:val="21"/>
        </w:rPr>
        <w:t>在原定的应答有效期满之前，</w:t>
      </w:r>
      <w:r>
        <w:rPr>
          <w:rFonts w:hint="eastAsia" w:ascii="宋体" w:hAnsi="宋体" w:cs="宋体"/>
          <w:color w:val="000000"/>
          <w:kern w:val="0"/>
          <w:szCs w:val="21"/>
        </w:rPr>
        <w:t>招租人</w:t>
      </w:r>
      <w:r>
        <w:rPr>
          <w:rFonts w:hint="eastAsia" w:ascii="宋体" w:hAnsi="宋体"/>
          <w:color w:val="000000"/>
          <w:szCs w:val="21"/>
        </w:rPr>
        <w:t>可以根据需要以书面形式（包括网站公开发布方式）向意向承租人提出延长应答有效期的要求，对此要求意向承租人须以书面形式予以答复，意向承租人可以拒绝</w:t>
      </w:r>
      <w:r>
        <w:rPr>
          <w:rFonts w:hint="eastAsia" w:ascii="宋体" w:hAnsi="宋体" w:cs="宋体"/>
          <w:color w:val="000000"/>
          <w:kern w:val="0"/>
          <w:szCs w:val="21"/>
        </w:rPr>
        <w:t>招租人</w:t>
      </w:r>
      <w:r>
        <w:rPr>
          <w:rFonts w:hint="eastAsia" w:ascii="宋体" w:hAnsi="宋体"/>
          <w:color w:val="000000"/>
          <w:szCs w:val="21"/>
        </w:rPr>
        <w:t>此项要求，而不被没收交易保证金，其应答在原应答有效期满后不再有效。同意延长应答有效期的意向承租人不能要求也不允许修改其应答文件，但应当相应的延长应答担保的有效期，在延长的应答有效期内第五章第16条关于交易保证金的退还与不予退还的规定仍然适用。</w:t>
      </w:r>
    </w:p>
    <w:p w14:paraId="6304859E">
      <w:pPr>
        <w:ind w:firstLine="411" w:firstLineChars="196"/>
        <w:rPr>
          <w:rFonts w:hint="eastAsia" w:ascii="宋体" w:hAnsi="宋体"/>
          <w:color w:val="000000"/>
          <w:szCs w:val="21"/>
        </w:rPr>
      </w:pPr>
      <w:r>
        <w:rPr>
          <w:rFonts w:hint="eastAsia" w:ascii="宋体" w:hAnsi="宋体"/>
          <w:color w:val="000000"/>
          <w:szCs w:val="21"/>
        </w:rPr>
        <w:t>15</w:t>
      </w:r>
      <w:r>
        <w:rPr>
          <w:rFonts w:ascii="宋体" w:hAnsi="宋体"/>
          <w:color w:val="000000"/>
          <w:szCs w:val="21"/>
        </w:rPr>
        <w:t>.3</w:t>
      </w:r>
      <w:r>
        <w:rPr>
          <w:rFonts w:hint="eastAsia" w:ascii="宋体" w:hAnsi="宋体"/>
          <w:color w:val="000000"/>
          <w:szCs w:val="21"/>
        </w:rPr>
        <w:t xml:space="preserve"> 成交人的应答文件有效期，截止于完成本谈判文件规定的全部项目内容和租赁期限届满。</w:t>
      </w:r>
    </w:p>
    <w:p w14:paraId="3FF4DECA">
      <w:pPr>
        <w:rPr>
          <w:rFonts w:hint="eastAsia" w:ascii="宋体" w:hAnsi="宋体" w:cs="宋体"/>
          <w:b/>
          <w:bCs/>
          <w:color w:val="000000"/>
          <w:szCs w:val="21"/>
        </w:rPr>
      </w:pPr>
      <w:r>
        <w:rPr>
          <w:rFonts w:hint="eastAsia" w:ascii="宋体" w:hAnsi="宋体" w:cs="宋体"/>
          <w:b/>
          <w:bCs/>
          <w:color w:val="000000"/>
          <w:szCs w:val="21"/>
        </w:rPr>
        <w:t>16．交易保证金</w:t>
      </w:r>
    </w:p>
    <w:p w14:paraId="609883B8">
      <w:pPr>
        <w:ind w:firstLine="411" w:firstLineChars="196"/>
        <w:rPr>
          <w:rFonts w:hint="eastAsia" w:ascii="宋体" w:hAnsi="宋体"/>
          <w:color w:val="000000"/>
          <w:szCs w:val="21"/>
        </w:rPr>
      </w:pPr>
      <w:r>
        <w:rPr>
          <w:rFonts w:hint="eastAsia" w:ascii="宋体" w:hAnsi="宋体"/>
          <w:color w:val="000000"/>
          <w:szCs w:val="21"/>
        </w:rPr>
        <w:t>16.1</w:t>
      </w:r>
      <w:r>
        <w:rPr>
          <w:rFonts w:hint="eastAsia"/>
          <w:color w:val="000000"/>
        </w:rPr>
        <w:t>交易保证金是为了保护招租人免因意向承租人的行为而蒙受损失。招租人因意向承租人的行为受到损害时可根据本文相关规定不予退还意向承租人的交易保证金。</w:t>
      </w:r>
    </w:p>
    <w:p w14:paraId="7035990A">
      <w:pPr>
        <w:numPr>
          <w:ilvl w:val="0"/>
          <w:numId w:val="0"/>
        </w:numPr>
        <w:tabs>
          <w:tab w:val="left" w:pos="0"/>
        </w:tabs>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16.2意向承租人有下列行为之一的，视为违约，取消承租资格，已交纳的保证金不予退还，交易集团在扣除交易服务费后，按照招租人要求处置剩余保证金。给交易集团造成损失的，意向承租人应当依法承担相应赔偿责任：</w:t>
      </w:r>
    </w:p>
    <w:p w14:paraId="67D2CAD9">
      <w:pPr>
        <w:numPr>
          <w:ilvl w:val="0"/>
          <w:numId w:val="0"/>
        </w:numPr>
        <w:tabs>
          <w:tab w:val="left" w:pos="0"/>
        </w:tabs>
        <w:spacing w:line="560" w:lineRule="exact"/>
        <w:ind w:firstLine="420" w:firstLineChars="200"/>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lang w:val="en-US" w:eastAsia="zh-CN"/>
        </w:rPr>
        <w:t>1</w:t>
      </w:r>
      <w:r>
        <w:rPr>
          <w:rFonts w:hint="eastAsia" w:ascii="宋体" w:hAnsi="宋体" w:cs="宋体"/>
          <w:color w:val="000000"/>
          <w:szCs w:val="21"/>
          <w:lang w:eastAsia="zh-CN"/>
        </w:rPr>
        <w:t>）</w:t>
      </w:r>
      <w:r>
        <w:rPr>
          <w:rFonts w:hint="eastAsia" w:ascii="宋体" w:hAnsi="宋体" w:cs="宋体"/>
          <w:color w:val="000000"/>
          <w:szCs w:val="21"/>
        </w:rPr>
        <w:t>在交易公告规定的投标/响应截止后撤销交易文件或者作出撤销交易实质行为的；</w:t>
      </w:r>
    </w:p>
    <w:p w14:paraId="6BA4A1FE">
      <w:pPr>
        <w:numPr>
          <w:ilvl w:val="0"/>
          <w:numId w:val="0"/>
        </w:numPr>
        <w:tabs>
          <w:tab w:val="left" w:pos="0"/>
        </w:tabs>
        <w:spacing w:line="560" w:lineRule="exact"/>
        <w:ind w:firstLine="420" w:firstLineChars="200"/>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lang w:val="en-US" w:eastAsia="zh-CN"/>
        </w:rPr>
        <w:t>2</w:t>
      </w:r>
      <w:r>
        <w:rPr>
          <w:rFonts w:hint="eastAsia" w:ascii="宋体" w:hAnsi="宋体" w:cs="宋体"/>
          <w:color w:val="000000"/>
          <w:szCs w:val="21"/>
          <w:lang w:eastAsia="zh-CN"/>
        </w:rPr>
        <w:t>）</w:t>
      </w:r>
      <w:r>
        <w:rPr>
          <w:rFonts w:hint="eastAsia" w:ascii="宋体" w:hAnsi="宋体" w:cs="宋体"/>
          <w:color w:val="000000"/>
          <w:szCs w:val="21"/>
        </w:rPr>
        <w:t>在被确定为成交人后无故放弃中选资格或存在未按交易文件要求签订合同等不参与后续交易活动情形的；</w:t>
      </w:r>
    </w:p>
    <w:p w14:paraId="0AB11C5B">
      <w:pPr>
        <w:numPr>
          <w:ilvl w:val="0"/>
          <w:numId w:val="0"/>
        </w:numPr>
        <w:tabs>
          <w:tab w:val="left" w:pos="0"/>
        </w:tabs>
        <w:spacing w:line="560" w:lineRule="exact"/>
        <w:ind w:firstLine="420" w:firstLineChars="200"/>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lang w:val="en-US" w:eastAsia="zh-CN"/>
        </w:rPr>
        <w:t>3</w:t>
      </w:r>
      <w:r>
        <w:rPr>
          <w:rFonts w:hint="eastAsia" w:ascii="宋体" w:hAnsi="宋体" w:cs="宋体"/>
          <w:color w:val="000000"/>
          <w:szCs w:val="21"/>
          <w:lang w:eastAsia="zh-CN"/>
        </w:rPr>
        <w:t>）</w:t>
      </w:r>
      <w:r>
        <w:rPr>
          <w:rFonts w:hint="eastAsia" w:ascii="宋体" w:hAnsi="宋体" w:cs="宋体"/>
          <w:color w:val="000000"/>
          <w:szCs w:val="21"/>
        </w:rPr>
        <w:t>经相关主管部门或评审委员会认定响应方之间相互串通、影响公平竞争的；</w:t>
      </w:r>
    </w:p>
    <w:p w14:paraId="3E149041">
      <w:pPr>
        <w:numPr>
          <w:ilvl w:val="0"/>
          <w:numId w:val="0"/>
        </w:numPr>
        <w:tabs>
          <w:tab w:val="left" w:pos="0"/>
        </w:tabs>
        <w:spacing w:line="560" w:lineRule="exact"/>
        <w:ind w:leftChars="200"/>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lang w:val="en-US" w:eastAsia="zh-CN"/>
        </w:rPr>
        <w:t>4</w:t>
      </w:r>
      <w:r>
        <w:rPr>
          <w:rFonts w:hint="eastAsia" w:ascii="宋体" w:hAnsi="宋体" w:cs="宋体"/>
          <w:color w:val="000000"/>
          <w:szCs w:val="21"/>
          <w:lang w:eastAsia="zh-CN"/>
        </w:rPr>
        <w:t>）</w:t>
      </w:r>
      <w:r>
        <w:rPr>
          <w:rFonts w:hint="eastAsia" w:ascii="宋体" w:hAnsi="宋体" w:cs="宋体"/>
          <w:color w:val="000000"/>
          <w:szCs w:val="21"/>
        </w:rPr>
        <w:t>经相关主管部门或评审委员会认定响应方提供虚假主体材料或证明文件的；</w:t>
      </w:r>
    </w:p>
    <w:p w14:paraId="235E6203">
      <w:pPr>
        <w:numPr>
          <w:ilvl w:val="0"/>
          <w:numId w:val="0"/>
        </w:numPr>
        <w:tabs>
          <w:tab w:val="left" w:pos="0"/>
        </w:tabs>
        <w:spacing w:line="560" w:lineRule="exact"/>
        <w:ind w:leftChars="200"/>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lang w:val="en-US" w:eastAsia="zh-CN"/>
        </w:rPr>
        <w:t>5</w:t>
      </w:r>
      <w:r>
        <w:rPr>
          <w:rFonts w:hint="eastAsia" w:ascii="宋体" w:hAnsi="宋体" w:cs="宋体"/>
          <w:color w:val="000000"/>
          <w:szCs w:val="21"/>
          <w:lang w:eastAsia="zh-CN"/>
        </w:rPr>
        <w:t>）</w:t>
      </w:r>
      <w:r>
        <w:rPr>
          <w:rFonts w:hint="eastAsia" w:ascii="宋体" w:hAnsi="宋体" w:cs="宋体"/>
          <w:color w:val="000000"/>
          <w:szCs w:val="21"/>
        </w:rPr>
        <w:t>存在其他违法违规或违反交易文件约定情形的。</w:t>
      </w:r>
    </w:p>
    <w:p w14:paraId="4AEF1A28">
      <w:pPr>
        <w:widowControl/>
        <w:ind w:firstLine="420" w:firstLineChars="200"/>
        <w:jc w:val="left"/>
        <w:rPr>
          <w:rFonts w:hint="eastAsia" w:ascii="宋体" w:hAnsi="宋体"/>
          <w:szCs w:val="21"/>
        </w:rPr>
      </w:pPr>
      <w:r>
        <w:rPr>
          <w:rFonts w:hint="eastAsia" w:ascii="宋体" w:hAnsi="宋体"/>
          <w:szCs w:val="21"/>
        </w:rPr>
        <w:t>16.3如要求意向承租人缴纳交易保证金的，意向承租人必须按照谈判文件要求如期缴纳交易保证金，否则视为应答无效。</w:t>
      </w:r>
    </w:p>
    <w:p w14:paraId="54CBC7D4">
      <w:pPr>
        <w:ind w:firstLine="411" w:firstLineChars="196"/>
        <w:rPr>
          <w:rFonts w:hint="eastAsia" w:ascii="宋体" w:hAnsi="宋体"/>
          <w:szCs w:val="21"/>
        </w:rPr>
      </w:pPr>
      <w:r>
        <w:rPr>
          <w:rFonts w:hint="eastAsia" w:ascii="宋体" w:hAnsi="宋体"/>
          <w:szCs w:val="21"/>
        </w:rPr>
        <w:t>16.4交易保证金的退还处理：</w:t>
      </w:r>
    </w:p>
    <w:p w14:paraId="62183124">
      <w:pPr>
        <w:ind w:firstLine="420" w:firstLineChars="200"/>
        <w:rPr>
          <w:rFonts w:hint="eastAsia" w:ascii="宋体" w:hAnsi="宋体"/>
        </w:rPr>
      </w:pPr>
      <w:bookmarkStart w:id="190" w:name="_Toc59608546"/>
      <w:r>
        <w:rPr>
          <w:rFonts w:hint="eastAsia" w:ascii="宋体" w:hAnsi="宋体"/>
        </w:rPr>
        <w:t>16.4.1租赁合同签订后，成交人向交易集团提供《转账委托书》，交易集团在收到的5个工作日内将成交人的交易保证金转交给股份合作公司作为履约保证金。履约保证金金额大于交易保证金金额时，由成交人补齐差额。</w:t>
      </w:r>
    </w:p>
    <w:p w14:paraId="25BC22FF">
      <w:pPr>
        <w:ind w:firstLine="420" w:firstLineChars="200"/>
        <w:rPr>
          <w:rFonts w:hint="eastAsia" w:ascii="宋体" w:hAnsi="宋体"/>
        </w:rPr>
      </w:pPr>
      <w:r>
        <w:rPr>
          <w:rFonts w:hint="eastAsia" w:ascii="宋体" w:hAnsi="宋体"/>
        </w:rPr>
        <w:t>16.4.2成交人的交易保证金如需原路退回，需向交易集团提供履约保证金转账凭证，交易集团在收到的5个工作日内将交易保证金不计利息按原路径退回。</w:t>
      </w:r>
    </w:p>
    <w:p w14:paraId="11548A40">
      <w:pPr>
        <w:ind w:firstLine="420" w:firstLineChars="200"/>
        <w:rPr>
          <w:rFonts w:hint="eastAsia" w:ascii="宋体" w:hAnsi="宋体"/>
        </w:rPr>
      </w:pPr>
      <w:r>
        <w:rPr>
          <w:rFonts w:hint="eastAsia" w:ascii="宋体" w:hAnsi="宋体"/>
        </w:rPr>
        <w:t>16.4.3未成交的意向承租人交纳的交易保证金，交易集团将在交易结果公示后的5个工作日内无息原路返还。</w:t>
      </w:r>
    </w:p>
    <w:p w14:paraId="76A48D1B">
      <w:pPr>
        <w:jc w:val="center"/>
        <w:outlineLvl w:val="1"/>
        <w:rPr>
          <w:b/>
          <w:bCs/>
          <w:color w:val="000000"/>
          <w:sz w:val="28"/>
          <w:szCs w:val="28"/>
        </w:rPr>
      </w:pPr>
      <w:bookmarkStart w:id="191" w:name="_Toc563"/>
      <w:bookmarkStart w:id="192" w:name="_Toc22919"/>
      <w:bookmarkStart w:id="193" w:name="_Toc31294"/>
      <w:bookmarkStart w:id="194" w:name="_Toc19644"/>
      <w:bookmarkStart w:id="195" w:name="_Toc11250"/>
      <w:bookmarkStart w:id="196" w:name="_Toc32056"/>
      <w:bookmarkStart w:id="197" w:name="_Toc26380"/>
      <w:bookmarkStart w:id="198" w:name="_Toc61595475"/>
      <w:bookmarkStart w:id="199" w:name="_Toc893535839"/>
      <w:bookmarkStart w:id="200" w:name="_Toc31731"/>
      <w:bookmarkStart w:id="201" w:name="_Toc19096"/>
      <w:bookmarkStart w:id="202" w:name="_Toc19487"/>
      <w:bookmarkStart w:id="203" w:name="_Toc21161"/>
      <w:bookmarkStart w:id="204" w:name="_Toc61447565"/>
      <w:r>
        <w:rPr>
          <w:rFonts w:hint="eastAsia" w:ascii="宋体" w:hAnsi="宋体"/>
          <w:b/>
          <w:bCs/>
          <w:kern w:val="0"/>
          <w:sz w:val="24"/>
          <w:szCs w:val="20"/>
        </w:rPr>
        <w:t>四、 应答文件的递交</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F470E71">
      <w:pPr>
        <w:rPr>
          <w:rFonts w:hint="eastAsia" w:ascii="宋体" w:hAnsi="宋体" w:cs="宋体"/>
          <w:b/>
          <w:bCs/>
          <w:color w:val="000000"/>
          <w:szCs w:val="21"/>
        </w:rPr>
      </w:pPr>
      <w:r>
        <w:rPr>
          <w:rFonts w:hint="eastAsia" w:ascii="宋体" w:hAnsi="宋体" w:cs="宋体"/>
          <w:b/>
          <w:bCs/>
          <w:color w:val="000000"/>
          <w:szCs w:val="21"/>
        </w:rPr>
        <w:t>17．应答文件递交须注意的事项</w:t>
      </w:r>
    </w:p>
    <w:p w14:paraId="7BBA4955">
      <w:pPr>
        <w:ind w:firstLine="420"/>
        <w:rPr>
          <w:rFonts w:hint="eastAsia" w:ascii="宋体" w:hAnsi="宋体"/>
        </w:rPr>
      </w:pPr>
      <w:r>
        <w:rPr>
          <w:rFonts w:hint="eastAsia" w:ascii="宋体" w:hAnsi="宋体"/>
        </w:rPr>
        <w:t>17.1.1本项目采用全流程线上应答，意向承租人只可通过阳光租赁平台进行递交电子应答文件，应答文件的编制操作具体至阳光租赁平台服务指南下载阳光租赁平台-用户操作手册（承租方），相关操作手册下载链接如下：https://rent.szexgrp.com/page/guide/guide.html。</w:t>
      </w:r>
    </w:p>
    <w:p w14:paraId="20978084">
      <w:pPr>
        <w:ind w:firstLine="420"/>
        <w:rPr>
          <w:rFonts w:hint="eastAsia" w:ascii="宋体" w:hAnsi="宋体"/>
        </w:rPr>
      </w:pPr>
      <w:r>
        <w:rPr>
          <w:rFonts w:hint="eastAsia" w:ascii="宋体" w:hAnsi="宋体"/>
        </w:rPr>
        <w:t>17.1.2如意向承租人为企业或其他组织，应答文件须包含法定代表人证明书、法定代表人身份证复印件、授权委托书（如有）、被授权人身份证复印件（如有）。所有资料均加盖意向承租人公章（投标企业如有电子章，可用电子章）。如意向承租人为自然人，应答文件须包含本人身份证复印件，签字并加按手印。</w:t>
      </w:r>
    </w:p>
    <w:p w14:paraId="319B7E61">
      <w:pPr>
        <w:ind w:firstLine="420"/>
        <w:rPr>
          <w:rFonts w:hint="eastAsia" w:ascii="宋体" w:hAnsi="宋体"/>
        </w:rPr>
      </w:pPr>
      <w:r>
        <w:rPr>
          <w:rFonts w:hint="eastAsia" w:ascii="宋体" w:hAnsi="宋体"/>
        </w:rPr>
        <w:t>未按照招租文件提供相关证明材料进行提交应答文件的，招租人或交易集团可概不接受，未进行报名的意向承租人，不具备投标资格。</w:t>
      </w:r>
    </w:p>
    <w:p w14:paraId="6D997D6E">
      <w:pPr>
        <w:ind w:firstLine="420"/>
        <w:rPr>
          <w:rFonts w:hint="eastAsia" w:ascii="宋体" w:hAnsi="宋体"/>
        </w:rPr>
      </w:pPr>
      <w:r>
        <w:rPr>
          <w:rFonts w:hint="eastAsia" w:ascii="宋体" w:hAnsi="宋体"/>
        </w:rPr>
        <w:t>17.2投标截止时间</w:t>
      </w:r>
    </w:p>
    <w:p w14:paraId="2FB5F081">
      <w:pPr>
        <w:ind w:firstLine="420"/>
        <w:rPr>
          <w:rFonts w:hint="eastAsia" w:ascii="宋体" w:hAnsi="宋体"/>
        </w:rPr>
      </w:pPr>
      <w:r>
        <w:rPr>
          <w:rFonts w:hint="eastAsia" w:ascii="宋体" w:hAnsi="宋体"/>
        </w:rPr>
        <w:t>招租人或交易集团在招租文件规定的方式收到应答文件的时间不得迟于招租文件所规定的时间。</w:t>
      </w:r>
    </w:p>
    <w:p w14:paraId="601577A4">
      <w:pPr>
        <w:ind w:firstLine="420"/>
        <w:rPr>
          <w:rFonts w:hint="eastAsia" w:ascii="宋体" w:hAnsi="宋体"/>
        </w:rPr>
      </w:pPr>
      <w:r>
        <w:rPr>
          <w:rFonts w:hint="eastAsia" w:ascii="宋体" w:hAnsi="宋体"/>
        </w:rPr>
        <w:t>17.3迟交的应答文件</w:t>
      </w:r>
    </w:p>
    <w:p w14:paraId="5C5135F0">
      <w:pPr>
        <w:ind w:firstLine="420"/>
        <w:rPr>
          <w:rFonts w:hint="eastAsia" w:ascii="宋体" w:hAnsi="宋体"/>
        </w:rPr>
      </w:pPr>
      <w:r>
        <w:rPr>
          <w:rFonts w:hint="eastAsia" w:ascii="宋体" w:hAnsi="宋体"/>
        </w:rPr>
        <w:t>因本项目为电子投标，意向承租人逾期将无法上传应答文件至系统。</w:t>
      </w:r>
    </w:p>
    <w:p w14:paraId="40ECE1B2">
      <w:pPr>
        <w:ind w:firstLine="420"/>
        <w:rPr>
          <w:rFonts w:hint="eastAsia" w:ascii="宋体" w:hAnsi="宋体"/>
        </w:rPr>
      </w:pPr>
      <w:r>
        <w:rPr>
          <w:rFonts w:hint="eastAsia" w:ascii="宋体" w:hAnsi="宋体"/>
        </w:rPr>
        <w:t>17.4除了以下情形之外，应答文件递交截止时间前，招租人或交易集团不得拒绝任何已报名的意向承租人的应答文件投标。</w:t>
      </w:r>
    </w:p>
    <w:p w14:paraId="636260A9">
      <w:pPr>
        <w:ind w:firstLine="420"/>
        <w:rPr>
          <w:rFonts w:hint="eastAsia" w:ascii="宋体" w:hAnsi="宋体"/>
        </w:rPr>
      </w:pPr>
      <w:r>
        <w:rPr>
          <w:rFonts w:hint="eastAsia" w:ascii="宋体" w:hAnsi="宋体"/>
        </w:rPr>
        <w:t>17.4.1未在招租文件交易公告中规定的时间内递交的应答文件；</w:t>
      </w:r>
    </w:p>
    <w:p w14:paraId="420E37EA">
      <w:pPr>
        <w:ind w:firstLine="420"/>
        <w:rPr>
          <w:rFonts w:hint="eastAsia" w:ascii="宋体" w:hAnsi="宋体"/>
        </w:rPr>
      </w:pPr>
      <w:r>
        <w:rPr>
          <w:rFonts w:hint="eastAsia" w:ascii="宋体" w:hAnsi="宋体"/>
        </w:rPr>
        <w:t>17.4.2未按照招租文件交易公告中的要求提供相关证明材料进行提交应答文件的。</w:t>
      </w:r>
    </w:p>
    <w:p w14:paraId="70865079">
      <w:pPr>
        <w:ind w:firstLine="420"/>
        <w:rPr>
          <w:rFonts w:hint="eastAsia" w:ascii="宋体" w:hAnsi="宋体"/>
        </w:rPr>
      </w:pPr>
      <w:r>
        <w:rPr>
          <w:rFonts w:hint="eastAsia" w:ascii="宋体" w:hAnsi="宋体"/>
        </w:rPr>
        <w:t>17.4.3 意向承租人制作的应答文件，如为加密文件，则需要在项目开标后的规定时间内进行解密；如为未加密文件，意向承租人在开标时无需进行解密操作</w:t>
      </w:r>
      <w:r>
        <w:rPr>
          <w:rFonts w:hint="eastAsia" w:ascii="宋体" w:hAnsi="宋体"/>
          <w:b/>
        </w:rPr>
        <w:t>。</w:t>
      </w:r>
      <w:r>
        <w:rPr>
          <w:rFonts w:hint="eastAsia" w:ascii="宋体" w:hAnsi="宋体"/>
        </w:rPr>
        <w:t xml:space="preserve"> </w:t>
      </w:r>
    </w:p>
    <w:p w14:paraId="4374DB58">
      <w:pPr>
        <w:rPr>
          <w:rFonts w:hint="eastAsia" w:ascii="宋体" w:hAnsi="宋体" w:cs="宋体"/>
          <w:b/>
          <w:bCs/>
          <w:color w:val="000000"/>
          <w:szCs w:val="21"/>
        </w:rPr>
      </w:pPr>
      <w:r>
        <w:rPr>
          <w:rFonts w:hint="eastAsia" w:ascii="宋体" w:hAnsi="宋体"/>
        </w:rPr>
        <w:t xml:space="preserve">   </w:t>
      </w:r>
      <w:r>
        <w:rPr>
          <w:rFonts w:hint="eastAsia" w:ascii="宋体" w:hAnsi="宋体"/>
          <w:b/>
          <w:bCs/>
        </w:rPr>
        <w:t xml:space="preserve"> </w:t>
      </w:r>
      <w:r>
        <w:rPr>
          <w:rFonts w:hint="eastAsia" w:ascii="宋体" w:hAnsi="宋体" w:cs="宋体"/>
          <w:b/>
          <w:bCs/>
          <w:color w:val="000000"/>
          <w:szCs w:val="21"/>
        </w:rPr>
        <w:t>18．应答文件的修改和撤销</w:t>
      </w:r>
    </w:p>
    <w:p w14:paraId="1CC3766A">
      <w:pPr>
        <w:ind w:firstLine="420"/>
        <w:rPr>
          <w:rFonts w:hint="eastAsia" w:ascii="宋体" w:hAnsi="宋体"/>
        </w:rPr>
      </w:pPr>
      <w:r>
        <w:rPr>
          <w:rFonts w:hint="eastAsia" w:ascii="宋体" w:hAnsi="宋体"/>
        </w:rPr>
        <w:t>18.1 意向承租人在上传应答文件后，可以修改或撤回其应答文件。</w:t>
      </w:r>
    </w:p>
    <w:p w14:paraId="57D9E084">
      <w:pPr>
        <w:pStyle w:val="3"/>
        <w:spacing w:before="231" w:beforeLines="50" w:after="231" w:afterLines="50"/>
        <w:rPr>
          <w:rFonts w:hint="eastAsia"/>
          <w:color w:val="000000"/>
          <w:sz w:val="28"/>
          <w:szCs w:val="28"/>
        </w:rPr>
      </w:pPr>
      <w:bookmarkStart w:id="205" w:name="_Toc61595476"/>
      <w:bookmarkStart w:id="206" w:name="_Toc20974"/>
      <w:bookmarkStart w:id="207" w:name="_Toc59608547"/>
      <w:bookmarkStart w:id="208" w:name="_Toc61447566"/>
      <w:bookmarkStart w:id="209" w:name="_Toc4059"/>
      <w:bookmarkStart w:id="210" w:name="_Toc1428"/>
      <w:bookmarkStart w:id="211" w:name="_Toc1335"/>
      <w:bookmarkStart w:id="212" w:name="_Toc303702602"/>
      <w:bookmarkStart w:id="213" w:name="_Toc13346"/>
      <w:bookmarkStart w:id="214" w:name="_Toc5627"/>
      <w:bookmarkStart w:id="215" w:name="_Toc3391"/>
      <w:bookmarkStart w:id="216" w:name="_Toc6847"/>
      <w:bookmarkStart w:id="217" w:name="_Toc24396"/>
      <w:bookmarkStart w:id="218" w:name="_Toc2986"/>
      <w:bookmarkStart w:id="219" w:name="_Toc21760"/>
      <w:r>
        <w:rPr>
          <w:rFonts w:hint="eastAsia"/>
        </w:rPr>
        <w:t>五</w:t>
      </w:r>
      <w:bookmarkEnd w:id="205"/>
      <w:bookmarkEnd w:id="206"/>
      <w:bookmarkEnd w:id="207"/>
      <w:bookmarkEnd w:id="208"/>
      <w:r>
        <w:rPr>
          <w:rFonts w:hint="eastAsia"/>
        </w:rPr>
        <w:t>、谈判原则及程序</w:t>
      </w:r>
      <w:bookmarkEnd w:id="209"/>
      <w:bookmarkEnd w:id="210"/>
      <w:bookmarkEnd w:id="211"/>
      <w:bookmarkEnd w:id="212"/>
      <w:bookmarkEnd w:id="213"/>
      <w:bookmarkEnd w:id="214"/>
      <w:bookmarkEnd w:id="215"/>
      <w:bookmarkEnd w:id="216"/>
      <w:bookmarkEnd w:id="217"/>
      <w:bookmarkEnd w:id="218"/>
      <w:bookmarkEnd w:id="219"/>
    </w:p>
    <w:p w14:paraId="620052CE">
      <w:pPr>
        <w:pStyle w:val="78"/>
        <w:tabs>
          <w:tab w:val="left" w:pos="2496"/>
        </w:tabs>
        <w:spacing w:line="560" w:lineRule="exact"/>
        <w:outlineLvl w:val="9"/>
        <w:rPr>
          <w:rFonts w:hint="eastAsia" w:ascii="宋体" w:hAnsi="宋体" w:eastAsia="宋体"/>
          <w:b/>
          <w:bCs/>
          <w:color w:val="000000"/>
          <w:sz w:val="21"/>
          <w:szCs w:val="21"/>
        </w:rPr>
      </w:pPr>
      <w:bookmarkStart w:id="220" w:name="_Toc21920"/>
      <w:bookmarkStart w:id="221" w:name="_Toc13605"/>
      <w:r>
        <w:rPr>
          <w:rFonts w:hint="eastAsia" w:ascii="宋体" w:hAnsi="宋体" w:cs="仿宋_GB2312"/>
          <w:b/>
          <w:bCs/>
          <w:color w:val="000000"/>
          <w:szCs w:val="21"/>
        </w:rPr>
        <w:t>19</w:t>
      </w:r>
      <w:r>
        <w:rPr>
          <w:rFonts w:hint="eastAsia" w:ascii="宋体" w:hAnsi="宋体" w:eastAsia="宋体"/>
          <w:b/>
          <w:bCs/>
          <w:color w:val="000000"/>
          <w:sz w:val="21"/>
          <w:szCs w:val="21"/>
        </w:rPr>
        <w:t>．谈判原则</w:t>
      </w:r>
      <w:bookmarkEnd w:id="220"/>
      <w:bookmarkEnd w:id="221"/>
    </w:p>
    <w:p w14:paraId="19C5FE0A">
      <w:pPr>
        <w:spacing w:line="560" w:lineRule="exact"/>
        <w:ind w:firstLine="420" w:firstLineChars="200"/>
        <w:rPr>
          <w:rFonts w:hint="eastAsia" w:ascii="宋体" w:hAnsi="宋体" w:cs="宋体"/>
        </w:rPr>
      </w:pPr>
      <w:r>
        <w:rPr>
          <w:rFonts w:hint="eastAsia" w:ascii="宋体" w:hAnsi="宋体" w:cs="宋体"/>
        </w:rPr>
        <w:t>遵循公平、公正、科学和择优的原则。</w:t>
      </w:r>
    </w:p>
    <w:p w14:paraId="5BF91693">
      <w:pPr>
        <w:pStyle w:val="78"/>
        <w:spacing w:line="560" w:lineRule="exact"/>
        <w:outlineLvl w:val="9"/>
        <w:rPr>
          <w:rFonts w:hint="eastAsia" w:ascii="宋体" w:hAnsi="宋体" w:eastAsia="宋体"/>
          <w:b/>
          <w:bCs/>
          <w:color w:val="000000"/>
          <w:sz w:val="21"/>
          <w:szCs w:val="21"/>
        </w:rPr>
      </w:pPr>
      <w:bookmarkStart w:id="222" w:name="_Toc59608479"/>
      <w:bookmarkStart w:id="223" w:name="_Toc21805"/>
      <w:bookmarkStart w:id="224" w:name="_Toc16001"/>
      <w:bookmarkStart w:id="225" w:name="_Toc59608549"/>
      <w:bookmarkStart w:id="226" w:name="_Toc4512"/>
      <w:bookmarkStart w:id="227" w:name="_Toc61447190"/>
      <w:bookmarkStart w:id="228" w:name="_Toc59441509"/>
      <w:bookmarkStart w:id="229" w:name="_Toc61595478"/>
      <w:bookmarkStart w:id="230" w:name="_Toc61447568"/>
      <w:r>
        <w:rPr>
          <w:rFonts w:hint="eastAsia" w:ascii="宋体" w:hAnsi="宋体" w:eastAsia="宋体"/>
          <w:b/>
          <w:bCs/>
          <w:color w:val="000000"/>
          <w:sz w:val="21"/>
          <w:szCs w:val="21"/>
        </w:rPr>
        <w:t>20.谈判时间</w:t>
      </w:r>
      <w:bookmarkEnd w:id="222"/>
      <w:bookmarkEnd w:id="223"/>
      <w:bookmarkEnd w:id="224"/>
      <w:bookmarkEnd w:id="225"/>
      <w:bookmarkEnd w:id="226"/>
      <w:bookmarkEnd w:id="227"/>
      <w:bookmarkEnd w:id="228"/>
      <w:bookmarkEnd w:id="229"/>
      <w:bookmarkEnd w:id="230"/>
    </w:p>
    <w:p w14:paraId="6D264BB4">
      <w:pPr>
        <w:spacing w:line="560" w:lineRule="exact"/>
        <w:ind w:firstLine="420" w:firstLineChars="200"/>
        <w:rPr>
          <w:rFonts w:hint="eastAsia" w:ascii="宋体" w:hAnsi="宋体" w:cs="宋体"/>
        </w:rPr>
      </w:pPr>
      <w:r>
        <w:rPr>
          <w:rFonts w:hint="eastAsia" w:ascii="宋体" w:hAnsi="宋体" w:cs="宋体"/>
        </w:rPr>
        <w:t>招租人在交易公告规定的谈判应答文件递交截止时间谈判，并邀请所有谈判应答方的法定代表人或其授权代表准时参加。</w:t>
      </w:r>
    </w:p>
    <w:p w14:paraId="50F0267B">
      <w:pPr>
        <w:rPr>
          <w:rFonts w:hint="eastAsia" w:ascii="宋体" w:hAnsi="宋体" w:cs="宋体"/>
          <w:b/>
          <w:bCs/>
          <w:color w:val="000000"/>
          <w:szCs w:val="21"/>
        </w:rPr>
      </w:pPr>
      <w:r>
        <w:rPr>
          <w:rFonts w:hint="eastAsia" w:ascii="宋体" w:hAnsi="宋体" w:cs="宋体"/>
          <w:b/>
          <w:bCs/>
          <w:color w:val="000000"/>
          <w:szCs w:val="21"/>
        </w:rPr>
        <w:t>21.谈判小组组成</w:t>
      </w:r>
    </w:p>
    <w:p w14:paraId="7B5BDF19">
      <w:pPr>
        <w:ind w:firstLine="411" w:firstLineChars="196"/>
        <w:rPr>
          <w:rFonts w:hint="eastAsia" w:ascii="宋体" w:hAnsi="宋体"/>
          <w:color w:val="000000"/>
        </w:rPr>
      </w:pPr>
      <w:r>
        <w:rPr>
          <w:rFonts w:hint="eastAsia" w:ascii="宋体" w:hAnsi="宋体"/>
          <w:color w:val="000000"/>
        </w:rPr>
        <w:t>21.1谈判小组由专家和股份合作公司代表组成，负责谈判活动。</w:t>
      </w:r>
    </w:p>
    <w:p w14:paraId="338933C9">
      <w:pPr>
        <w:ind w:firstLine="411" w:firstLineChars="196"/>
        <w:rPr>
          <w:rFonts w:hint="eastAsia" w:ascii="宋体" w:hAnsi="宋体"/>
          <w:color w:val="000000"/>
        </w:rPr>
      </w:pPr>
      <w:r>
        <w:rPr>
          <w:rFonts w:hint="eastAsia" w:ascii="宋体" w:hAnsi="宋体"/>
          <w:color w:val="000000"/>
        </w:rPr>
        <w:t>项目谈判小组由3人以上单数组成，其中股份合作公司代表不超过总人数的三分之一。专家的管理参照《深圳市政府采购评审专家管理暂行办法》执行，招租</w:t>
      </w:r>
      <w:r>
        <w:rPr>
          <w:rFonts w:hint="eastAsia"/>
        </w:rPr>
        <w:t>人代表</w:t>
      </w:r>
      <w:r>
        <w:rPr>
          <w:rFonts w:hint="eastAsia" w:ascii="宋体" w:hAnsi="宋体"/>
          <w:color w:val="000000"/>
        </w:rPr>
        <w:t>须持本单位签发的《授权书》参加谈判。</w:t>
      </w:r>
    </w:p>
    <w:p w14:paraId="0A1DEEBC">
      <w:pPr>
        <w:ind w:firstLine="411" w:firstLineChars="196"/>
        <w:rPr>
          <w:rFonts w:hint="eastAsia" w:ascii="宋体" w:hAnsi="宋体"/>
          <w:color w:val="000000"/>
        </w:rPr>
      </w:pPr>
      <w:r>
        <w:rPr>
          <w:rFonts w:hint="eastAsia" w:ascii="宋体" w:hAnsi="宋体"/>
          <w:color w:val="000000"/>
        </w:rPr>
        <w:t>21.2谈判和定标应当遵循公平、公正、科学、择优的原则。</w:t>
      </w:r>
    </w:p>
    <w:p w14:paraId="4F3B0FF9">
      <w:pPr>
        <w:ind w:firstLine="411" w:firstLineChars="196"/>
        <w:rPr>
          <w:rFonts w:hint="eastAsia" w:ascii="宋体" w:hAnsi="宋体"/>
          <w:color w:val="000000"/>
        </w:rPr>
      </w:pPr>
      <w:r>
        <w:rPr>
          <w:rFonts w:hint="eastAsia" w:ascii="宋体" w:hAnsi="宋体"/>
          <w:color w:val="000000"/>
        </w:rPr>
        <w:t>21.3谈判活动依法进行，任何单位和个人不得非法干预谈判过程和结果。</w:t>
      </w:r>
    </w:p>
    <w:p w14:paraId="6908E942">
      <w:pPr>
        <w:ind w:firstLine="411" w:firstLineChars="196"/>
        <w:rPr>
          <w:rFonts w:hint="eastAsia" w:ascii="宋体" w:hAnsi="宋体"/>
          <w:color w:val="000000"/>
        </w:rPr>
      </w:pPr>
      <w:r>
        <w:rPr>
          <w:rFonts w:hint="eastAsia" w:ascii="宋体" w:hAnsi="宋体"/>
          <w:color w:val="000000"/>
        </w:rPr>
        <w:t>21.4谈判小组工作要求本着公平、公正的原则，严格按照谈判文件的各项规定和要求严谨、客观地进行审查。</w:t>
      </w:r>
    </w:p>
    <w:p w14:paraId="2A3E02E5">
      <w:pPr>
        <w:ind w:firstLine="411" w:firstLineChars="196"/>
        <w:rPr>
          <w:rFonts w:hint="eastAsia" w:ascii="宋体" w:hAnsi="宋体"/>
          <w:color w:val="000000"/>
        </w:rPr>
      </w:pPr>
      <w:r>
        <w:rPr>
          <w:rFonts w:hint="eastAsia" w:ascii="宋体" w:hAnsi="宋体"/>
          <w:color w:val="000000"/>
        </w:rPr>
        <w:t>21.5必须按同一标准对待所有意向承租人。</w:t>
      </w:r>
    </w:p>
    <w:p w14:paraId="7BE797DA">
      <w:pPr>
        <w:ind w:firstLine="411" w:firstLineChars="196"/>
        <w:rPr>
          <w:rFonts w:hint="eastAsia" w:ascii="宋体" w:hAnsi="宋体"/>
          <w:color w:val="000000"/>
        </w:rPr>
      </w:pPr>
      <w:r>
        <w:rPr>
          <w:rFonts w:hint="eastAsia" w:ascii="宋体" w:hAnsi="宋体"/>
          <w:color w:val="000000"/>
        </w:rPr>
        <w:t>21.6各谈判小组成员必须以书面的形式作出自已谈判意见的记录，并签名确认。</w:t>
      </w:r>
    </w:p>
    <w:p w14:paraId="1239580C">
      <w:pPr>
        <w:ind w:firstLine="411" w:firstLineChars="196"/>
        <w:rPr>
          <w:rFonts w:hint="eastAsia" w:ascii="宋体" w:hAnsi="宋体"/>
          <w:color w:val="000000"/>
        </w:rPr>
      </w:pPr>
      <w:r>
        <w:rPr>
          <w:rFonts w:hint="eastAsia" w:ascii="宋体" w:hAnsi="宋体"/>
          <w:color w:val="000000"/>
        </w:rPr>
        <w:t>21.7当谈判小组成员意见不同时，采用少数服从多数的原则。在保留谈判小组成员个人意见的前提下，服从多数意见。</w:t>
      </w:r>
    </w:p>
    <w:p w14:paraId="3C8D638C">
      <w:pPr>
        <w:ind w:firstLine="411" w:firstLineChars="196"/>
        <w:rPr>
          <w:rFonts w:hint="eastAsia" w:ascii="宋体" w:hAnsi="宋体"/>
          <w:color w:val="000000"/>
        </w:rPr>
      </w:pPr>
      <w:r>
        <w:rPr>
          <w:rFonts w:hint="eastAsia" w:ascii="宋体" w:hAnsi="宋体"/>
          <w:color w:val="000000"/>
        </w:rPr>
        <w:t>21.8除非谈判文件中有明确规定，谈判小组判断应答文件的响应性，仅基于应答文件本身而不靠其它外部证据。</w:t>
      </w:r>
    </w:p>
    <w:p w14:paraId="26B19C99">
      <w:pPr>
        <w:ind w:firstLine="411" w:firstLineChars="196"/>
        <w:rPr>
          <w:rFonts w:hint="eastAsia" w:ascii="宋体" w:hAnsi="宋体"/>
          <w:color w:val="000000"/>
        </w:rPr>
      </w:pPr>
      <w:r>
        <w:rPr>
          <w:rFonts w:hint="eastAsia" w:ascii="宋体" w:hAnsi="宋体"/>
          <w:color w:val="000000"/>
        </w:rPr>
        <w:t>21.9谈判小组成员对谈判结论持有异议的，应以书面形式阐述其异议，但必须尊重多数谈判小组成员的意见，在谈判报告上签字。如其不书面陈述或拒不签字，则视其同意谈判结论。</w:t>
      </w:r>
    </w:p>
    <w:p w14:paraId="43D2CAA1">
      <w:pPr>
        <w:ind w:firstLine="411" w:firstLineChars="196"/>
        <w:rPr>
          <w:rFonts w:hint="eastAsia" w:ascii="宋体" w:hAnsi="宋体"/>
          <w:color w:val="000000"/>
        </w:rPr>
      </w:pPr>
      <w:r>
        <w:rPr>
          <w:rFonts w:hint="eastAsia" w:ascii="宋体" w:hAnsi="宋体"/>
          <w:color w:val="000000"/>
        </w:rPr>
        <w:t>21.10谈判过程中不允许违背谈判程序或采用谈判文件未载明的方法或因素进行谈判。</w:t>
      </w:r>
    </w:p>
    <w:p w14:paraId="6755F32F">
      <w:pPr>
        <w:ind w:firstLine="411" w:firstLineChars="196"/>
        <w:rPr>
          <w:rFonts w:hint="eastAsia" w:ascii="宋体" w:hAnsi="宋体"/>
          <w:bCs/>
          <w:color w:val="000000"/>
        </w:rPr>
      </w:pPr>
      <w:r>
        <w:rPr>
          <w:rFonts w:hint="eastAsia" w:ascii="宋体" w:hAnsi="宋体"/>
          <w:bCs/>
          <w:color w:val="000000"/>
        </w:rPr>
        <w:t>21.11递交应答文件后，直到授予成交人合同为止，凡属于对应答文件的审查、澄清、评价和比较的有关资料以及候选成交人的推荐情况、与谈判有关的其他任何情况均严格保密。</w:t>
      </w:r>
    </w:p>
    <w:p w14:paraId="4E95D90E">
      <w:pPr>
        <w:rPr>
          <w:rFonts w:hint="eastAsia" w:ascii="宋体" w:hAnsi="宋体" w:cs="宋体"/>
          <w:b/>
          <w:bCs/>
          <w:color w:val="000000"/>
          <w:szCs w:val="21"/>
        </w:rPr>
      </w:pPr>
      <w:r>
        <w:rPr>
          <w:rFonts w:hint="eastAsia" w:ascii="宋体" w:hAnsi="宋体" w:cs="宋体"/>
          <w:b/>
          <w:bCs/>
          <w:color w:val="000000"/>
          <w:szCs w:val="21"/>
        </w:rPr>
        <w:t>22．向谈判小组提供的资料</w:t>
      </w:r>
    </w:p>
    <w:p w14:paraId="7781F682">
      <w:pPr>
        <w:ind w:firstLine="411" w:firstLineChars="196"/>
        <w:rPr>
          <w:rFonts w:hint="eastAsia" w:ascii="宋体" w:hAnsi="宋体"/>
          <w:color w:val="000000"/>
        </w:rPr>
      </w:pPr>
      <w:r>
        <w:rPr>
          <w:rFonts w:hint="eastAsia" w:ascii="宋体" w:hAnsi="宋体"/>
          <w:color w:val="000000"/>
        </w:rPr>
        <w:t>22.1公开发布的谈判文件、答疑文件、澄清或修改文件等。</w:t>
      </w:r>
    </w:p>
    <w:p w14:paraId="2CB88262">
      <w:pPr>
        <w:ind w:firstLine="411" w:firstLineChars="196"/>
        <w:rPr>
          <w:rFonts w:hint="eastAsia" w:ascii="宋体" w:hAnsi="宋体"/>
          <w:color w:val="000000"/>
        </w:rPr>
      </w:pPr>
      <w:r>
        <w:rPr>
          <w:rFonts w:hint="eastAsia" w:ascii="宋体" w:hAnsi="宋体"/>
          <w:color w:val="000000"/>
        </w:rPr>
        <w:t>22.2其他谈判必须的资料。</w:t>
      </w:r>
    </w:p>
    <w:p w14:paraId="59CD6F4E">
      <w:pPr>
        <w:ind w:firstLine="411" w:firstLineChars="196"/>
        <w:rPr>
          <w:rFonts w:hint="eastAsia" w:ascii="宋体" w:hAnsi="宋体"/>
          <w:color w:val="000000"/>
        </w:rPr>
      </w:pPr>
      <w:r>
        <w:rPr>
          <w:rFonts w:hint="eastAsia" w:ascii="宋体" w:hAnsi="宋体"/>
          <w:color w:val="000000"/>
        </w:rPr>
        <w:t>22.3谈判小组应当认真研究谈判文件，至少应了解熟悉以下内容：</w:t>
      </w:r>
    </w:p>
    <w:p w14:paraId="35B1BFE1">
      <w:pPr>
        <w:ind w:firstLine="411" w:firstLineChars="196"/>
        <w:rPr>
          <w:rFonts w:hint="eastAsia" w:ascii="宋体" w:hAnsi="宋体"/>
          <w:color w:val="000000"/>
        </w:rPr>
      </w:pPr>
      <w:r>
        <w:rPr>
          <w:rFonts w:hint="eastAsia" w:ascii="宋体" w:hAnsi="宋体"/>
          <w:color w:val="000000"/>
        </w:rPr>
        <w:t>（1）谈判的目的；</w:t>
      </w:r>
    </w:p>
    <w:p w14:paraId="728C4A5A">
      <w:pPr>
        <w:ind w:firstLine="411" w:firstLineChars="196"/>
        <w:rPr>
          <w:rFonts w:hint="eastAsia" w:ascii="宋体" w:hAnsi="宋体"/>
          <w:color w:val="000000"/>
        </w:rPr>
      </w:pPr>
      <w:r>
        <w:rPr>
          <w:rFonts w:hint="eastAsia" w:ascii="宋体" w:hAnsi="宋体"/>
          <w:color w:val="000000"/>
        </w:rPr>
        <w:t>（2）谈判项目需求的范围和性质；</w:t>
      </w:r>
    </w:p>
    <w:p w14:paraId="33156B04">
      <w:pPr>
        <w:ind w:firstLine="411" w:firstLineChars="196"/>
        <w:rPr>
          <w:rFonts w:hint="eastAsia" w:ascii="宋体" w:hAnsi="宋体"/>
          <w:color w:val="000000"/>
        </w:rPr>
      </w:pPr>
      <w:r>
        <w:rPr>
          <w:rFonts w:hint="eastAsia" w:ascii="宋体" w:hAnsi="宋体"/>
          <w:color w:val="000000"/>
        </w:rPr>
        <w:t>（3）谈判文件规定的意向承租人的资质；</w:t>
      </w:r>
    </w:p>
    <w:p w14:paraId="39684C92">
      <w:pPr>
        <w:ind w:firstLine="411" w:firstLineChars="196"/>
        <w:rPr>
          <w:rFonts w:hint="eastAsia" w:ascii="宋体" w:hAnsi="宋体"/>
          <w:color w:val="000000"/>
        </w:rPr>
      </w:pPr>
      <w:r>
        <w:rPr>
          <w:rFonts w:hint="eastAsia" w:ascii="宋体" w:hAnsi="宋体"/>
          <w:color w:val="000000"/>
        </w:rPr>
        <w:t>（4）谈判文件所列示的应答无效条款。</w:t>
      </w:r>
    </w:p>
    <w:p w14:paraId="3CB0F785">
      <w:pPr>
        <w:rPr>
          <w:rFonts w:hint="eastAsia" w:ascii="宋体" w:hAnsi="宋体" w:cs="宋体"/>
          <w:b/>
          <w:bCs/>
          <w:color w:val="000000"/>
          <w:szCs w:val="21"/>
        </w:rPr>
      </w:pPr>
      <w:r>
        <w:rPr>
          <w:rFonts w:hint="eastAsia" w:ascii="宋体" w:hAnsi="宋体" w:cs="宋体"/>
          <w:b/>
          <w:bCs/>
          <w:color w:val="000000"/>
          <w:szCs w:val="21"/>
        </w:rPr>
        <w:t>23．独立评审</w:t>
      </w:r>
    </w:p>
    <w:p w14:paraId="29BD6251">
      <w:pPr>
        <w:ind w:firstLine="411" w:firstLineChars="196"/>
        <w:rPr>
          <w:rFonts w:hint="eastAsia" w:ascii="宋体" w:hAnsi="宋体"/>
          <w:bCs/>
          <w:color w:val="000000"/>
        </w:rPr>
      </w:pPr>
      <w:r>
        <w:rPr>
          <w:rFonts w:hint="eastAsia" w:ascii="宋体" w:hAnsi="宋体"/>
          <w:bCs/>
          <w:color w:val="000000"/>
        </w:rPr>
        <w:t>谈判小组成员的谈判活动应当独立进行，并应遵循应答文件初审、澄清有关问题、比较与评价、确定候选成交人、编写谈判纪要的工作程序。</w:t>
      </w:r>
    </w:p>
    <w:p w14:paraId="5976E769">
      <w:pPr>
        <w:pStyle w:val="78"/>
        <w:spacing w:line="560" w:lineRule="exact"/>
        <w:outlineLvl w:val="9"/>
        <w:rPr>
          <w:rFonts w:hint="eastAsia" w:ascii="宋体" w:hAnsi="宋体" w:eastAsia="宋体"/>
          <w:color w:val="000000"/>
          <w:sz w:val="21"/>
          <w:szCs w:val="21"/>
        </w:rPr>
      </w:pPr>
      <w:bookmarkStart w:id="231" w:name="_Toc61447569"/>
      <w:bookmarkStart w:id="232" w:name="_Toc61595479"/>
      <w:bookmarkStart w:id="233" w:name="_Toc59608480"/>
      <w:bookmarkStart w:id="234" w:name="_Toc26919"/>
      <w:bookmarkStart w:id="235" w:name="_Toc3040"/>
      <w:bookmarkStart w:id="236" w:name="_Toc61447191"/>
      <w:bookmarkStart w:id="237" w:name="_Toc4576"/>
      <w:bookmarkStart w:id="238" w:name="_Toc59441510"/>
      <w:bookmarkStart w:id="239" w:name="_Toc59608550"/>
      <w:r>
        <w:rPr>
          <w:rFonts w:hint="eastAsia" w:ascii="宋体" w:hAnsi="宋体" w:eastAsia="宋体"/>
          <w:b/>
          <w:bCs/>
          <w:color w:val="000000"/>
          <w:sz w:val="21"/>
          <w:szCs w:val="21"/>
        </w:rPr>
        <w:t>24.谈判程序</w:t>
      </w:r>
      <w:bookmarkEnd w:id="231"/>
      <w:bookmarkEnd w:id="232"/>
      <w:bookmarkEnd w:id="233"/>
      <w:bookmarkEnd w:id="234"/>
      <w:bookmarkEnd w:id="235"/>
      <w:bookmarkEnd w:id="236"/>
      <w:bookmarkEnd w:id="237"/>
      <w:bookmarkEnd w:id="238"/>
      <w:bookmarkEnd w:id="239"/>
    </w:p>
    <w:p w14:paraId="6AAB5E20">
      <w:pPr>
        <w:spacing w:line="560" w:lineRule="exact"/>
        <w:ind w:firstLine="420" w:firstLineChars="200"/>
        <w:rPr>
          <w:rFonts w:hint="eastAsia" w:ascii="宋体" w:hAnsi="宋体" w:cs="宋体"/>
        </w:rPr>
      </w:pPr>
      <w:r>
        <w:rPr>
          <w:rFonts w:hint="eastAsia" w:ascii="宋体" w:hAnsi="宋体" w:cs="宋体"/>
        </w:rPr>
        <w:t>深圳交易集团有限公司龙岗分公司主持人按下列程序组织谈判：</w:t>
      </w:r>
    </w:p>
    <w:p w14:paraId="37FB6052">
      <w:pPr>
        <w:spacing w:line="560" w:lineRule="exact"/>
        <w:ind w:firstLine="420" w:firstLineChars="200"/>
        <w:rPr>
          <w:rFonts w:hint="eastAsia" w:ascii="宋体" w:hAnsi="宋体" w:cs="宋体"/>
        </w:rPr>
      </w:pPr>
      <w:r>
        <w:rPr>
          <w:rFonts w:hint="eastAsia" w:ascii="宋体" w:hAnsi="宋体" w:cs="宋体"/>
        </w:rPr>
        <w:t xml:space="preserve">（一）交易集团公布谈判报价及其他内容，制作首次报价记录，并由谈判参与方签字确认； </w:t>
      </w:r>
    </w:p>
    <w:p w14:paraId="0299476A">
      <w:pPr>
        <w:spacing w:line="560" w:lineRule="exact"/>
        <w:ind w:firstLine="420" w:firstLineChars="200"/>
        <w:rPr>
          <w:rFonts w:hint="eastAsia" w:ascii="宋体" w:hAnsi="宋体" w:cs="宋体"/>
        </w:rPr>
      </w:pPr>
      <w:r>
        <w:rPr>
          <w:rFonts w:hint="eastAsia" w:ascii="宋体" w:hAnsi="宋体" w:cs="宋体"/>
        </w:rPr>
        <w:t xml:space="preserve">（二）资格性审查； </w:t>
      </w:r>
    </w:p>
    <w:p w14:paraId="68AFDFD3">
      <w:pPr>
        <w:spacing w:line="560" w:lineRule="exact"/>
        <w:ind w:firstLine="420" w:firstLineChars="200"/>
        <w:rPr>
          <w:rFonts w:hint="eastAsia" w:ascii="宋体" w:hAnsi="宋体" w:cs="宋体"/>
        </w:rPr>
      </w:pPr>
      <w:r>
        <w:rPr>
          <w:rFonts w:hint="eastAsia" w:ascii="宋体" w:hAnsi="宋体" w:cs="宋体"/>
        </w:rPr>
        <w:t xml:space="preserve">（三）符合性审查； </w:t>
      </w:r>
    </w:p>
    <w:p w14:paraId="02CF3B54">
      <w:pPr>
        <w:spacing w:line="560" w:lineRule="exact"/>
        <w:ind w:firstLine="420" w:firstLineChars="200"/>
        <w:rPr>
          <w:rFonts w:hint="eastAsia" w:ascii="宋体" w:hAnsi="宋体" w:cs="宋体"/>
        </w:rPr>
      </w:pPr>
      <w:r>
        <w:rPr>
          <w:rFonts w:hint="eastAsia" w:ascii="宋体" w:hAnsi="宋体" w:cs="宋体"/>
        </w:rPr>
        <w:t xml:space="preserve">（四）谈判：谈判小组应当根据谈判文件规定，与通过资格性评审、符合性评审的意向方进行谈判； </w:t>
      </w:r>
    </w:p>
    <w:p w14:paraId="20AF7B2E">
      <w:pPr>
        <w:spacing w:line="560" w:lineRule="exact"/>
        <w:ind w:firstLine="420" w:firstLineChars="200"/>
        <w:rPr>
          <w:rFonts w:hint="eastAsia" w:ascii="宋体" w:hAnsi="宋体" w:cs="宋体"/>
        </w:rPr>
      </w:pPr>
      <w:r>
        <w:rPr>
          <w:rFonts w:hint="eastAsia" w:ascii="宋体" w:hAnsi="宋体" w:cs="宋体"/>
        </w:rPr>
        <w:t xml:space="preserve">（五）最终报价； </w:t>
      </w:r>
    </w:p>
    <w:p w14:paraId="329723BA">
      <w:pPr>
        <w:spacing w:line="560" w:lineRule="exact"/>
        <w:ind w:firstLine="420" w:firstLineChars="200"/>
        <w:rPr>
          <w:rFonts w:hint="eastAsia" w:ascii="宋体" w:hAnsi="宋体" w:cs="宋体"/>
        </w:rPr>
      </w:pPr>
      <w:r>
        <w:rPr>
          <w:rFonts w:hint="eastAsia" w:ascii="宋体" w:hAnsi="宋体" w:cs="宋体"/>
        </w:rPr>
        <w:t xml:space="preserve">（六）详细评审：谈判小组根据谈判文件规定对通过资格性审查、符合性审查的响应文件进行详细评审； </w:t>
      </w:r>
    </w:p>
    <w:p w14:paraId="2E50E030">
      <w:pPr>
        <w:spacing w:line="560" w:lineRule="exact"/>
        <w:ind w:firstLine="420" w:firstLineChars="200"/>
        <w:rPr>
          <w:rFonts w:hint="eastAsia" w:ascii="宋体" w:hAnsi="宋体" w:cs="宋体"/>
        </w:rPr>
      </w:pPr>
      <w:r>
        <w:rPr>
          <w:rFonts w:hint="eastAsia" w:ascii="宋体" w:hAnsi="宋体" w:cs="宋体"/>
        </w:rPr>
        <w:t>（七）编写谈判报告：谈判小组应根据谈判记录和谈判结果编写谈判报告。谈判报告应由谈判小组会全体成员签字认可。对谈判报告有异议的成员，应在报告上签署不同意见并说明理由，由谈判小组书面记录相关情况。谈判小组成员拒绝签字又不书面说明不同意见和理由的，视为同意谈判报告。</w:t>
      </w:r>
    </w:p>
    <w:p w14:paraId="28F03ABB">
      <w:pPr>
        <w:pStyle w:val="3"/>
        <w:spacing w:before="231" w:beforeLines="50" w:after="231" w:afterLines="50"/>
        <w:ind w:firstLine="482" w:firstLineChars="200"/>
        <w:rPr>
          <w:rFonts w:hint="eastAsia"/>
          <w:color w:val="000000"/>
          <w:sz w:val="28"/>
          <w:szCs w:val="28"/>
        </w:rPr>
      </w:pPr>
      <w:bookmarkStart w:id="240" w:name="_Toc28372"/>
      <w:bookmarkStart w:id="241" w:name="_Toc6260"/>
      <w:bookmarkStart w:id="242" w:name="_Toc28265"/>
      <w:bookmarkStart w:id="243" w:name="_Toc25481"/>
      <w:bookmarkStart w:id="244" w:name="_Toc61447570"/>
      <w:bookmarkStart w:id="245" w:name="_Toc14755"/>
      <w:bookmarkStart w:id="246" w:name="_Toc25691"/>
      <w:bookmarkStart w:id="247" w:name="_Toc22051"/>
      <w:bookmarkStart w:id="248" w:name="_Toc8186"/>
      <w:bookmarkStart w:id="249" w:name="_Toc1908486542"/>
      <w:bookmarkStart w:id="250" w:name="_Toc59608551"/>
      <w:bookmarkStart w:id="251" w:name="_Toc26989"/>
      <w:bookmarkStart w:id="252" w:name="_Toc27128"/>
      <w:bookmarkStart w:id="253" w:name="_Toc20527"/>
      <w:bookmarkStart w:id="254" w:name="_Toc61595480"/>
      <w:r>
        <w:rPr>
          <w:rFonts w:hint="eastAsia"/>
        </w:rPr>
        <w:t>六、评审方法</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5F3B8594">
      <w:pPr>
        <w:rPr>
          <w:rFonts w:hint="eastAsia" w:ascii="宋体" w:hAnsi="宋体" w:cs="宋体"/>
          <w:b/>
          <w:bCs/>
          <w:color w:val="000000"/>
          <w:szCs w:val="21"/>
        </w:rPr>
      </w:pPr>
      <w:r>
        <w:rPr>
          <w:rFonts w:hint="eastAsia" w:ascii="宋体" w:hAnsi="宋体" w:cs="宋体"/>
          <w:b/>
          <w:bCs/>
          <w:color w:val="000000"/>
          <w:szCs w:val="21"/>
        </w:rPr>
        <w:t>25．应答文件的初审</w:t>
      </w:r>
    </w:p>
    <w:p w14:paraId="37BFE70C">
      <w:pPr>
        <w:ind w:firstLine="411" w:firstLineChars="196"/>
        <w:rPr>
          <w:rFonts w:hint="eastAsia" w:ascii="宋体" w:hAnsi="宋体"/>
          <w:color w:val="000000"/>
        </w:rPr>
      </w:pPr>
      <w:r>
        <w:rPr>
          <w:rFonts w:hint="eastAsia" w:ascii="宋体" w:hAnsi="宋体"/>
          <w:color w:val="000000"/>
        </w:rPr>
        <w:t>25.1应答文件初审包括资格性审查和符合性审查。</w:t>
      </w:r>
    </w:p>
    <w:p w14:paraId="6959C7C8">
      <w:pPr>
        <w:ind w:firstLine="411" w:firstLineChars="196"/>
        <w:rPr>
          <w:rFonts w:hint="eastAsia" w:ascii="宋体" w:hAnsi="宋体"/>
          <w:color w:val="000000"/>
        </w:rPr>
      </w:pPr>
      <w:r>
        <w:rPr>
          <w:rFonts w:hint="eastAsia" w:ascii="宋体" w:hAnsi="宋体"/>
          <w:color w:val="000000"/>
        </w:rPr>
        <w:t>25.2资格性审查：依据法律法规和谈判文件的规定，对应答文件进行审查，以确定意向承租人是否具备应答资格。内容详见《资格性审查表》。</w:t>
      </w:r>
    </w:p>
    <w:p w14:paraId="08C037BC">
      <w:pPr>
        <w:ind w:firstLine="411" w:firstLineChars="196"/>
        <w:rPr>
          <w:rFonts w:hint="eastAsia" w:ascii="宋体" w:hAnsi="宋体"/>
          <w:color w:val="000000"/>
        </w:rPr>
      </w:pPr>
      <w:r>
        <w:rPr>
          <w:rFonts w:ascii="宋体" w:hAnsi="宋体"/>
          <w:color w:val="000000"/>
        </w:rPr>
        <w:t>2</w:t>
      </w:r>
      <w:r>
        <w:rPr>
          <w:rFonts w:hint="eastAsia" w:ascii="宋体" w:hAnsi="宋体"/>
          <w:color w:val="000000"/>
        </w:rPr>
        <w:t>5</w:t>
      </w:r>
      <w:r>
        <w:rPr>
          <w:rFonts w:ascii="宋体" w:hAnsi="宋体"/>
          <w:color w:val="000000"/>
        </w:rPr>
        <w:t xml:space="preserve">.3 </w:t>
      </w:r>
      <w:r>
        <w:rPr>
          <w:rFonts w:hint="eastAsia" w:ascii="宋体" w:hAnsi="宋体"/>
          <w:bCs/>
          <w:color w:val="000000"/>
          <w:szCs w:val="21"/>
        </w:rPr>
        <w:t>符合性审查：依据谈判文件的规定，从应答文件的有效性、完整性和对谈判文件的响应程度进行审查，以确定是否对谈判文件的实质性要求作出响应。内容详见 《符合性审查表》。</w:t>
      </w:r>
    </w:p>
    <w:p w14:paraId="2A970674">
      <w:pPr>
        <w:ind w:firstLine="413" w:firstLineChars="196"/>
        <w:rPr>
          <w:rFonts w:hint="eastAsia" w:ascii="宋体" w:hAnsi="宋体"/>
          <w:b/>
          <w:bCs/>
          <w:color w:val="000000"/>
          <w:szCs w:val="21"/>
        </w:rPr>
      </w:pPr>
      <w:r>
        <w:rPr>
          <w:rFonts w:hint="eastAsia" w:ascii="宋体" w:hAnsi="宋体"/>
          <w:b/>
          <w:bCs/>
          <w:color w:val="000000"/>
          <w:szCs w:val="21"/>
        </w:rPr>
        <w:t>25.4 对于应答文件中不构成实质性偏差的不正规、不一致或不规则，给评审带来不便，除法律法规另有规定外，谈判小组可以接受。</w:t>
      </w:r>
    </w:p>
    <w:p w14:paraId="55851F7D">
      <w:pPr>
        <w:ind w:firstLine="413" w:firstLineChars="196"/>
        <w:rPr>
          <w:rFonts w:hint="eastAsia" w:ascii="宋体" w:hAnsi="宋体"/>
          <w:b/>
          <w:bCs/>
          <w:color w:val="000000"/>
          <w:szCs w:val="21"/>
        </w:rPr>
      </w:pPr>
      <w:r>
        <w:rPr>
          <w:rFonts w:hint="eastAsia" w:ascii="宋体" w:hAnsi="宋体"/>
          <w:b/>
          <w:bCs/>
          <w:color w:val="000000"/>
          <w:szCs w:val="21"/>
        </w:rPr>
        <w:t>25</w:t>
      </w:r>
      <w:r>
        <w:rPr>
          <w:rFonts w:ascii="宋体" w:hAnsi="宋体"/>
          <w:b/>
          <w:bCs/>
          <w:color w:val="000000"/>
          <w:szCs w:val="21"/>
        </w:rPr>
        <w:t>.</w:t>
      </w:r>
      <w:r>
        <w:rPr>
          <w:rFonts w:hint="eastAsia" w:ascii="宋体" w:hAnsi="宋体"/>
          <w:b/>
          <w:bCs/>
          <w:color w:val="000000"/>
          <w:szCs w:val="21"/>
        </w:rPr>
        <w:t>5应答文件资格性审查表和符合性审查表内容所有条款均为应答无效条款，对不属于应答无效条款所列的其它情形，除法律法规另有规定外，不得作为应答无效的理由。</w:t>
      </w:r>
      <w:r>
        <w:rPr>
          <w:rFonts w:hint="eastAsia" w:ascii="宋体" w:hAnsi="宋体"/>
          <w:b/>
          <w:color w:val="000000"/>
        </w:rPr>
        <w:t>意向承租人若有一条审查不通过，则应答文件无效，按应答无效处理。</w:t>
      </w:r>
    </w:p>
    <w:p w14:paraId="69E81082">
      <w:pPr>
        <w:rPr>
          <w:rFonts w:hint="eastAsia" w:ascii="宋体" w:hAnsi="宋体" w:cs="宋体"/>
          <w:b/>
          <w:bCs/>
          <w:color w:val="000000"/>
          <w:szCs w:val="21"/>
        </w:rPr>
      </w:pPr>
      <w:r>
        <w:rPr>
          <w:rFonts w:hint="eastAsia" w:ascii="宋体" w:hAnsi="宋体" w:cs="宋体"/>
          <w:b/>
          <w:bCs/>
          <w:color w:val="000000"/>
          <w:szCs w:val="21"/>
        </w:rPr>
        <w:t>26．澄清有关问题</w:t>
      </w:r>
    </w:p>
    <w:p w14:paraId="60377944">
      <w:pPr>
        <w:ind w:firstLine="411" w:firstLineChars="196"/>
        <w:rPr>
          <w:rFonts w:hint="eastAsia" w:ascii="宋体" w:hAnsi="宋体"/>
          <w:color w:val="000000"/>
          <w:szCs w:val="21"/>
        </w:rPr>
      </w:pPr>
      <w:r>
        <w:rPr>
          <w:rFonts w:hint="eastAsia" w:ascii="宋体" w:hAnsi="宋体"/>
          <w:color w:val="000000"/>
          <w:szCs w:val="21"/>
        </w:rPr>
        <w:t>为了有助于应答文件的审查、评价和比较，对应答文件含义不明确、同类问题表述不一致或者有明显文字和计算错误的内容，谈判小组可以用书面形式(应当由谈判小组签字)要求意向承租人作出必要的澄清、说明或者纠正。意向承租人的澄清、说明或者补正应采用书面形式（由其授权的代表签字），并不得超出应答文件的范围或者改变应答文件的实质性的内容。根据第27条，凡属于谈判小组在谈判中发现的算术错误进行核实的修改不在此列。</w:t>
      </w:r>
    </w:p>
    <w:p w14:paraId="2C680667">
      <w:pPr>
        <w:rPr>
          <w:rFonts w:hint="eastAsia" w:ascii="宋体" w:hAnsi="宋体" w:cs="宋体"/>
          <w:b/>
          <w:bCs/>
          <w:color w:val="000000"/>
          <w:szCs w:val="21"/>
        </w:rPr>
      </w:pPr>
      <w:r>
        <w:rPr>
          <w:rFonts w:hint="eastAsia" w:ascii="宋体" w:hAnsi="宋体" w:cs="宋体"/>
          <w:b/>
          <w:bCs/>
          <w:color w:val="000000"/>
          <w:szCs w:val="21"/>
        </w:rPr>
        <w:t>27．错误的修正</w:t>
      </w:r>
    </w:p>
    <w:p w14:paraId="39951EA6">
      <w:pPr>
        <w:ind w:firstLine="411" w:firstLineChars="196"/>
        <w:rPr>
          <w:rFonts w:hint="eastAsia" w:ascii="宋体" w:hAnsi="宋体"/>
          <w:color w:val="000000"/>
          <w:szCs w:val="21"/>
        </w:rPr>
      </w:pPr>
      <w:r>
        <w:rPr>
          <w:rFonts w:hint="eastAsia" w:ascii="宋体" w:hAnsi="宋体"/>
          <w:color w:val="000000"/>
          <w:szCs w:val="21"/>
        </w:rPr>
        <w:t>27</w:t>
      </w:r>
      <w:r>
        <w:rPr>
          <w:rFonts w:ascii="宋体" w:hAnsi="宋体"/>
          <w:color w:val="000000"/>
          <w:szCs w:val="21"/>
        </w:rPr>
        <w:t xml:space="preserve">.1 </w:t>
      </w:r>
      <w:r>
        <w:rPr>
          <w:rFonts w:hint="eastAsia" w:ascii="宋体" w:hAnsi="宋体"/>
          <w:color w:val="000000"/>
          <w:szCs w:val="21"/>
        </w:rPr>
        <w:t>谈判小组将审查应答文件是否完整、总体编排是否有序、文件签署是否合格、意向承租人是否提交了交易保证金、有无计算上的错误等。</w:t>
      </w:r>
    </w:p>
    <w:p w14:paraId="4F4D6A80">
      <w:pPr>
        <w:ind w:firstLine="411" w:firstLineChars="196"/>
        <w:rPr>
          <w:rFonts w:hint="eastAsia" w:ascii="宋体" w:hAnsi="宋体"/>
          <w:color w:val="000000"/>
          <w:szCs w:val="21"/>
        </w:rPr>
      </w:pPr>
      <w:r>
        <w:rPr>
          <w:rFonts w:hint="eastAsia" w:ascii="宋体" w:hAnsi="宋体"/>
          <w:color w:val="000000"/>
          <w:szCs w:val="21"/>
        </w:rPr>
        <w:t>27.2 算术错误将按以下方法更正（次序排先者优先）：</w:t>
      </w:r>
    </w:p>
    <w:p w14:paraId="6E593099">
      <w:pPr>
        <w:ind w:firstLine="411" w:firstLineChars="196"/>
        <w:rPr>
          <w:rFonts w:hint="eastAsia" w:ascii="宋体" w:hAnsi="宋体"/>
          <w:color w:val="000000"/>
          <w:szCs w:val="21"/>
        </w:rPr>
      </w:pPr>
      <w:r>
        <w:rPr>
          <w:rFonts w:hint="eastAsia" w:ascii="宋体" w:hAnsi="宋体"/>
          <w:color w:val="000000"/>
          <w:szCs w:val="21"/>
        </w:rPr>
        <w:t>27.2.1、若应答文件的大写金额和小写金额不一致的，以大写金额为准；</w:t>
      </w:r>
    </w:p>
    <w:p w14:paraId="3C1AD6C8">
      <w:pPr>
        <w:ind w:firstLine="411" w:firstLineChars="196"/>
        <w:rPr>
          <w:rFonts w:hint="eastAsia" w:ascii="宋体" w:hAnsi="宋体"/>
          <w:color w:val="000000"/>
          <w:szCs w:val="21"/>
        </w:rPr>
      </w:pPr>
      <w:r>
        <w:rPr>
          <w:rFonts w:hint="eastAsia" w:ascii="宋体" w:hAnsi="宋体"/>
          <w:color w:val="000000"/>
          <w:szCs w:val="21"/>
        </w:rPr>
        <w:t>27.2.2 单价金额小数点有明显错位的，应以总价为准，并修改单价；</w:t>
      </w:r>
    </w:p>
    <w:p w14:paraId="7E4F1EE7">
      <w:pPr>
        <w:ind w:firstLine="411" w:firstLineChars="196"/>
        <w:rPr>
          <w:rFonts w:hint="eastAsia" w:ascii="宋体" w:hAnsi="宋体"/>
          <w:color w:val="000000"/>
          <w:szCs w:val="21"/>
        </w:rPr>
      </w:pPr>
      <w:r>
        <w:rPr>
          <w:rFonts w:hint="eastAsia" w:ascii="宋体" w:hAnsi="宋体"/>
          <w:color w:val="000000"/>
          <w:szCs w:val="21"/>
        </w:rPr>
        <w:t>27.2.3 对不同文字文本应答文件的解释发生异议的，以中文文本为准。</w:t>
      </w:r>
    </w:p>
    <w:p w14:paraId="24BDFC5A">
      <w:pPr>
        <w:ind w:firstLine="411" w:firstLineChars="196"/>
        <w:rPr>
          <w:rFonts w:hint="eastAsia" w:ascii="宋体" w:hAnsi="宋体"/>
          <w:color w:val="000000"/>
          <w:szCs w:val="21"/>
        </w:rPr>
      </w:pPr>
      <w:r>
        <w:rPr>
          <w:rFonts w:hint="eastAsia" w:ascii="宋体" w:hAnsi="宋体"/>
          <w:color w:val="000000"/>
          <w:szCs w:val="21"/>
        </w:rPr>
        <w:t>27</w:t>
      </w:r>
      <w:r>
        <w:rPr>
          <w:rFonts w:ascii="宋体" w:hAnsi="宋体"/>
          <w:color w:val="000000"/>
          <w:szCs w:val="21"/>
        </w:rPr>
        <w:t xml:space="preserve">.3 </w:t>
      </w:r>
      <w:r>
        <w:rPr>
          <w:rFonts w:hint="eastAsia" w:ascii="宋体" w:hAnsi="宋体"/>
          <w:color w:val="000000"/>
          <w:szCs w:val="21"/>
        </w:rPr>
        <w:t>对于应答文件中不构成实质性偏差的不正规、不一致或不规则，给评审带来不便，谈判小组可以接受。</w:t>
      </w:r>
    </w:p>
    <w:p w14:paraId="518192A0">
      <w:pPr>
        <w:ind w:firstLine="411" w:firstLineChars="196"/>
        <w:rPr>
          <w:rFonts w:hint="eastAsia" w:ascii="宋体" w:hAnsi="宋体"/>
          <w:color w:val="000000"/>
          <w:szCs w:val="21"/>
        </w:rPr>
      </w:pPr>
      <w:r>
        <w:rPr>
          <w:rFonts w:hint="eastAsia" w:ascii="宋体" w:hAnsi="宋体"/>
          <w:color w:val="000000"/>
          <w:szCs w:val="21"/>
        </w:rPr>
        <w:t>27.4根据上述修正错误的原则及方法调整或修正应答文件的应答报价，意向承租人同意后，调整后的应答报价对意向承租人起约束作用。</w:t>
      </w:r>
      <w:r>
        <w:rPr>
          <w:rFonts w:hint="eastAsia" w:ascii="宋体" w:hAnsi="宋体"/>
          <w:b/>
          <w:bCs/>
          <w:color w:val="000000"/>
          <w:szCs w:val="21"/>
        </w:rPr>
        <w:t>如果意向承租人不接受修正后的报价，则其应答将被拒绝并且其交易保证金也将被不予退还，并不影响谈判工作。</w:t>
      </w:r>
    </w:p>
    <w:p w14:paraId="5B17FF63">
      <w:pPr>
        <w:rPr>
          <w:rFonts w:hint="eastAsia" w:ascii="宋体" w:hAnsi="宋体" w:cs="宋体"/>
          <w:b/>
          <w:bCs/>
          <w:color w:val="000000"/>
          <w:szCs w:val="21"/>
        </w:rPr>
      </w:pPr>
      <w:r>
        <w:rPr>
          <w:rFonts w:hint="eastAsia" w:ascii="宋体" w:hAnsi="宋体" w:cs="宋体"/>
          <w:b/>
          <w:bCs/>
          <w:color w:val="000000"/>
          <w:szCs w:val="21"/>
        </w:rPr>
        <w:t>28．应答文件的比较与评价</w:t>
      </w:r>
    </w:p>
    <w:p w14:paraId="11436E79">
      <w:pPr>
        <w:ind w:firstLine="411" w:firstLineChars="196"/>
        <w:rPr>
          <w:rFonts w:hint="eastAsia" w:ascii="宋体" w:hAnsi="宋体"/>
          <w:color w:val="000000"/>
          <w:szCs w:val="21"/>
        </w:rPr>
      </w:pPr>
      <w:r>
        <w:rPr>
          <w:rFonts w:hint="eastAsia" w:ascii="宋体" w:hAnsi="宋体"/>
          <w:color w:val="000000"/>
          <w:szCs w:val="21"/>
        </w:rPr>
        <w:t>谈判小组将按照法律法规及规范性文件，仅对通过资格性审查和符合性审查的应答文件进行综合比较与评价。</w:t>
      </w:r>
    </w:p>
    <w:p w14:paraId="590EE492">
      <w:pPr>
        <w:pStyle w:val="78"/>
        <w:spacing w:line="560" w:lineRule="exact"/>
        <w:outlineLvl w:val="9"/>
        <w:rPr>
          <w:rFonts w:hint="eastAsia" w:ascii="宋体" w:hAnsi="宋体" w:eastAsia="宋体"/>
          <w:color w:val="000000"/>
          <w:sz w:val="21"/>
          <w:szCs w:val="21"/>
        </w:rPr>
      </w:pPr>
      <w:bookmarkStart w:id="255" w:name="_Toc25009"/>
      <w:bookmarkStart w:id="256" w:name="_Toc8833"/>
      <w:r>
        <w:rPr>
          <w:rFonts w:hint="eastAsia" w:ascii="宋体" w:hAnsi="宋体" w:cs="仿宋_GB2312"/>
          <w:b/>
          <w:bCs/>
          <w:color w:val="000000"/>
          <w:szCs w:val="21"/>
        </w:rPr>
        <w:t>29</w:t>
      </w:r>
      <w:r>
        <w:rPr>
          <w:rFonts w:hint="eastAsia" w:ascii="宋体" w:hAnsi="宋体" w:eastAsia="宋体"/>
          <w:color w:val="000000"/>
          <w:sz w:val="21"/>
          <w:szCs w:val="21"/>
        </w:rPr>
        <w:t>. 报价</w:t>
      </w:r>
      <w:bookmarkEnd w:id="255"/>
      <w:bookmarkEnd w:id="256"/>
    </w:p>
    <w:p w14:paraId="24BEEF06">
      <w:pPr>
        <w:spacing w:line="560" w:lineRule="exact"/>
        <w:rPr>
          <w:rFonts w:hint="eastAsia" w:ascii="宋体" w:hAnsi="宋体" w:cs="宋体"/>
        </w:rPr>
      </w:pPr>
      <w:r>
        <w:rPr>
          <w:rFonts w:hint="eastAsia" w:ascii="宋体" w:hAnsi="宋体"/>
          <w:color w:val="000000"/>
          <w:szCs w:val="21"/>
        </w:rPr>
        <w:t>29</w:t>
      </w:r>
      <w:r>
        <w:rPr>
          <w:rFonts w:hint="eastAsia" w:ascii="宋体" w:hAnsi="宋体" w:cs="宋体"/>
        </w:rPr>
        <w:t>.1谈判中，意向承租人有两次报价机会，谈判应答文件为意向承租人第一次报价。</w:t>
      </w:r>
    </w:p>
    <w:p w14:paraId="563E9E73">
      <w:pPr>
        <w:spacing w:line="560" w:lineRule="exact"/>
        <w:rPr>
          <w:rFonts w:hint="eastAsia" w:ascii="宋体" w:hAnsi="宋体" w:cs="宋体"/>
        </w:rPr>
      </w:pPr>
      <w:r>
        <w:rPr>
          <w:rFonts w:hint="eastAsia" w:ascii="宋体" w:hAnsi="宋体" w:cs="宋体"/>
        </w:rPr>
        <w:t>29.2只有通过资格性审查和符合性审查的意向承租人才能参加最终报价。</w:t>
      </w:r>
    </w:p>
    <w:p w14:paraId="5BAC69AB">
      <w:pPr>
        <w:spacing w:line="560" w:lineRule="exact"/>
        <w:rPr>
          <w:rFonts w:hint="eastAsia" w:ascii="宋体" w:hAnsi="宋体" w:cs="宋体"/>
        </w:rPr>
      </w:pPr>
      <w:r>
        <w:rPr>
          <w:rFonts w:hint="eastAsia" w:ascii="宋体" w:hAnsi="宋体" w:cs="宋体"/>
        </w:rPr>
        <w:t>29.3根据谈判情况，谈判小组将要求意向承租人在规定的时间内进行最终报价，并填写《最终报价表》，最后报价是意向承租人应答文件的有效组成部分。</w:t>
      </w:r>
    </w:p>
    <w:p w14:paraId="486A28B4">
      <w:pPr>
        <w:spacing w:line="560" w:lineRule="exact"/>
        <w:rPr>
          <w:rFonts w:hint="eastAsia" w:ascii="宋体" w:hAnsi="宋体" w:cs="宋体"/>
        </w:rPr>
      </w:pPr>
      <w:r>
        <w:rPr>
          <w:rFonts w:hint="eastAsia" w:ascii="宋体" w:hAnsi="宋体" w:cs="宋体"/>
        </w:rPr>
        <w:t>29.4最终报价后，谈判应答方不得再要求对其谈判应答文件进行修改或补充。</w:t>
      </w:r>
    </w:p>
    <w:p w14:paraId="3806FFF2">
      <w:pPr>
        <w:spacing w:line="560" w:lineRule="exact"/>
        <w:rPr>
          <w:rFonts w:hint="eastAsia" w:ascii="宋体" w:hAnsi="宋体" w:cs="宋体"/>
        </w:rPr>
      </w:pPr>
      <w:r>
        <w:rPr>
          <w:rFonts w:hint="eastAsia" w:ascii="宋体" w:hAnsi="宋体" w:cs="宋体"/>
        </w:rPr>
        <w:t>29.5主持人将当众宣读意向承租人名称、最终报价及招租人认为适宜公布的内容，并记录在案。</w:t>
      </w:r>
    </w:p>
    <w:p w14:paraId="50506194">
      <w:pPr>
        <w:rPr>
          <w:rFonts w:hint="eastAsia" w:ascii="宋体" w:hAnsi="宋体" w:cs="宋体"/>
          <w:b/>
          <w:bCs/>
          <w:color w:val="000000"/>
          <w:szCs w:val="21"/>
        </w:rPr>
      </w:pPr>
      <w:r>
        <w:rPr>
          <w:rFonts w:hint="eastAsia" w:ascii="宋体" w:hAnsi="宋体" w:cs="宋体"/>
          <w:b/>
          <w:bCs/>
          <w:color w:val="000000"/>
          <w:szCs w:val="21"/>
        </w:rPr>
        <w:t>30．评审方法</w:t>
      </w:r>
    </w:p>
    <w:p w14:paraId="337BD0AF">
      <w:pPr>
        <w:ind w:firstLine="411" w:firstLineChars="196"/>
        <w:rPr>
          <w:rFonts w:hint="eastAsia" w:ascii="宋体" w:hAnsi="宋体"/>
          <w:bCs/>
          <w:color w:val="000000"/>
          <w:szCs w:val="21"/>
        </w:rPr>
      </w:pPr>
      <w:r>
        <w:rPr>
          <w:rFonts w:hint="eastAsia" w:ascii="宋体" w:hAnsi="宋体"/>
          <w:color w:val="000000"/>
          <w:szCs w:val="21"/>
        </w:rPr>
        <w:t>30.1</w:t>
      </w:r>
      <w:r>
        <w:rPr>
          <w:rFonts w:hint="eastAsia" w:ascii="宋体" w:hAnsi="宋体"/>
          <w:bCs/>
          <w:color w:val="000000"/>
          <w:szCs w:val="21"/>
        </w:rPr>
        <w:t>在满足谈判文件实质性要求前提下，以通过资格性审查和符合性审查的意向承租人以谈判最优结果确定成交候选人或成交人的评审方法。</w:t>
      </w:r>
    </w:p>
    <w:p w14:paraId="42438A0A">
      <w:pPr>
        <w:ind w:firstLine="413" w:firstLineChars="196"/>
        <w:rPr>
          <w:rFonts w:hint="eastAsia" w:ascii="宋体" w:hAnsi="宋体"/>
          <w:b/>
          <w:bCs/>
          <w:color w:val="000000"/>
          <w:szCs w:val="21"/>
        </w:rPr>
      </w:pPr>
      <w:r>
        <w:rPr>
          <w:rFonts w:hint="eastAsia" w:ascii="宋体" w:hAnsi="宋体"/>
          <w:b/>
          <w:bCs/>
          <w:color w:val="000000"/>
          <w:szCs w:val="21"/>
        </w:rPr>
        <w:t>30.2本项目采用的评审方法见本项目谈判文件信息的相关内容。</w:t>
      </w:r>
    </w:p>
    <w:p w14:paraId="41F86407">
      <w:pPr>
        <w:rPr>
          <w:rFonts w:hint="eastAsia" w:ascii="宋体" w:hAnsi="宋体" w:cs="宋体"/>
          <w:b/>
          <w:bCs/>
          <w:color w:val="000000"/>
          <w:szCs w:val="21"/>
        </w:rPr>
      </w:pPr>
      <w:r>
        <w:rPr>
          <w:rFonts w:hint="eastAsia" w:ascii="宋体" w:hAnsi="宋体" w:cs="宋体"/>
          <w:b/>
          <w:bCs/>
          <w:color w:val="000000"/>
          <w:szCs w:val="21"/>
        </w:rPr>
        <w:t>31．编写谈判报告</w:t>
      </w:r>
    </w:p>
    <w:p w14:paraId="168116E2">
      <w:pPr>
        <w:ind w:firstLine="411" w:firstLineChars="196"/>
        <w:rPr>
          <w:rFonts w:hint="eastAsia" w:ascii="宋体" w:hAnsi="宋体"/>
          <w:color w:val="000000"/>
          <w:szCs w:val="21"/>
        </w:rPr>
      </w:pPr>
      <w:r>
        <w:rPr>
          <w:rFonts w:hint="eastAsia" w:ascii="宋体" w:hAnsi="宋体"/>
          <w:color w:val="000000"/>
          <w:szCs w:val="21"/>
        </w:rPr>
        <w:t>谈判报告是谈判小组根据全体谈判小组成员签字的原始谈判记录和谈判结果编写的报告，谈判报告由谈判小组全体成员签字。对谈判结论持有异议的谈判小组成员可以书面方式阐述其不同意见和理由。谈判小组成员拒绝在谈判报告上签字且不陈述其不同意见和理由的，视为同意谈判结论。谈判小组应当对此作出书面说明并记录在案。</w:t>
      </w:r>
    </w:p>
    <w:p w14:paraId="248B0F49">
      <w:pPr>
        <w:pStyle w:val="3"/>
        <w:spacing w:before="231" w:beforeLines="50" w:after="231" w:afterLines="50"/>
        <w:rPr>
          <w:rFonts w:ascii="黑体" w:eastAsia="黑体"/>
          <w:color w:val="000000"/>
        </w:rPr>
      </w:pPr>
      <w:bookmarkStart w:id="257" w:name="_Toc32617"/>
      <w:bookmarkStart w:id="258" w:name="_Toc27409"/>
      <w:bookmarkStart w:id="259" w:name="_Toc59608553"/>
      <w:bookmarkStart w:id="260" w:name="_Toc61595482"/>
      <w:bookmarkStart w:id="261" w:name="_Toc9794"/>
      <w:bookmarkStart w:id="262" w:name="_Toc18012"/>
      <w:bookmarkStart w:id="263" w:name="_Toc21109"/>
      <w:bookmarkStart w:id="264" w:name="_Toc61447572"/>
      <w:bookmarkStart w:id="265" w:name="_Toc23759"/>
      <w:bookmarkStart w:id="266" w:name="_Toc30683"/>
      <w:bookmarkStart w:id="267" w:name="_Toc46"/>
      <w:bookmarkStart w:id="268" w:name="_Toc6938"/>
      <w:bookmarkStart w:id="269" w:name="_Toc1419"/>
      <w:bookmarkStart w:id="270" w:name="_Toc1117559802"/>
      <w:bookmarkStart w:id="271" w:name="_Toc16875"/>
      <w:r>
        <w:rPr>
          <w:rFonts w:hint="eastAsia"/>
        </w:rPr>
        <w:t>七、 公示</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rFonts w:hint="eastAsia"/>
          <w:color w:val="000000"/>
          <w:szCs w:val="21"/>
        </w:rPr>
        <w:t xml:space="preserve"> </w:t>
      </w:r>
    </w:p>
    <w:p w14:paraId="13FF3472">
      <w:pPr>
        <w:rPr>
          <w:rFonts w:hint="eastAsia" w:ascii="宋体" w:hAnsi="宋体" w:cs="宋体"/>
          <w:b/>
          <w:bCs/>
          <w:color w:val="000000"/>
          <w:szCs w:val="21"/>
        </w:rPr>
      </w:pPr>
      <w:r>
        <w:rPr>
          <w:rFonts w:hint="eastAsia" w:ascii="宋体" w:hAnsi="宋体" w:cs="宋体"/>
          <w:b/>
          <w:bCs/>
          <w:color w:val="000000"/>
          <w:szCs w:val="21"/>
        </w:rPr>
        <w:t>32．交易结果公示</w:t>
      </w:r>
    </w:p>
    <w:p w14:paraId="5A7338ED">
      <w:pPr>
        <w:ind w:firstLine="411" w:firstLineChars="196"/>
        <w:rPr>
          <w:rFonts w:hint="eastAsia" w:ascii="宋体" w:hAnsi="宋体"/>
          <w:color w:val="000000"/>
          <w:szCs w:val="21"/>
        </w:rPr>
      </w:pPr>
      <w:r>
        <w:rPr>
          <w:rFonts w:hint="eastAsia" w:ascii="宋体" w:hAnsi="宋体"/>
          <w:color w:val="000000"/>
          <w:szCs w:val="21"/>
        </w:rPr>
        <w:t>32.1为体现“公开、公平、公正”的原则，招租人确认成交人后，将在“深圳阳光租赁平台”（</w:t>
      </w:r>
      <w:r>
        <w:rPr>
          <w:rFonts w:ascii="宋体" w:hAnsi="宋体"/>
          <w:color w:val="000000"/>
          <w:szCs w:val="21"/>
        </w:rPr>
        <w:t>https://rent.szexgrp.com/home.html?animation=1</w:t>
      </w:r>
      <w:r>
        <w:rPr>
          <w:rFonts w:hint="eastAsia" w:ascii="宋体" w:hAnsi="宋体"/>
          <w:color w:val="000000"/>
          <w:szCs w:val="21"/>
        </w:rPr>
        <w:t>）上发布交易结果公告。</w:t>
      </w:r>
      <w:r>
        <w:rPr>
          <w:rFonts w:hint="eastAsia" w:ascii="宋体" w:hAnsi="宋体"/>
          <w:color w:val="000000"/>
        </w:rPr>
        <w:t>为体现公开、公平、公正的原则，对交易结果公示3个工作日若有异议，应当自知道或者应当知道其权益受到损害之日起 5 个工作日内向交易机构提出质疑，并说明理由。否则视为认同该谈判结果。</w:t>
      </w:r>
    </w:p>
    <w:p w14:paraId="6310FB3D">
      <w:pPr>
        <w:ind w:firstLine="411" w:firstLineChars="196"/>
        <w:rPr>
          <w:rFonts w:hint="eastAsia" w:ascii="宋体" w:hAnsi="宋体"/>
          <w:color w:val="000000"/>
          <w:szCs w:val="21"/>
        </w:rPr>
      </w:pPr>
      <w:r>
        <w:rPr>
          <w:rFonts w:hint="eastAsia" w:ascii="宋体" w:hAnsi="宋体"/>
          <w:color w:val="000000"/>
          <w:szCs w:val="21"/>
        </w:rPr>
        <w:t>32.2异议（质疑）投诉人应保证异议（质疑）投诉内容的真实性和可靠性，并承担相应的法律责任。</w:t>
      </w:r>
    </w:p>
    <w:p w14:paraId="24E1EE6E">
      <w:pPr>
        <w:rPr>
          <w:rFonts w:hint="eastAsia" w:ascii="宋体" w:hAnsi="宋体" w:cs="宋体"/>
          <w:b/>
          <w:bCs/>
          <w:color w:val="000000"/>
          <w:szCs w:val="21"/>
        </w:rPr>
      </w:pPr>
      <w:r>
        <w:rPr>
          <w:rFonts w:hint="eastAsia" w:ascii="宋体" w:hAnsi="宋体" w:cs="宋体"/>
          <w:b/>
          <w:bCs/>
          <w:color w:val="000000"/>
          <w:szCs w:val="21"/>
        </w:rPr>
        <w:t>33．交易结果及成交通知书</w:t>
      </w:r>
    </w:p>
    <w:p w14:paraId="624EFC05">
      <w:pPr>
        <w:ind w:firstLine="411" w:firstLineChars="196"/>
        <w:rPr>
          <w:rFonts w:hint="eastAsia" w:ascii="宋体" w:hAnsi="宋体"/>
          <w:color w:val="000000"/>
          <w:szCs w:val="21"/>
        </w:rPr>
      </w:pPr>
      <w:r>
        <w:rPr>
          <w:rFonts w:hint="eastAsia" w:ascii="宋体" w:hAnsi="宋体"/>
          <w:color w:val="000000"/>
          <w:szCs w:val="21"/>
        </w:rPr>
        <w:t>33.1交易结果公告公示期满无异议后，</w:t>
      </w:r>
      <w:r>
        <w:rPr>
          <w:rFonts w:hint="eastAsia" w:ascii="宋体" w:hAnsi="宋体" w:cs="宋体"/>
          <w:color w:val="000000"/>
          <w:szCs w:val="21"/>
        </w:rPr>
        <w:t>成交人应按照《付款通知书》要求及时向交易集团支付交易服务费</w:t>
      </w:r>
      <w:r>
        <w:rPr>
          <w:rFonts w:hint="eastAsia" w:ascii="宋体" w:hAnsi="宋体"/>
          <w:color w:val="000000"/>
          <w:szCs w:val="21"/>
        </w:rPr>
        <w:t>。</w:t>
      </w:r>
    </w:p>
    <w:p w14:paraId="60B14485">
      <w:pPr>
        <w:ind w:firstLine="411" w:firstLineChars="196"/>
        <w:rPr>
          <w:rFonts w:hint="eastAsia" w:ascii="宋体" w:hAnsi="宋体"/>
          <w:color w:val="000000"/>
          <w:szCs w:val="21"/>
        </w:rPr>
      </w:pPr>
      <w:r>
        <w:rPr>
          <w:rFonts w:hint="eastAsia" w:ascii="宋体" w:hAnsi="宋体"/>
          <w:color w:val="000000"/>
          <w:szCs w:val="21"/>
        </w:rPr>
        <w:t>33.2交易集团在收到交易服务费后及时向成交人发放《成交通知书》。</w:t>
      </w:r>
    </w:p>
    <w:p w14:paraId="74CA4D16">
      <w:pPr>
        <w:ind w:firstLine="411" w:firstLineChars="196"/>
        <w:rPr>
          <w:rFonts w:hint="eastAsia" w:ascii="宋体" w:hAnsi="宋体"/>
          <w:color w:val="000000"/>
          <w:szCs w:val="21"/>
        </w:rPr>
      </w:pPr>
      <w:r>
        <w:rPr>
          <w:rFonts w:hint="eastAsia" w:ascii="宋体" w:hAnsi="宋体"/>
          <w:color w:val="000000"/>
          <w:szCs w:val="21"/>
        </w:rPr>
        <w:t>33.3</w:t>
      </w:r>
      <w:r>
        <w:rPr>
          <w:rFonts w:ascii="宋体" w:hAnsi="宋体"/>
          <w:color w:val="000000"/>
          <w:szCs w:val="21"/>
        </w:rPr>
        <w:t xml:space="preserve"> </w:t>
      </w:r>
      <w:r>
        <w:rPr>
          <w:rFonts w:hint="eastAsia" w:ascii="宋体" w:hAnsi="宋体"/>
          <w:color w:val="000000"/>
          <w:szCs w:val="21"/>
        </w:rPr>
        <w:t>成交通知书是合同的重要组成部分。</w:t>
      </w:r>
    </w:p>
    <w:p w14:paraId="78396703">
      <w:pPr>
        <w:ind w:firstLine="411" w:firstLineChars="196"/>
        <w:rPr>
          <w:rFonts w:hint="eastAsia" w:ascii="宋体" w:hAnsi="宋体"/>
          <w:color w:val="000000"/>
          <w:szCs w:val="21"/>
        </w:rPr>
      </w:pPr>
      <w:r>
        <w:rPr>
          <w:rFonts w:hint="eastAsia" w:ascii="宋体" w:hAnsi="宋体"/>
          <w:color w:val="000000"/>
          <w:szCs w:val="21"/>
        </w:rPr>
        <w:t>33.4因异议（质疑）投诉或其它原因导致项目结果变更或终止的，</w:t>
      </w:r>
      <w:r>
        <w:rPr>
          <w:rFonts w:hint="eastAsia" w:ascii="宋体" w:hAnsi="宋体"/>
          <w:color w:val="000000"/>
        </w:rPr>
        <w:t>交易集团</w:t>
      </w:r>
      <w:r>
        <w:rPr>
          <w:rFonts w:hint="eastAsia" w:ascii="宋体" w:hAnsi="宋体"/>
          <w:color w:val="000000"/>
          <w:szCs w:val="21"/>
        </w:rPr>
        <w:t>有权收回《成交通知书》。</w:t>
      </w:r>
    </w:p>
    <w:p w14:paraId="54003FDE">
      <w:pPr>
        <w:pStyle w:val="3"/>
        <w:spacing w:before="231" w:beforeLines="50" w:after="231" w:afterLines="50"/>
        <w:rPr>
          <w:rFonts w:hint="eastAsia"/>
          <w:color w:val="000000"/>
          <w:sz w:val="28"/>
          <w:szCs w:val="28"/>
        </w:rPr>
      </w:pPr>
      <w:bookmarkStart w:id="272" w:name="_Toc8238"/>
      <w:bookmarkStart w:id="273" w:name="_Toc32578"/>
      <w:bookmarkStart w:id="274" w:name="_Toc18659"/>
      <w:bookmarkStart w:id="275" w:name="_Toc61595483"/>
      <w:bookmarkStart w:id="276" w:name="_Toc59608554"/>
      <w:bookmarkStart w:id="277" w:name="_Toc14102"/>
      <w:bookmarkStart w:id="278" w:name="_Toc25692"/>
      <w:bookmarkStart w:id="279" w:name="_Toc61447573"/>
      <w:bookmarkStart w:id="280" w:name="_Toc13307"/>
      <w:bookmarkStart w:id="281" w:name="_Toc20241"/>
      <w:bookmarkStart w:id="282" w:name="_Toc3717"/>
      <w:bookmarkStart w:id="283" w:name="_Toc12346"/>
      <w:bookmarkStart w:id="284" w:name="_Toc935615552"/>
      <w:bookmarkStart w:id="285" w:name="_Toc24304"/>
      <w:bookmarkStart w:id="286" w:name="_Toc24175"/>
      <w:r>
        <w:rPr>
          <w:rFonts w:hint="eastAsia"/>
        </w:rPr>
        <w:t>八、 异议（质疑）和投诉</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F8515E7">
      <w:pPr>
        <w:ind w:firstLine="420" w:firstLineChars="200"/>
        <w:jc w:val="left"/>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34.1意向承租人认为其权益受到损害的，应在交易公告或成交结果公示期规定的异议（质疑）截止时间前向招租人或者交易集团提出以书面形式提出异议（质疑）。</w:t>
      </w:r>
    </w:p>
    <w:p w14:paraId="3F3D9719">
      <w:pPr>
        <w:ind w:firstLine="420" w:firstLineChars="200"/>
        <w:jc w:val="left"/>
        <w:rPr>
          <w:rFonts w:hint="eastAsia" w:ascii="宋体" w:hAnsi="宋体"/>
          <w:color w:val="000000"/>
          <w:szCs w:val="21"/>
        </w:rPr>
      </w:pPr>
      <w:r>
        <w:rPr>
          <w:rFonts w:hint="eastAsia" w:ascii="宋体" w:hAnsi="宋体"/>
          <w:color w:val="000000"/>
          <w:szCs w:val="21"/>
        </w:rPr>
        <w:t>34.2提出异议（质疑）的意向承租人应当是参与所异议（质疑）项目招租活动的意向承租人；以联合体形式参与的，异议（质疑）应当由组成联合体的所有成员共同提出。</w:t>
      </w:r>
    </w:p>
    <w:p w14:paraId="5CEF44EB">
      <w:pPr>
        <w:ind w:firstLine="420" w:firstLineChars="200"/>
        <w:jc w:val="left"/>
        <w:rPr>
          <w:rFonts w:hint="eastAsia" w:ascii="宋体" w:hAnsi="宋体"/>
          <w:color w:val="000000"/>
          <w:szCs w:val="21"/>
        </w:rPr>
      </w:pPr>
      <w:r>
        <w:rPr>
          <w:rFonts w:hint="eastAsia" w:ascii="宋体" w:hAnsi="宋体"/>
          <w:color w:val="000000"/>
          <w:szCs w:val="21"/>
        </w:rPr>
        <w:t xml:space="preserve">34.3意向承租人应提交书面异议（质疑）函，异议（质疑）函应当包括以下内容： </w:t>
      </w:r>
    </w:p>
    <w:p w14:paraId="5DB32AF0">
      <w:pPr>
        <w:ind w:firstLine="420" w:firstLineChars="200"/>
        <w:jc w:val="left"/>
        <w:rPr>
          <w:rFonts w:hint="eastAsia" w:ascii="宋体" w:hAnsi="宋体"/>
          <w:color w:val="000000"/>
          <w:szCs w:val="21"/>
        </w:rPr>
      </w:pPr>
      <w:r>
        <w:rPr>
          <w:rFonts w:hint="eastAsia" w:ascii="宋体" w:hAnsi="宋体"/>
          <w:color w:val="000000"/>
          <w:szCs w:val="21"/>
        </w:rPr>
        <w:t>（1）意向承租人的名称（或者姓名）、地址、邮编、邮箱、联系人及联系电话；</w:t>
      </w:r>
    </w:p>
    <w:p w14:paraId="0FA3AE33">
      <w:pPr>
        <w:ind w:firstLine="420" w:firstLineChars="200"/>
        <w:jc w:val="left"/>
        <w:rPr>
          <w:rFonts w:hint="eastAsia" w:ascii="宋体" w:hAnsi="宋体"/>
          <w:color w:val="000000"/>
          <w:szCs w:val="21"/>
        </w:rPr>
      </w:pPr>
      <w:r>
        <w:rPr>
          <w:rFonts w:hint="eastAsia" w:ascii="宋体" w:hAnsi="宋体"/>
          <w:color w:val="000000"/>
          <w:szCs w:val="21"/>
        </w:rPr>
        <w:t>（2）异议（质疑）项目的名称、编号；</w:t>
      </w:r>
    </w:p>
    <w:p w14:paraId="4C89F7E3">
      <w:pPr>
        <w:ind w:firstLine="420" w:firstLineChars="200"/>
        <w:jc w:val="left"/>
        <w:rPr>
          <w:rFonts w:hint="eastAsia" w:ascii="宋体" w:hAnsi="宋体"/>
          <w:color w:val="000000"/>
          <w:szCs w:val="21"/>
        </w:rPr>
      </w:pPr>
      <w:r>
        <w:rPr>
          <w:rFonts w:hint="eastAsia" w:ascii="宋体" w:hAnsi="宋体"/>
          <w:color w:val="000000"/>
          <w:szCs w:val="21"/>
        </w:rPr>
        <w:t>（3）具体、明确的异议（质疑）对象、异议（质疑）事项和异议（质疑）请求；</w:t>
      </w:r>
    </w:p>
    <w:p w14:paraId="7B2D9D16">
      <w:pPr>
        <w:ind w:firstLine="420" w:firstLineChars="200"/>
        <w:jc w:val="left"/>
        <w:rPr>
          <w:rFonts w:hint="eastAsia" w:ascii="宋体" w:hAnsi="宋体"/>
          <w:color w:val="000000"/>
          <w:szCs w:val="21"/>
        </w:rPr>
      </w:pPr>
      <w:r>
        <w:rPr>
          <w:rFonts w:hint="eastAsia" w:ascii="宋体" w:hAnsi="宋体"/>
          <w:color w:val="000000"/>
          <w:szCs w:val="21"/>
        </w:rPr>
        <w:t>（4）因异议（质疑）事项而受损害的权益；</w:t>
      </w:r>
    </w:p>
    <w:p w14:paraId="4EB608EB">
      <w:pPr>
        <w:ind w:firstLine="420" w:firstLineChars="200"/>
        <w:jc w:val="left"/>
        <w:rPr>
          <w:rFonts w:hint="eastAsia" w:ascii="宋体" w:hAnsi="宋体"/>
          <w:color w:val="000000"/>
          <w:szCs w:val="21"/>
        </w:rPr>
      </w:pPr>
      <w:r>
        <w:rPr>
          <w:rFonts w:hint="eastAsia" w:ascii="宋体" w:hAnsi="宋体"/>
          <w:color w:val="000000"/>
          <w:szCs w:val="21"/>
        </w:rPr>
        <w:t>（5）事实依据；</w:t>
      </w:r>
    </w:p>
    <w:p w14:paraId="16BB538B">
      <w:pPr>
        <w:ind w:firstLine="420" w:firstLineChars="200"/>
        <w:jc w:val="left"/>
        <w:rPr>
          <w:rFonts w:hint="eastAsia" w:ascii="宋体" w:hAnsi="宋体"/>
          <w:color w:val="000000"/>
          <w:szCs w:val="21"/>
        </w:rPr>
      </w:pPr>
      <w:r>
        <w:rPr>
          <w:rFonts w:hint="eastAsia" w:ascii="宋体" w:hAnsi="宋体"/>
          <w:color w:val="000000"/>
          <w:szCs w:val="21"/>
        </w:rPr>
        <w:t>（6）必要的法律依据；</w:t>
      </w:r>
    </w:p>
    <w:p w14:paraId="7CBAC5CA">
      <w:pPr>
        <w:ind w:firstLine="420" w:firstLineChars="200"/>
        <w:jc w:val="left"/>
        <w:rPr>
          <w:rFonts w:hint="eastAsia" w:ascii="宋体" w:hAnsi="宋体"/>
          <w:color w:val="000000"/>
          <w:szCs w:val="21"/>
        </w:rPr>
      </w:pPr>
      <w:r>
        <w:rPr>
          <w:rFonts w:hint="eastAsia" w:ascii="宋体" w:hAnsi="宋体"/>
          <w:color w:val="000000"/>
          <w:szCs w:val="21"/>
        </w:rPr>
        <w:t>（7）提出异议（质疑）的日期。</w:t>
      </w:r>
    </w:p>
    <w:p w14:paraId="232D2B26">
      <w:pPr>
        <w:ind w:firstLine="420" w:firstLineChars="200"/>
        <w:jc w:val="left"/>
        <w:rPr>
          <w:rFonts w:hint="eastAsia" w:ascii="宋体" w:hAnsi="宋体"/>
          <w:color w:val="000000"/>
          <w:szCs w:val="21"/>
        </w:rPr>
      </w:pPr>
      <w:r>
        <w:rPr>
          <w:rFonts w:hint="eastAsia" w:ascii="宋体" w:hAnsi="宋体"/>
          <w:color w:val="000000"/>
          <w:szCs w:val="21"/>
        </w:rPr>
        <w:t>意向承租人为自然人的，应当由本人签字；意向承租人为法人或者其他组织的，应当由法定代表人（负责人），或者其授权代理人签字或者盖章，并加盖公章。</w:t>
      </w:r>
    </w:p>
    <w:p w14:paraId="1416C3EA">
      <w:pPr>
        <w:ind w:firstLine="420" w:firstLineChars="200"/>
        <w:jc w:val="left"/>
        <w:rPr>
          <w:rFonts w:hint="eastAsia" w:ascii="宋体" w:hAnsi="宋体"/>
          <w:color w:val="000000"/>
          <w:szCs w:val="21"/>
        </w:rPr>
      </w:pPr>
      <w:r>
        <w:rPr>
          <w:rFonts w:hint="eastAsia" w:ascii="宋体" w:hAnsi="宋体"/>
          <w:color w:val="000000"/>
          <w:szCs w:val="21"/>
        </w:rPr>
        <w:t>34.4意向承租人异议（质疑）实行实名制。意向承租人为自然人的，应当提交本人身份证复印件；意向承租人为法人或者其他组织的，应当根据自身性质提交营业执照复印件或者其他证明文件（如事业单位法人证书等）复印件。</w:t>
      </w:r>
    </w:p>
    <w:p w14:paraId="67E75BCE">
      <w:pPr>
        <w:ind w:firstLine="420" w:firstLineChars="200"/>
        <w:jc w:val="left"/>
        <w:rPr>
          <w:rFonts w:hint="eastAsia" w:ascii="宋体" w:hAnsi="宋体"/>
          <w:color w:val="000000"/>
          <w:szCs w:val="21"/>
        </w:rPr>
      </w:pPr>
      <w:r>
        <w:rPr>
          <w:rFonts w:hint="eastAsia" w:ascii="宋体" w:hAnsi="宋体"/>
          <w:color w:val="000000"/>
          <w:szCs w:val="21"/>
        </w:rPr>
        <w:t>意向承租人可以委托代理人进行异议（质疑）。其授权委托书应当载明代理人的姓名或者名称、代理事项、具体权限、期限和相关事项。意向承租人为自然人的，应当由本人签字；意向承租人为法人或者其他组织的，应当由法定代表人、主要负责人签字或者盖章，并加盖公章。</w:t>
      </w:r>
    </w:p>
    <w:p w14:paraId="05C061D7">
      <w:pPr>
        <w:ind w:firstLine="420" w:firstLineChars="200"/>
        <w:jc w:val="left"/>
        <w:rPr>
          <w:rFonts w:hint="eastAsia" w:ascii="宋体" w:hAnsi="宋体"/>
          <w:color w:val="000000"/>
          <w:szCs w:val="21"/>
        </w:rPr>
      </w:pPr>
      <w:r>
        <w:rPr>
          <w:rFonts w:hint="eastAsia" w:ascii="宋体" w:hAnsi="宋体"/>
          <w:color w:val="000000"/>
          <w:szCs w:val="21"/>
        </w:rPr>
        <w:t>34.5意向承租人提交的异议（质疑）材料不符合异议（质疑）条件的，视情况处理：</w:t>
      </w:r>
    </w:p>
    <w:p w14:paraId="64E29DD8">
      <w:pPr>
        <w:ind w:firstLine="420" w:firstLineChars="200"/>
        <w:jc w:val="left"/>
        <w:rPr>
          <w:rFonts w:hint="eastAsia" w:ascii="宋体" w:hAnsi="宋体"/>
          <w:color w:val="000000"/>
          <w:szCs w:val="21"/>
        </w:rPr>
      </w:pPr>
      <w:r>
        <w:rPr>
          <w:rFonts w:hint="eastAsia" w:ascii="宋体" w:hAnsi="宋体"/>
          <w:color w:val="000000"/>
          <w:szCs w:val="21"/>
        </w:rPr>
        <w:t>意向承租人提交的异议（质疑）材料不全或者未按要求签字或者盖章的，交易集团应当一次性告知意向承租人需补正的内容和补正期限。</w:t>
      </w:r>
    </w:p>
    <w:p w14:paraId="736C8132">
      <w:pPr>
        <w:ind w:firstLine="420" w:firstLineChars="200"/>
        <w:jc w:val="left"/>
        <w:rPr>
          <w:rFonts w:hint="eastAsia" w:ascii="宋体" w:hAnsi="宋体"/>
          <w:color w:val="000000"/>
          <w:szCs w:val="21"/>
        </w:rPr>
      </w:pPr>
      <w:r>
        <w:rPr>
          <w:rFonts w:hint="eastAsia" w:ascii="宋体" w:hAnsi="宋体"/>
          <w:color w:val="000000"/>
          <w:szCs w:val="21"/>
        </w:rPr>
        <w:t>意向承租人提交的异议（质疑）存在下列情形之一的，不予受理：</w:t>
      </w:r>
    </w:p>
    <w:p w14:paraId="6505D7DC">
      <w:pPr>
        <w:ind w:firstLine="420" w:firstLineChars="200"/>
        <w:jc w:val="left"/>
        <w:rPr>
          <w:rFonts w:hint="eastAsia" w:ascii="宋体" w:hAnsi="宋体"/>
          <w:color w:val="000000"/>
          <w:szCs w:val="21"/>
        </w:rPr>
      </w:pPr>
      <w:r>
        <w:rPr>
          <w:rFonts w:hint="eastAsia" w:ascii="宋体" w:hAnsi="宋体"/>
          <w:color w:val="000000"/>
          <w:szCs w:val="21"/>
        </w:rPr>
        <w:t>（1）异议（质疑）主体不满足要求的；</w:t>
      </w:r>
    </w:p>
    <w:p w14:paraId="563E8E54">
      <w:pPr>
        <w:ind w:firstLine="420" w:firstLineChars="200"/>
        <w:jc w:val="left"/>
        <w:rPr>
          <w:rFonts w:hint="eastAsia" w:ascii="宋体" w:hAnsi="宋体"/>
          <w:color w:val="000000"/>
          <w:szCs w:val="21"/>
        </w:rPr>
      </w:pPr>
      <w:r>
        <w:rPr>
          <w:rFonts w:hint="eastAsia" w:ascii="宋体" w:hAnsi="宋体"/>
          <w:color w:val="000000"/>
          <w:szCs w:val="21"/>
        </w:rPr>
        <w:t>（2）意向承租人自身权益未受到损害的；</w:t>
      </w:r>
    </w:p>
    <w:p w14:paraId="7571F254">
      <w:pPr>
        <w:ind w:firstLine="420" w:firstLineChars="200"/>
        <w:jc w:val="left"/>
        <w:rPr>
          <w:rFonts w:hint="eastAsia" w:ascii="宋体" w:hAnsi="宋体"/>
          <w:color w:val="000000"/>
          <w:szCs w:val="21"/>
        </w:rPr>
      </w:pPr>
      <w:r>
        <w:rPr>
          <w:rFonts w:hint="eastAsia" w:ascii="宋体" w:hAnsi="宋体"/>
          <w:color w:val="000000"/>
          <w:szCs w:val="21"/>
        </w:rPr>
        <w:t>（3）意向承租人未在公告规定异议（质疑）期限内提出异议（质疑）的；</w:t>
      </w:r>
    </w:p>
    <w:p w14:paraId="4876E15A">
      <w:pPr>
        <w:ind w:firstLine="420" w:firstLineChars="200"/>
        <w:jc w:val="left"/>
        <w:rPr>
          <w:rFonts w:hint="eastAsia" w:ascii="宋体" w:hAnsi="宋体"/>
          <w:color w:val="000000"/>
          <w:szCs w:val="21"/>
        </w:rPr>
      </w:pPr>
      <w:r>
        <w:rPr>
          <w:rFonts w:hint="eastAsia" w:ascii="宋体" w:hAnsi="宋体"/>
          <w:color w:val="000000"/>
          <w:szCs w:val="21"/>
        </w:rPr>
        <w:t>（4）异议（质疑）材料不全或者未按要求签字或者盖章的情况下，要求补正后，逾期未补正或者补正后仍不符合规定的；</w:t>
      </w:r>
    </w:p>
    <w:p w14:paraId="79B6B245">
      <w:pPr>
        <w:ind w:firstLine="420" w:firstLineChars="200"/>
        <w:jc w:val="left"/>
        <w:rPr>
          <w:rFonts w:hint="eastAsia" w:ascii="宋体" w:hAnsi="宋体"/>
          <w:color w:val="000000"/>
          <w:szCs w:val="21"/>
        </w:rPr>
      </w:pPr>
      <w:r>
        <w:rPr>
          <w:rFonts w:hint="eastAsia" w:ascii="宋体" w:hAnsi="宋体"/>
          <w:color w:val="000000"/>
          <w:szCs w:val="21"/>
        </w:rPr>
        <w:t>（5）其他不符合受理条件情形的。</w:t>
      </w:r>
    </w:p>
    <w:p w14:paraId="14760048">
      <w:pPr>
        <w:ind w:firstLine="420" w:firstLineChars="200"/>
        <w:jc w:val="left"/>
        <w:rPr>
          <w:rFonts w:hint="eastAsia" w:ascii="宋体" w:hAnsi="宋体"/>
          <w:color w:val="000000"/>
          <w:szCs w:val="21"/>
        </w:rPr>
      </w:pPr>
      <w:r>
        <w:rPr>
          <w:rFonts w:hint="eastAsia" w:ascii="宋体" w:hAnsi="宋体"/>
          <w:color w:val="000000"/>
          <w:szCs w:val="21"/>
        </w:rPr>
        <w:t>异议（质疑）事项不予受理的，交易集团应当向意向承租人出具不符合异议（质疑）条件告知书。</w:t>
      </w:r>
    </w:p>
    <w:p w14:paraId="1A31EA3A">
      <w:pPr>
        <w:ind w:firstLine="420" w:firstLineChars="200"/>
        <w:jc w:val="left"/>
        <w:rPr>
          <w:rFonts w:hint="eastAsia" w:ascii="宋体" w:hAnsi="宋体"/>
          <w:color w:val="000000"/>
          <w:szCs w:val="21"/>
        </w:rPr>
      </w:pPr>
      <w:r>
        <w:rPr>
          <w:rFonts w:hint="eastAsia" w:ascii="宋体" w:hAnsi="宋体"/>
          <w:color w:val="000000"/>
          <w:szCs w:val="21"/>
        </w:rPr>
        <w:t>34.6意向承租人提交的异议（质疑）符合受理条件的，招租人或交易集团自收到</w:t>
      </w:r>
      <w:r>
        <w:rPr>
          <w:rFonts w:ascii="宋体" w:hAnsi="宋体"/>
          <w:color w:val="000000"/>
          <w:szCs w:val="21"/>
        </w:rPr>
        <w:t>书面</w:t>
      </w:r>
      <w:r>
        <w:rPr>
          <w:rFonts w:hint="eastAsia" w:ascii="宋体" w:hAnsi="宋体"/>
          <w:color w:val="000000"/>
          <w:szCs w:val="21"/>
        </w:rPr>
        <w:t>异议（质疑）材料之日起即为受理，交易集团</w:t>
      </w:r>
      <w:r>
        <w:rPr>
          <w:rFonts w:ascii="宋体" w:hAnsi="宋体"/>
          <w:color w:val="000000"/>
          <w:szCs w:val="21"/>
        </w:rPr>
        <w:t>应当自收到书面</w:t>
      </w:r>
      <w:r>
        <w:rPr>
          <w:rFonts w:hint="eastAsia" w:ascii="宋体" w:hAnsi="宋体"/>
          <w:color w:val="000000"/>
          <w:szCs w:val="21"/>
        </w:rPr>
        <w:t>异议（质疑）</w:t>
      </w:r>
      <w:r>
        <w:rPr>
          <w:rFonts w:ascii="宋体" w:hAnsi="宋体"/>
          <w:color w:val="000000"/>
          <w:szCs w:val="21"/>
        </w:rPr>
        <w:t>材料之日起</w:t>
      </w:r>
      <w:r>
        <w:rPr>
          <w:rFonts w:hint="eastAsia" w:ascii="宋体" w:hAnsi="宋体"/>
          <w:color w:val="000000"/>
          <w:szCs w:val="21"/>
        </w:rPr>
        <w:t>7</w:t>
      </w:r>
      <w:r>
        <w:rPr>
          <w:rFonts w:ascii="宋体" w:hAnsi="宋体"/>
          <w:color w:val="000000"/>
          <w:szCs w:val="21"/>
        </w:rPr>
        <w:t>个工作日就</w:t>
      </w:r>
      <w:r>
        <w:rPr>
          <w:rFonts w:hint="eastAsia" w:ascii="宋体" w:hAnsi="宋体"/>
          <w:color w:val="000000"/>
          <w:szCs w:val="21"/>
        </w:rPr>
        <w:t>异议（质疑）</w:t>
      </w:r>
      <w:r>
        <w:rPr>
          <w:rFonts w:ascii="宋体" w:hAnsi="宋体"/>
          <w:color w:val="000000"/>
          <w:szCs w:val="21"/>
        </w:rPr>
        <w:t>事项书面答复</w:t>
      </w:r>
      <w:r>
        <w:rPr>
          <w:rFonts w:hint="eastAsia" w:ascii="宋体" w:hAnsi="宋体"/>
          <w:color w:val="000000"/>
          <w:szCs w:val="21"/>
        </w:rPr>
        <w:t>异议（质疑）</w:t>
      </w:r>
      <w:r>
        <w:rPr>
          <w:rFonts w:ascii="宋体" w:hAnsi="宋体"/>
          <w:color w:val="000000"/>
          <w:szCs w:val="21"/>
        </w:rPr>
        <w:t>人。</w:t>
      </w:r>
      <w:r>
        <w:rPr>
          <w:rFonts w:hint="eastAsia" w:ascii="宋体" w:hAnsi="宋体"/>
          <w:color w:val="000000"/>
          <w:szCs w:val="21"/>
        </w:rPr>
        <w:t>不涉及交易流程的异议（质疑）事项由交易集团汇总后转至招租人，招租人应当在</w:t>
      </w:r>
      <w:r>
        <w:rPr>
          <w:rFonts w:hint="eastAsia" w:ascii="宋体" w:hAnsi="宋体"/>
          <w:color w:val="000000"/>
          <w:szCs w:val="21"/>
          <w:u w:val="single"/>
        </w:rPr>
        <w:t xml:space="preserve"> 3 </w:t>
      </w:r>
      <w:r>
        <w:rPr>
          <w:rFonts w:hint="eastAsia" w:ascii="宋体" w:hAnsi="宋体"/>
          <w:color w:val="000000"/>
          <w:szCs w:val="21"/>
        </w:rPr>
        <w:t>个工作日内书面回复异议（质疑）事项。处理异议（质疑）期间，需要向有关部门取得相关证明或者组织专门机构、人员进行检验、检测或者鉴定的，所需时间不计入异议（质疑）处理期间。</w:t>
      </w:r>
    </w:p>
    <w:p w14:paraId="092F09ED">
      <w:pPr>
        <w:ind w:firstLine="420" w:firstLineChars="200"/>
        <w:jc w:val="left"/>
        <w:rPr>
          <w:rFonts w:hint="eastAsia" w:ascii="宋体" w:hAnsi="宋体"/>
          <w:color w:val="000000"/>
          <w:szCs w:val="21"/>
        </w:rPr>
      </w:pPr>
      <w:r>
        <w:rPr>
          <w:rFonts w:hint="eastAsia" w:ascii="宋体" w:hAnsi="宋体"/>
          <w:color w:val="000000"/>
          <w:szCs w:val="21"/>
        </w:rPr>
        <w:t>34.7异议（质疑）人对异议（质疑）事项的答复有异议</w:t>
      </w:r>
      <w:r>
        <w:rPr>
          <w:rFonts w:ascii="宋体" w:hAnsi="宋体"/>
          <w:color w:val="000000"/>
          <w:szCs w:val="21"/>
        </w:rPr>
        <w:t>或者被</w:t>
      </w:r>
      <w:r>
        <w:rPr>
          <w:rFonts w:hint="eastAsia" w:ascii="宋体" w:hAnsi="宋体"/>
          <w:color w:val="000000"/>
          <w:szCs w:val="21"/>
        </w:rPr>
        <w:t>异议（质疑）</w:t>
      </w:r>
      <w:r>
        <w:rPr>
          <w:rFonts w:ascii="宋体" w:hAnsi="宋体"/>
          <w:color w:val="000000"/>
          <w:szCs w:val="21"/>
        </w:rPr>
        <w:t>人未在规定时间内答复</w:t>
      </w:r>
      <w:r>
        <w:rPr>
          <w:rFonts w:hint="eastAsia" w:ascii="宋体" w:hAnsi="宋体"/>
          <w:color w:val="000000"/>
          <w:szCs w:val="21"/>
        </w:rPr>
        <w:t>的，可以自收到答复之日或者答复期满之日起5日内以书面形式向集体资产管理部门投诉，逾期提出的，集体资产管理部门不予受理。</w:t>
      </w:r>
    </w:p>
    <w:p w14:paraId="03E4AAB9">
      <w:pPr>
        <w:pStyle w:val="3"/>
        <w:spacing w:before="231" w:beforeLines="50" w:after="231" w:afterLines="50"/>
        <w:rPr>
          <w:rFonts w:hint="eastAsia"/>
          <w:color w:val="000000"/>
          <w:sz w:val="28"/>
          <w:szCs w:val="28"/>
        </w:rPr>
      </w:pPr>
      <w:bookmarkStart w:id="287" w:name="_Toc1320"/>
      <w:bookmarkStart w:id="288" w:name="_Toc23476"/>
      <w:bookmarkStart w:id="289" w:name="_Toc8951"/>
      <w:bookmarkStart w:id="290" w:name="_Toc28983"/>
      <w:bookmarkStart w:id="291" w:name="_Toc61447574"/>
      <w:bookmarkStart w:id="292" w:name="_Toc4224"/>
      <w:bookmarkStart w:id="293" w:name="_Toc27916"/>
      <w:bookmarkStart w:id="294" w:name="_Toc1015319130"/>
      <w:bookmarkStart w:id="295" w:name="_Toc17908"/>
      <w:bookmarkStart w:id="296" w:name="_Toc24763"/>
      <w:bookmarkStart w:id="297" w:name="_Toc31382"/>
      <w:bookmarkStart w:id="298" w:name="_Toc11340"/>
      <w:bookmarkStart w:id="299" w:name="_Toc61595484"/>
      <w:bookmarkStart w:id="300" w:name="_Toc31605"/>
      <w:bookmarkStart w:id="301" w:name="_Toc59608555"/>
      <w:r>
        <w:rPr>
          <w:rFonts w:hint="eastAsia"/>
        </w:rPr>
        <w:t>九、 流标处理</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F04DF05">
      <w:pPr>
        <w:spacing w:line="360" w:lineRule="auto"/>
        <w:rPr>
          <w:rFonts w:ascii="黑体" w:hAnsi="宋体" w:eastAsia="黑体"/>
          <w:color w:val="000000"/>
          <w:sz w:val="24"/>
        </w:rPr>
      </w:pPr>
      <w:r>
        <w:rPr>
          <w:rFonts w:hint="eastAsia" w:ascii="黑体" w:hAnsi="宋体" w:eastAsia="黑体"/>
          <w:color w:val="000000"/>
          <w:sz w:val="24"/>
        </w:rPr>
        <w:t>35.流标处理</w:t>
      </w:r>
    </w:p>
    <w:p w14:paraId="60E1D0EC">
      <w:pPr>
        <w:spacing w:before="231" w:beforeLines="50" w:after="231" w:afterLines="50"/>
        <w:ind w:firstLine="420" w:firstLineChars="200"/>
        <w:jc w:val="left"/>
        <w:rPr>
          <w:color w:val="000000"/>
          <w:szCs w:val="21"/>
        </w:rPr>
      </w:pPr>
      <w:r>
        <w:rPr>
          <w:color w:val="000000"/>
          <w:szCs w:val="21"/>
        </w:rPr>
        <w:t>对招租公告期满无意向承租人报名的项目，可延长一次公示期，也可经原决策机构批准，由股份合作公司重新确定招租条件及底价进行交易申报。</w:t>
      </w:r>
    </w:p>
    <w:p w14:paraId="5F051C47">
      <w:pPr>
        <w:pStyle w:val="3"/>
        <w:rPr>
          <w:rFonts w:hint="eastAsia"/>
          <w:color w:val="000000"/>
          <w:sz w:val="28"/>
          <w:szCs w:val="28"/>
        </w:rPr>
      </w:pPr>
      <w:bookmarkStart w:id="302" w:name="_Toc19123"/>
      <w:bookmarkStart w:id="303" w:name="_Toc563558848"/>
      <w:bookmarkStart w:id="304" w:name="_Toc61595485"/>
      <w:bookmarkStart w:id="305" w:name="_Toc5687"/>
      <w:bookmarkStart w:id="306" w:name="_Toc29030"/>
      <w:bookmarkStart w:id="307" w:name="_Toc1542"/>
      <w:bookmarkStart w:id="308" w:name="_Toc31020"/>
      <w:bookmarkStart w:id="309" w:name="_Toc19667"/>
      <w:bookmarkStart w:id="310" w:name="_Toc61447575"/>
      <w:bookmarkStart w:id="311" w:name="_Toc26017"/>
      <w:bookmarkStart w:id="312" w:name="_Toc26625"/>
      <w:bookmarkStart w:id="313" w:name="_Toc59608556"/>
      <w:bookmarkStart w:id="314" w:name="_Toc12727"/>
      <w:bookmarkStart w:id="315" w:name="_Toc4591"/>
      <w:bookmarkStart w:id="316" w:name="_Toc21500"/>
      <w:r>
        <w:rPr>
          <w:rFonts w:hint="eastAsia"/>
        </w:rPr>
        <w:t>十、 合同的授予</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5D97BDA7">
      <w:pPr>
        <w:spacing w:line="360" w:lineRule="auto"/>
        <w:rPr>
          <w:rFonts w:ascii="黑体" w:hAnsi="宋体" w:eastAsia="黑体"/>
          <w:color w:val="000000"/>
          <w:sz w:val="24"/>
        </w:rPr>
      </w:pPr>
      <w:r>
        <w:rPr>
          <w:rFonts w:hint="eastAsia" w:ascii="黑体" w:hAnsi="宋体" w:eastAsia="黑体"/>
          <w:color w:val="000000"/>
          <w:sz w:val="24"/>
        </w:rPr>
        <w:t>36．合同授予标准</w:t>
      </w:r>
    </w:p>
    <w:p w14:paraId="2BC6F04F">
      <w:pPr>
        <w:ind w:firstLine="411" w:firstLineChars="196"/>
        <w:rPr>
          <w:rFonts w:hint="eastAsia" w:ascii="宋体" w:hAnsi="宋体"/>
          <w:color w:val="000000"/>
          <w:szCs w:val="21"/>
        </w:rPr>
      </w:pPr>
      <w:r>
        <w:rPr>
          <w:rFonts w:hint="eastAsia" w:ascii="宋体" w:hAnsi="宋体"/>
          <w:color w:val="000000"/>
          <w:szCs w:val="21"/>
        </w:rPr>
        <w:t>本项目的合同将授予按本谈判文件规定评审确定的成交人。</w:t>
      </w:r>
    </w:p>
    <w:p w14:paraId="49399B67">
      <w:pPr>
        <w:spacing w:line="360" w:lineRule="auto"/>
        <w:rPr>
          <w:rFonts w:ascii="黑体" w:hAnsi="宋体" w:eastAsia="黑体"/>
          <w:color w:val="000000"/>
          <w:sz w:val="24"/>
        </w:rPr>
      </w:pPr>
      <w:r>
        <w:rPr>
          <w:rFonts w:hint="eastAsia" w:ascii="黑体" w:hAnsi="宋体" w:eastAsia="黑体"/>
          <w:color w:val="000000"/>
          <w:sz w:val="24"/>
        </w:rPr>
        <w:t>37．接受和拒绝任何或所有应答的权力</w:t>
      </w:r>
    </w:p>
    <w:p w14:paraId="65EBB41B">
      <w:pPr>
        <w:ind w:firstLine="411" w:firstLineChars="196"/>
        <w:rPr>
          <w:rFonts w:hint="eastAsia" w:ascii="宋体" w:hAnsi="宋体"/>
          <w:color w:val="000000"/>
          <w:szCs w:val="21"/>
        </w:rPr>
      </w:pPr>
      <w:r>
        <w:rPr>
          <w:rFonts w:hint="eastAsia" w:ascii="宋体" w:hAnsi="宋体"/>
          <w:color w:val="000000"/>
        </w:rPr>
        <w:t>交易集团</w:t>
      </w:r>
      <w:r>
        <w:rPr>
          <w:rFonts w:hint="eastAsia" w:ascii="宋体" w:hAnsi="宋体"/>
          <w:color w:val="000000"/>
          <w:szCs w:val="21"/>
        </w:rPr>
        <w:t>和招租人保留在应答之前任何时候接受或拒绝任何应答或所有应答，以及宣布谈判无效的权力，对受影响的意向承租人不承担任何责任，也无义务向受影响的意向承租人解释采取这一行动的理由。</w:t>
      </w:r>
    </w:p>
    <w:p w14:paraId="39C6BF2D">
      <w:pPr>
        <w:spacing w:line="360" w:lineRule="auto"/>
        <w:rPr>
          <w:rFonts w:ascii="黑体" w:hAnsi="宋体" w:eastAsia="黑体"/>
          <w:color w:val="000000"/>
          <w:sz w:val="24"/>
        </w:rPr>
      </w:pPr>
      <w:r>
        <w:rPr>
          <w:rFonts w:hint="eastAsia" w:ascii="黑体" w:hAnsi="宋体" w:eastAsia="黑体"/>
          <w:color w:val="000000"/>
          <w:sz w:val="24"/>
        </w:rPr>
        <w:t>38．合同协议书的签订</w:t>
      </w:r>
    </w:p>
    <w:p w14:paraId="76C15570">
      <w:pPr>
        <w:ind w:firstLine="411" w:firstLineChars="196"/>
        <w:rPr>
          <w:rFonts w:hint="eastAsia" w:ascii="宋体" w:hAnsi="宋体"/>
          <w:szCs w:val="21"/>
        </w:rPr>
      </w:pPr>
      <w:r>
        <w:rPr>
          <w:rFonts w:hint="eastAsia" w:ascii="宋体" w:hAnsi="宋体"/>
          <w:szCs w:val="21"/>
        </w:rPr>
        <w:t>38.1成交人应按照谈判文件和应答文件内容与招租人签订合同；合同的实质性内容应当符合谈判文件和应答文件的规定。</w:t>
      </w:r>
    </w:p>
    <w:p w14:paraId="2DE744A6">
      <w:pPr>
        <w:ind w:firstLine="420" w:firstLineChars="200"/>
        <w:rPr>
          <w:rFonts w:hint="eastAsia" w:ascii="宋体" w:hAnsi="宋体"/>
          <w:szCs w:val="21"/>
        </w:rPr>
      </w:pPr>
      <w:r>
        <w:rPr>
          <w:rFonts w:hint="eastAsia" w:ascii="宋体" w:hAnsi="宋体"/>
          <w:szCs w:val="21"/>
        </w:rPr>
        <w:t>38.2成交人如不按规定与招租人签订合同，则交易保证金将不予退还，交易集团在扣除服务费后，将剩余的交易保证金转至招租人指定账户。</w:t>
      </w:r>
    </w:p>
    <w:p w14:paraId="315BA7CE">
      <w:pPr>
        <w:ind w:firstLine="411" w:firstLineChars="196"/>
        <w:rPr>
          <w:rFonts w:hint="eastAsia" w:ascii="宋体" w:hAnsi="宋体"/>
          <w:color w:val="000000"/>
          <w:szCs w:val="21"/>
        </w:rPr>
      </w:pPr>
      <w:r>
        <w:rPr>
          <w:rFonts w:hint="eastAsia" w:ascii="宋体" w:hAnsi="宋体"/>
          <w:color w:val="000000"/>
          <w:szCs w:val="21"/>
        </w:rPr>
        <w:t>38.3成交人应当按照合同约定履行义务，完成该项目，不得将该项目转让（转包）给他人。</w:t>
      </w:r>
    </w:p>
    <w:p w14:paraId="13717FCC">
      <w:pPr>
        <w:spacing w:line="360" w:lineRule="auto"/>
        <w:rPr>
          <w:rFonts w:ascii="黑体" w:hAnsi="宋体" w:eastAsia="黑体"/>
          <w:color w:val="000000"/>
          <w:sz w:val="24"/>
        </w:rPr>
      </w:pPr>
      <w:r>
        <w:rPr>
          <w:rFonts w:hint="eastAsia" w:ascii="黑体" w:hAnsi="宋体" w:eastAsia="黑体"/>
          <w:color w:val="000000"/>
          <w:sz w:val="24"/>
        </w:rPr>
        <w:t>39．履约担保</w:t>
      </w:r>
    </w:p>
    <w:p w14:paraId="24D06983">
      <w:pPr>
        <w:autoSpaceDE w:val="0"/>
        <w:ind w:firstLine="411" w:firstLineChars="196"/>
        <w:rPr>
          <w:rFonts w:hint="eastAsia" w:ascii="宋体" w:hAnsi="宋体"/>
          <w:color w:val="000000"/>
        </w:rPr>
      </w:pPr>
      <w:r>
        <w:rPr>
          <w:rFonts w:hint="eastAsia" w:ascii="宋体" w:hAnsi="宋体"/>
          <w:color w:val="000000"/>
        </w:rPr>
        <w:t>在签订项目合同的同时，成交人应按合同中规定的金额向招租人交纳履约保证金。</w:t>
      </w:r>
    </w:p>
    <w:p w14:paraId="453BA62D">
      <w:pPr>
        <w:spacing w:line="360" w:lineRule="auto"/>
        <w:rPr>
          <w:rFonts w:ascii="黑体" w:hAnsi="宋体" w:eastAsia="黑体"/>
          <w:b/>
          <w:bCs/>
          <w:color w:val="000000"/>
          <w:sz w:val="24"/>
        </w:rPr>
      </w:pPr>
      <w:r>
        <w:rPr>
          <w:rFonts w:hint="eastAsia" w:ascii="黑体" w:hAnsi="宋体" w:eastAsia="黑体"/>
          <w:color w:val="000000"/>
          <w:sz w:val="24"/>
        </w:rPr>
        <w:t>40．腐败和欺诈行为</w:t>
      </w:r>
    </w:p>
    <w:p w14:paraId="1A968FFE">
      <w:pPr>
        <w:autoSpaceDE w:val="0"/>
        <w:ind w:firstLine="411" w:firstLineChars="196"/>
        <w:rPr>
          <w:rFonts w:hint="eastAsia" w:ascii="宋体" w:hAnsi="宋体"/>
          <w:color w:val="000000"/>
        </w:rPr>
      </w:pPr>
      <w:r>
        <w:rPr>
          <w:rFonts w:hint="eastAsia" w:ascii="宋体" w:hAnsi="宋体"/>
          <w:color w:val="000000"/>
        </w:rPr>
        <w:t>集体资产交易要求合同项下的招租人和成交人在合同采购和实施过程中应遵守最高的道德标准。根据本要求，如果谈判小组认为意向承租人在本合同的竞争中有腐败和欺诈行为，则拒绝接受该应答。</w:t>
      </w:r>
    </w:p>
    <w:p w14:paraId="0DBF5E94">
      <w:pPr>
        <w:autoSpaceDE w:val="0"/>
        <w:ind w:firstLine="411" w:firstLineChars="196"/>
        <w:rPr>
          <w:rFonts w:hint="eastAsia" w:ascii="宋体" w:hAnsi="宋体"/>
          <w:color w:val="000000"/>
        </w:rPr>
      </w:pPr>
      <w:r>
        <w:rPr>
          <w:rFonts w:hint="eastAsia" w:ascii="宋体" w:hAnsi="宋体"/>
          <w:color w:val="000000"/>
        </w:rPr>
        <w:t>（1）“腐败行为”是指提供、给予、接受或索取任何有价值的东西来影响谈判方或招租人在采购过程或合同实施过程中的行为；</w:t>
      </w:r>
    </w:p>
    <w:p w14:paraId="66FF5E86">
      <w:pPr>
        <w:autoSpaceDE w:val="0"/>
        <w:ind w:firstLine="411" w:firstLineChars="196"/>
        <w:rPr>
          <w:rFonts w:hint="eastAsia" w:ascii="宋体" w:hAnsi="宋体"/>
          <w:color w:val="000000"/>
        </w:rPr>
      </w:pPr>
      <w:r>
        <w:rPr>
          <w:rFonts w:hint="eastAsia" w:ascii="宋体" w:hAnsi="宋体"/>
          <w:color w:val="000000"/>
        </w:rPr>
        <w:t>（2）“欺诈行为”是指为了影响采购过程或合同实施过程而谎报事实，损害招租人的利益，包括意向承租人之间串通应答（递交应答文件之前和之后），人为地使应答丧失竞争性，剥夺招租人从自由公开竞争所能获得的权益。</w:t>
      </w:r>
    </w:p>
    <w:p w14:paraId="7D53208A">
      <w:pPr>
        <w:pStyle w:val="3"/>
        <w:spacing w:before="231" w:beforeLines="50" w:after="231" w:afterLines="50"/>
        <w:rPr>
          <w:rFonts w:hint="eastAsia"/>
          <w:color w:val="000000"/>
          <w:sz w:val="28"/>
          <w:szCs w:val="28"/>
        </w:rPr>
      </w:pPr>
      <w:bookmarkStart w:id="317" w:name="_Toc11624"/>
      <w:bookmarkStart w:id="318" w:name="_Toc10233"/>
      <w:bookmarkStart w:id="319" w:name="_Toc15969"/>
      <w:bookmarkStart w:id="320" w:name="_Toc17173"/>
      <w:bookmarkStart w:id="321" w:name="_Toc61447576"/>
      <w:bookmarkStart w:id="322" w:name="_Toc14207"/>
      <w:bookmarkStart w:id="323" w:name="_Toc31064"/>
      <w:bookmarkStart w:id="324" w:name="_Toc61595486"/>
      <w:bookmarkStart w:id="325" w:name="_Toc31295"/>
      <w:bookmarkStart w:id="326" w:name="_Toc22623"/>
      <w:bookmarkStart w:id="327" w:name="_Toc1330675066"/>
      <w:bookmarkStart w:id="328" w:name="_Toc22682"/>
      <w:bookmarkStart w:id="329" w:name="_Toc5545"/>
      <w:bookmarkStart w:id="330" w:name="_Toc25496"/>
      <w:bookmarkStart w:id="331" w:name="_Toc59608557"/>
      <w:r>
        <w:rPr>
          <w:rFonts w:hint="eastAsia"/>
        </w:rPr>
        <w:t>十一、 特别说明</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05D00428">
      <w:pPr>
        <w:autoSpaceDE w:val="0"/>
        <w:ind w:firstLine="411" w:firstLineChars="196"/>
        <w:rPr>
          <w:rFonts w:hint="eastAsia" w:ascii="宋体" w:hAnsi="宋体"/>
          <w:color w:val="000000"/>
        </w:rPr>
      </w:pPr>
      <w:r>
        <w:rPr>
          <w:rFonts w:hint="eastAsia" w:ascii="宋体" w:hAnsi="宋体"/>
          <w:color w:val="000000"/>
        </w:rPr>
        <w:t>41.1深圳交易集团有限公司龙岗分公司作为本项目的交易平台，仅负责发布本项目的谈判信息、提供开评标场地设施，仅对谈判所涉材料从应答角度进行程序性核查，深圳交易集团有限公司龙岗分公司不对项目标的合法性、意向承租人文件等的符合性进行审查，意向承租人应自行向招租人了解情况并自愿承担相应的法律风险。因本项目标的（含土地及物业）手续不齐全等原因造成成交人无法正常运营或使用的，由招租人和成交人自行沟通协商解决。</w:t>
      </w:r>
    </w:p>
    <w:p w14:paraId="6F79F130">
      <w:pPr>
        <w:autoSpaceDE w:val="0"/>
        <w:ind w:firstLine="411" w:firstLineChars="196"/>
        <w:rPr>
          <w:rFonts w:hint="eastAsia" w:ascii="宋体" w:hAnsi="宋体"/>
          <w:color w:val="000000"/>
        </w:rPr>
      </w:pPr>
      <w:r>
        <w:rPr>
          <w:rFonts w:hint="eastAsia" w:ascii="宋体" w:hAnsi="宋体"/>
          <w:color w:val="000000"/>
        </w:rPr>
        <w:t>41.2本项目拟采用公开招租的方式选择成交人，相关异议（质疑）投诉程序依据《</w:t>
      </w:r>
      <w:r>
        <w:rPr>
          <w:rFonts w:hint="eastAsia" w:ascii="宋体" w:hAnsi="宋体" w:cs="Times New Roman"/>
          <w:color w:val="000000"/>
          <w:sz w:val="21"/>
        </w:rPr>
        <w:t>龙岗区股份合作公司集体产权交易监督管理办法</w:t>
      </w:r>
      <w:r>
        <w:rPr>
          <w:rFonts w:hint="eastAsia" w:ascii="宋体" w:hAnsi="宋体"/>
          <w:color w:val="000000"/>
        </w:rPr>
        <w:t>》（深龙府办规〔2024〕1号）执行。</w:t>
      </w:r>
    </w:p>
    <w:sectPr>
      <w:headerReference r:id="rId15" w:type="default"/>
      <w:footerReference r:id="rId16" w:type="default"/>
      <w:pgSz w:w="11907" w:h="16840"/>
      <w:pgMar w:top="1134" w:right="1134" w:bottom="1134" w:left="1134" w:header="851" w:footer="621" w:gutter="0"/>
      <w:cols w:space="720" w:num="1"/>
      <w:titlePg/>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526B53-9B9C-4CD0-B8D4-540057C1338B}"/>
  </w:font>
  <w:font w:name="黑体">
    <w:panose1 w:val="02010609060101010101"/>
    <w:charset w:val="86"/>
    <w:family w:val="auto"/>
    <w:pitch w:val="default"/>
    <w:sig w:usb0="800002BF" w:usb1="38CF7CFA" w:usb2="00000016" w:usb3="00000000" w:csb0="00040001" w:csb1="00000000"/>
    <w:embedRegular r:id="rId2" w:fontKey="{08D04B07-2278-4D3F-847A-57AEDBBB17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98C812B-5441-4E43-8817-70E449B46FF2}"/>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E7D9F167-6A60-4A03-8C3B-6B9C9509BFA5}"/>
  </w:font>
  <w:font w:name="ˎ̥">
    <w:altName w:val="Arial Unicode MS"/>
    <w:panose1 w:val="00000000000000000000"/>
    <w:charset w:val="00"/>
    <w:family w:val="roman"/>
    <w:pitch w:val="default"/>
    <w:sig w:usb0="00000000" w:usb1="00000000" w:usb2="00000000" w:usb3="00000000" w:csb0="00040001" w:csb1="00000000"/>
  </w:font>
  <w:font w:name="博洋草体一">
    <w:altName w:val="宋体"/>
    <w:panose1 w:val="02000600000000000000"/>
    <w:charset w:val="86"/>
    <w:family w:val="auto"/>
    <w:pitch w:val="default"/>
    <w:sig w:usb0="00000000" w:usb1="00000000" w:usb2="0000003F" w:usb3="00000000" w:csb0="603F00FF" w:csb1="FFFF0000"/>
  </w:font>
  <w:font w:name="H Yb 2gj">
    <w:altName w:val="宋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汉仪细等线简">
    <w:altName w:val="宋体"/>
    <w:panose1 w:val="00000000000000000000"/>
    <w:charset w:val="86"/>
    <w:family w:val="auto"/>
    <w:pitch w:val="default"/>
    <w:sig w:usb0="00000000" w:usb1="00000000" w:usb2="00000012" w:usb3="00000000" w:csb0="00040000"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CEFA0B11-ABEA-4494-8F02-ECC92D470E85}"/>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embedRegular r:id="rId6" w:fontKey="{908D4A2D-4B58-46D0-BE98-625B728AF204}"/>
  </w:font>
  <w:font w:name="华文仿宋">
    <w:panose1 w:val="02010600040101010101"/>
    <w:charset w:val="86"/>
    <w:family w:val="auto"/>
    <w:pitch w:val="default"/>
    <w:sig w:usb0="00000287" w:usb1="080F0000" w:usb2="00000000" w:usb3="00000000" w:csb0="0004009F" w:csb1="DFD70000"/>
    <w:embedRegular r:id="rId7" w:fontKey="{24BAE668-94FE-496C-AFFE-D9AC2283F5EB}"/>
  </w:font>
  <w:font w:name="华文中宋">
    <w:panose1 w:val="02010600040101010101"/>
    <w:charset w:val="86"/>
    <w:family w:val="auto"/>
    <w:pitch w:val="default"/>
    <w:sig w:usb0="00000287" w:usb1="080F0000" w:usb2="00000000" w:usb3="00000000" w:csb0="0004009F" w:csb1="DFD70000"/>
    <w:embedRegular r:id="rId8" w:fontKey="{7C60334E-FF29-4332-9516-FA81F0A06537}"/>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07819">
    <w:pPr>
      <w:pStyle w:val="27"/>
      <w:jc w:val="center"/>
    </w:pPr>
  </w:p>
  <w:p w14:paraId="482C386A">
    <w:pPr>
      <w:pStyle w:val="2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8DB59">
                          <w:pPr>
                            <w:pStyle w:val="27"/>
                            <w:jc w:val="center"/>
                          </w:pPr>
                          <w:r>
                            <w:fldChar w:fldCharType="begin"/>
                          </w:r>
                          <w:r>
                            <w:instrText xml:space="preserve">PAGE   \* MERGEFORMAT</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6B8DB59">
                    <w:pPr>
                      <w:pStyle w:val="27"/>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p>
  <w:p w14:paraId="21B60B4A">
    <w:pPr>
      <w:pStyle w:val="2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18E36">
    <w:pPr>
      <w:pStyle w:val="2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BB66B4">
                          <w:pPr>
                            <w:pStyle w:val="27"/>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9BB66B4">
                    <w:pPr>
                      <w:pStyle w:val="27"/>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E07D1">
    <w:pPr>
      <w:pStyle w:val="27"/>
      <w:framePr w:wrap="around" w:vAnchor="text" w:hAnchor="margin" w:xAlign="center" w:y="1"/>
      <w:rPr>
        <w:rStyle w:val="47"/>
      </w:rPr>
    </w:pPr>
    <w:r>
      <w:fldChar w:fldCharType="begin"/>
    </w:r>
    <w:r>
      <w:rPr>
        <w:rStyle w:val="47"/>
      </w:rPr>
      <w:instrText xml:space="preserve">PAGE  </w:instrText>
    </w:r>
    <w:r>
      <w:fldChar w:fldCharType="end"/>
    </w:r>
  </w:p>
  <w:p w14:paraId="645A2891">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DDC2">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A3730">
    <w:pPr>
      <w:pStyle w:val="27"/>
      <w:tabs>
        <w:tab w:val="center" w:pos="4323"/>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904CCA">
                          <w:pPr>
                            <w:pStyle w:val="27"/>
                            <w:jc w:val="center"/>
                          </w:pPr>
                          <w:r>
                            <w:fldChar w:fldCharType="begin"/>
                          </w:r>
                          <w:r>
                            <w:instrText xml:space="preserve">PAGE   \* MERGEFORMAT</w:instrText>
                          </w:r>
                          <w:r>
                            <w:fldChar w:fldCharType="separate"/>
                          </w:r>
                          <w:r>
                            <w:rPr>
                              <w:lang w:val="zh-CN"/>
                            </w:rPr>
                            <w:t>14</w:t>
                          </w:r>
                          <w:r>
                            <w:rPr>
                              <w:lang w:val="zh-CN"/>
                            </w:rP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SaMkBAACb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19mgPkCNfQ8BO9Nw5wdsnvOAyax7UNHmNyoiWEes89VeOSQi8kfr1XpdYUlgbT4gPnv8PERIb6W3&#10;JAcNjbi/Yis/vYc0ts4teZrz99qYskPj/kogZs6wzH3kmKM07IdJ0N63Z9TT4+ob6vCmU2LeOXQW&#10;+aU5iHOwn4NjiPrQIbVl4QXh9piQROGWJ4yw02DcWVE33a98Kf48l67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YJJoyQEAAJsDAAAOAAAAAAAAAAEAIAAAAB4BAABkcnMvZTJvRG9j&#10;LnhtbFBLBQYAAAAABgAGAFkBAABZBQAAAAA=&#10;">
              <v:fill on="f" focussize="0,0"/>
              <v:stroke on="f"/>
              <v:imagedata o:title=""/>
              <o:lock v:ext="edit" aspectratio="f"/>
              <v:textbox inset="0mm,0mm,0mm,0mm" style="mso-fit-shape-to-text:t;">
                <w:txbxContent>
                  <w:p w14:paraId="53904CCA">
                    <w:pPr>
                      <w:pStyle w:val="27"/>
                      <w:jc w:val="center"/>
                    </w:pPr>
                    <w:r>
                      <w:fldChar w:fldCharType="begin"/>
                    </w:r>
                    <w:r>
                      <w:instrText xml:space="preserve">PAGE   \* MERGEFORMAT</w:instrText>
                    </w:r>
                    <w:r>
                      <w:fldChar w:fldCharType="separate"/>
                    </w:r>
                    <w:r>
                      <w:rPr>
                        <w:lang w:val="zh-CN"/>
                      </w:rPr>
                      <w:t>14</w:t>
                    </w:r>
                    <w:r>
                      <w:rPr>
                        <w:lang w:val="zh-CN"/>
                      </w:rPr>
                      <w:fldChar w:fldCharType="end"/>
                    </w:r>
                  </w:p>
                </w:txbxContent>
              </v:textbox>
            </v:shape>
          </w:pict>
        </mc:Fallback>
      </mc:AlternateContent>
    </w:r>
  </w:p>
  <w:p w14:paraId="241AADB8">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7E0B">
    <w:pPr>
      <w:pStyle w:val="2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67394A">
                          <w:pPr>
                            <w:pStyle w:val="2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96wa8kBAACb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Z&#10;rnKD+gA15j0EzEzDnR8wefYDOrPuQUWbv6iIYBzbe762Vw6JiPxovVqvKwwJjM0XxGePz0OE9FZ6&#10;S7LR0IjzK23lp/eQxtQ5JVdz/l4bU2Zo3F8OxMwelrmPHLOVhv0wCdr79ox6ehx9Qx1uOiXmncPO&#10;5i2ZjTgb+9k4hqgPHVJbFl4Qbo8JSRRuucIIOxXGmRV1037lpfjzXrIe/6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f3rBryQEAAJsDAAAOAAAAAAAAAAEAIAAAAB4BAABkcnMvZTJvRG9j&#10;LnhtbFBLBQYAAAAABgAGAFkBAABZBQAAAAA=&#10;">
              <v:fill on="f" focussize="0,0"/>
              <v:stroke on="f"/>
              <v:imagedata o:title=""/>
              <o:lock v:ext="edit" aspectratio="f"/>
              <v:textbox inset="0mm,0mm,0mm,0mm" style="mso-fit-shape-to-text:t;">
                <w:txbxContent>
                  <w:p w14:paraId="5C67394A">
                    <w:pPr>
                      <w:pStyle w:val="2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A6B98">
    <w:pPr>
      <w:pStyle w:val="27"/>
      <w:tabs>
        <w:tab w:val="center" w:pos="4323"/>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posOffset>2685415</wp:posOffset>
              </wp:positionH>
              <wp:positionV relativeFrom="paragraph">
                <wp:posOffset>69215</wp:posOffset>
              </wp:positionV>
              <wp:extent cx="238125" cy="276225"/>
              <wp:effectExtent l="0" t="0" r="9525" b="9525"/>
              <wp:wrapNone/>
              <wp:docPr id="1810234438" name="文本框 13"/>
              <wp:cNvGraphicFramePr/>
              <a:graphic xmlns:a="http://schemas.openxmlformats.org/drawingml/2006/main">
                <a:graphicData uri="http://schemas.microsoft.com/office/word/2010/wordprocessingShape">
                  <wps:wsp>
                    <wps:cNvSpPr txBox="1"/>
                    <wps:spPr>
                      <a:xfrm>
                        <a:off x="0" y="0"/>
                        <a:ext cx="238125" cy="276225"/>
                      </a:xfrm>
                      <a:prstGeom prst="rect">
                        <a:avLst/>
                      </a:prstGeom>
                      <a:noFill/>
                      <a:ln>
                        <a:noFill/>
                      </a:ln>
                    </wps:spPr>
                    <wps:txbx>
                      <w:txbxContent>
                        <w:p w14:paraId="3E7D4370">
                          <w:pPr>
                            <w:pStyle w:val="27"/>
                            <w:jc w:val="center"/>
                          </w:pPr>
                          <w:r>
                            <w:fldChar w:fldCharType="begin"/>
                          </w:r>
                          <w:r>
                            <w:instrText xml:space="preserve">PAGE   \* MERGEFORMAT</w:instrText>
                          </w:r>
                          <w:r>
                            <w:fldChar w:fldCharType="separate"/>
                          </w:r>
                          <w:r>
                            <w:rPr>
                              <w:lang w:val="zh-CN"/>
                            </w:rPr>
                            <w:t>14</w:t>
                          </w:r>
                          <w:r>
                            <w:rPr>
                              <w:lang w:val="zh-CN"/>
                            </w:rPr>
                            <w:fldChar w:fldCharType="end"/>
                          </w:r>
                        </w:p>
                      </w:txbxContent>
                    </wps:txbx>
                    <wps:bodyPr wrap="square" lIns="0" tIns="0" rIns="0" bIns="0" upright="1">
                      <a:noAutofit/>
                    </wps:bodyPr>
                  </wps:wsp>
                </a:graphicData>
              </a:graphic>
            </wp:anchor>
          </w:drawing>
        </mc:Choice>
        <mc:Fallback>
          <w:pict>
            <v:shape id="文本框 13" o:spid="_x0000_s1026" o:spt="202" type="#_x0000_t202" style="position:absolute;left:0pt;margin-left:211.45pt;margin-top:5.45pt;height:21.75pt;width:18.75pt;mso-position-horizontal-relative:margin;z-index:251660288;mso-width-relative:page;mso-height-relative:page;" filled="f" stroked="f" coordsize="21600,21600" o:gfxdata="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fPaa7YAAAACQEAAA8AAAAAAAAA&#10;AQAgAAAAIgAAAGRycy9kb3ducmV2LnhtbFBLAQIUABQAAAAIAIdO4kB6trwd2AEAAKMDAAAOAAAA&#10;AAAAAAEAIAAAACcBAABkcnMvZTJvRG9jLnhtbFBLBQYAAAAABgAGAFkBAABxBQAAAAA=&#10;">
              <v:fill on="f" focussize="0,0"/>
              <v:stroke on="f"/>
              <v:imagedata o:title=""/>
              <o:lock v:ext="edit" aspectratio="f"/>
              <v:textbox inset="0mm,0mm,0mm,0mm">
                <w:txbxContent>
                  <w:p w14:paraId="3E7D4370">
                    <w:pPr>
                      <w:pStyle w:val="27"/>
                      <w:jc w:val="center"/>
                    </w:pPr>
                    <w:r>
                      <w:fldChar w:fldCharType="begin"/>
                    </w:r>
                    <w:r>
                      <w:instrText xml:space="preserve">PAGE   \* MERGEFORMAT</w:instrText>
                    </w:r>
                    <w:r>
                      <w:fldChar w:fldCharType="separate"/>
                    </w:r>
                    <w:r>
                      <w:rPr>
                        <w:lang w:val="zh-CN"/>
                      </w:rPr>
                      <w:t>14</w:t>
                    </w:r>
                    <w:r>
                      <w:rPr>
                        <w:lang w:val="zh-CN"/>
                      </w:rPr>
                      <w:fldChar w:fldCharType="end"/>
                    </w:r>
                  </w:p>
                </w:txbxContent>
              </v:textbox>
            </v:shape>
          </w:pict>
        </mc:Fallback>
      </mc:AlternateContent>
    </w:r>
  </w:p>
  <w:p w14:paraId="582B201C">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790B">
    <w:pPr>
      <w:pStyle w:val="27"/>
      <w:jc w:val="center"/>
    </w:pPr>
  </w:p>
  <w:p w14:paraId="5816DD02">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383AD">
                          <w:pPr>
                            <w:pStyle w:val="27"/>
                            <w:jc w:val="center"/>
                          </w:pPr>
                          <w:r>
                            <w:fldChar w:fldCharType="begin"/>
                          </w:r>
                          <w:r>
                            <w:instrText xml:space="preserve">PAGE   \* MERGEFORMAT</w:instrText>
                          </w:r>
                          <w:r>
                            <w:fldChar w:fldCharType="separate"/>
                          </w:r>
                          <w:r>
                            <w:rPr>
                              <w:lang w:val="zh-CN"/>
                            </w:rPr>
                            <w:t>21</w:t>
                          </w:r>
                          <w:r>
                            <w:rPr>
                              <w:lang w:val="zh-CN"/>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2/Rdc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y&#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Nv0XXIAQAAmQMAAA4AAAAAAAAAAQAgAAAAHgEAAGRycy9lMm9Eb2Mu&#10;eG1sUEsFBgAAAAAGAAYAWQEAAFgFAAAAAA==&#10;">
              <v:fill on="f" focussize="0,0"/>
              <v:stroke on="f"/>
              <v:imagedata o:title=""/>
              <o:lock v:ext="edit" aspectratio="f"/>
              <v:textbox inset="0mm,0mm,0mm,0mm" style="mso-fit-shape-to-text:t;">
                <w:txbxContent>
                  <w:p w14:paraId="54A383AD">
                    <w:pPr>
                      <w:pStyle w:val="27"/>
                      <w:jc w:val="center"/>
                    </w:pPr>
                    <w:r>
                      <w:fldChar w:fldCharType="begin"/>
                    </w:r>
                    <w:r>
                      <w:instrText xml:space="preserve">PAGE   \* MERGEFORMAT</w:instrText>
                    </w:r>
                    <w:r>
                      <w:fldChar w:fldCharType="separate"/>
                    </w:r>
                    <w:r>
                      <w:rPr>
                        <w:lang w:val="zh-CN"/>
                      </w:rPr>
                      <w:t>21</w:t>
                    </w:r>
                    <w:r>
                      <w:rPr>
                        <w:lang w:val="zh-CN"/>
                      </w:rPr>
                      <w:fldChar w:fldCharType="end"/>
                    </w:r>
                  </w:p>
                </w:txbxContent>
              </v:textbox>
            </v:shape>
          </w:pict>
        </mc:Fallback>
      </mc:AlternateContent>
    </w:r>
  </w:p>
  <w:p w14:paraId="13BB3F03">
    <w:pPr>
      <w:pStyle w:val="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4D084">
    <w:pPr>
      <w:pStyle w:val="2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CAE810">
                          <w:pPr>
                            <w:pStyle w:val="27"/>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balM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9k&#10;l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t9tqUyQEAAJoDAAAOAAAAAAAAAAEAIAAAAB4BAABkcnMvZTJvRG9j&#10;LnhtbFBLBQYAAAAABgAGAFkBAABZBQAAAAA=&#10;">
              <v:fill on="f" focussize="0,0"/>
              <v:stroke on="f"/>
              <v:imagedata o:title=""/>
              <o:lock v:ext="edit" aspectratio="f"/>
              <v:textbox inset="0mm,0mm,0mm,0mm" style="mso-fit-shape-to-text:t;">
                <w:txbxContent>
                  <w:p w14:paraId="57CAE810">
                    <w:pPr>
                      <w:pStyle w:val="27"/>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2F8EF">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AF879E">
                          <w:pPr>
                            <w:pStyle w:val="27"/>
                            <w:jc w:val="center"/>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wZPM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kxHGLE798/3b58evy8yt5&#10;n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PBk8yQEAAJoDAAAOAAAAAAAAAAEAIAAAAB4BAABkcnMvZTJvRG9j&#10;LnhtbFBLBQYAAAAABgAGAFkBAABZBQAAAAA=&#10;">
              <v:fill on="f" focussize="0,0"/>
              <v:stroke on="f"/>
              <v:imagedata o:title=""/>
              <o:lock v:ext="edit" aspectratio="f"/>
              <v:textbox inset="0mm,0mm,0mm,0mm" style="mso-fit-shape-to-text:t;">
                <w:txbxContent>
                  <w:p w14:paraId="2FAF879E">
                    <w:pPr>
                      <w:pStyle w:val="27"/>
                      <w:jc w:val="center"/>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7176">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2132">
    <w:pPr>
      <w:pStyle w:val="28"/>
      <w:tabs>
        <w:tab w:val="center" w:pos="4153"/>
        <w:tab w:val="right" w:pos="8306"/>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4FA4">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92249">
    <w:pPr>
      <w:pStyle w:val="28"/>
      <w:pBdr>
        <w:bottom w:val="none" w:color="auto" w:sz="0" w:space="0"/>
      </w:pBdr>
      <w:tabs>
        <w:tab w:val="center" w:pos="4153"/>
        <w:tab w:val="right" w:pos="8306"/>
        <w:tab w:val="clear" w:pos="4140"/>
        <w:tab w:val="clear" w:pos="83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68EAB"/>
    <w:multiLevelType w:val="singleLevel"/>
    <w:tmpl w:val="F9268EAB"/>
    <w:lvl w:ilvl="0" w:tentative="0">
      <w:start w:val="1"/>
      <w:numFmt w:val="chineseCounting"/>
      <w:suff w:val="space"/>
      <w:lvlText w:val="第%1章"/>
      <w:lvlJc w:val="left"/>
      <w:rPr>
        <w:rFonts w:hint="eastAsia"/>
      </w:rPr>
    </w:lvl>
  </w:abstractNum>
  <w:abstractNum w:abstractNumId="1">
    <w:nsid w:val="00000001"/>
    <w:multiLevelType w:val="singleLevel"/>
    <w:tmpl w:val="00000001"/>
    <w:lvl w:ilvl="0" w:tentative="0">
      <w:start w:val="4"/>
      <w:numFmt w:val="chineseCounting"/>
      <w:suff w:val="space"/>
      <w:lvlText w:val="第%1章"/>
      <w:lvlJc w:val="left"/>
      <w:rPr>
        <w:rFonts w:hint="eastAsia" w:ascii="黑体" w:hAnsi="黑体" w:eastAsia="黑体" w:cs="黑体"/>
        <w:b/>
        <w:bCs/>
        <w:sz w:val="30"/>
        <w:szCs w:val="30"/>
      </w:rPr>
    </w:lvl>
  </w:abstractNum>
  <w:abstractNum w:abstractNumId="2">
    <w:nsid w:val="00000006"/>
    <w:multiLevelType w:val="singleLevel"/>
    <w:tmpl w:val="00000006"/>
    <w:lvl w:ilvl="0" w:tentative="0">
      <w:start w:val="1"/>
      <w:numFmt w:val="decimal"/>
      <w:pStyle w:val="92"/>
      <w:lvlText w:val="%1."/>
      <w:lvlJc w:val="left"/>
      <w:pPr>
        <w:tabs>
          <w:tab w:val="left" w:pos="2040"/>
        </w:tabs>
        <w:ind w:left="2040" w:hanging="360"/>
      </w:pPr>
    </w:lvl>
  </w:abstractNum>
  <w:abstractNum w:abstractNumId="3">
    <w:nsid w:val="00000007"/>
    <w:multiLevelType w:val="singleLevel"/>
    <w:tmpl w:val="00000007"/>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4">
    <w:nsid w:val="0000000B"/>
    <w:multiLevelType w:val="multilevel"/>
    <w:tmpl w:val="0000000B"/>
    <w:lvl w:ilvl="0" w:tentative="0">
      <w:start w:val="1"/>
      <w:numFmt w:val="bullet"/>
      <w:pStyle w:val="74"/>
      <w:lvlText w:val=""/>
      <w:lvlJc w:val="left"/>
      <w:pPr>
        <w:tabs>
          <w:tab w:val="left" w:pos="420"/>
        </w:tabs>
        <w:ind w:left="420" w:hanging="420"/>
      </w:pPr>
      <w:rPr>
        <w:rFonts w:hint="default" w:ascii="Wingdings" w:hAnsi="Wingdings"/>
      </w:rPr>
    </w:lvl>
    <w:lvl w:ilvl="1" w:tentative="0">
      <w:start w:val="1"/>
      <w:numFmt w:val="bullet"/>
      <w:pStyle w:val="9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C"/>
    <w:multiLevelType w:val="multilevel"/>
    <w:tmpl w:val="0000000C"/>
    <w:lvl w:ilvl="0" w:tentative="0">
      <w:start w:val="1"/>
      <w:numFmt w:val="bullet"/>
      <w:pStyle w:val="105"/>
      <w:lvlText w:val=""/>
      <w:lvlJc w:val="left"/>
      <w:pPr>
        <w:tabs>
          <w:tab w:val="left" w:pos="840"/>
        </w:tabs>
        <w:ind w:left="840" w:hanging="420"/>
      </w:pPr>
      <w:rPr>
        <w:rFonts w:hint="default" w:ascii="Wingdings" w:hAnsi="Wingdings"/>
      </w:rPr>
    </w:lvl>
    <w:lvl w:ilvl="1" w:tentative="0">
      <w:start w:val="1"/>
      <w:numFmt w:val="bullet"/>
      <w:pStyle w:val="13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0000000E"/>
    <w:multiLevelType w:val="multilevel"/>
    <w:tmpl w:val="0000000E"/>
    <w:lvl w:ilvl="0" w:tentative="0">
      <w:start w:val="1"/>
      <w:numFmt w:val="bullet"/>
      <w:pStyle w:val="10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00000013"/>
    <w:multiLevelType w:val="multilevel"/>
    <w:tmpl w:val="00000013"/>
    <w:lvl w:ilvl="0" w:tentative="0">
      <w:start w:val="1"/>
      <w:numFmt w:val="chineseCountingThousand"/>
      <w:pStyle w:val="10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979435F"/>
    <w:multiLevelType w:val="singleLevel"/>
    <w:tmpl w:val="6979435F"/>
    <w:lvl w:ilvl="0" w:tentative="0">
      <w:start w:val="3"/>
      <w:numFmt w:val="chineseCounting"/>
      <w:suff w:val="nothing"/>
      <w:lvlText w:val="%1、"/>
      <w:lvlJc w:val="left"/>
      <w:rPr>
        <w:rFonts w:hint="eastAsia"/>
      </w:rPr>
    </w:lvl>
  </w:abstractNum>
  <w:num w:numId="1">
    <w:abstractNumId w:val="3"/>
  </w:num>
  <w:num w:numId="2">
    <w:abstractNumId w:val="4"/>
  </w:num>
  <w:num w:numId="3">
    <w:abstractNumId w:val="2"/>
  </w:num>
  <w:num w:numId="4">
    <w:abstractNumId w:val="7"/>
  </w:num>
  <w:num w:numId="5">
    <w:abstractNumId w:val="5"/>
  </w:num>
  <w:num w:numId="6">
    <w:abstractNumId w:val="6"/>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YjgzMzZlMDc3NjJlNmQyMjYwYzZlMTIyMDVkNTMifQ=="/>
    <w:docVar w:name="KSO_WPS_MARK_KEY" w:val="d6003da7-86dd-439c-9946-e44f0ed2787c"/>
  </w:docVars>
  <w:rsids>
    <w:rsidRoot w:val="00172A27"/>
    <w:rsid w:val="000026D0"/>
    <w:rsid w:val="00003357"/>
    <w:rsid w:val="00003502"/>
    <w:rsid w:val="000036EC"/>
    <w:rsid w:val="00005215"/>
    <w:rsid w:val="00005A10"/>
    <w:rsid w:val="00007920"/>
    <w:rsid w:val="00010102"/>
    <w:rsid w:val="000102FB"/>
    <w:rsid w:val="00010B10"/>
    <w:rsid w:val="000117F0"/>
    <w:rsid w:val="00014A56"/>
    <w:rsid w:val="00015405"/>
    <w:rsid w:val="0001555C"/>
    <w:rsid w:val="00015DC4"/>
    <w:rsid w:val="0001716B"/>
    <w:rsid w:val="0001734D"/>
    <w:rsid w:val="000178D6"/>
    <w:rsid w:val="000211EA"/>
    <w:rsid w:val="000222EC"/>
    <w:rsid w:val="000234B2"/>
    <w:rsid w:val="000237D1"/>
    <w:rsid w:val="00025731"/>
    <w:rsid w:val="00025AD4"/>
    <w:rsid w:val="000273C6"/>
    <w:rsid w:val="00030372"/>
    <w:rsid w:val="00031700"/>
    <w:rsid w:val="00031F6E"/>
    <w:rsid w:val="000351F9"/>
    <w:rsid w:val="00035255"/>
    <w:rsid w:val="00036840"/>
    <w:rsid w:val="00036D7B"/>
    <w:rsid w:val="0003737A"/>
    <w:rsid w:val="00037F64"/>
    <w:rsid w:val="00040A86"/>
    <w:rsid w:val="00040D3C"/>
    <w:rsid w:val="00041ED9"/>
    <w:rsid w:val="000422FB"/>
    <w:rsid w:val="00042FF1"/>
    <w:rsid w:val="000438AD"/>
    <w:rsid w:val="00043A26"/>
    <w:rsid w:val="00043A89"/>
    <w:rsid w:val="000448E5"/>
    <w:rsid w:val="00045739"/>
    <w:rsid w:val="00046F44"/>
    <w:rsid w:val="0004742C"/>
    <w:rsid w:val="0004754F"/>
    <w:rsid w:val="000510B6"/>
    <w:rsid w:val="00051F3F"/>
    <w:rsid w:val="00051F4D"/>
    <w:rsid w:val="00052AF7"/>
    <w:rsid w:val="00052BC1"/>
    <w:rsid w:val="00053ADE"/>
    <w:rsid w:val="0005456E"/>
    <w:rsid w:val="000553B0"/>
    <w:rsid w:val="0005582B"/>
    <w:rsid w:val="00055D1F"/>
    <w:rsid w:val="00057332"/>
    <w:rsid w:val="0006267A"/>
    <w:rsid w:val="00062D43"/>
    <w:rsid w:val="0006342B"/>
    <w:rsid w:val="00063917"/>
    <w:rsid w:val="0006670C"/>
    <w:rsid w:val="00067712"/>
    <w:rsid w:val="000678BB"/>
    <w:rsid w:val="0007085E"/>
    <w:rsid w:val="00071D03"/>
    <w:rsid w:val="0007295E"/>
    <w:rsid w:val="000750DC"/>
    <w:rsid w:val="0007574F"/>
    <w:rsid w:val="00076F5C"/>
    <w:rsid w:val="00077B69"/>
    <w:rsid w:val="00077FBE"/>
    <w:rsid w:val="00082667"/>
    <w:rsid w:val="000831A3"/>
    <w:rsid w:val="00083DC6"/>
    <w:rsid w:val="000848FF"/>
    <w:rsid w:val="000852DF"/>
    <w:rsid w:val="000869D8"/>
    <w:rsid w:val="00086F03"/>
    <w:rsid w:val="00087E6B"/>
    <w:rsid w:val="00090879"/>
    <w:rsid w:val="00091E5C"/>
    <w:rsid w:val="00092FC7"/>
    <w:rsid w:val="000954D5"/>
    <w:rsid w:val="0009596C"/>
    <w:rsid w:val="00095EB5"/>
    <w:rsid w:val="0009618D"/>
    <w:rsid w:val="00096757"/>
    <w:rsid w:val="0009709B"/>
    <w:rsid w:val="000973F7"/>
    <w:rsid w:val="0009747B"/>
    <w:rsid w:val="00097866"/>
    <w:rsid w:val="000A1464"/>
    <w:rsid w:val="000A3354"/>
    <w:rsid w:val="000A432F"/>
    <w:rsid w:val="000A564E"/>
    <w:rsid w:val="000A7DCB"/>
    <w:rsid w:val="000B05E2"/>
    <w:rsid w:val="000B1F29"/>
    <w:rsid w:val="000B2568"/>
    <w:rsid w:val="000B2684"/>
    <w:rsid w:val="000B2B4E"/>
    <w:rsid w:val="000B2C27"/>
    <w:rsid w:val="000B2D34"/>
    <w:rsid w:val="000B3138"/>
    <w:rsid w:val="000B4D67"/>
    <w:rsid w:val="000B5126"/>
    <w:rsid w:val="000B5B05"/>
    <w:rsid w:val="000B6629"/>
    <w:rsid w:val="000C00D9"/>
    <w:rsid w:val="000C0E52"/>
    <w:rsid w:val="000C1C33"/>
    <w:rsid w:val="000C1EE4"/>
    <w:rsid w:val="000C3245"/>
    <w:rsid w:val="000C3796"/>
    <w:rsid w:val="000C3E2E"/>
    <w:rsid w:val="000C4425"/>
    <w:rsid w:val="000C4992"/>
    <w:rsid w:val="000C62D0"/>
    <w:rsid w:val="000D0033"/>
    <w:rsid w:val="000D1661"/>
    <w:rsid w:val="000D1A7D"/>
    <w:rsid w:val="000D21F3"/>
    <w:rsid w:val="000D2309"/>
    <w:rsid w:val="000D2A2B"/>
    <w:rsid w:val="000D336A"/>
    <w:rsid w:val="000D34C0"/>
    <w:rsid w:val="000D38F9"/>
    <w:rsid w:val="000D4093"/>
    <w:rsid w:val="000D4EB6"/>
    <w:rsid w:val="000D61E3"/>
    <w:rsid w:val="000D6E3F"/>
    <w:rsid w:val="000D79FD"/>
    <w:rsid w:val="000E0510"/>
    <w:rsid w:val="000E317D"/>
    <w:rsid w:val="000E34D1"/>
    <w:rsid w:val="000E3E5E"/>
    <w:rsid w:val="000E4DE8"/>
    <w:rsid w:val="000E594E"/>
    <w:rsid w:val="000E5B98"/>
    <w:rsid w:val="000E6C94"/>
    <w:rsid w:val="000E71C1"/>
    <w:rsid w:val="000E7834"/>
    <w:rsid w:val="000F2065"/>
    <w:rsid w:val="000F2239"/>
    <w:rsid w:val="000F2A88"/>
    <w:rsid w:val="000F2D1B"/>
    <w:rsid w:val="000F481E"/>
    <w:rsid w:val="000F565B"/>
    <w:rsid w:val="000F5AD8"/>
    <w:rsid w:val="000F5F3F"/>
    <w:rsid w:val="00101DD0"/>
    <w:rsid w:val="0010226B"/>
    <w:rsid w:val="00102555"/>
    <w:rsid w:val="0010397A"/>
    <w:rsid w:val="00103C63"/>
    <w:rsid w:val="00103F9A"/>
    <w:rsid w:val="00106334"/>
    <w:rsid w:val="00107D54"/>
    <w:rsid w:val="001104B8"/>
    <w:rsid w:val="00110C07"/>
    <w:rsid w:val="00110D87"/>
    <w:rsid w:val="00111711"/>
    <w:rsid w:val="00111FDF"/>
    <w:rsid w:val="0011472F"/>
    <w:rsid w:val="00115A55"/>
    <w:rsid w:val="00117271"/>
    <w:rsid w:val="00117276"/>
    <w:rsid w:val="001212EF"/>
    <w:rsid w:val="001217DC"/>
    <w:rsid w:val="0012203F"/>
    <w:rsid w:val="00123CC6"/>
    <w:rsid w:val="001240EE"/>
    <w:rsid w:val="00124F9E"/>
    <w:rsid w:val="00125C8A"/>
    <w:rsid w:val="001269F8"/>
    <w:rsid w:val="00130486"/>
    <w:rsid w:val="00130827"/>
    <w:rsid w:val="001308A2"/>
    <w:rsid w:val="001308D8"/>
    <w:rsid w:val="00134626"/>
    <w:rsid w:val="0013551D"/>
    <w:rsid w:val="00141655"/>
    <w:rsid w:val="001423A2"/>
    <w:rsid w:val="00142E97"/>
    <w:rsid w:val="00143653"/>
    <w:rsid w:val="00143951"/>
    <w:rsid w:val="00143B3A"/>
    <w:rsid w:val="00143DCD"/>
    <w:rsid w:val="001441F9"/>
    <w:rsid w:val="001448DC"/>
    <w:rsid w:val="001457A4"/>
    <w:rsid w:val="001463E3"/>
    <w:rsid w:val="001503E1"/>
    <w:rsid w:val="001522D1"/>
    <w:rsid w:val="00154BDB"/>
    <w:rsid w:val="00155280"/>
    <w:rsid w:val="00157E23"/>
    <w:rsid w:val="00157FC3"/>
    <w:rsid w:val="00160230"/>
    <w:rsid w:val="00161840"/>
    <w:rsid w:val="00161C84"/>
    <w:rsid w:val="0016223C"/>
    <w:rsid w:val="001626BD"/>
    <w:rsid w:val="00162CF4"/>
    <w:rsid w:val="00164E23"/>
    <w:rsid w:val="001656C7"/>
    <w:rsid w:val="0016582F"/>
    <w:rsid w:val="0016595F"/>
    <w:rsid w:val="00166A2C"/>
    <w:rsid w:val="00167E12"/>
    <w:rsid w:val="00170C69"/>
    <w:rsid w:val="00171446"/>
    <w:rsid w:val="00172A27"/>
    <w:rsid w:val="00173283"/>
    <w:rsid w:val="00173B13"/>
    <w:rsid w:val="001745B4"/>
    <w:rsid w:val="00175A04"/>
    <w:rsid w:val="00177167"/>
    <w:rsid w:val="0017730E"/>
    <w:rsid w:val="001809C3"/>
    <w:rsid w:val="00180D24"/>
    <w:rsid w:val="0018110E"/>
    <w:rsid w:val="00183514"/>
    <w:rsid w:val="00183C79"/>
    <w:rsid w:val="00183C8B"/>
    <w:rsid w:val="00183E75"/>
    <w:rsid w:val="00183EE2"/>
    <w:rsid w:val="001845CF"/>
    <w:rsid w:val="00184D98"/>
    <w:rsid w:val="001865BB"/>
    <w:rsid w:val="00187518"/>
    <w:rsid w:val="00187C63"/>
    <w:rsid w:val="00190FFE"/>
    <w:rsid w:val="00192363"/>
    <w:rsid w:val="00193962"/>
    <w:rsid w:val="00193992"/>
    <w:rsid w:val="00195000"/>
    <w:rsid w:val="00195372"/>
    <w:rsid w:val="00195671"/>
    <w:rsid w:val="00196B4E"/>
    <w:rsid w:val="00196C41"/>
    <w:rsid w:val="00197AF2"/>
    <w:rsid w:val="001A027A"/>
    <w:rsid w:val="001A0328"/>
    <w:rsid w:val="001A0CF5"/>
    <w:rsid w:val="001A0D2C"/>
    <w:rsid w:val="001A10F8"/>
    <w:rsid w:val="001A1F8C"/>
    <w:rsid w:val="001A422B"/>
    <w:rsid w:val="001A440A"/>
    <w:rsid w:val="001A4A1B"/>
    <w:rsid w:val="001A4A55"/>
    <w:rsid w:val="001A4B55"/>
    <w:rsid w:val="001A576D"/>
    <w:rsid w:val="001A6517"/>
    <w:rsid w:val="001A6A4F"/>
    <w:rsid w:val="001A74CD"/>
    <w:rsid w:val="001A76B7"/>
    <w:rsid w:val="001B1339"/>
    <w:rsid w:val="001B1C8D"/>
    <w:rsid w:val="001B1FD8"/>
    <w:rsid w:val="001B27EC"/>
    <w:rsid w:val="001C04B2"/>
    <w:rsid w:val="001C1A75"/>
    <w:rsid w:val="001C1FDE"/>
    <w:rsid w:val="001C3381"/>
    <w:rsid w:val="001C4A22"/>
    <w:rsid w:val="001C541C"/>
    <w:rsid w:val="001C5839"/>
    <w:rsid w:val="001C6BED"/>
    <w:rsid w:val="001C77E1"/>
    <w:rsid w:val="001C7ADA"/>
    <w:rsid w:val="001D0069"/>
    <w:rsid w:val="001D23AE"/>
    <w:rsid w:val="001D3543"/>
    <w:rsid w:val="001D4195"/>
    <w:rsid w:val="001D43EB"/>
    <w:rsid w:val="001D4669"/>
    <w:rsid w:val="001D58B7"/>
    <w:rsid w:val="001D58E5"/>
    <w:rsid w:val="001D5B45"/>
    <w:rsid w:val="001D6318"/>
    <w:rsid w:val="001D6A56"/>
    <w:rsid w:val="001D6BDD"/>
    <w:rsid w:val="001D70DF"/>
    <w:rsid w:val="001E2502"/>
    <w:rsid w:val="001E292F"/>
    <w:rsid w:val="001E2F6F"/>
    <w:rsid w:val="001E35B4"/>
    <w:rsid w:val="001E474D"/>
    <w:rsid w:val="001E54C7"/>
    <w:rsid w:val="001E5A81"/>
    <w:rsid w:val="001E71CB"/>
    <w:rsid w:val="001F0349"/>
    <w:rsid w:val="001F077A"/>
    <w:rsid w:val="001F0A71"/>
    <w:rsid w:val="001F0B74"/>
    <w:rsid w:val="001F1CED"/>
    <w:rsid w:val="001F45EA"/>
    <w:rsid w:val="001F4EB8"/>
    <w:rsid w:val="001F58D5"/>
    <w:rsid w:val="001F6E9E"/>
    <w:rsid w:val="001F6F6A"/>
    <w:rsid w:val="001F7595"/>
    <w:rsid w:val="00200B4C"/>
    <w:rsid w:val="00202612"/>
    <w:rsid w:val="002029C6"/>
    <w:rsid w:val="00202D47"/>
    <w:rsid w:val="00203267"/>
    <w:rsid w:val="0020391D"/>
    <w:rsid w:val="00204D29"/>
    <w:rsid w:val="00205012"/>
    <w:rsid w:val="00205EB2"/>
    <w:rsid w:val="00205F9C"/>
    <w:rsid w:val="00210048"/>
    <w:rsid w:val="00210771"/>
    <w:rsid w:val="00210F00"/>
    <w:rsid w:val="002116BC"/>
    <w:rsid w:val="00211885"/>
    <w:rsid w:val="00211BB6"/>
    <w:rsid w:val="00213C35"/>
    <w:rsid w:val="0021429C"/>
    <w:rsid w:val="00215699"/>
    <w:rsid w:val="002156F1"/>
    <w:rsid w:val="002159DE"/>
    <w:rsid w:val="00215E99"/>
    <w:rsid w:val="00216263"/>
    <w:rsid w:val="002166A6"/>
    <w:rsid w:val="00216BB6"/>
    <w:rsid w:val="00217991"/>
    <w:rsid w:val="0022048B"/>
    <w:rsid w:val="00222154"/>
    <w:rsid w:val="002221DD"/>
    <w:rsid w:val="00222261"/>
    <w:rsid w:val="002249C9"/>
    <w:rsid w:val="002249F0"/>
    <w:rsid w:val="0022598F"/>
    <w:rsid w:val="00225A8E"/>
    <w:rsid w:val="00226CB3"/>
    <w:rsid w:val="00227793"/>
    <w:rsid w:val="00227D49"/>
    <w:rsid w:val="00227FC7"/>
    <w:rsid w:val="002309A7"/>
    <w:rsid w:val="0023123E"/>
    <w:rsid w:val="0023478F"/>
    <w:rsid w:val="00235609"/>
    <w:rsid w:val="00235E20"/>
    <w:rsid w:val="00236909"/>
    <w:rsid w:val="00236E72"/>
    <w:rsid w:val="00240627"/>
    <w:rsid w:val="00242750"/>
    <w:rsid w:val="00243688"/>
    <w:rsid w:val="0024430E"/>
    <w:rsid w:val="00244835"/>
    <w:rsid w:val="00245068"/>
    <w:rsid w:val="00246AF4"/>
    <w:rsid w:val="00246DEF"/>
    <w:rsid w:val="00247EB5"/>
    <w:rsid w:val="002501A9"/>
    <w:rsid w:val="00250F42"/>
    <w:rsid w:val="00251D3F"/>
    <w:rsid w:val="002546DD"/>
    <w:rsid w:val="00254B44"/>
    <w:rsid w:val="00254BFD"/>
    <w:rsid w:val="00254E99"/>
    <w:rsid w:val="00255326"/>
    <w:rsid w:val="0025634B"/>
    <w:rsid w:val="00256394"/>
    <w:rsid w:val="002565E4"/>
    <w:rsid w:val="0026027A"/>
    <w:rsid w:val="002604E9"/>
    <w:rsid w:val="00260533"/>
    <w:rsid w:val="00261120"/>
    <w:rsid w:val="002619CF"/>
    <w:rsid w:val="00261A54"/>
    <w:rsid w:val="00261D37"/>
    <w:rsid w:val="00261E0B"/>
    <w:rsid w:val="00263607"/>
    <w:rsid w:val="0026418A"/>
    <w:rsid w:val="002650A3"/>
    <w:rsid w:val="002656E1"/>
    <w:rsid w:val="00265CFF"/>
    <w:rsid w:val="00266334"/>
    <w:rsid w:val="002667FE"/>
    <w:rsid w:val="0027067B"/>
    <w:rsid w:val="00270939"/>
    <w:rsid w:val="00273433"/>
    <w:rsid w:val="00275641"/>
    <w:rsid w:val="00280F20"/>
    <w:rsid w:val="00281EBC"/>
    <w:rsid w:val="00282153"/>
    <w:rsid w:val="002821E9"/>
    <w:rsid w:val="00282653"/>
    <w:rsid w:val="00283764"/>
    <w:rsid w:val="002838D4"/>
    <w:rsid w:val="00287594"/>
    <w:rsid w:val="0029031B"/>
    <w:rsid w:val="002908A7"/>
    <w:rsid w:val="00290EDE"/>
    <w:rsid w:val="00291090"/>
    <w:rsid w:val="0029136D"/>
    <w:rsid w:val="00291737"/>
    <w:rsid w:val="00292178"/>
    <w:rsid w:val="00292F66"/>
    <w:rsid w:val="0029315D"/>
    <w:rsid w:val="0029449E"/>
    <w:rsid w:val="00294BBA"/>
    <w:rsid w:val="002963FA"/>
    <w:rsid w:val="00296F46"/>
    <w:rsid w:val="00296F8A"/>
    <w:rsid w:val="00297DBA"/>
    <w:rsid w:val="002A1140"/>
    <w:rsid w:val="002A180F"/>
    <w:rsid w:val="002A2EC1"/>
    <w:rsid w:val="002A3979"/>
    <w:rsid w:val="002A4AAC"/>
    <w:rsid w:val="002A65D7"/>
    <w:rsid w:val="002A76D9"/>
    <w:rsid w:val="002B0414"/>
    <w:rsid w:val="002B0570"/>
    <w:rsid w:val="002B225B"/>
    <w:rsid w:val="002B22D4"/>
    <w:rsid w:val="002B2A21"/>
    <w:rsid w:val="002B318B"/>
    <w:rsid w:val="002B3F26"/>
    <w:rsid w:val="002B514B"/>
    <w:rsid w:val="002B6B3B"/>
    <w:rsid w:val="002B720E"/>
    <w:rsid w:val="002B7969"/>
    <w:rsid w:val="002C257A"/>
    <w:rsid w:val="002C2963"/>
    <w:rsid w:val="002C2ADF"/>
    <w:rsid w:val="002C33AD"/>
    <w:rsid w:val="002C64F6"/>
    <w:rsid w:val="002C766D"/>
    <w:rsid w:val="002D0356"/>
    <w:rsid w:val="002D07C0"/>
    <w:rsid w:val="002D2CD7"/>
    <w:rsid w:val="002D45BF"/>
    <w:rsid w:val="002D4A85"/>
    <w:rsid w:val="002D64DF"/>
    <w:rsid w:val="002D68D9"/>
    <w:rsid w:val="002E03A9"/>
    <w:rsid w:val="002E13FC"/>
    <w:rsid w:val="002E1A82"/>
    <w:rsid w:val="002E31C2"/>
    <w:rsid w:val="002E38DB"/>
    <w:rsid w:val="002E3CFE"/>
    <w:rsid w:val="002E575A"/>
    <w:rsid w:val="002E62AC"/>
    <w:rsid w:val="002E7400"/>
    <w:rsid w:val="002E745F"/>
    <w:rsid w:val="002F22AD"/>
    <w:rsid w:val="002F2B7A"/>
    <w:rsid w:val="002F3105"/>
    <w:rsid w:val="002F5626"/>
    <w:rsid w:val="002F5860"/>
    <w:rsid w:val="002F72FF"/>
    <w:rsid w:val="002F7FA0"/>
    <w:rsid w:val="0030056F"/>
    <w:rsid w:val="00301053"/>
    <w:rsid w:val="003010EE"/>
    <w:rsid w:val="0030463E"/>
    <w:rsid w:val="00304C7B"/>
    <w:rsid w:val="00304ED6"/>
    <w:rsid w:val="00305BDD"/>
    <w:rsid w:val="00312DF9"/>
    <w:rsid w:val="0031337A"/>
    <w:rsid w:val="00315979"/>
    <w:rsid w:val="00315A06"/>
    <w:rsid w:val="00316BEF"/>
    <w:rsid w:val="00317D36"/>
    <w:rsid w:val="003210FA"/>
    <w:rsid w:val="0032189E"/>
    <w:rsid w:val="0032197B"/>
    <w:rsid w:val="003225FB"/>
    <w:rsid w:val="00323A7C"/>
    <w:rsid w:val="00323BE9"/>
    <w:rsid w:val="00323C32"/>
    <w:rsid w:val="00324A1D"/>
    <w:rsid w:val="003250F4"/>
    <w:rsid w:val="00325361"/>
    <w:rsid w:val="0032558C"/>
    <w:rsid w:val="00325742"/>
    <w:rsid w:val="00327AB3"/>
    <w:rsid w:val="00330EAA"/>
    <w:rsid w:val="00331523"/>
    <w:rsid w:val="00332F95"/>
    <w:rsid w:val="0033354E"/>
    <w:rsid w:val="00335A7A"/>
    <w:rsid w:val="003365E4"/>
    <w:rsid w:val="00341901"/>
    <w:rsid w:val="00341DED"/>
    <w:rsid w:val="00342DC1"/>
    <w:rsid w:val="00343F41"/>
    <w:rsid w:val="00345EA7"/>
    <w:rsid w:val="0034652C"/>
    <w:rsid w:val="00347D63"/>
    <w:rsid w:val="0035067B"/>
    <w:rsid w:val="00351A4A"/>
    <w:rsid w:val="00351FB4"/>
    <w:rsid w:val="00352043"/>
    <w:rsid w:val="00352911"/>
    <w:rsid w:val="00352B3F"/>
    <w:rsid w:val="00353816"/>
    <w:rsid w:val="00353ED0"/>
    <w:rsid w:val="003548BE"/>
    <w:rsid w:val="003576EA"/>
    <w:rsid w:val="00357A53"/>
    <w:rsid w:val="00357C21"/>
    <w:rsid w:val="00360075"/>
    <w:rsid w:val="00360494"/>
    <w:rsid w:val="003614FE"/>
    <w:rsid w:val="00363113"/>
    <w:rsid w:val="00363AC2"/>
    <w:rsid w:val="0036508D"/>
    <w:rsid w:val="003651C8"/>
    <w:rsid w:val="0036595E"/>
    <w:rsid w:val="003700A3"/>
    <w:rsid w:val="00370B40"/>
    <w:rsid w:val="00373411"/>
    <w:rsid w:val="00373D40"/>
    <w:rsid w:val="003742C8"/>
    <w:rsid w:val="0037482B"/>
    <w:rsid w:val="0037553B"/>
    <w:rsid w:val="00376094"/>
    <w:rsid w:val="00376239"/>
    <w:rsid w:val="00376387"/>
    <w:rsid w:val="00380094"/>
    <w:rsid w:val="0038021A"/>
    <w:rsid w:val="0038103B"/>
    <w:rsid w:val="003819E8"/>
    <w:rsid w:val="00382847"/>
    <w:rsid w:val="00383071"/>
    <w:rsid w:val="0038314C"/>
    <w:rsid w:val="0038330A"/>
    <w:rsid w:val="00385F39"/>
    <w:rsid w:val="00386112"/>
    <w:rsid w:val="003905A6"/>
    <w:rsid w:val="00391FAB"/>
    <w:rsid w:val="00392539"/>
    <w:rsid w:val="00392677"/>
    <w:rsid w:val="00394981"/>
    <w:rsid w:val="00394C56"/>
    <w:rsid w:val="003953A8"/>
    <w:rsid w:val="003958A7"/>
    <w:rsid w:val="00395AAE"/>
    <w:rsid w:val="0039788E"/>
    <w:rsid w:val="003A0DF8"/>
    <w:rsid w:val="003A1DD4"/>
    <w:rsid w:val="003A3551"/>
    <w:rsid w:val="003A38DF"/>
    <w:rsid w:val="003A38F0"/>
    <w:rsid w:val="003A4083"/>
    <w:rsid w:val="003A443D"/>
    <w:rsid w:val="003A697A"/>
    <w:rsid w:val="003A6A5A"/>
    <w:rsid w:val="003A72E9"/>
    <w:rsid w:val="003B0144"/>
    <w:rsid w:val="003B04CD"/>
    <w:rsid w:val="003B04E3"/>
    <w:rsid w:val="003B093D"/>
    <w:rsid w:val="003B1084"/>
    <w:rsid w:val="003B117A"/>
    <w:rsid w:val="003B2810"/>
    <w:rsid w:val="003B7D94"/>
    <w:rsid w:val="003C3D3A"/>
    <w:rsid w:val="003C406A"/>
    <w:rsid w:val="003C66F4"/>
    <w:rsid w:val="003C6EE4"/>
    <w:rsid w:val="003D137E"/>
    <w:rsid w:val="003D15DF"/>
    <w:rsid w:val="003D1814"/>
    <w:rsid w:val="003D2333"/>
    <w:rsid w:val="003D352C"/>
    <w:rsid w:val="003D3D9A"/>
    <w:rsid w:val="003D5413"/>
    <w:rsid w:val="003D66DB"/>
    <w:rsid w:val="003E14E6"/>
    <w:rsid w:val="003E2905"/>
    <w:rsid w:val="003E33F4"/>
    <w:rsid w:val="003E47DE"/>
    <w:rsid w:val="003E485B"/>
    <w:rsid w:val="003E6228"/>
    <w:rsid w:val="003E6A45"/>
    <w:rsid w:val="003F10D3"/>
    <w:rsid w:val="003F1548"/>
    <w:rsid w:val="003F2643"/>
    <w:rsid w:val="003F2B3D"/>
    <w:rsid w:val="003F2EF2"/>
    <w:rsid w:val="003F3105"/>
    <w:rsid w:val="003F4172"/>
    <w:rsid w:val="003F4249"/>
    <w:rsid w:val="003F5086"/>
    <w:rsid w:val="003F767A"/>
    <w:rsid w:val="004004DE"/>
    <w:rsid w:val="00400A6F"/>
    <w:rsid w:val="00401B4D"/>
    <w:rsid w:val="00403364"/>
    <w:rsid w:val="0040415C"/>
    <w:rsid w:val="00404343"/>
    <w:rsid w:val="00406D1D"/>
    <w:rsid w:val="00406F95"/>
    <w:rsid w:val="0040703F"/>
    <w:rsid w:val="00407527"/>
    <w:rsid w:val="00411532"/>
    <w:rsid w:val="00411619"/>
    <w:rsid w:val="00412CB1"/>
    <w:rsid w:val="00412F64"/>
    <w:rsid w:val="00414492"/>
    <w:rsid w:val="0041450E"/>
    <w:rsid w:val="00415370"/>
    <w:rsid w:val="00415781"/>
    <w:rsid w:val="00416F40"/>
    <w:rsid w:val="00416FB1"/>
    <w:rsid w:val="00417769"/>
    <w:rsid w:val="00420174"/>
    <w:rsid w:val="00420650"/>
    <w:rsid w:val="00420864"/>
    <w:rsid w:val="00421EF2"/>
    <w:rsid w:val="00422668"/>
    <w:rsid w:val="00422973"/>
    <w:rsid w:val="004237E2"/>
    <w:rsid w:val="00423C74"/>
    <w:rsid w:val="00424E37"/>
    <w:rsid w:val="0042541C"/>
    <w:rsid w:val="00425A39"/>
    <w:rsid w:val="00426648"/>
    <w:rsid w:val="00427E8B"/>
    <w:rsid w:val="004302DC"/>
    <w:rsid w:val="00431AC1"/>
    <w:rsid w:val="004329C9"/>
    <w:rsid w:val="00432CD5"/>
    <w:rsid w:val="004331C5"/>
    <w:rsid w:val="004336B0"/>
    <w:rsid w:val="004363FA"/>
    <w:rsid w:val="004364CC"/>
    <w:rsid w:val="00436B98"/>
    <w:rsid w:val="00437F3E"/>
    <w:rsid w:val="004405B0"/>
    <w:rsid w:val="00440E5B"/>
    <w:rsid w:val="004419B8"/>
    <w:rsid w:val="00441FF9"/>
    <w:rsid w:val="0044382F"/>
    <w:rsid w:val="00443855"/>
    <w:rsid w:val="004442EB"/>
    <w:rsid w:val="004467B4"/>
    <w:rsid w:val="0045084C"/>
    <w:rsid w:val="0045092C"/>
    <w:rsid w:val="0045135E"/>
    <w:rsid w:val="004526D2"/>
    <w:rsid w:val="00452C53"/>
    <w:rsid w:val="00453059"/>
    <w:rsid w:val="00453B88"/>
    <w:rsid w:val="00454597"/>
    <w:rsid w:val="004548E6"/>
    <w:rsid w:val="0045543A"/>
    <w:rsid w:val="004559AF"/>
    <w:rsid w:val="004561F9"/>
    <w:rsid w:val="0045637C"/>
    <w:rsid w:val="00460091"/>
    <w:rsid w:val="00461FA9"/>
    <w:rsid w:val="00462712"/>
    <w:rsid w:val="004628BA"/>
    <w:rsid w:val="00463167"/>
    <w:rsid w:val="004637D3"/>
    <w:rsid w:val="00463F8B"/>
    <w:rsid w:val="004652D7"/>
    <w:rsid w:val="004653A1"/>
    <w:rsid w:val="00465F42"/>
    <w:rsid w:val="004665A5"/>
    <w:rsid w:val="00467700"/>
    <w:rsid w:val="00470418"/>
    <w:rsid w:val="00470C8E"/>
    <w:rsid w:val="004727C4"/>
    <w:rsid w:val="0047342E"/>
    <w:rsid w:val="00473522"/>
    <w:rsid w:val="0047422B"/>
    <w:rsid w:val="0047512E"/>
    <w:rsid w:val="004752CB"/>
    <w:rsid w:val="004757D9"/>
    <w:rsid w:val="004778A6"/>
    <w:rsid w:val="0048231B"/>
    <w:rsid w:val="00482643"/>
    <w:rsid w:val="00485070"/>
    <w:rsid w:val="004855B2"/>
    <w:rsid w:val="00485E3C"/>
    <w:rsid w:val="004862B1"/>
    <w:rsid w:val="004921C5"/>
    <w:rsid w:val="00492735"/>
    <w:rsid w:val="00492DB4"/>
    <w:rsid w:val="00492E74"/>
    <w:rsid w:val="004949D2"/>
    <w:rsid w:val="00494FC9"/>
    <w:rsid w:val="00495DB5"/>
    <w:rsid w:val="0049761B"/>
    <w:rsid w:val="004A0269"/>
    <w:rsid w:val="004A0BE3"/>
    <w:rsid w:val="004A0C1B"/>
    <w:rsid w:val="004A19C1"/>
    <w:rsid w:val="004A201B"/>
    <w:rsid w:val="004A2310"/>
    <w:rsid w:val="004A24E2"/>
    <w:rsid w:val="004A2724"/>
    <w:rsid w:val="004A3558"/>
    <w:rsid w:val="004A3F61"/>
    <w:rsid w:val="004A4377"/>
    <w:rsid w:val="004A4BD8"/>
    <w:rsid w:val="004A57EB"/>
    <w:rsid w:val="004A5824"/>
    <w:rsid w:val="004B09B7"/>
    <w:rsid w:val="004B1CAB"/>
    <w:rsid w:val="004B36ED"/>
    <w:rsid w:val="004B50E8"/>
    <w:rsid w:val="004B612E"/>
    <w:rsid w:val="004B623B"/>
    <w:rsid w:val="004B722B"/>
    <w:rsid w:val="004B7A70"/>
    <w:rsid w:val="004C1F77"/>
    <w:rsid w:val="004C28F4"/>
    <w:rsid w:val="004C3E02"/>
    <w:rsid w:val="004C3EE4"/>
    <w:rsid w:val="004C422D"/>
    <w:rsid w:val="004C4CEB"/>
    <w:rsid w:val="004C544A"/>
    <w:rsid w:val="004C6BB7"/>
    <w:rsid w:val="004C7F42"/>
    <w:rsid w:val="004D000F"/>
    <w:rsid w:val="004D0691"/>
    <w:rsid w:val="004D1464"/>
    <w:rsid w:val="004D1488"/>
    <w:rsid w:val="004D26C2"/>
    <w:rsid w:val="004D299A"/>
    <w:rsid w:val="004D420F"/>
    <w:rsid w:val="004D4822"/>
    <w:rsid w:val="004D4AE0"/>
    <w:rsid w:val="004D7BF4"/>
    <w:rsid w:val="004D7C92"/>
    <w:rsid w:val="004E041D"/>
    <w:rsid w:val="004E0FF2"/>
    <w:rsid w:val="004E1244"/>
    <w:rsid w:val="004E15EC"/>
    <w:rsid w:val="004E1AE2"/>
    <w:rsid w:val="004E38B2"/>
    <w:rsid w:val="004E3936"/>
    <w:rsid w:val="004E3999"/>
    <w:rsid w:val="004E57F7"/>
    <w:rsid w:val="004E5D9C"/>
    <w:rsid w:val="004E6B8E"/>
    <w:rsid w:val="004E7318"/>
    <w:rsid w:val="004F02FB"/>
    <w:rsid w:val="004F035F"/>
    <w:rsid w:val="004F0543"/>
    <w:rsid w:val="004F0ACF"/>
    <w:rsid w:val="004F1BA6"/>
    <w:rsid w:val="004F27E2"/>
    <w:rsid w:val="004F2A72"/>
    <w:rsid w:val="004F3A8B"/>
    <w:rsid w:val="004F7E12"/>
    <w:rsid w:val="00500F7A"/>
    <w:rsid w:val="005012AD"/>
    <w:rsid w:val="00501A63"/>
    <w:rsid w:val="005027BB"/>
    <w:rsid w:val="00502B5E"/>
    <w:rsid w:val="005037E1"/>
    <w:rsid w:val="00503B5C"/>
    <w:rsid w:val="0050456A"/>
    <w:rsid w:val="00505569"/>
    <w:rsid w:val="005068E1"/>
    <w:rsid w:val="00506FEC"/>
    <w:rsid w:val="005077C5"/>
    <w:rsid w:val="00507DCF"/>
    <w:rsid w:val="0051168A"/>
    <w:rsid w:val="00511D09"/>
    <w:rsid w:val="00512014"/>
    <w:rsid w:val="005122F4"/>
    <w:rsid w:val="005146C8"/>
    <w:rsid w:val="00514999"/>
    <w:rsid w:val="005156A6"/>
    <w:rsid w:val="00515A41"/>
    <w:rsid w:val="00516393"/>
    <w:rsid w:val="00520B4F"/>
    <w:rsid w:val="005218A4"/>
    <w:rsid w:val="005228EB"/>
    <w:rsid w:val="005236AB"/>
    <w:rsid w:val="00524AD7"/>
    <w:rsid w:val="00525CA3"/>
    <w:rsid w:val="00526B5F"/>
    <w:rsid w:val="00527AD1"/>
    <w:rsid w:val="00527FB8"/>
    <w:rsid w:val="0053060D"/>
    <w:rsid w:val="00530990"/>
    <w:rsid w:val="00530996"/>
    <w:rsid w:val="00530FD9"/>
    <w:rsid w:val="0053120B"/>
    <w:rsid w:val="00532447"/>
    <w:rsid w:val="00532E42"/>
    <w:rsid w:val="00533920"/>
    <w:rsid w:val="0053432F"/>
    <w:rsid w:val="00534F9A"/>
    <w:rsid w:val="00535324"/>
    <w:rsid w:val="00535D13"/>
    <w:rsid w:val="005369BD"/>
    <w:rsid w:val="00537D5D"/>
    <w:rsid w:val="00540946"/>
    <w:rsid w:val="0054216F"/>
    <w:rsid w:val="005425DE"/>
    <w:rsid w:val="00542F18"/>
    <w:rsid w:val="00543E4E"/>
    <w:rsid w:val="00544853"/>
    <w:rsid w:val="00544BCE"/>
    <w:rsid w:val="005450E2"/>
    <w:rsid w:val="00546317"/>
    <w:rsid w:val="00546486"/>
    <w:rsid w:val="00546B58"/>
    <w:rsid w:val="005516A5"/>
    <w:rsid w:val="00551841"/>
    <w:rsid w:val="00552AB2"/>
    <w:rsid w:val="00553ED3"/>
    <w:rsid w:val="00555CAC"/>
    <w:rsid w:val="0055764E"/>
    <w:rsid w:val="00560528"/>
    <w:rsid w:val="00560CA0"/>
    <w:rsid w:val="005611F6"/>
    <w:rsid w:val="00561923"/>
    <w:rsid w:val="00562D22"/>
    <w:rsid w:val="0056310A"/>
    <w:rsid w:val="0056322A"/>
    <w:rsid w:val="00563E90"/>
    <w:rsid w:val="00564CD1"/>
    <w:rsid w:val="0056577A"/>
    <w:rsid w:val="005701AF"/>
    <w:rsid w:val="00571D59"/>
    <w:rsid w:val="00571E0D"/>
    <w:rsid w:val="0057254A"/>
    <w:rsid w:val="00572BB3"/>
    <w:rsid w:val="00572DA6"/>
    <w:rsid w:val="00572E3E"/>
    <w:rsid w:val="0057420B"/>
    <w:rsid w:val="0057525C"/>
    <w:rsid w:val="005758CA"/>
    <w:rsid w:val="00580138"/>
    <w:rsid w:val="00580280"/>
    <w:rsid w:val="005805AF"/>
    <w:rsid w:val="0058135A"/>
    <w:rsid w:val="00581CF3"/>
    <w:rsid w:val="0058240F"/>
    <w:rsid w:val="00582F39"/>
    <w:rsid w:val="00584058"/>
    <w:rsid w:val="0058503F"/>
    <w:rsid w:val="00585571"/>
    <w:rsid w:val="00585B91"/>
    <w:rsid w:val="00586BF1"/>
    <w:rsid w:val="00587042"/>
    <w:rsid w:val="005903E4"/>
    <w:rsid w:val="005919CE"/>
    <w:rsid w:val="0059311A"/>
    <w:rsid w:val="0059405A"/>
    <w:rsid w:val="00594BA1"/>
    <w:rsid w:val="005950D6"/>
    <w:rsid w:val="005952CF"/>
    <w:rsid w:val="00595385"/>
    <w:rsid w:val="00595395"/>
    <w:rsid w:val="00596EDE"/>
    <w:rsid w:val="0059751C"/>
    <w:rsid w:val="00597919"/>
    <w:rsid w:val="005A0B9F"/>
    <w:rsid w:val="005A173C"/>
    <w:rsid w:val="005A1AFD"/>
    <w:rsid w:val="005A2349"/>
    <w:rsid w:val="005A294C"/>
    <w:rsid w:val="005A63D8"/>
    <w:rsid w:val="005A647A"/>
    <w:rsid w:val="005A7DBE"/>
    <w:rsid w:val="005B10AC"/>
    <w:rsid w:val="005B3606"/>
    <w:rsid w:val="005B37A8"/>
    <w:rsid w:val="005B44FC"/>
    <w:rsid w:val="005B49B6"/>
    <w:rsid w:val="005B4CE6"/>
    <w:rsid w:val="005B7733"/>
    <w:rsid w:val="005B7A22"/>
    <w:rsid w:val="005C0602"/>
    <w:rsid w:val="005C209B"/>
    <w:rsid w:val="005C2C73"/>
    <w:rsid w:val="005C37B3"/>
    <w:rsid w:val="005C40C7"/>
    <w:rsid w:val="005C4562"/>
    <w:rsid w:val="005C6B30"/>
    <w:rsid w:val="005D0341"/>
    <w:rsid w:val="005D3425"/>
    <w:rsid w:val="005D45C9"/>
    <w:rsid w:val="005D4CF7"/>
    <w:rsid w:val="005D5300"/>
    <w:rsid w:val="005D5347"/>
    <w:rsid w:val="005D5CC5"/>
    <w:rsid w:val="005D6ADB"/>
    <w:rsid w:val="005D787B"/>
    <w:rsid w:val="005D7B8E"/>
    <w:rsid w:val="005E01B7"/>
    <w:rsid w:val="005E05D5"/>
    <w:rsid w:val="005E12BE"/>
    <w:rsid w:val="005E1CE8"/>
    <w:rsid w:val="005E1EC5"/>
    <w:rsid w:val="005E2406"/>
    <w:rsid w:val="005E29E8"/>
    <w:rsid w:val="005E44C8"/>
    <w:rsid w:val="005E45FC"/>
    <w:rsid w:val="005E65E4"/>
    <w:rsid w:val="005E71D9"/>
    <w:rsid w:val="005F20FA"/>
    <w:rsid w:val="005F27CB"/>
    <w:rsid w:val="005F2EA8"/>
    <w:rsid w:val="005F3777"/>
    <w:rsid w:val="005F4F71"/>
    <w:rsid w:val="005F5FC6"/>
    <w:rsid w:val="005F64C6"/>
    <w:rsid w:val="005F7B4A"/>
    <w:rsid w:val="005F7EEF"/>
    <w:rsid w:val="006002D7"/>
    <w:rsid w:val="006008F1"/>
    <w:rsid w:val="00601735"/>
    <w:rsid w:val="00602BD2"/>
    <w:rsid w:val="00602F16"/>
    <w:rsid w:val="006043ED"/>
    <w:rsid w:val="006045E1"/>
    <w:rsid w:val="0060528B"/>
    <w:rsid w:val="00607996"/>
    <w:rsid w:val="00611437"/>
    <w:rsid w:val="00612A7C"/>
    <w:rsid w:val="00612E52"/>
    <w:rsid w:val="00612F0D"/>
    <w:rsid w:val="00613C47"/>
    <w:rsid w:val="00616201"/>
    <w:rsid w:val="00616225"/>
    <w:rsid w:val="006166FF"/>
    <w:rsid w:val="00616CD1"/>
    <w:rsid w:val="0061737A"/>
    <w:rsid w:val="0061769E"/>
    <w:rsid w:val="00617A8B"/>
    <w:rsid w:val="006210EB"/>
    <w:rsid w:val="00621323"/>
    <w:rsid w:val="00621FC7"/>
    <w:rsid w:val="006220E1"/>
    <w:rsid w:val="00622FEA"/>
    <w:rsid w:val="00623CDF"/>
    <w:rsid w:val="00623DB1"/>
    <w:rsid w:val="006245F3"/>
    <w:rsid w:val="00624EA3"/>
    <w:rsid w:val="006319CA"/>
    <w:rsid w:val="00631BB0"/>
    <w:rsid w:val="00634EC0"/>
    <w:rsid w:val="0063627F"/>
    <w:rsid w:val="0063646F"/>
    <w:rsid w:val="006402ED"/>
    <w:rsid w:val="00642D72"/>
    <w:rsid w:val="0064312F"/>
    <w:rsid w:val="00643953"/>
    <w:rsid w:val="00643EB0"/>
    <w:rsid w:val="006443CB"/>
    <w:rsid w:val="00644F80"/>
    <w:rsid w:val="00645874"/>
    <w:rsid w:val="006475C2"/>
    <w:rsid w:val="00650D92"/>
    <w:rsid w:val="0065103A"/>
    <w:rsid w:val="00654546"/>
    <w:rsid w:val="00654D23"/>
    <w:rsid w:val="00655A5B"/>
    <w:rsid w:val="00655CC2"/>
    <w:rsid w:val="00655E27"/>
    <w:rsid w:val="00660375"/>
    <w:rsid w:val="00661918"/>
    <w:rsid w:val="00662A5A"/>
    <w:rsid w:val="006632BB"/>
    <w:rsid w:val="0066357B"/>
    <w:rsid w:val="006653D7"/>
    <w:rsid w:val="006665BA"/>
    <w:rsid w:val="00666A4F"/>
    <w:rsid w:val="006675C7"/>
    <w:rsid w:val="006703D9"/>
    <w:rsid w:val="006737D3"/>
    <w:rsid w:val="006754DE"/>
    <w:rsid w:val="0067684C"/>
    <w:rsid w:val="00676BF9"/>
    <w:rsid w:val="00676DDA"/>
    <w:rsid w:val="00676F99"/>
    <w:rsid w:val="006779F8"/>
    <w:rsid w:val="00677D64"/>
    <w:rsid w:val="00677DA9"/>
    <w:rsid w:val="00680936"/>
    <w:rsid w:val="00680D8C"/>
    <w:rsid w:val="0068163A"/>
    <w:rsid w:val="00682725"/>
    <w:rsid w:val="00682A1D"/>
    <w:rsid w:val="00686716"/>
    <w:rsid w:val="00686E50"/>
    <w:rsid w:val="0068797C"/>
    <w:rsid w:val="00687E17"/>
    <w:rsid w:val="006907C9"/>
    <w:rsid w:val="006909E9"/>
    <w:rsid w:val="00692582"/>
    <w:rsid w:val="00693652"/>
    <w:rsid w:val="006939E7"/>
    <w:rsid w:val="00693D3E"/>
    <w:rsid w:val="006942F7"/>
    <w:rsid w:val="00696756"/>
    <w:rsid w:val="00697CF1"/>
    <w:rsid w:val="006A2150"/>
    <w:rsid w:val="006A22DD"/>
    <w:rsid w:val="006A241D"/>
    <w:rsid w:val="006A3288"/>
    <w:rsid w:val="006A43E6"/>
    <w:rsid w:val="006A498D"/>
    <w:rsid w:val="006A6439"/>
    <w:rsid w:val="006A6459"/>
    <w:rsid w:val="006A70BE"/>
    <w:rsid w:val="006A7513"/>
    <w:rsid w:val="006B0184"/>
    <w:rsid w:val="006B01AD"/>
    <w:rsid w:val="006B059F"/>
    <w:rsid w:val="006B5048"/>
    <w:rsid w:val="006B510B"/>
    <w:rsid w:val="006B52CE"/>
    <w:rsid w:val="006B57D3"/>
    <w:rsid w:val="006B67CF"/>
    <w:rsid w:val="006B6F32"/>
    <w:rsid w:val="006B7130"/>
    <w:rsid w:val="006C02CD"/>
    <w:rsid w:val="006C13A4"/>
    <w:rsid w:val="006C27D6"/>
    <w:rsid w:val="006C3494"/>
    <w:rsid w:val="006C4150"/>
    <w:rsid w:val="006C4C9B"/>
    <w:rsid w:val="006C5683"/>
    <w:rsid w:val="006C5B5A"/>
    <w:rsid w:val="006C5E33"/>
    <w:rsid w:val="006C5E48"/>
    <w:rsid w:val="006C5F82"/>
    <w:rsid w:val="006C6434"/>
    <w:rsid w:val="006C6CD8"/>
    <w:rsid w:val="006C7187"/>
    <w:rsid w:val="006D013F"/>
    <w:rsid w:val="006D017F"/>
    <w:rsid w:val="006D023A"/>
    <w:rsid w:val="006D0B7D"/>
    <w:rsid w:val="006D1D3F"/>
    <w:rsid w:val="006D253B"/>
    <w:rsid w:val="006D2A39"/>
    <w:rsid w:val="006D3FED"/>
    <w:rsid w:val="006D49C7"/>
    <w:rsid w:val="006D4A12"/>
    <w:rsid w:val="006D4F42"/>
    <w:rsid w:val="006D50FE"/>
    <w:rsid w:val="006D57CB"/>
    <w:rsid w:val="006D5CDD"/>
    <w:rsid w:val="006D6CDD"/>
    <w:rsid w:val="006D73D2"/>
    <w:rsid w:val="006D7AB9"/>
    <w:rsid w:val="006E0805"/>
    <w:rsid w:val="006E28C5"/>
    <w:rsid w:val="006E2E4D"/>
    <w:rsid w:val="006E4238"/>
    <w:rsid w:val="006E460B"/>
    <w:rsid w:val="006E6488"/>
    <w:rsid w:val="006E696B"/>
    <w:rsid w:val="006E6B18"/>
    <w:rsid w:val="006E6B95"/>
    <w:rsid w:val="006E74FA"/>
    <w:rsid w:val="006E7819"/>
    <w:rsid w:val="006E7B97"/>
    <w:rsid w:val="006F2627"/>
    <w:rsid w:val="006F2FB0"/>
    <w:rsid w:val="006F68AB"/>
    <w:rsid w:val="006F6D4C"/>
    <w:rsid w:val="006F6E67"/>
    <w:rsid w:val="006F7157"/>
    <w:rsid w:val="006F78E0"/>
    <w:rsid w:val="00700258"/>
    <w:rsid w:val="00702B1B"/>
    <w:rsid w:val="00704164"/>
    <w:rsid w:val="00704A1B"/>
    <w:rsid w:val="00704DA2"/>
    <w:rsid w:val="007050F0"/>
    <w:rsid w:val="00706798"/>
    <w:rsid w:val="00706A58"/>
    <w:rsid w:val="00710CE2"/>
    <w:rsid w:val="00711031"/>
    <w:rsid w:val="007110E1"/>
    <w:rsid w:val="00711950"/>
    <w:rsid w:val="00714394"/>
    <w:rsid w:val="00714808"/>
    <w:rsid w:val="00717556"/>
    <w:rsid w:val="007178BD"/>
    <w:rsid w:val="00720001"/>
    <w:rsid w:val="00720A51"/>
    <w:rsid w:val="00721383"/>
    <w:rsid w:val="00721F7E"/>
    <w:rsid w:val="00722E29"/>
    <w:rsid w:val="00724606"/>
    <w:rsid w:val="00724B50"/>
    <w:rsid w:val="00724E85"/>
    <w:rsid w:val="00726070"/>
    <w:rsid w:val="00731C58"/>
    <w:rsid w:val="007320E8"/>
    <w:rsid w:val="00732F22"/>
    <w:rsid w:val="00733230"/>
    <w:rsid w:val="00734887"/>
    <w:rsid w:val="00734FD3"/>
    <w:rsid w:val="00735BBD"/>
    <w:rsid w:val="0073632C"/>
    <w:rsid w:val="007365B6"/>
    <w:rsid w:val="00737F21"/>
    <w:rsid w:val="007401E2"/>
    <w:rsid w:val="00740C28"/>
    <w:rsid w:val="007411E5"/>
    <w:rsid w:val="0074194B"/>
    <w:rsid w:val="00743B79"/>
    <w:rsid w:val="00745AA2"/>
    <w:rsid w:val="007460E1"/>
    <w:rsid w:val="0074620B"/>
    <w:rsid w:val="00746951"/>
    <w:rsid w:val="0074773E"/>
    <w:rsid w:val="0074791E"/>
    <w:rsid w:val="0075115D"/>
    <w:rsid w:val="00751A0D"/>
    <w:rsid w:val="00753890"/>
    <w:rsid w:val="007546D1"/>
    <w:rsid w:val="007555DF"/>
    <w:rsid w:val="00755921"/>
    <w:rsid w:val="00756DFA"/>
    <w:rsid w:val="00756EF8"/>
    <w:rsid w:val="007575B9"/>
    <w:rsid w:val="00760F59"/>
    <w:rsid w:val="007613F4"/>
    <w:rsid w:val="00761434"/>
    <w:rsid w:val="00761E80"/>
    <w:rsid w:val="00761FD5"/>
    <w:rsid w:val="00764673"/>
    <w:rsid w:val="00764920"/>
    <w:rsid w:val="0076527E"/>
    <w:rsid w:val="00765DD8"/>
    <w:rsid w:val="00766D36"/>
    <w:rsid w:val="00767607"/>
    <w:rsid w:val="007700AB"/>
    <w:rsid w:val="007707E9"/>
    <w:rsid w:val="00773874"/>
    <w:rsid w:val="0077482E"/>
    <w:rsid w:val="0077544E"/>
    <w:rsid w:val="00781D75"/>
    <w:rsid w:val="00783B0B"/>
    <w:rsid w:val="007840F3"/>
    <w:rsid w:val="00785491"/>
    <w:rsid w:val="007858C0"/>
    <w:rsid w:val="0078679A"/>
    <w:rsid w:val="00790310"/>
    <w:rsid w:val="0079087F"/>
    <w:rsid w:val="00792447"/>
    <w:rsid w:val="0079694C"/>
    <w:rsid w:val="00796AE2"/>
    <w:rsid w:val="007A0304"/>
    <w:rsid w:val="007A14AD"/>
    <w:rsid w:val="007A3FC5"/>
    <w:rsid w:val="007A4E17"/>
    <w:rsid w:val="007A505D"/>
    <w:rsid w:val="007A52AD"/>
    <w:rsid w:val="007A5AF1"/>
    <w:rsid w:val="007A5BF4"/>
    <w:rsid w:val="007A7F6D"/>
    <w:rsid w:val="007B0FBD"/>
    <w:rsid w:val="007B1BAF"/>
    <w:rsid w:val="007B25D8"/>
    <w:rsid w:val="007B29A7"/>
    <w:rsid w:val="007B346C"/>
    <w:rsid w:val="007B35F7"/>
    <w:rsid w:val="007B4F72"/>
    <w:rsid w:val="007B59D7"/>
    <w:rsid w:val="007B5D55"/>
    <w:rsid w:val="007C01BA"/>
    <w:rsid w:val="007C0C52"/>
    <w:rsid w:val="007C0D1E"/>
    <w:rsid w:val="007C0E04"/>
    <w:rsid w:val="007C0F9B"/>
    <w:rsid w:val="007C2827"/>
    <w:rsid w:val="007C3835"/>
    <w:rsid w:val="007C3A26"/>
    <w:rsid w:val="007C4CDD"/>
    <w:rsid w:val="007C74E5"/>
    <w:rsid w:val="007C78A0"/>
    <w:rsid w:val="007C7B08"/>
    <w:rsid w:val="007D03CA"/>
    <w:rsid w:val="007D0E3B"/>
    <w:rsid w:val="007D0E43"/>
    <w:rsid w:val="007D13E7"/>
    <w:rsid w:val="007D1E37"/>
    <w:rsid w:val="007D311B"/>
    <w:rsid w:val="007D563E"/>
    <w:rsid w:val="007D5CA1"/>
    <w:rsid w:val="007D5FC1"/>
    <w:rsid w:val="007D715A"/>
    <w:rsid w:val="007E0E9E"/>
    <w:rsid w:val="007E21FB"/>
    <w:rsid w:val="007E420B"/>
    <w:rsid w:val="007E428E"/>
    <w:rsid w:val="007E4932"/>
    <w:rsid w:val="007E502C"/>
    <w:rsid w:val="007E5BD7"/>
    <w:rsid w:val="007E6790"/>
    <w:rsid w:val="007E75F0"/>
    <w:rsid w:val="007E78E5"/>
    <w:rsid w:val="007E7968"/>
    <w:rsid w:val="007F013A"/>
    <w:rsid w:val="007F0C97"/>
    <w:rsid w:val="007F0DB7"/>
    <w:rsid w:val="007F0DE9"/>
    <w:rsid w:val="007F2D90"/>
    <w:rsid w:val="007F453A"/>
    <w:rsid w:val="007F4F82"/>
    <w:rsid w:val="007F50EA"/>
    <w:rsid w:val="008023AD"/>
    <w:rsid w:val="00802B84"/>
    <w:rsid w:val="00803267"/>
    <w:rsid w:val="00804653"/>
    <w:rsid w:val="00806541"/>
    <w:rsid w:val="00806A84"/>
    <w:rsid w:val="0080746E"/>
    <w:rsid w:val="00807C6C"/>
    <w:rsid w:val="00811D75"/>
    <w:rsid w:val="008127DC"/>
    <w:rsid w:val="00813155"/>
    <w:rsid w:val="0081340B"/>
    <w:rsid w:val="00814824"/>
    <w:rsid w:val="00814D06"/>
    <w:rsid w:val="008155F3"/>
    <w:rsid w:val="0081563D"/>
    <w:rsid w:val="00817BB4"/>
    <w:rsid w:val="00821021"/>
    <w:rsid w:val="008214BB"/>
    <w:rsid w:val="00821B58"/>
    <w:rsid w:val="00822824"/>
    <w:rsid w:val="00822D4E"/>
    <w:rsid w:val="00823FB4"/>
    <w:rsid w:val="00826F4C"/>
    <w:rsid w:val="008303FB"/>
    <w:rsid w:val="00830798"/>
    <w:rsid w:val="00832207"/>
    <w:rsid w:val="00834B42"/>
    <w:rsid w:val="008358AF"/>
    <w:rsid w:val="00835B13"/>
    <w:rsid w:val="008377DA"/>
    <w:rsid w:val="0084122D"/>
    <w:rsid w:val="00841E08"/>
    <w:rsid w:val="00843EFA"/>
    <w:rsid w:val="00845557"/>
    <w:rsid w:val="00845A15"/>
    <w:rsid w:val="0084632F"/>
    <w:rsid w:val="0084773F"/>
    <w:rsid w:val="00850148"/>
    <w:rsid w:val="00851423"/>
    <w:rsid w:val="008518E7"/>
    <w:rsid w:val="008532CF"/>
    <w:rsid w:val="008538FD"/>
    <w:rsid w:val="00855B06"/>
    <w:rsid w:val="0085685C"/>
    <w:rsid w:val="00856C80"/>
    <w:rsid w:val="008574F1"/>
    <w:rsid w:val="008579E5"/>
    <w:rsid w:val="00857D29"/>
    <w:rsid w:val="008629A8"/>
    <w:rsid w:val="0086356E"/>
    <w:rsid w:val="00865A10"/>
    <w:rsid w:val="00866391"/>
    <w:rsid w:val="00867BF2"/>
    <w:rsid w:val="00870CB6"/>
    <w:rsid w:val="00871400"/>
    <w:rsid w:val="00871774"/>
    <w:rsid w:val="0087204C"/>
    <w:rsid w:val="00872796"/>
    <w:rsid w:val="00873833"/>
    <w:rsid w:val="00873A8A"/>
    <w:rsid w:val="00873FEA"/>
    <w:rsid w:val="0087419B"/>
    <w:rsid w:val="00874592"/>
    <w:rsid w:val="00874AB0"/>
    <w:rsid w:val="00874DD6"/>
    <w:rsid w:val="0087630C"/>
    <w:rsid w:val="0088094F"/>
    <w:rsid w:val="00881223"/>
    <w:rsid w:val="008814FE"/>
    <w:rsid w:val="008818F6"/>
    <w:rsid w:val="0088398E"/>
    <w:rsid w:val="008840A7"/>
    <w:rsid w:val="00884F40"/>
    <w:rsid w:val="00885DAC"/>
    <w:rsid w:val="008866A9"/>
    <w:rsid w:val="00887166"/>
    <w:rsid w:val="00887173"/>
    <w:rsid w:val="00887E02"/>
    <w:rsid w:val="00891624"/>
    <w:rsid w:val="00893479"/>
    <w:rsid w:val="008979CC"/>
    <w:rsid w:val="008A0415"/>
    <w:rsid w:val="008A0849"/>
    <w:rsid w:val="008A16C2"/>
    <w:rsid w:val="008A1C47"/>
    <w:rsid w:val="008A1E1E"/>
    <w:rsid w:val="008A26C3"/>
    <w:rsid w:val="008A3369"/>
    <w:rsid w:val="008A5290"/>
    <w:rsid w:val="008A593A"/>
    <w:rsid w:val="008A6C5A"/>
    <w:rsid w:val="008B03DE"/>
    <w:rsid w:val="008B1FF6"/>
    <w:rsid w:val="008B2DF3"/>
    <w:rsid w:val="008B376A"/>
    <w:rsid w:val="008B4551"/>
    <w:rsid w:val="008B4984"/>
    <w:rsid w:val="008B7220"/>
    <w:rsid w:val="008B7FAF"/>
    <w:rsid w:val="008C08A5"/>
    <w:rsid w:val="008C0A96"/>
    <w:rsid w:val="008C0F53"/>
    <w:rsid w:val="008C44BF"/>
    <w:rsid w:val="008C4A81"/>
    <w:rsid w:val="008C6449"/>
    <w:rsid w:val="008C64E3"/>
    <w:rsid w:val="008C69CA"/>
    <w:rsid w:val="008C74A8"/>
    <w:rsid w:val="008D0D1E"/>
    <w:rsid w:val="008D0FC6"/>
    <w:rsid w:val="008D133D"/>
    <w:rsid w:val="008D2243"/>
    <w:rsid w:val="008D5758"/>
    <w:rsid w:val="008E18AE"/>
    <w:rsid w:val="008E1E54"/>
    <w:rsid w:val="008E3C88"/>
    <w:rsid w:val="008E440A"/>
    <w:rsid w:val="008E4B2B"/>
    <w:rsid w:val="008E4C26"/>
    <w:rsid w:val="008E5E14"/>
    <w:rsid w:val="008E78F2"/>
    <w:rsid w:val="008E7D86"/>
    <w:rsid w:val="008F022C"/>
    <w:rsid w:val="008F0CEF"/>
    <w:rsid w:val="008F10F9"/>
    <w:rsid w:val="008F2241"/>
    <w:rsid w:val="008F2AA0"/>
    <w:rsid w:val="008F312F"/>
    <w:rsid w:val="008F3B22"/>
    <w:rsid w:val="008F5E2D"/>
    <w:rsid w:val="008F7737"/>
    <w:rsid w:val="00902CBE"/>
    <w:rsid w:val="00904F38"/>
    <w:rsid w:val="009073B5"/>
    <w:rsid w:val="00907F5E"/>
    <w:rsid w:val="0091165B"/>
    <w:rsid w:val="0091169E"/>
    <w:rsid w:val="0091204B"/>
    <w:rsid w:val="0091335F"/>
    <w:rsid w:val="00914F45"/>
    <w:rsid w:val="00915462"/>
    <w:rsid w:val="00915C37"/>
    <w:rsid w:val="00916E1E"/>
    <w:rsid w:val="009207DB"/>
    <w:rsid w:val="00921227"/>
    <w:rsid w:val="00921B48"/>
    <w:rsid w:val="00922024"/>
    <w:rsid w:val="00923BA7"/>
    <w:rsid w:val="00925113"/>
    <w:rsid w:val="00925501"/>
    <w:rsid w:val="00926982"/>
    <w:rsid w:val="009270C4"/>
    <w:rsid w:val="0092737D"/>
    <w:rsid w:val="00930E48"/>
    <w:rsid w:val="00931BE8"/>
    <w:rsid w:val="009330CB"/>
    <w:rsid w:val="00933B14"/>
    <w:rsid w:val="009357F7"/>
    <w:rsid w:val="0093740F"/>
    <w:rsid w:val="0093794F"/>
    <w:rsid w:val="00937B4A"/>
    <w:rsid w:val="00937C1D"/>
    <w:rsid w:val="00940141"/>
    <w:rsid w:val="00940950"/>
    <w:rsid w:val="0094095F"/>
    <w:rsid w:val="00940FC3"/>
    <w:rsid w:val="0094131D"/>
    <w:rsid w:val="00942112"/>
    <w:rsid w:val="00942120"/>
    <w:rsid w:val="009425F7"/>
    <w:rsid w:val="00944BF0"/>
    <w:rsid w:val="00945040"/>
    <w:rsid w:val="00946103"/>
    <w:rsid w:val="00946136"/>
    <w:rsid w:val="00946830"/>
    <w:rsid w:val="009477A0"/>
    <w:rsid w:val="00950153"/>
    <w:rsid w:val="0095079E"/>
    <w:rsid w:val="00952C5E"/>
    <w:rsid w:val="009532FE"/>
    <w:rsid w:val="00954282"/>
    <w:rsid w:val="00954427"/>
    <w:rsid w:val="00955CC5"/>
    <w:rsid w:val="0095643E"/>
    <w:rsid w:val="00956487"/>
    <w:rsid w:val="00956ECF"/>
    <w:rsid w:val="0095714D"/>
    <w:rsid w:val="009616F0"/>
    <w:rsid w:val="00961880"/>
    <w:rsid w:val="009632FE"/>
    <w:rsid w:val="00966748"/>
    <w:rsid w:val="00966BF0"/>
    <w:rsid w:val="00967011"/>
    <w:rsid w:val="009673DC"/>
    <w:rsid w:val="0096797D"/>
    <w:rsid w:val="009708F2"/>
    <w:rsid w:val="00971F83"/>
    <w:rsid w:val="00974E4F"/>
    <w:rsid w:val="00975C75"/>
    <w:rsid w:val="00977F03"/>
    <w:rsid w:val="0098177A"/>
    <w:rsid w:val="00981A4F"/>
    <w:rsid w:val="00982B66"/>
    <w:rsid w:val="00983EFD"/>
    <w:rsid w:val="00984DAB"/>
    <w:rsid w:val="00984E7B"/>
    <w:rsid w:val="00986257"/>
    <w:rsid w:val="00986304"/>
    <w:rsid w:val="00986861"/>
    <w:rsid w:val="00987CBC"/>
    <w:rsid w:val="00987D79"/>
    <w:rsid w:val="00990BE2"/>
    <w:rsid w:val="00991494"/>
    <w:rsid w:val="00991701"/>
    <w:rsid w:val="00991F34"/>
    <w:rsid w:val="009929FC"/>
    <w:rsid w:val="00992BB9"/>
    <w:rsid w:val="0099303A"/>
    <w:rsid w:val="00995254"/>
    <w:rsid w:val="009957C4"/>
    <w:rsid w:val="00996326"/>
    <w:rsid w:val="009A07D5"/>
    <w:rsid w:val="009A11D7"/>
    <w:rsid w:val="009A1427"/>
    <w:rsid w:val="009A37B2"/>
    <w:rsid w:val="009A4392"/>
    <w:rsid w:val="009A44E8"/>
    <w:rsid w:val="009A4A62"/>
    <w:rsid w:val="009B09A2"/>
    <w:rsid w:val="009B0F98"/>
    <w:rsid w:val="009B1C8B"/>
    <w:rsid w:val="009B1DA5"/>
    <w:rsid w:val="009B28FD"/>
    <w:rsid w:val="009B2AD6"/>
    <w:rsid w:val="009B2AD8"/>
    <w:rsid w:val="009B3974"/>
    <w:rsid w:val="009B5594"/>
    <w:rsid w:val="009B6DF8"/>
    <w:rsid w:val="009B729E"/>
    <w:rsid w:val="009B7498"/>
    <w:rsid w:val="009C09EE"/>
    <w:rsid w:val="009C0AB0"/>
    <w:rsid w:val="009C192F"/>
    <w:rsid w:val="009C2301"/>
    <w:rsid w:val="009C26A0"/>
    <w:rsid w:val="009C349D"/>
    <w:rsid w:val="009C3D84"/>
    <w:rsid w:val="009C5E3B"/>
    <w:rsid w:val="009C5FDE"/>
    <w:rsid w:val="009C6EED"/>
    <w:rsid w:val="009C7B1D"/>
    <w:rsid w:val="009C7FD2"/>
    <w:rsid w:val="009D03F1"/>
    <w:rsid w:val="009D1CF4"/>
    <w:rsid w:val="009D24A5"/>
    <w:rsid w:val="009D2EC9"/>
    <w:rsid w:val="009D380F"/>
    <w:rsid w:val="009D4160"/>
    <w:rsid w:val="009D57A7"/>
    <w:rsid w:val="009D5E5A"/>
    <w:rsid w:val="009D6AD7"/>
    <w:rsid w:val="009E06E4"/>
    <w:rsid w:val="009E11F2"/>
    <w:rsid w:val="009E1BFD"/>
    <w:rsid w:val="009E28E8"/>
    <w:rsid w:val="009E2E99"/>
    <w:rsid w:val="009E3B51"/>
    <w:rsid w:val="009E42DF"/>
    <w:rsid w:val="009E46E1"/>
    <w:rsid w:val="009E6DD0"/>
    <w:rsid w:val="009E6DDC"/>
    <w:rsid w:val="009E7011"/>
    <w:rsid w:val="009E71C4"/>
    <w:rsid w:val="009E767C"/>
    <w:rsid w:val="009F0B63"/>
    <w:rsid w:val="009F0BD9"/>
    <w:rsid w:val="009F1F64"/>
    <w:rsid w:val="009F2019"/>
    <w:rsid w:val="009F22D5"/>
    <w:rsid w:val="009F33FA"/>
    <w:rsid w:val="009F347D"/>
    <w:rsid w:val="009F36E3"/>
    <w:rsid w:val="009F7A37"/>
    <w:rsid w:val="00A01AA3"/>
    <w:rsid w:val="00A01C1F"/>
    <w:rsid w:val="00A01C98"/>
    <w:rsid w:val="00A02005"/>
    <w:rsid w:val="00A05137"/>
    <w:rsid w:val="00A05419"/>
    <w:rsid w:val="00A0563D"/>
    <w:rsid w:val="00A0679B"/>
    <w:rsid w:val="00A067EF"/>
    <w:rsid w:val="00A06A54"/>
    <w:rsid w:val="00A07E7B"/>
    <w:rsid w:val="00A10423"/>
    <w:rsid w:val="00A1338D"/>
    <w:rsid w:val="00A135C4"/>
    <w:rsid w:val="00A15A52"/>
    <w:rsid w:val="00A15AEE"/>
    <w:rsid w:val="00A178C0"/>
    <w:rsid w:val="00A17A32"/>
    <w:rsid w:val="00A22958"/>
    <w:rsid w:val="00A23F91"/>
    <w:rsid w:val="00A246AB"/>
    <w:rsid w:val="00A2475A"/>
    <w:rsid w:val="00A25C04"/>
    <w:rsid w:val="00A26577"/>
    <w:rsid w:val="00A30793"/>
    <w:rsid w:val="00A320CE"/>
    <w:rsid w:val="00A32211"/>
    <w:rsid w:val="00A322FD"/>
    <w:rsid w:val="00A330A8"/>
    <w:rsid w:val="00A34114"/>
    <w:rsid w:val="00A34BED"/>
    <w:rsid w:val="00A34C81"/>
    <w:rsid w:val="00A34E19"/>
    <w:rsid w:val="00A35979"/>
    <w:rsid w:val="00A36831"/>
    <w:rsid w:val="00A37464"/>
    <w:rsid w:val="00A40D0C"/>
    <w:rsid w:val="00A41302"/>
    <w:rsid w:val="00A41C59"/>
    <w:rsid w:val="00A41F45"/>
    <w:rsid w:val="00A443D6"/>
    <w:rsid w:val="00A447C5"/>
    <w:rsid w:val="00A47029"/>
    <w:rsid w:val="00A471DC"/>
    <w:rsid w:val="00A47249"/>
    <w:rsid w:val="00A47C02"/>
    <w:rsid w:val="00A5019C"/>
    <w:rsid w:val="00A50299"/>
    <w:rsid w:val="00A53594"/>
    <w:rsid w:val="00A539F9"/>
    <w:rsid w:val="00A5510E"/>
    <w:rsid w:val="00A559F4"/>
    <w:rsid w:val="00A56547"/>
    <w:rsid w:val="00A570E0"/>
    <w:rsid w:val="00A60401"/>
    <w:rsid w:val="00A606A0"/>
    <w:rsid w:val="00A61263"/>
    <w:rsid w:val="00A614AD"/>
    <w:rsid w:val="00A61886"/>
    <w:rsid w:val="00A624D0"/>
    <w:rsid w:val="00A62AEF"/>
    <w:rsid w:val="00A62D4E"/>
    <w:rsid w:val="00A6389A"/>
    <w:rsid w:val="00A63C9E"/>
    <w:rsid w:val="00A63D89"/>
    <w:rsid w:val="00A63F4D"/>
    <w:rsid w:val="00A648FF"/>
    <w:rsid w:val="00A6663C"/>
    <w:rsid w:val="00A66E04"/>
    <w:rsid w:val="00A671B3"/>
    <w:rsid w:val="00A700E6"/>
    <w:rsid w:val="00A7472E"/>
    <w:rsid w:val="00A76063"/>
    <w:rsid w:val="00A7614B"/>
    <w:rsid w:val="00A76890"/>
    <w:rsid w:val="00A76B17"/>
    <w:rsid w:val="00A771BF"/>
    <w:rsid w:val="00A8021A"/>
    <w:rsid w:val="00A804F4"/>
    <w:rsid w:val="00A81557"/>
    <w:rsid w:val="00A81953"/>
    <w:rsid w:val="00A82118"/>
    <w:rsid w:val="00A823A9"/>
    <w:rsid w:val="00A82F2E"/>
    <w:rsid w:val="00A83DA6"/>
    <w:rsid w:val="00A85603"/>
    <w:rsid w:val="00A861F3"/>
    <w:rsid w:val="00A90014"/>
    <w:rsid w:val="00A90DB1"/>
    <w:rsid w:val="00A9147B"/>
    <w:rsid w:val="00A91BA8"/>
    <w:rsid w:val="00A91EF1"/>
    <w:rsid w:val="00A91EF2"/>
    <w:rsid w:val="00A9325C"/>
    <w:rsid w:val="00A939C4"/>
    <w:rsid w:val="00A94134"/>
    <w:rsid w:val="00A9422B"/>
    <w:rsid w:val="00A94BF3"/>
    <w:rsid w:val="00A94CF1"/>
    <w:rsid w:val="00A96545"/>
    <w:rsid w:val="00A96FC6"/>
    <w:rsid w:val="00A97B61"/>
    <w:rsid w:val="00AA01DA"/>
    <w:rsid w:val="00AA0F37"/>
    <w:rsid w:val="00AA2202"/>
    <w:rsid w:val="00AA3077"/>
    <w:rsid w:val="00AA31BE"/>
    <w:rsid w:val="00AA38AF"/>
    <w:rsid w:val="00AA3D81"/>
    <w:rsid w:val="00AA450C"/>
    <w:rsid w:val="00AA455C"/>
    <w:rsid w:val="00AA516D"/>
    <w:rsid w:val="00AA5291"/>
    <w:rsid w:val="00AA6710"/>
    <w:rsid w:val="00AB0504"/>
    <w:rsid w:val="00AB1287"/>
    <w:rsid w:val="00AB1CE8"/>
    <w:rsid w:val="00AB1E41"/>
    <w:rsid w:val="00AB208E"/>
    <w:rsid w:val="00AB21FA"/>
    <w:rsid w:val="00AB230E"/>
    <w:rsid w:val="00AB446F"/>
    <w:rsid w:val="00AB5886"/>
    <w:rsid w:val="00AB64B5"/>
    <w:rsid w:val="00AB6DFC"/>
    <w:rsid w:val="00AB7A6E"/>
    <w:rsid w:val="00AC00F1"/>
    <w:rsid w:val="00AC1269"/>
    <w:rsid w:val="00AC1629"/>
    <w:rsid w:val="00AC20BF"/>
    <w:rsid w:val="00AC35EA"/>
    <w:rsid w:val="00AC3CE8"/>
    <w:rsid w:val="00AC3DB7"/>
    <w:rsid w:val="00AC535F"/>
    <w:rsid w:val="00AC7899"/>
    <w:rsid w:val="00AD3167"/>
    <w:rsid w:val="00AD752F"/>
    <w:rsid w:val="00AD77BC"/>
    <w:rsid w:val="00AE0653"/>
    <w:rsid w:val="00AE3A2D"/>
    <w:rsid w:val="00AE3A77"/>
    <w:rsid w:val="00AE4568"/>
    <w:rsid w:val="00AE55BC"/>
    <w:rsid w:val="00AE65D4"/>
    <w:rsid w:val="00AE686D"/>
    <w:rsid w:val="00AE6B27"/>
    <w:rsid w:val="00AF0F96"/>
    <w:rsid w:val="00AF1656"/>
    <w:rsid w:val="00AF1C06"/>
    <w:rsid w:val="00AF1E81"/>
    <w:rsid w:val="00AF21D7"/>
    <w:rsid w:val="00AF286D"/>
    <w:rsid w:val="00AF28EB"/>
    <w:rsid w:val="00AF36B6"/>
    <w:rsid w:val="00AF40A8"/>
    <w:rsid w:val="00AF42F8"/>
    <w:rsid w:val="00AF4803"/>
    <w:rsid w:val="00AF5454"/>
    <w:rsid w:val="00AF5F78"/>
    <w:rsid w:val="00AF6E95"/>
    <w:rsid w:val="00AF719B"/>
    <w:rsid w:val="00B00ED5"/>
    <w:rsid w:val="00B02565"/>
    <w:rsid w:val="00B02BF0"/>
    <w:rsid w:val="00B031CF"/>
    <w:rsid w:val="00B0396D"/>
    <w:rsid w:val="00B03AB4"/>
    <w:rsid w:val="00B03BB4"/>
    <w:rsid w:val="00B0406B"/>
    <w:rsid w:val="00B0454D"/>
    <w:rsid w:val="00B05B06"/>
    <w:rsid w:val="00B05B91"/>
    <w:rsid w:val="00B06BD7"/>
    <w:rsid w:val="00B077CC"/>
    <w:rsid w:val="00B14C27"/>
    <w:rsid w:val="00B14D30"/>
    <w:rsid w:val="00B15BB2"/>
    <w:rsid w:val="00B15BED"/>
    <w:rsid w:val="00B17FD2"/>
    <w:rsid w:val="00B20C21"/>
    <w:rsid w:val="00B23EF5"/>
    <w:rsid w:val="00B2643A"/>
    <w:rsid w:val="00B27329"/>
    <w:rsid w:val="00B27A6D"/>
    <w:rsid w:val="00B307AC"/>
    <w:rsid w:val="00B31D06"/>
    <w:rsid w:val="00B33851"/>
    <w:rsid w:val="00B35521"/>
    <w:rsid w:val="00B3595E"/>
    <w:rsid w:val="00B35E5A"/>
    <w:rsid w:val="00B37BF2"/>
    <w:rsid w:val="00B4105D"/>
    <w:rsid w:val="00B4168E"/>
    <w:rsid w:val="00B42319"/>
    <w:rsid w:val="00B42C20"/>
    <w:rsid w:val="00B44B03"/>
    <w:rsid w:val="00B47318"/>
    <w:rsid w:val="00B53063"/>
    <w:rsid w:val="00B539EB"/>
    <w:rsid w:val="00B54FB7"/>
    <w:rsid w:val="00B556FA"/>
    <w:rsid w:val="00B55C38"/>
    <w:rsid w:val="00B56D3A"/>
    <w:rsid w:val="00B576E1"/>
    <w:rsid w:val="00B60377"/>
    <w:rsid w:val="00B608F1"/>
    <w:rsid w:val="00B60F79"/>
    <w:rsid w:val="00B611C9"/>
    <w:rsid w:val="00B61414"/>
    <w:rsid w:val="00B61504"/>
    <w:rsid w:val="00B63174"/>
    <w:rsid w:val="00B63525"/>
    <w:rsid w:val="00B63B4A"/>
    <w:rsid w:val="00B6478D"/>
    <w:rsid w:val="00B673CA"/>
    <w:rsid w:val="00B67BA8"/>
    <w:rsid w:val="00B70384"/>
    <w:rsid w:val="00B70A86"/>
    <w:rsid w:val="00B7117A"/>
    <w:rsid w:val="00B71423"/>
    <w:rsid w:val="00B72053"/>
    <w:rsid w:val="00B72261"/>
    <w:rsid w:val="00B72938"/>
    <w:rsid w:val="00B739E5"/>
    <w:rsid w:val="00B747D1"/>
    <w:rsid w:val="00B7484C"/>
    <w:rsid w:val="00B75BB9"/>
    <w:rsid w:val="00B75BBE"/>
    <w:rsid w:val="00B75D24"/>
    <w:rsid w:val="00B75D3F"/>
    <w:rsid w:val="00B7619C"/>
    <w:rsid w:val="00B76759"/>
    <w:rsid w:val="00B76F94"/>
    <w:rsid w:val="00B77723"/>
    <w:rsid w:val="00B80349"/>
    <w:rsid w:val="00B80368"/>
    <w:rsid w:val="00B815D3"/>
    <w:rsid w:val="00B81BB3"/>
    <w:rsid w:val="00B83F9A"/>
    <w:rsid w:val="00B843A1"/>
    <w:rsid w:val="00B85001"/>
    <w:rsid w:val="00B8579A"/>
    <w:rsid w:val="00B868D6"/>
    <w:rsid w:val="00B86ABE"/>
    <w:rsid w:val="00B8748B"/>
    <w:rsid w:val="00B87957"/>
    <w:rsid w:val="00B91818"/>
    <w:rsid w:val="00B92234"/>
    <w:rsid w:val="00B938FF"/>
    <w:rsid w:val="00B94BE5"/>
    <w:rsid w:val="00B95890"/>
    <w:rsid w:val="00B95AA7"/>
    <w:rsid w:val="00B9681A"/>
    <w:rsid w:val="00BA0193"/>
    <w:rsid w:val="00BA0A76"/>
    <w:rsid w:val="00BA15DE"/>
    <w:rsid w:val="00BA4425"/>
    <w:rsid w:val="00BA46A0"/>
    <w:rsid w:val="00BA592E"/>
    <w:rsid w:val="00BA5A22"/>
    <w:rsid w:val="00BB0423"/>
    <w:rsid w:val="00BB09B8"/>
    <w:rsid w:val="00BB31AA"/>
    <w:rsid w:val="00BB425E"/>
    <w:rsid w:val="00BB528D"/>
    <w:rsid w:val="00BB5776"/>
    <w:rsid w:val="00BB6604"/>
    <w:rsid w:val="00BB6ECF"/>
    <w:rsid w:val="00BB74B3"/>
    <w:rsid w:val="00BB777A"/>
    <w:rsid w:val="00BC0E65"/>
    <w:rsid w:val="00BC1765"/>
    <w:rsid w:val="00BC48D8"/>
    <w:rsid w:val="00BC5454"/>
    <w:rsid w:val="00BC5DFF"/>
    <w:rsid w:val="00BD20A7"/>
    <w:rsid w:val="00BD219A"/>
    <w:rsid w:val="00BD2C42"/>
    <w:rsid w:val="00BD48FE"/>
    <w:rsid w:val="00BD4F5B"/>
    <w:rsid w:val="00BD509D"/>
    <w:rsid w:val="00BD595F"/>
    <w:rsid w:val="00BD6EF9"/>
    <w:rsid w:val="00BD754C"/>
    <w:rsid w:val="00BE2F99"/>
    <w:rsid w:val="00BE5938"/>
    <w:rsid w:val="00BE5FDF"/>
    <w:rsid w:val="00BE72FD"/>
    <w:rsid w:val="00BF0E66"/>
    <w:rsid w:val="00BF1645"/>
    <w:rsid w:val="00BF1D74"/>
    <w:rsid w:val="00BF1EF8"/>
    <w:rsid w:val="00BF26F3"/>
    <w:rsid w:val="00BF2DE5"/>
    <w:rsid w:val="00BF3625"/>
    <w:rsid w:val="00BF48E4"/>
    <w:rsid w:val="00BF4C49"/>
    <w:rsid w:val="00BF5524"/>
    <w:rsid w:val="00BF552A"/>
    <w:rsid w:val="00BF6338"/>
    <w:rsid w:val="00BF6807"/>
    <w:rsid w:val="00BF6D56"/>
    <w:rsid w:val="00BF7038"/>
    <w:rsid w:val="00BF74AA"/>
    <w:rsid w:val="00C00059"/>
    <w:rsid w:val="00C00D03"/>
    <w:rsid w:val="00C01DFC"/>
    <w:rsid w:val="00C020ED"/>
    <w:rsid w:val="00C0282B"/>
    <w:rsid w:val="00C067E0"/>
    <w:rsid w:val="00C1025D"/>
    <w:rsid w:val="00C12655"/>
    <w:rsid w:val="00C12D93"/>
    <w:rsid w:val="00C12EE2"/>
    <w:rsid w:val="00C139DE"/>
    <w:rsid w:val="00C13B55"/>
    <w:rsid w:val="00C13EE7"/>
    <w:rsid w:val="00C143CC"/>
    <w:rsid w:val="00C20122"/>
    <w:rsid w:val="00C20284"/>
    <w:rsid w:val="00C20678"/>
    <w:rsid w:val="00C22953"/>
    <w:rsid w:val="00C23520"/>
    <w:rsid w:val="00C25082"/>
    <w:rsid w:val="00C265D4"/>
    <w:rsid w:val="00C26E73"/>
    <w:rsid w:val="00C275FC"/>
    <w:rsid w:val="00C277DE"/>
    <w:rsid w:val="00C27D4D"/>
    <w:rsid w:val="00C30BBE"/>
    <w:rsid w:val="00C30D84"/>
    <w:rsid w:val="00C317A7"/>
    <w:rsid w:val="00C319E0"/>
    <w:rsid w:val="00C32780"/>
    <w:rsid w:val="00C3287C"/>
    <w:rsid w:val="00C33725"/>
    <w:rsid w:val="00C339A4"/>
    <w:rsid w:val="00C33AEC"/>
    <w:rsid w:val="00C341E2"/>
    <w:rsid w:val="00C34A03"/>
    <w:rsid w:val="00C37FC9"/>
    <w:rsid w:val="00C410D2"/>
    <w:rsid w:val="00C42A78"/>
    <w:rsid w:val="00C437D6"/>
    <w:rsid w:val="00C43A93"/>
    <w:rsid w:val="00C446FF"/>
    <w:rsid w:val="00C4563A"/>
    <w:rsid w:val="00C4601D"/>
    <w:rsid w:val="00C46163"/>
    <w:rsid w:val="00C51131"/>
    <w:rsid w:val="00C53C71"/>
    <w:rsid w:val="00C54473"/>
    <w:rsid w:val="00C55D94"/>
    <w:rsid w:val="00C56A3E"/>
    <w:rsid w:val="00C57582"/>
    <w:rsid w:val="00C608EF"/>
    <w:rsid w:val="00C6106E"/>
    <w:rsid w:val="00C612BB"/>
    <w:rsid w:val="00C612BF"/>
    <w:rsid w:val="00C6207E"/>
    <w:rsid w:val="00C64FAE"/>
    <w:rsid w:val="00C65254"/>
    <w:rsid w:val="00C66344"/>
    <w:rsid w:val="00C674F7"/>
    <w:rsid w:val="00C732D3"/>
    <w:rsid w:val="00C738E7"/>
    <w:rsid w:val="00C73B1E"/>
    <w:rsid w:val="00C745D7"/>
    <w:rsid w:val="00C75A09"/>
    <w:rsid w:val="00C75CB6"/>
    <w:rsid w:val="00C7702A"/>
    <w:rsid w:val="00C772AE"/>
    <w:rsid w:val="00C773C8"/>
    <w:rsid w:val="00C77567"/>
    <w:rsid w:val="00C80A25"/>
    <w:rsid w:val="00C82178"/>
    <w:rsid w:val="00C825FE"/>
    <w:rsid w:val="00C82930"/>
    <w:rsid w:val="00C8378D"/>
    <w:rsid w:val="00C84159"/>
    <w:rsid w:val="00C84CB6"/>
    <w:rsid w:val="00C8531E"/>
    <w:rsid w:val="00C855C8"/>
    <w:rsid w:val="00C85B6C"/>
    <w:rsid w:val="00C85CEE"/>
    <w:rsid w:val="00C86BFE"/>
    <w:rsid w:val="00C86D8A"/>
    <w:rsid w:val="00C87D09"/>
    <w:rsid w:val="00C900B0"/>
    <w:rsid w:val="00C9080B"/>
    <w:rsid w:val="00C90EF9"/>
    <w:rsid w:val="00C92949"/>
    <w:rsid w:val="00C930FB"/>
    <w:rsid w:val="00C9312F"/>
    <w:rsid w:val="00C95ED6"/>
    <w:rsid w:val="00C962DA"/>
    <w:rsid w:val="00C966B0"/>
    <w:rsid w:val="00C97B46"/>
    <w:rsid w:val="00CA1FB0"/>
    <w:rsid w:val="00CA2352"/>
    <w:rsid w:val="00CA24D1"/>
    <w:rsid w:val="00CA2C7D"/>
    <w:rsid w:val="00CA36E8"/>
    <w:rsid w:val="00CA39A2"/>
    <w:rsid w:val="00CA39CC"/>
    <w:rsid w:val="00CA4743"/>
    <w:rsid w:val="00CA477F"/>
    <w:rsid w:val="00CA5C59"/>
    <w:rsid w:val="00CA735E"/>
    <w:rsid w:val="00CB0B3F"/>
    <w:rsid w:val="00CB0F50"/>
    <w:rsid w:val="00CB138F"/>
    <w:rsid w:val="00CB13E0"/>
    <w:rsid w:val="00CB1BC8"/>
    <w:rsid w:val="00CB2185"/>
    <w:rsid w:val="00CB3BC4"/>
    <w:rsid w:val="00CB4B55"/>
    <w:rsid w:val="00CB76B8"/>
    <w:rsid w:val="00CB7703"/>
    <w:rsid w:val="00CB77EE"/>
    <w:rsid w:val="00CB783B"/>
    <w:rsid w:val="00CC0481"/>
    <w:rsid w:val="00CC05AB"/>
    <w:rsid w:val="00CC1604"/>
    <w:rsid w:val="00CC189D"/>
    <w:rsid w:val="00CC2644"/>
    <w:rsid w:val="00CC2803"/>
    <w:rsid w:val="00CC3F35"/>
    <w:rsid w:val="00CC5A0B"/>
    <w:rsid w:val="00CC6045"/>
    <w:rsid w:val="00CC60C4"/>
    <w:rsid w:val="00CC707F"/>
    <w:rsid w:val="00CC76BC"/>
    <w:rsid w:val="00CC79CD"/>
    <w:rsid w:val="00CD00AA"/>
    <w:rsid w:val="00CD044B"/>
    <w:rsid w:val="00CD1841"/>
    <w:rsid w:val="00CD1BF1"/>
    <w:rsid w:val="00CD4CF8"/>
    <w:rsid w:val="00CD60AD"/>
    <w:rsid w:val="00CD68DD"/>
    <w:rsid w:val="00CD71E1"/>
    <w:rsid w:val="00CD7B8B"/>
    <w:rsid w:val="00CE1446"/>
    <w:rsid w:val="00CE1804"/>
    <w:rsid w:val="00CE1C05"/>
    <w:rsid w:val="00CE1FDE"/>
    <w:rsid w:val="00CE29AA"/>
    <w:rsid w:val="00CE2B04"/>
    <w:rsid w:val="00CE377F"/>
    <w:rsid w:val="00CE5298"/>
    <w:rsid w:val="00CE58EB"/>
    <w:rsid w:val="00CE6576"/>
    <w:rsid w:val="00CF0479"/>
    <w:rsid w:val="00CF0D1B"/>
    <w:rsid w:val="00CF23DD"/>
    <w:rsid w:val="00CF29C5"/>
    <w:rsid w:val="00CF2CF3"/>
    <w:rsid w:val="00CF35B2"/>
    <w:rsid w:val="00CF37AB"/>
    <w:rsid w:val="00CF38D4"/>
    <w:rsid w:val="00CF5E79"/>
    <w:rsid w:val="00D0411B"/>
    <w:rsid w:val="00D049B3"/>
    <w:rsid w:val="00D052D0"/>
    <w:rsid w:val="00D0719E"/>
    <w:rsid w:val="00D079BA"/>
    <w:rsid w:val="00D07A87"/>
    <w:rsid w:val="00D07B26"/>
    <w:rsid w:val="00D11DBC"/>
    <w:rsid w:val="00D159F8"/>
    <w:rsid w:val="00D16419"/>
    <w:rsid w:val="00D17112"/>
    <w:rsid w:val="00D17CFB"/>
    <w:rsid w:val="00D2131D"/>
    <w:rsid w:val="00D226B9"/>
    <w:rsid w:val="00D23437"/>
    <w:rsid w:val="00D2382E"/>
    <w:rsid w:val="00D23E38"/>
    <w:rsid w:val="00D2459A"/>
    <w:rsid w:val="00D248D9"/>
    <w:rsid w:val="00D24CD7"/>
    <w:rsid w:val="00D2688B"/>
    <w:rsid w:val="00D27131"/>
    <w:rsid w:val="00D31BBD"/>
    <w:rsid w:val="00D322D2"/>
    <w:rsid w:val="00D34C34"/>
    <w:rsid w:val="00D35FFA"/>
    <w:rsid w:val="00D37740"/>
    <w:rsid w:val="00D404B1"/>
    <w:rsid w:val="00D407CE"/>
    <w:rsid w:val="00D40EB3"/>
    <w:rsid w:val="00D41D1E"/>
    <w:rsid w:val="00D43988"/>
    <w:rsid w:val="00D452DF"/>
    <w:rsid w:val="00D4707E"/>
    <w:rsid w:val="00D476D0"/>
    <w:rsid w:val="00D47867"/>
    <w:rsid w:val="00D47EAF"/>
    <w:rsid w:val="00D51CBA"/>
    <w:rsid w:val="00D52D7F"/>
    <w:rsid w:val="00D53034"/>
    <w:rsid w:val="00D55A05"/>
    <w:rsid w:val="00D5661B"/>
    <w:rsid w:val="00D56F24"/>
    <w:rsid w:val="00D60BDA"/>
    <w:rsid w:val="00D61A9F"/>
    <w:rsid w:val="00D61EDD"/>
    <w:rsid w:val="00D628AF"/>
    <w:rsid w:val="00D628B7"/>
    <w:rsid w:val="00D6294B"/>
    <w:rsid w:val="00D62AB9"/>
    <w:rsid w:val="00D630AD"/>
    <w:rsid w:val="00D65CCE"/>
    <w:rsid w:val="00D66697"/>
    <w:rsid w:val="00D67ACA"/>
    <w:rsid w:val="00D67F69"/>
    <w:rsid w:val="00D703B0"/>
    <w:rsid w:val="00D71103"/>
    <w:rsid w:val="00D71349"/>
    <w:rsid w:val="00D7162D"/>
    <w:rsid w:val="00D72FAD"/>
    <w:rsid w:val="00D73AF1"/>
    <w:rsid w:val="00D74103"/>
    <w:rsid w:val="00D74504"/>
    <w:rsid w:val="00D74639"/>
    <w:rsid w:val="00D74A96"/>
    <w:rsid w:val="00D75761"/>
    <w:rsid w:val="00D75C28"/>
    <w:rsid w:val="00D809B7"/>
    <w:rsid w:val="00D80F09"/>
    <w:rsid w:val="00D813B0"/>
    <w:rsid w:val="00D81A57"/>
    <w:rsid w:val="00D823F0"/>
    <w:rsid w:val="00D82A4C"/>
    <w:rsid w:val="00D82B39"/>
    <w:rsid w:val="00D853CC"/>
    <w:rsid w:val="00D85683"/>
    <w:rsid w:val="00D87D53"/>
    <w:rsid w:val="00D90F8A"/>
    <w:rsid w:val="00D91621"/>
    <w:rsid w:val="00D932C1"/>
    <w:rsid w:val="00D93877"/>
    <w:rsid w:val="00D93A74"/>
    <w:rsid w:val="00D9553A"/>
    <w:rsid w:val="00D95EF5"/>
    <w:rsid w:val="00D97227"/>
    <w:rsid w:val="00D9740F"/>
    <w:rsid w:val="00D97BA1"/>
    <w:rsid w:val="00DA0801"/>
    <w:rsid w:val="00DA09FC"/>
    <w:rsid w:val="00DA3013"/>
    <w:rsid w:val="00DA4746"/>
    <w:rsid w:val="00DA534D"/>
    <w:rsid w:val="00DA59D2"/>
    <w:rsid w:val="00DB05BF"/>
    <w:rsid w:val="00DB0AA6"/>
    <w:rsid w:val="00DB1C82"/>
    <w:rsid w:val="00DB2B7E"/>
    <w:rsid w:val="00DB2C66"/>
    <w:rsid w:val="00DB2D83"/>
    <w:rsid w:val="00DB2E0F"/>
    <w:rsid w:val="00DB5719"/>
    <w:rsid w:val="00DB624E"/>
    <w:rsid w:val="00DC0128"/>
    <w:rsid w:val="00DC02EA"/>
    <w:rsid w:val="00DC033C"/>
    <w:rsid w:val="00DC0A41"/>
    <w:rsid w:val="00DC0B99"/>
    <w:rsid w:val="00DC1CA6"/>
    <w:rsid w:val="00DC20CF"/>
    <w:rsid w:val="00DC2BFE"/>
    <w:rsid w:val="00DC32C1"/>
    <w:rsid w:val="00DC3CA0"/>
    <w:rsid w:val="00DC4AB6"/>
    <w:rsid w:val="00DC585D"/>
    <w:rsid w:val="00DC5B5A"/>
    <w:rsid w:val="00DC7218"/>
    <w:rsid w:val="00DC7E69"/>
    <w:rsid w:val="00DD1B67"/>
    <w:rsid w:val="00DD2A9E"/>
    <w:rsid w:val="00DD3316"/>
    <w:rsid w:val="00DD4BC9"/>
    <w:rsid w:val="00DD5E57"/>
    <w:rsid w:val="00DD6569"/>
    <w:rsid w:val="00DD6B1A"/>
    <w:rsid w:val="00DE0369"/>
    <w:rsid w:val="00DE05F4"/>
    <w:rsid w:val="00DE0E9A"/>
    <w:rsid w:val="00DE1E35"/>
    <w:rsid w:val="00DE234A"/>
    <w:rsid w:val="00DE2EE6"/>
    <w:rsid w:val="00DE3385"/>
    <w:rsid w:val="00DE4638"/>
    <w:rsid w:val="00DE4651"/>
    <w:rsid w:val="00DE5A20"/>
    <w:rsid w:val="00DE7265"/>
    <w:rsid w:val="00DE7525"/>
    <w:rsid w:val="00DF2353"/>
    <w:rsid w:val="00DF35D8"/>
    <w:rsid w:val="00DF3AB2"/>
    <w:rsid w:val="00DF4A18"/>
    <w:rsid w:val="00DF4D80"/>
    <w:rsid w:val="00DF6A2B"/>
    <w:rsid w:val="00DF7A9A"/>
    <w:rsid w:val="00E00898"/>
    <w:rsid w:val="00E020A0"/>
    <w:rsid w:val="00E03365"/>
    <w:rsid w:val="00E041B3"/>
    <w:rsid w:val="00E04353"/>
    <w:rsid w:val="00E05D5F"/>
    <w:rsid w:val="00E0628E"/>
    <w:rsid w:val="00E063A1"/>
    <w:rsid w:val="00E06460"/>
    <w:rsid w:val="00E073CF"/>
    <w:rsid w:val="00E078EA"/>
    <w:rsid w:val="00E11434"/>
    <w:rsid w:val="00E117E7"/>
    <w:rsid w:val="00E11930"/>
    <w:rsid w:val="00E125D4"/>
    <w:rsid w:val="00E12CB4"/>
    <w:rsid w:val="00E13E6C"/>
    <w:rsid w:val="00E148F6"/>
    <w:rsid w:val="00E14E7E"/>
    <w:rsid w:val="00E17EE1"/>
    <w:rsid w:val="00E17F53"/>
    <w:rsid w:val="00E208A8"/>
    <w:rsid w:val="00E234A4"/>
    <w:rsid w:val="00E25124"/>
    <w:rsid w:val="00E25979"/>
    <w:rsid w:val="00E26105"/>
    <w:rsid w:val="00E261F8"/>
    <w:rsid w:val="00E30055"/>
    <w:rsid w:val="00E313E0"/>
    <w:rsid w:val="00E31650"/>
    <w:rsid w:val="00E31695"/>
    <w:rsid w:val="00E317E8"/>
    <w:rsid w:val="00E32220"/>
    <w:rsid w:val="00E324AD"/>
    <w:rsid w:val="00E33264"/>
    <w:rsid w:val="00E3342D"/>
    <w:rsid w:val="00E33683"/>
    <w:rsid w:val="00E33734"/>
    <w:rsid w:val="00E35280"/>
    <w:rsid w:val="00E35B30"/>
    <w:rsid w:val="00E35E40"/>
    <w:rsid w:val="00E36B73"/>
    <w:rsid w:val="00E42992"/>
    <w:rsid w:val="00E44CD4"/>
    <w:rsid w:val="00E45425"/>
    <w:rsid w:val="00E45B91"/>
    <w:rsid w:val="00E46C57"/>
    <w:rsid w:val="00E5176B"/>
    <w:rsid w:val="00E528BA"/>
    <w:rsid w:val="00E5385B"/>
    <w:rsid w:val="00E53D61"/>
    <w:rsid w:val="00E55430"/>
    <w:rsid w:val="00E55F1F"/>
    <w:rsid w:val="00E55FF2"/>
    <w:rsid w:val="00E5642A"/>
    <w:rsid w:val="00E565C2"/>
    <w:rsid w:val="00E567FB"/>
    <w:rsid w:val="00E573D0"/>
    <w:rsid w:val="00E60269"/>
    <w:rsid w:val="00E60C32"/>
    <w:rsid w:val="00E61C59"/>
    <w:rsid w:val="00E627F6"/>
    <w:rsid w:val="00E62878"/>
    <w:rsid w:val="00E62B63"/>
    <w:rsid w:val="00E63438"/>
    <w:rsid w:val="00E63F1D"/>
    <w:rsid w:val="00E646D5"/>
    <w:rsid w:val="00E64A51"/>
    <w:rsid w:val="00E64D06"/>
    <w:rsid w:val="00E655A0"/>
    <w:rsid w:val="00E65866"/>
    <w:rsid w:val="00E66714"/>
    <w:rsid w:val="00E70745"/>
    <w:rsid w:val="00E72CC9"/>
    <w:rsid w:val="00E744E7"/>
    <w:rsid w:val="00E745AD"/>
    <w:rsid w:val="00E75A9D"/>
    <w:rsid w:val="00E77D24"/>
    <w:rsid w:val="00E80D47"/>
    <w:rsid w:val="00E81B8E"/>
    <w:rsid w:val="00E81ED7"/>
    <w:rsid w:val="00E826F0"/>
    <w:rsid w:val="00E83346"/>
    <w:rsid w:val="00E8377F"/>
    <w:rsid w:val="00E85CAF"/>
    <w:rsid w:val="00E875C9"/>
    <w:rsid w:val="00E878BE"/>
    <w:rsid w:val="00E916B8"/>
    <w:rsid w:val="00E9222C"/>
    <w:rsid w:val="00E95088"/>
    <w:rsid w:val="00E9558B"/>
    <w:rsid w:val="00E95D1B"/>
    <w:rsid w:val="00E97B5C"/>
    <w:rsid w:val="00EA2641"/>
    <w:rsid w:val="00EA2EFA"/>
    <w:rsid w:val="00EA50D6"/>
    <w:rsid w:val="00EA5714"/>
    <w:rsid w:val="00EA5B31"/>
    <w:rsid w:val="00EA65BC"/>
    <w:rsid w:val="00EA71FC"/>
    <w:rsid w:val="00EA7662"/>
    <w:rsid w:val="00EA780B"/>
    <w:rsid w:val="00EA7CC3"/>
    <w:rsid w:val="00EB016F"/>
    <w:rsid w:val="00EB33F4"/>
    <w:rsid w:val="00EB3B9C"/>
    <w:rsid w:val="00EB4C04"/>
    <w:rsid w:val="00EB7D58"/>
    <w:rsid w:val="00EC1406"/>
    <w:rsid w:val="00EC22E7"/>
    <w:rsid w:val="00EC2677"/>
    <w:rsid w:val="00EC2AF3"/>
    <w:rsid w:val="00EC36F2"/>
    <w:rsid w:val="00EC4F33"/>
    <w:rsid w:val="00EC5807"/>
    <w:rsid w:val="00ED087D"/>
    <w:rsid w:val="00ED0CFB"/>
    <w:rsid w:val="00ED62EB"/>
    <w:rsid w:val="00ED6F18"/>
    <w:rsid w:val="00ED7371"/>
    <w:rsid w:val="00ED740E"/>
    <w:rsid w:val="00ED76BF"/>
    <w:rsid w:val="00EE1A15"/>
    <w:rsid w:val="00EE1A5F"/>
    <w:rsid w:val="00EE3331"/>
    <w:rsid w:val="00EE4C7E"/>
    <w:rsid w:val="00EE556D"/>
    <w:rsid w:val="00EE5ABD"/>
    <w:rsid w:val="00EE6184"/>
    <w:rsid w:val="00EE7415"/>
    <w:rsid w:val="00EE7A2C"/>
    <w:rsid w:val="00EF0DEC"/>
    <w:rsid w:val="00EF2240"/>
    <w:rsid w:val="00EF4EEF"/>
    <w:rsid w:val="00EF6556"/>
    <w:rsid w:val="00F023C6"/>
    <w:rsid w:val="00F0319D"/>
    <w:rsid w:val="00F03DE9"/>
    <w:rsid w:val="00F05368"/>
    <w:rsid w:val="00F05B42"/>
    <w:rsid w:val="00F06650"/>
    <w:rsid w:val="00F073F5"/>
    <w:rsid w:val="00F07BC0"/>
    <w:rsid w:val="00F10E6E"/>
    <w:rsid w:val="00F116A2"/>
    <w:rsid w:val="00F12AA6"/>
    <w:rsid w:val="00F12C4F"/>
    <w:rsid w:val="00F12D86"/>
    <w:rsid w:val="00F13B05"/>
    <w:rsid w:val="00F14CEB"/>
    <w:rsid w:val="00F15AF2"/>
    <w:rsid w:val="00F15C26"/>
    <w:rsid w:val="00F166C7"/>
    <w:rsid w:val="00F16752"/>
    <w:rsid w:val="00F16C41"/>
    <w:rsid w:val="00F16CE3"/>
    <w:rsid w:val="00F16E3A"/>
    <w:rsid w:val="00F17F40"/>
    <w:rsid w:val="00F21290"/>
    <w:rsid w:val="00F218C1"/>
    <w:rsid w:val="00F2385B"/>
    <w:rsid w:val="00F23BFA"/>
    <w:rsid w:val="00F27C10"/>
    <w:rsid w:val="00F304CB"/>
    <w:rsid w:val="00F307CC"/>
    <w:rsid w:val="00F30BBA"/>
    <w:rsid w:val="00F30F21"/>
    <w:rsid w:val="00F31630"/>
    <w:rsid w:val="00F31FE8"/>
    <w:rsid w:val="00F34B09"/>
    <w:rsid w:val="00F34C99"/>
    <w:rsid w:val="00F36FA7"/>
    <w:rsid w:val="00F376C9"/>
    <w:rsid w:val="00F41AE7"/>
    <w:rsid w:val="00F43564"/>
    <w:rsid w:val="00F439BB"/>
    <w:rsid w:val="00F449D7"/>
    <w:rsid w:val="00F461AE"/>
    <w:rsid w:val="00F467F9"/>
    <w:rsid w:val="00F47E15"/>
    <w:rsid w:val="00F50494"/>
    <w:rsid w:val="00F51018"/>
    <w:rsid w:val="00F51B88"/>
    <w:rsid w:val="00F53158"/>
    <w:rsid w:val="00F5317D"/>
    <w:rsid w:val="00F534D3"/>
    <w:rsid w:val="00F53F91"/>
    <w:rsid w:val="00F5421D"/>
    <w:rsid w:val="00F57313"/>
    <w:rsid w:val="00F57C7F"/>
    <w:rsid w:val="00F60DF3"/>
    <w:rsid w:val="00F61322"/>
    <w:rsid w:val="00F6151E"/>
    <w:rsid w:val="00F62057"/>
    <w:rsid w:val="00F6246E"/>
    <w:rsid w:val="00F63962"/>
    <w:rsid w:val="00F64A1C"/>
    <w:rsid w:val="00F64D43"/>
    <w:rsid w:val="00F66998"/>
    <w:rsid w:val="00F67C01"/>
    <w:rsid w:val="00F70814"/>
    <w:rsid w:val="00F7114B"/>
    <w:rsid w:val="00F721EF"/>
    <w:rsid w:val="00F72AC2"/>
    <w:rsid w:val="00F72C94"/>
    <w:rsid w:val="00F73B64"/>
    <w:rsid w:val="00F74168"/>
    <w:rsid w:val="00F742F1"/>
    <w:rsid w:val="00F76037"/>
    <w:rsid w:val="00F7716F"/>
    <w:rsid w:val="00F7763F"/>
    <w:rsid w:val="00F77724"/>
    <w:rsid w:val="00F77839"/>
    <w:rsid w:val="00F80443"/>
    <w:rsid w:val="00F827B1"/>
    <w:rsid w:val="00F83100"/>
    <w:rsid w:val="00F845B1"/>
    <w:rsid w:val="00F84AF7"/>
    <w:rsid w:val="00F8527F"/>
    <w:rsid w:val="00F85688"/>
    <w:rsid w:val="00F869AF"/>
    <w:rsid w:val="00F870F4"/>
    <w:rsid w:val="00F90CE5"/>
    <w:rsid w:val="00F91164"/>
    <w:rsid w:val="00F91C22"/>
    <w:rsid w:val="00F92B0F"/>
    <w:rsid w:val="00F92F02"/>
    <w:rsid w:val="00F93034"/>
    <w:rsid w:val="00F94110"/>
    <w:rsid w:val="00F94C46"/>
    <w:rsid w:val="00F96443"/>
    <w:rsid w:val="00F96BA0"/>
    <w:rsid w:val="00F96D24"/>
    <w:rsid w:val="00F974A7"/>
    <w:rsid w:val="00F97586"/>
    <w:rsid w:val="00F97A22"/>
    <w:rsid w:val="00FA106A"/>
    <w:rsid w:val="00FA1B6D"/>
    <w:rsid w:val="00FA2A69"/>
    <w:rsid w:val="00FA3272"/>
    <w:rsid w:val="00FA5580"/>
    <w:rsid w:val="00FA69C3"/>
    <w:rsid w:val="00FA6AAC"/>
    <w:rsid w:val="00FA6CBC"/>
    <w:rsid w:val="00FA6D40"/>
    <w:rsid w:val="00FA6D48"/>
    <w:rsid w:val="00FA7EC0"/>
    <w:rsid w:val="00FB0502"/>
    <w:rsid w:val="00FB0C54"/>
    <w:rsid w:val="00FB0E91"/>
    <w:rsid w:val="00FB1499"/>
    <w:rsid w:val="00FB1502"/>
    <w:rsid w:val="00FB1920"/>
    <w:rsid w:val="00FB1A09"/>
    <w:rsid w:val="00FB3799"/>
    <w:rsid w:val="00FB4E26"/>
    <w:rsid w:val="00FB4F1C"/>
    <w:rsid w:val="00FB6D4F"/>
    <w:rsid w:val="00FB744C"/>
    <w:rsid w:val="00FC021A"/>
    <w:rsid w:val="00FC072E"/>
    <w:rsid w:val="00FC18EB"/>
    <w:rsid w:val="00FC4EC8"/>
    <w:rsid w:val="00FC5018"/>
    <w:rsid w:val="00FC551E"/>
    <w:rsid w:val="00FC5790"/>
    <w:rsid w:val="00FC7C81"/>
    <w:rsid w:val="00FD039F"/>
    <w:rsid w:val="00FD1995"/>
    <w:rsid w:val="00FD1ABA"/>
    <w:rsid w:val="00FD25E1"/>
    <w:rsid w:val="00FD39F7"/>
    <w:rsid w:val="00FD4CBA"/>
    <w:rsid w:val="00FD58F3"/>
    <w:rsid w:val="00FD5E1C"/>
    <w:rsid w:val="00FD6E73"/>
    <w:rsid w:val="00FD7F6B"/>
    <w:rsid w:val="00FE0F4E"/>
    <w:rsid w:val="00FE1880"/>
    <w:rsid w:val="00FE3F8E"/>
    <w:rsid w:val="00FE410F"/>
    <w:rsid w:val="00FE47ED"/>
    <w:rsid w:val="00FE4E91"/>
    <w:rsid w:val="00FE61DC"/>
    <w:rsid w:val="00FE67D0"/>
    <w:rsid w:val="00FE72EB"/>
    <w:rsid w:val="00FE7FFB"/>
    <w:rsid w:val="00FF081E"/>
    <w:rsid w:val="00FF0C63"/>
    <w:rsid w:val="00FF0CE5"/>
    <w:rsid w:val="00FF145C"/>
    <w:rsid w:val="00FF26EE"/>
    <w:rsid w:val="00FF3813"/>
    <w:rsid w:val="00FF3F68"/>
    <w:rsid w:val="00FF4183"/>
    <w:rsid w:val="00FF47A3"/>
    <w:rsid w:val="00FF5346"/>
    <w:rsid w:val="00FF536E"/>
    <w:rsid w:val="00FF5861"/>
    <w:rsid w:val="00FF601F"/>
    <w:rsid w:val="00FF6237"/>
    <w:rsid w:val="00FF6B7F"/>
    <w:rsid w:val="00FF767F"/>
    <w:rsid w:val="01001AA6"/>
    <w:rsid w:val="01045B09"/>
    <w:rsid w:val="01084D5B"/>
    <w:rsid w:val="01101DBE"/>
    <w:rsid w:val="0118329D"/>
    <w:rsid w:val="01292F17"/>
    <w:rsid w:val="013414F9"/>
    <w:rsid w:val="013B433D"/>
    <w:rsid w:val="0144676F"/>
    <w:rsid w:val="015A2298"/>
    <w:rsid w:val="015C62A3"/>
    <w:rsid w:val="015D4CDD"/>
    <w:rsid w:val="01605567"/>
    <w:rsid w:val="016A4440"/>
    <w:rsid w:val="01726337"/>
    <w:rsid w:val="017F14DD"/>
    <w:rsid w:val="018A2D53"/>
    <w:rsid w:val="01A164AB"/>
    <w:rsid w:val="01A558C6"/>
    <w:rsid w:val="01BF4D23"/>
    <w:rsid w:val="01D73027"/>
    <w:rsid w:val="01FC0F86"/>
    <w:rsid w:val="02182F69"/>
    <w:rsid w:val="023027CB"/>
    <w:rsid w:val="027B0D0C"/>
    <w:rsid w:val="029368F0"/>
    <w:rsid w:val="02A43EA4"/>
    <w:rsid w:val="02A755F2"/>
    <w:rsid w:val="02BC1F3D"/>
    <w:rsid w:val="02C10185"/>
    <w:rsid w:val="02C3101F"/>
    <w:rsid w:val="02F10E35"/>
    <w:rsid w:val="03006492"/>
    <w:rsid w:val="031E0127"/>
    <w:rsid w:val="034D75BA"/>
    <w:rsid w:val="035A31DA"/>
    <w:rsid w:val="0372743B"/>
    <w:rsid w:val="03791FFB"/>
    <w:rsid w:val="03B654FC"/>
    <w:rsid w:val="03B67E3C"/>
    <w:rsid w:val="03E238BD"/>
    <w:rsid w:val="03E55F8F"/>
    <w:rsid w:val="03EF552A"/>
    <w:rsid w:val="03F02A7B"/>
    <w:rsid w:val="03FC11FE"/>
    <w:rsid w:val="040177D6"/>
    <w:rsid w:val="04034A0C"/>
    <w:rsid w:val="04130C5D"/>
    <w:rsid w:val="041A56E1"/>
    <w:rsid w:val="04293373"/>
    <w:rsid w:val="043B5850"/>
    <w:rsid w:val="044334AC"/>
    <w:rsid w:val="044354B5"/>
    <w:rsid w:val="045B7CE6"/>
    <w:rsid w:val="047D65F8"/>
    <w:rsid w:val="04856157"/>
    <w:rsid w:val="04864A22"/>
    <w:rsid w:val="048E088A"/>
    <w:rsid w:val="049B7913"/>
    <w:rsid w:val="04A93429"/>
    <w:rsid w:val="04D22EB7"/>
    <w:rsid w:val="04EA714E"/>
    <w:rsid w:val="04EE24F2"/>
    <w:rsid w:val="04F60EBF"/>
    <w:rsid w:val="05012100"/>
    <w:rsid w:val="050E30B4"/>
    <w:rsid w:val="05145320"/>
    <w:rsid w:val="051462E1"/>
    <w:rsid w:val="052D3910"/>
    <w:rsid w:val="053175BA"/>
    <w:rsid w:val="053E5BBA"/>
    <w:rsid w:val="054176A1"/>
    <w:rsid w:val="054A7170"/>
    <w:rsid w:val="05534AD9"/>
    <w:rsid w:val="05563B37"/>
    <w:rsid w:val="055F0F40"/>
    <w:rsid w:val="055F2382"/>
    <w:rsid w:val="057824BA"/>
    <w:rsid w:val="057F468C"/>
    <w:rsid w:val="057F4AD6"/>
    <w:rsid w:val="05990B61"/>
    <w:rsid w:val="059A510B"/>
    <w:rsid w:val="059A7269"/>
    <w:rsid w:val="059D1B78"/>
    <w:rsid w:val="05B249DE"/>
    <w:rsid w:val="05BC2DF7"/>
    <w:rsid w:val="05C6430C"/>
    <w:rsid w:val="05E10EEF"/>
    <w:rsid w:val="05E76E48"/>
    <w:rsid w:val="05F420E3"/>
    <w:rsid w:val="05FC7A9C"/>
    <w:rsid w:val="06066585"/>
    <w:rsid w:val="060D4D8F"/>
    <w:rsid w:val="06102E2F"/>
    <w:rsid w:val="06202768"/>
    <w:rsid w:val="06493A0E"/>
    <w:rsid w:val="06670241"/>
    <w:rsid w:val="066B008E"/>
    <w:rsid w:val="067F0EB7"/>
    <w:rsid w:val="0692507B"/>
    <w:rsid w:val="06B54653"/>
    <w:rsid w:val="06C76605"/>
    <w:rsid w:val="06CA62F1"/>
    <w:rsid w:val="06CB4570"/>
    <w:rsid w:val="06E01DD9"/>
    <w:rsid w:val="06F43154"/>
    <w:rsid w:val="0718437A"/>
    <w:rsid w:val="07200A63"/>
    <w:rsid w:val="07227237"/>
    <w:rsid w:val="0727386E"/>
    <w:rsid w:val="072A1AFF"/>
    <w:rsid w:val="073A843E"/>
    <w:rsid w:val="07467A1B"/>
    <w:rsid w:val="07527D76"/>
    <w:rsid w:val="076F7124"/>
    <w:rsid w:val="07744024"/>
    <w:rsid w:val="077858FE"/>
    <w:rsid w:val="07917249"/>
    <w:rsid w:val="079219EE"/>
    <w:rsid w:val="07954DBE"/>
    <w:rsid w:val="07995FD5"/>
    <w:rsid w:val="07BA7EF8"/>
    <w:rsid w:val="07C268C2"/>
    <w:rsid w:val="080E1CB0"/>
    <w:rsid w:val="0829526C"/>
    <w:rsid w:val="084201F7"/>
    <w:rsid w:val="08485051"/>
    <w:rsid w:val="08502821"/>
    <w:rsid w:val="08564210"/>
    <w:rsid w:val="085C2A07"/>
    <w:rsid w:val="0875700A"/>
    <w:rsid w:val="087A30B0"/>
    <w:rsid w:val="088915B0"/>
    <w:rsid w:val="089808FB"/>
    <w:rsid w:val="08C83C11"/>
    <w:rsid w:val="08D11762"/>
    <w:rsid w:val="08D3249F"/>
    <w:rsid w:val="08E774E0"/>
    <w:rsid w:val="08ED4861"/>
    <w:rsid w:val="08F93CD7"/>
    <w:rsid w:val="0908799C"/>
    <w:rsid w:val="091268AC"/>
    <w:rsid w:val="091421D6"/>
    <w:rsid w:val="09255FBD"/>
    <w:rsid w:val="092D3954"/>
    <w:rsid w:val="09525C9F"/>
    <w:rsid w:val="095F37B7"/>
    <w:rsid w:val="09630BF6"/>
    <w:rsid w:val="097C5F5E"/>
    <w:rsid w:val="09872F68"/>
    <w:rsid w:val="098834FB"/>
    <w:rsid w:val="098E7C97"/>
    <w:rsid w:val="098F4660"/>
    <w:rsid w:val="09B2471F"/>
    <w:rsid w:val="09BC69BD"/>
    <w:rsid w:val="09C9448C"/>
    <w:rsid w:val="09CA63A3"/>
    <w:rsid w:val="09D601BD"/>
    <w:rsid w:val="09D7604C"/>
    <w:rsid w:val="09E06CCC"/>
    <w:rsid w:val="09E75533"/>
    <w:rsid w:val="0A0C3FF5"/>
    <w:rsid w:val="0A1D71E6"/>
    <w:rsid w:val="0A1E51A3"/>
    <w:rsid w:val="0A3110B4"/>
    <w:rsid w:val="0A5434C9"/>
    <w:rsid w:val="0A6A6042"/>
    <w:rsid w:val="0A79533A"/>
    <w:rsid w:val="0A9F010E"/>
    <w:rsid w:val="0AA214F6"/>
    <w:rsid w:val="0AD20493"/>
    <w:rsid w:val="0ADA391A"/>
    <w:rsid w:val="0AE50E80"/>
    <w:rsid w:val="0AF10809"/>
    <w:rsid w:val="0AFF0F3D"/>
    <w:rsid w:val="0B171D8C"/>
    <w:rsid w:val="0B2E074F"/>
    <w:rsid w:val="0B465160"/>
    <w:rsid w:val="0B513FA3"/>
    <w:rsid w:val="0B7E4C7B"/>
    <w:rsid w:val="0B807702"/>
    <w:rsid w:val="0B8B7822"/>
    <w:rsid w:val="0BA3611E"/>
    <w:rsid w:val="0BA648F0"/>
    <w:rsid w:val="0BAE36BF"/>
    <w:rsid w:val="0BF836C5"/>
    <w:rsid w:val="0BFA15C3"/>
    <w:rsid w:val="0BFC71F6"/>
    <w:rsid w:val="0C051C05"/>
    <w:rsid w:val="0C066F27"/>
    <w:rsid w:val="0C310539"/>
    <w:rsid w:val="0C4C5E4F"/>
    <w:rsid w:val="0C6124F7"/>
    <w:rsid w:val="0C6766E0"/>
    <w:rsid w:val="0C8A21DD"/>
    <w:rsid w:val="0C9226C7"/>
    <w:rsid w:val="0C962273"/>
    <w:rsid w:val="0C9A4071"/>
    <w:rsid w:val="0CB009A3"/>
    <w:rsid w:val="0CBF6B22"/>
    <w:rsid w:val="0CD65922"/>
    <w:rsid w:val="0CDA1FF0"/>
    <w:rsid w:val="0CDC123C"/>
    <w:rsid w:val="0CE007B9"/>
    <w:rsid w:val="0CE94CDF"/>
    <w:rsid w:val="0CED05B3"/>
    <w:rsid w:val="0D0249F2"/>
    <w:rsid w:val="0D02718A"/>
    <w:rsid w:val="0D1501A1"/>
    <w:rsid w:val="0D395B06"/>
    <w:rsid w:val="0D431B0C"/>
    <w:rsid w:val="0D5273B9"/>
    <w:rsid w:val="0D781F4F"/>
    <w:rsid w:val="0D7E5EEC"/>
    <w:rsid w:val="0D9338EA"/>
    <w:rsid w:val="0DA5246B"/>
    <w:rsid w:val="0DB27032"/>
    <w:rsid w:val="0DDE0EE0"/>
    <w:rsid w:val="0E0B14A1"/>
    <w:rsid w:val="0E1419E5"/>
    <w:rsid w:val="0E201177"/>
    <w:rsid w:val="0E32643B"/>
    <w:rsid w:val="0E476812"/>
    <w:rsid w:val="0E4B3E9B"/>
    <w:rsid w:val="0E531A04"/>
    <w:rsid w:val="0E5F75D2"/>
    <w:rsid w:val="0E7D571D"/>
    <w:rsid w:val="0E8731AD"/>
    <w:rsid w:val="0E8F21C7"/>
    <w:rsid w:val="0EA81BC9"/>
    <w:rsid w:val="0EAD3424"/>
    <w:rsid w:val="0EAE16E5"/>
    <w:rsid w:val="0ECB6DBF"/>
    <w:rsid w:val="0ECE2D36"/>
    <w:rsid w:val="0ED12989"/>
    <w:rsid w:val="0EDE70DD"/>
    <w:rsid w:val="0EF0447F"/>
    <w:rsid w:val="0F0771FF"/>
    <w:rsid w:val="0F6A6704"/>
    <w:rsid w:val="0F785234"/>
    <w:rsid w:val="0F7F7176"/>
    <w:rsid w:val="0F83EC81"/>
    <w:rsid w:val="0F891082"/>
    <w:rsid w:val="0F9079C1"/>
    <w:rsid w:val="0F9C6DB2"/>
    <w:rsid w:val="0FAA140A"/>
    <w:rsid w:val="0FAA1F7D"/>
    <w:rsid w:val="0FCE189A"/>
    <w:rsid w:val="0FDF0478"/>
    <w:rsid w:val="0FEC3A91"/>
    <w:rsid w:val="0FFE1D43"/>
    <w:rsid w:val="101027CB"/>
    <w:rsid w:val="10323E23"/>
    <w:rsid w:val="105131D3"/>
    <w:rsid w:val="106A3D47"/>
    <w:rsid w:val="10736F1F"/>
    <w:rsid w:val="107C78BC"/>
    <w:rsid w:val="10832BB7"/>
    <w:rsid w:val="10843A46"/>
    <w:rsid w:val="108C5D75"/>
    <w:rsid w:val="108F6A88"/>
    <w:rsid w:val="1098666B"/>
    <w:rsid w:val="10B31B6B"/>
    <w:rsid w:val="10B650CD"/>
    <w:rsid w:val="10B775EC"/>
    <w:rsid w:val="10BF1C35"/>
    <w:rsid w:val="10D639D5"/>
    <w:rsid w:val="10EB21A5"/>
    <w:rsid w:val="10F66C6E"/>
    <w:rsid w:val="11007018"/>
    <w:rsid w:val="113E7233"/>
    <w:rsid w:val="11441B07"/>
    <w:rsid w:val="1146635E"/>
    <w:rsid w:val="114F1868"/>
    <w:rsid w:val="114F715A"/>
    <w:rsid w:val="115A490D"/>
    <w:rsid w:val="115D29A5"/>
    <w:rsid w:val="11693D8D"/>
    <w:rsid w:val="116C4315"/>
    <w:rsid w:val="1172552A"/>
    <w:rsid w:val="11757229"/>
    <w:rsid w:val="11974499"/>
    <w:rsid w:val="11A6404E"/>
    <w:rsid w:val="11B64BC3"/>
    <w:rsid w:val="11B92A35"/>
    <w:rsid w:val="11CA1A99"/>
    <w:rsid w:val="11DC48EF"/>
    <w:rsid w:val="11F743AE"/>
    <w:rsid w:val="120E749E"/>
    <w:rsid w:val="1220159B"/>
    <w:rsid w:val="122E33A7"/>
    <w:rsid w:val="124F4673"/>
    <w:rsid w:val="12760638"/>
    <w:rsid w:val="1280340A"/>
    <w:rsid w:val="12830DA6"/>
    <w:rsid w:val="128F0FB5"/>
    <w:rsid w:val="12943783"/>
    <w:rsid w:val="129723D2"/>
    <w:rsid w:val="12A65DC3"/>
    <w:rsid w:val="12AA562C"/>
    <w:rsid w:val="12AA6285"/>
    <w:rsid w:val="12B85F63"/>
    <w:rsid w:val="12C3038B"/>
    <w:rsid w:val="12C65D39"/>
    <w:rsid w:val="12F91D84"/>
    <w:rsid w:val="131B48CB"/>
    <w:rsid w:val="1327757E"/>
    <w:rsid w:val="132E68A9"/>
    <w:rsid w:val="133C3A19"/>
    <w:rsid w:val="134552BD"/>
    <w:rsid w:val="134D663A"/>
    <w:rsid w:val="135050C7"/>
    <w:rsid w:val="13535D55"/>
    <w:rsid w:val="1356560D"/>
    <w:rsid w:val="135A3D66"/>
    <w:rsid w:val="13657CB8"/>
    <w:rsid w:val="138213B0"/>
    <w:rsid w:val="13875A11"/>
    <w:rsid w:val="13986179"/>
    <w:rsid w:val="13A0126D"/>
    <w:rsid w:val="13A14F79"/>
    <w:rsid w:val="13A63F94"/>
    <w:rsid w:val="13CA55A2"/>
    <w:rsid w:val="13D056C8"/>
    <w:rsid w:val="13D13D7B"/>
    <w:rsid w:val="13DC13A2"/>
    <w:rsid w:val="13E51E13"/>
    <w:rsid w:val="13EA12A4"/>
    <w:rsid w:val="13EE2E41"/>
    <w:rsid w:val="13F67770"/>
    <w:rsid w:val="13F82CDE"/>
    <w:rsid w:val="13F955AD"/>
    <w:rsid w:val="140B79B6"/>
    <w:rsid w:val="14140E25"/>
    <w:rsid w:val="14165969"/>
    <w:rsid w:val="14503221"/>
    <w:rsid w:val="14683D67"/>
    <w:rsid w:val="146D5BA9"/>
    <w:rsid w:val="148B5273"/>
    <w:rsid w:val="148F4E18"/>
    <w:rsid w:val="14A93A11"/>
    <w:rsid w:val="14AC6B4A"/>
    <w:rsid w:val="14B77EDE"/>
    <w:rsid w:val="14BD64C4"/>
    <w:rsid w:val="14BF7F2F"/>
    <w:rsid w:val="14CA5DC8"/>
    <w:rsid w:val="14DA0F08"/>
    <w:rsid w:val="14DF2EA1"/>
    <w:rsid w:val="14E548E0"/>
    <w:rsid w:val="14FE30AA"/>
    <w:rsid w:val="15097A3A"/>
    <w:rsid w:val="152E0198"/>
    <w:rsid w:val="154A4898"/>
    <w:rsid w:val="154E114D"/>
    <w:rsid w:val="154E2DFB"/>
    <w:rsid w:val="15526511"/>
    <w:rsid w:val="155B133D"/>
    <w:rsid w:val="155C0A7D"/>
    <w:rsid w:val="15675834"/>
    <w:rsid w:val="15713021"/>
    <w:rsid w:val="158F64CB"/>
    <w:rsid w:val="15947712"/>
    <w:rsid w:val="15A55EA0"/>
    <w:rsid w:val="15AD3D70"/>
    <w:rsid w:val="15CF0DB5"/>
    <w:rsid w:val="15CF5D8A"/>
    <w:rsid w:val="15DF0F64"/>
    <w:rsid w:val="15EC483F"/>
    <w:rsid w:val="15F70CBA"/>
    <w:rsid w:val="15F726ED"/>
    <w:rsid w:val="160E6C57"/>
    <w:rsid w:val="162326CF"/>
    <w:rsid w:val="162713E3"/>
    <w:rsid w:val="165C5D0D"/>
    <w:rsid w:val="1672126F"/>
    <w:rsid w:val="167335B1"/>
    <w:rsid w:val="16795337"/>
    <w:rsid w:val="16865F76"/>
    <w:rsid w:val="169B5778"/>
    <w:rsid w:val="16C364C4"/>
    <w:rsid w:val="16C94BC6"/>
    <w:rsid w:val="16D36415"/>
    <w:rsid w:val="16D42F95"/>
    <w:rsid w:val="16F01380"/>
    <w:rsid w:val="16F4E4FA"/>
    <w:rsid w:val="16FF04B5"/>
    <w:rsid w:val="170A4F84"/>
    <w:rsid w:val="1724678A"/>
    <w:rsid w:val="17265483"/>
    <w:rsid w:val="174508C0"/>
    <w:rsid w:val="174B7145"/>
    <w:rsid w:val="17550685"/>
    <w:rsid w:val="17572028"/>
    <w:rsid w:val="1763609A"/>
    <w:rsid w:val="176A5245"/>
    <w:rsid w:val="176E22B5"/>
    <w:rsid w:val="1773705D"/>
    <w:rsid w:val="17797C49"/>
    <w:rsid w:val="17854263"/>
    <w:rsid w:val="179E6A16"/>
    <w:rsid w:val="17A23E7E"/>
    <w:rsid w:val="17A43EDB"/>
    <w:rsid w:val="17AE2CBB"/>
    <w:rsid w:val="17B63B29"/>
    <w:rsid w:val="17DB0148"/>
    <w:rsid w:val="17E570D0"/>
    <w:rsid w:val="17F1022F"/>
    <w:rsid w:val="17F7BEA8"/>
    <w:rsid w:val="17FB3489"/>
    <w:rsid w:val="17FBD9E8"/>
    <w:rsid w:val="17FF3791"/>
    <w:rsid w:val="18023124"/>
    <w:rsid w:val="18293C3E"/>
    <w:rsid w:val="18374B91"/>
    <w:rsid w:val="1839369C"/>
    <w:rsid w:val="185A7A0C"/>
    <w:rsid w:val="185E530B"/>
    <w:rsid w:val="18624096"/>
    <w:rsid w:val="186E103D"/>
    <w:rsid w:val="186F5A11"/>
    <w:rsid w:val="187A2B72"/>
    <w:rsid w:val="187E37AA"/>
    <w:rsid w:val="18831411"/>
    <w:rsid w:val="188951C5"/>
    <w:rsid w:val="188A0615"/>
    <w:rsid w:val="18965E39"/>
    <w:rsid w:val="189E3E0C"/>
    <w:rsid w:val="189F368D"/>
    <w:rsid w:val="18B83E81"/>
    <w:rsid w:val="18CD347C"/>
    <w:rsid w:val="18D25584"/>
    <w:rsid w:val="18DF3DCF"/>
    <w:rsid w:val="18E41A67"/>
    <w:rsid w:val="19052915"/>
    <w:rsid w:val="190D59C5"/>
    <w:rsid w:val="190F474F"/>
    <w:rsid w:val="19225B48"/>
    <w:rsid w:val="192A3E0D"/>
    <w:rsid w:val="193B34B7"/>
    <w:rsid w:val="1944577E"/>
    <w:rsid w:val="1960152D"/>
    <w:rsid w:val="198B3DCC"/>
    <w:rsid w:val="198D7825"/>
    <w:rsid w:val="1992458C"/>
    <w:rsid w:val="19A62090"/>
    <w:rsid w:val="19A85E74"/>
    <w:rsid w:val="19AC5391"/>
    <w:rsid w:val="19B123DC"/>
    <w:rsid w:val="19B52705"/>
    <w:rsid w:val="19C40ACA"/>
    <w:rsid w:val="19D11A2E"/>
    <w:rsid w:val="19E01243"/>
    <w:rsid w:val="19FA06EC"/>
    <w:rsid w:val="19FE3F28"/>
    <w:rsid w:val="19FF030B"/>
    <w:rsid w:val="1A143800"/>
    <w:rsid w:val="1A157120"/>
    <w:rsid w:val="1A1C5DFA"/>
    <w:rsid w:val="1A233190"/>
    <w:rsid w:val="1A2E4E0F"/>
    <w:rsid w:val="1A3A3724"/>
    <w:rsid w:val="1A443AEF"/>
    <w:rsid w:val="1A8F2F08"/>
    <w:rsid w:val="1A92051A"/>
    <w:rsid w:val="1A932506"/>
    <w:rsid w:val="1AA05EF1"/>
    <w:rsid w:val="1AAC2CB5"/>
    <w:rsid w:val="1AAE1274"/>
    <w:rsid w:val="1ACC1AC6"/>
    <w:rsid w:val="1ADD0ED1"/>
    <w:rsid w:val="1AE6634C"/>
    <w:rsid w:val="1AEB0FFC"/>
    <w:rsid w:val="1B0165E8"/>
    <w:rsid w:val="1B1B1A8F"/>
    <w:rsid w:val="1B434A84"/>
    <w:rsid w:val="1B495342"/>
    <w:rsid w:val="1B4D26A5"/>
    <w:rsid w:val="1B4D66BC"/>
    <w:rsid w:val="1B5F362E"/>
    <w:rsid w:val="1B6B15D9"/>
    <w:rsid w:val="1B7C5E2D"/>
    <w:rsid w:val="1B903070"/>
    <w:rsid w:val="1B930CB9"/>
    <w:rsid w:val="1B9B573D"/>
    <w:rsid w:val="1BA2015D"/>
    <w:rsid w:val="1BAF57C9"/>
    <w:rsid w:val="1BB42418"/>
    <w:rsid w:val="1BB70D41"/>
    <w:rsid w:val="1BC4174B"/>
    <w:rsid w:val="1BDD238A"/>
    <w:rsid w:val="1BF53F11"/>
    <w:rsid w:val="1BF55EF6"/>
    <w:rsid w:val="1BFD5ADF"/>
    <w:rsid w:val="1BFE4075"/>
    <w:rsid w:val="1C0F4250"/>
    <w:rsid w:val="1C1C634F"/>
    <w:rsid w:val="1C296267"/>
    <w:rsid w:val="1C360E30"/>
    <w:rsid w:val="1C6062AD"/>
    <w:rsid w:val="1C702CCA"/>
    <w:rsid w:val="1C74356A"/>
    <w:rsid w:val="1C907EF2"/>
    <w:rsid w:val="1CA40756"/>
    <w:rsid w:val="1CA9151C"/>
    <w:rsid w:val="1CB2452D"/>
    <w:rsid w:val="1CB70285"/>
    <w:rsid w:val="1CB70AB3"/>
    <w:rsid w:val="1CB914F0"/>
    <w:rsid w:val="1CD653D5"/>
    <w:rsid w:val="1CD8177D"/>
    <w:rsid w:val="1CDA470D"/>
    <w:rsid w:val="1CE02D11"/>
    <w:rsid w:val="1CE75E4E"/>
    <w:rsid w:val="1CF33ECD"/>
    <w:rsid w:val="1CFC0B69"/>
    <w:rsid w:val="1D092ECE"/>
    <w:rsid w:val="1D437FA2"/>
    <w:rsid w:val="1D467386"/>
    <w:rsid w:val="1D5A4578"/>
    <w:rsid w:val="1D5B5C99"/>
    <w:rsid w:val="1D691539"/>
    <w:rsid w:val="1D702523"/>
    <w:rsid w:val="1D783EFB"/>
    <w:rsid w:val="1D7C5A11"/>
    <w:rsid w:val="1D810662"/>
    <w:rsid w:val="1D8367A7"/>
    <w:rsid w:val="1D837043"/>
    <w:rsid w:val="1D892416"/>
    <w:rsid w:val="1DAF6BBE"/>
    <w:rsid w:val="1DB40672"/>
    <w:rsid w:val="1DC14C23"/>
    <w:rsid w:val="1DD7614F"/>
    <w:rsid w:val="1DD80D25"/>
    <w:rsid w:val="1DD96D3B"/>
    <w:rsid w:val="1DDAC118"/>
    <w:rsid w:val="1DE6027F"/>
    <w:rsid w:val="1DED6299"/>
    <w:rsid w:val="1DF9AB9A"/>
    <w:rsid w:val="1DFF26EB"/>
    <w:rsid w:val="1E02177A"/>
    <w:rsid w:val="1E060237"/>
    <w:rsid w:val="1E0D6395"/>
    <w:rsid w:val="1E216E1E"/>
    <w:rsid w:val="1E267538"/>
    <w:rsid w:val="1E5C3859"/>
    <w:rsid w:val="1E774CF1"/>
    <w:rsid w:val="1E7F7973"/>
    <w:rsid w:val="1E957A53"/>
    <w:rsid w:val="1E9D1035"/>
    <w:rsid w:val="1EA52244"/>
    <w:rsid w:val="1EA70084"/>
    <w:rsid w:val="1EB378BD"/>
    <w:rsid w:val="1EBF5C31"/>
    <w:rsid w:val="1EBF6210"/>
    <w:rsid w:val="1EC00D20"/>
    <w:rsid w:val="1EC216BB"/>
    <w:rsid w:val="1EC63CD3"/>
    <w:rsid w:val="1ED40388"/>
    <w:rsid w:val="1EEC470A"/>
    <w:rsid w:val="1EF13133"/>
    <w:rsid w:val="1EFC40D3"/>
    <w:rsid w:val="1F1873F6"/>
    <w:rsid w:val="1F204A65"/>
    <w:rsid w:val="1F5832C3"/>
    <w:rsid w:val="1F5A2784"/>
    <w:rsid w:val="1F5C7E0F"/>
    <w:rsid w:val="1F6F2D49"/>
    <w:rsid w:val="1F7310F3"/>
    <w:rsid w:val="1F775D86"/>
    <w:rsid w:val="1F7C6C93"/>
    <w:rsid w:val="1FA8313C"/>
    <w:rsid w:val="1FAB6926"/>
    <w:rsid w:val="1FB83BD4"/>
    <w:rsid w:val="1FCA3138"/>
    <w:rsid w:val="1FCE3D3B"/>
    <w:rsid w:val="1FE22639"/>
    <w:rsid w:val="1FE962E4"/>
    <w:rsid w:val="1FFB4B8D"/>
    <w:rsid w:val="200A4BF2"/>
    <w:rsid w:val="20135969"/>
    <w:rsid w:val="201B02B9"/>
    <w:rsid w:val="20293CDA"/>
    <w:rsid w:val="20417CA0"/>
    <w:rsid w:val="206953B7"/>
    <w:rsid w:val="206A6347"/>
    <w:rsid w:val="207858A8"/>
    <w:rsid w:val="207A5778"/>
    <w:rsid w:val="207D5F1D"/>
    <w:rsid w:val="209278DE"/>
    <w:rsid w:val="20A938B0"/>
    <w:rsid w:val="20A95EEE"/>
    <w:rsid w:val="20B90760"/>
    <w:rsid w:val="20BE2C71"/>
    <w:rsid w:val="20D653A0"/>
    <w:rsid w:val="20F2617A"/>
    <w:rsid w:val="20F74BA5"/>
    <w:rsid w:val="21330723"/>
    <w:rsid w:val="21386AD2"/>
    <w:rsid w:val="213F621C"/>
    <w:rsid w:val="21416540"/>
    <w:rsid w:val="214F239D"/>
    <w:rsid w:val="214F7C71"/>
    <w:rsid w:val="21765E8B"/>
    <w:rsid w:val="218749D6"/>
    <w:rsid w:val="21914F53"/>
    <w:rsid w:val="21BE5D1E"/>
    <w:rsid w:val="21C62FDD"/>
    <w:rsid w:val="21D27DC4"/>
    <w:rsid w:val="21D92807"/>
    <w:rsid w:val="21DF221D"/>
    <w:rsid w:val="21E274A4"/>
    <w:rsid w:val="21FC32BC"/>
    <w:rsid w:val="21FC3622"/>
    <w:rsid w:val="221C447E"/>
    <w:rsid w:val="22260FE3"/>
    <w:rsid w:val="22277236"/>
    <w:rsid w:val="22437A04"/>
    <w:rsid w:val="22492580"/>
    <w:rsid w:val="22521BD4"/>
    <w:rsid w:val="22641E3D"/>
    <w:rsid w:val="228E5BDF"/>
    <w:rsid w:val="22A02ED0"/>
    <w:rsid w:val="22A956B8"/>
    <w:rsid w:val="22BE09EF"/>
    <w:rsid w:val="22D26D8A"/>
    <w:rsid w:val="22E803CB"/>
    <w:rsid w:val="22ED1CFA"/>
    <w:rsid w:val="22F55B45"/>
    <w:rsid w:val="22FA739D"/>
    <w:rsid w:val="22FF0A13"/>
    <w:rsid w:val="23031367"/>
    <w:rsid w:val="2319563B"/>
    <w:rsid w:val="23254BCF"/>
    <w:rsid w:val="232710FF"/>
    <w:rsid w:val="234E52F9"/>
    <w:rsid w:val="236963B9"/>
    <w:rsid w:val="238366BA"/>
    <w:rsid w:val="23914B67"/>
    <w:rsid w:val="239F6F60"/>
    <w:rsid w:val="23A0745D"/>
    <w:rsid w:val="23A3037E"/>
    <w:rsid w:val="23C13B25"/>
    <w:rsid w:val="23CB78B7"/>
    <w:rsid w:val="23CF4062"/>
    <w:rsid w:val="240C47C9"/>
    <w:rsid w:val="24106303"/>
    <w:rsid w:val="24127DDB"/>
    <w:rsid w:val="242D6778"/>
    <w:rsid w:val="24345928"/>
    <w:rsid w:val="244375D7"/>
    <w:rsid w:val="24765B87"/>
    <w:rsid w:val="247D30E9"/>
    <w:rsid w:val="24845FEE"/>
    <w:rsid w:val="24894EB6"/>
    <w:rsid w:val="248D6EDF"/>
    <w:rsid w:val="24A57229"/>
    <w:rsid w:val="24B37A10"/>
    <w:rsid w:val="24EA6242"/>
    <w:rsid w:val="24EC698F"/>
    <w:rsid w:val="24F62D5F"/>
    <w:rsid w:val="25137456"/>
    <w:rsid w:val="251A6975"/>
    <w:rsid w:val="25387C7E"/>
    <w:rsid w:val="253B7447"/>
    <w:rsid w:val="25407ED9"/>
    <w:rsid w:val="254B3B67"/>
    <w:rsid w:val="254F4C2D"/>
    <w:rsid w:val="25614672"/>
    <w:rsid w:val="25664873"/>
    <w:rsid w:val="256E755F"/>
    <w:rsid w:val="256F6CA2"/>
    <w:rsid w:val="25717810"/>
    <w:rsid w:val="25CF65E7"/>
    <w:rsid w:val="25D5268A"/>
    <w:rsid w:val="25E6310B"/>
    <w:rsid w:val="25F525AE"/>
    <w:rsid w:val="26033F70"/>
    <w:rsid w:val="26044A75"/>
    <w:rsid w:val="26236C71"/>
    <w:rsid w:val="262C7720"/>
    <w:rsid w:val="26567663"/>
    <w:rsid w:val="266E41B6"/>
    <w:rsid w:val="26792202"/>
    <w:rsid w:val="26887D7C"/>
    <w:rsid w:val="269445A8"/>
    <w:rsid w:val="26AD426F"/>
    <w:rsid w:val="26B372C2"/>
    <w:rsid w:val="26B817EF"/>
    <w:rsid w:val="26C235B5"/>
    <w:rsid w:val="26D038D6"/>
    <w:rsid w:val="26E50F03"/>
    <w:rsid w:val="26EA75B4"/>
    <w:rsid w:val="26F13DE8"/>
    <w:rsid w:val="26F15586"/>
    <w:rsid w:val="26F613F5"/>
    <w:rsid w:val="27080016"/>
    <w:rsid w:val="27090BB6"/>
    <w:rsid w:val="2710618C"/>
    <w:rsid w:val="271E287E"/>
    <w:rsid w:val="272D09E8"/>
    <w:rsid w:val="274465B1"/>
    <w:rsid w:val="27473384"/>
    <w:rsid w:val="274771B7"/>
    <w:rsid w:val="275547BF"/>
    <w:rsid w:val="275646B2"/>
    <w:rsid w:val="27637BF0"/>
    <w:rsid w:val="276C76AB"/>
    <w:rsid w:val="27777243"/>
    <w:rsid w:val="277858F4"/>
    <w:rsid w:val="27847689"/>
    <w:rsid w:val="27B9774E"/>
    <w:rsid w:val="27BA62E3"/>
    <w:rsid w:val="27C66822"/>
    <w:rsid w:val="27C84093"/>
    <w:rsid w:val="27CA0791"/>
    <w:rsid w:val="27D10AF5"/>
    <w:rsid w:val="27D50FAF"/>
    <w:rsid w:val="27DD2FC3"/>
    <w:rsid w:val="27FBCFB7"/>
    <w:rsid w:val="27FE5E77"/>
    <w:rsid w:val="28223CC5"/>
    <w:rsid w:val="283E0B59"/>
    <w:rsid w:val="2841225A"/>
    <w:rsid w:val="285A6B76"/>
    <w:rsid w:val="287E3FBC"/>
    <w:rsid w:val="288D03C2"/>
    <w:rsid w:val="2892097B"/>
    <w:rsid w:val="28A528B7"/>
    <w:rsid w:val="28B64746"/>
    <w:rsid w:val="28BF5A59"/>
    <w:rsid w:val="28C115C5"/>
    <w:rsid w:val="28D44C86"/>
    <w:rsid w:val="28D523F0"/>
    <w:rsid w:val="28E121CD"/>
    <w:rsid w:val="28E14230"/>
    <w:rsid w:val="28EB5B69"/>
    <w:rsid w:val="28F67865"/>
    <w:rsid w:val="29052442"/>
    <w:rsid w:val="29216582"/>
    <w:rsid w:val="293C341A"/>
    <w:rsid w:val="293D2831"/>
    <w:rsid w:val="29566804"/>
    <w:rsid w:val="295A7723"/>
    <w:rsid w:val="296C4CDF"/>
    <w:rsid w:val="296E1F41"/>
    <w:rsid w:val="2999660E"/>
    <w:rsid w:val="29C84D03"/>
    <w:rsid w:val="29E37FC4"/>
    <w:rsid w:val="29E41E5C"/>
    <w:rsid w:val="29F072E6"/>
    <w:rsid w:val="2A183CA3"/>
    <w:rsid w:val="2A3D259B"/>
    <w:rsid w:val="2A4525E2"/>
    <w:rsid w:val="2A475858"/>
    <w:rsid w:val="2A6A00C0"/>
    <w:rsid w:val="2A6E6FE0"/>
    <w:rsid w:val="2A7E7108"/>
    <w:rsid w:val="2A860FAC"/>
    <w:rsid w:val="2AA40788"/>
    <w:rsid w:val="2AB91585"/>
    <w:rsid w:val="2ABF147D"/>
    <w:rsid w:val="2ACB39E8"/>
    <w:rsid w:val="2AD21ECD"/>
    <w:rsid w:val="2AE94FA5"/>
    <w:rsid w:val="2AED4462"/>
    <w:rsid w:val="2B027BC7"/>
    <w:rsid w:val="2B0C3CFD"/>
    <w:rsid w:val="2B0D0EE1"/>
    <w:rsid w:val="2B0E1A43"/>
    <w:rsid w:val="2B1264F2"/>
    <w:rsid w:val="2B1F432F"/>
    <w:rsid w:val="2B373359"/>
    <w:rsid w:val="2B387C15"/>
    <w:rsid w:val="2B4B6AD0"/>
    <w:rsid w:val="2B550627"/>
    <w:rsid w:val="2B5A00C3"/>
    <w:rsid w:val="2B5B354A"/>
    <w:rsid w:val="2B5D719C"/>
    <w:rsid w:val="2B683263"/>
    <w:rsid w:val="2B895A81"/>
    <w:rsid w:val="2B962FCF"/>
    <w:rsid w:val="2B973C98"/>
    <w:rsid w:val="2B974072"/>
    <w:rsid w:val="2BA97EE7"/>
    <w:rsid w:val="2BBC6CE1"/>
    <w:rsid w:val="2BCB20EC"/>
    <w:rsid w:val="2BD128B9"/>
    <w:rsid w:val="2BD87388"/>
    <w:rsid w:val="2BE74F72"/>
    <w:rsid w:val="2BEC6BCB"/>
    <w:rsid w:val="2BED0F33"/>
    <w:rsid w:val="2BFFCA91"/>
    <w:rsid w:val="2C013AA8"/>
    <w:rsid w:val="2C034476"/>
    <w:rsid w:val="2C0A1D3F"/>
    <w:rsid w:val="2C1343B1"/>
    <w:rsid w:val="2C14372F"/>
    <w:rsid w:val="2C173E31"/>
    <w:rsid w:val="2C23076C"/>
    <w:rsid w:val="2C2569E4"/>
    <w:rsid w:val="2C3F17E8"/>
    <w:rsid w:val="2C553C5F"/>
    <w:rsid w:val="2C574C88"/>
    <w:rsid w:val="2C682D50"/>
    <w:rsid w:val="2C6E2FF3"/>
    <w:rsid w:val="2C706F20"/>
    <w:rsid w:val="2C7A7DC6"/>
    <w:rsid w:val="2C9E3ACD"/>
    <w:rsid w:val="2CAE38D5"/>
    <w:rsid w:val="2CC25E51"/>
    <w:rsid w:val="2CD0038A"/>
    <w:rsid w:val="2CD11382"/>
    <w:rsid w:val="2CD35C67"/>
    <w:rsid w:val="2CD83102"/>
    <w:rsid w:val="2CD975A1"/>
    <w:rsid w:val="2CE774A2"/>
    <w:rsid w:val="2CF74A0F"/>
    <w:rsid w:val="2CFE4026"/>
    <w:rsid w:val="2D065E82"/>
    <w:rsid w:val="2D3851C4"/>
    <w:rsid w:val="2D4D068C"/>
    <w:rsid w:val="2D4F608D"/>
    <w:rsid w:val="2D554990"/>
    <w:rsid w:val="2D594AE6"/>
    <w:rsid w:val="2D7838E7"/>
    <w:rsid w:val="2D8A66BD"/>
    <w:rsid w:val="2D8D6768"/>
    <w:rsid w:val="2DA5398C"/>
    <w:rsid w:val="2DC2043C"/>
    <w:rsid w:val="2DCA2060"/>
    <w:rsid w:val="2DCC45C3"/>
    <w:rsid w:val="2DD6504F"/>
    <w:rsid w:val="2DF137D6"/>
    <w:rsid w:val="2DF7C45E"/>
    <w:rsid w:val="2DFB15A3"/>
    <w:rsid w:val="2E0C32D6"/>
    <w:rsid w:val="2E153B5B"/>
    <w:rsid w:val="2E2163EF"/>
    <w:rsid w:val="2E582F1D"/>
    <w:rsid w:val="2E7B69C1"/>
    <w:rsid w:val="2E9E1E2B"/>
    <w:rsid w:val="2EA23C18"/>
    <w:rsid w:val="2EA9216B"/>
    <w:rsid w:val="2EAE5B29"/>
    <w:rsid w:val="2EBF3659"/>
    <w:rsid w:val="2EC04E5D"/>
    <w:rsid w:val="2EC43D10"/>
    <w:rsid w:val="2EFFC44B"/>
    <w:rsid w:val="2F012B99"/>
    <w:rsid w:val="2F0543F8"/>
    <w:rsid w:val="2F150E79"/>
    <w:rsid w:val="2F1F3704"/>
    <w:rsid w:val="2F25439A"/>
    <w:rsid w:val="2F2B3051"/>
    <w:rsid w:val="2F4C440D"/>
    <w:rsid w:val="2F5217E9"/>
    <w:rsid w:val="2F5F02AA"/>
    <w:rsid w:val="2F631B0B"/>
    <w:rsid w:val="2F7A733B"/>
    <w:rsid w:val="2F7F9914"/>
    <w:rsid w:val="2F8153BD"/>
    <w:rsid w:val="2FB44976"/>
    <w:rsid w:val="2FB85237"/>
    <w:rsid w:val="2FB85648"/>
    <w:rsid w:val="2FD332CE"/>
    <w:rsid w:val="2FD73BBD"/>
    <w:rsid w:val="2FD7C45E"/>
    <w:rsid w:val="2FDE7367"/>
    <w:rsid w:val="2FE3B967"/>
    <w:rsid w:val="2FF33630"/>
    <w:rsid w:val="2FF73550"/>
    <w:rsid w:val="2FFB5CAD"/>
    <w:rsid w:val="2FFD5F90"/>
    <w:rsid w:val="2FFFAC2A"/>
    <w:rsid w:val="300B1E4F"/>
    <w:rsid w:val="30154F05"/>
    <w:rsid w:val="302D484B"/>
    <w:rsid w:val="303933FD"/>
    <w:rsid w:val="306E1ED9"/>
    <w:rsid w:val="30957991"/>
    <w:rsid w:val="309B4463"/>
    <w:rsid w:val="30A02B2D"/>
    <w:rsid w:val="30A65A3A"/>
    <w:rsid w:val="30B1669D"/>
    <w:rsid w:val="30B2057F"/>
    <w:rsid w:val="30BD4B8D"/>
    <w:rsid w:val="30CC151C"/>
    <w:rsid w:val="30D215AD"/>
    <w:rsid w:val="30F27620"/>
    <w:rsid w:val="312F6AA6"/>
    <w:rsid w:val="31577A97"/>
    <w:rsid w:val="315C3338"/>
    <w:rsid w:val="316B7843"/>
    <w:rsid w:val="317458EB"/>
    <w:rsid w:val="31794DE2"/>
    <w:rsid w:val="317E2148"/>
    <w:rsid w:val="31B94ECF"/>
    <w:rsid w:val="31BE6474"/>
    <w:rsid w:val="31C86084"/>
    <w:rsid w:val="31D97B54"/>
    <w:rsid w:val="31EE7352"/>
    <w:rsid w:val="31F55638"/>
    <w:rsid w:val="32116B9A"/>
    <w:rsid w:val="32180BF5"/>
    <w:rsid w:val="3222417D"/>
    <w:rsid w:val="3222625F"/>
    <w:rsid w:val="32233131"/>
    <w:rsid w:val="322F701E"/>
    <w:rsid w:val="323364D4"/>
    <w:rsid w:val="324508C6"/>
    <w:rsid w:val="324B3F7A"/>
    <w:rsid w:val="324F4156"/>
    <w:rsid w:val="32531C80"/>
    <w:rsid w:val="326C27BA"/>
    <w:rsid w:val="3274534B"/>
    <w:rsid w:val="32A0554B"/>
    <w:rsid w:val="32AC7514"/>
    <w:rsid w:val="32B904EC"/>
    <w:rsid w:val="32CD19CC"/>
    <w:rsid w:val="32E26D4A"/>
    <w:rsid w:val="32E95974"/>
    <w:rsid w:val="32F47ABD"/>
    <w:rsid w:val="330A19E0"/>
    <w:rsid w:val="33237730"/>
    <w:rsid w:val="33291CAE"/>
    <w:rsid w:val="33296F64"/>
    <w:rsid w:val="33405AB2"/>
    <w:rsid w:val="33432C4E"/>
    <w:rsid w:val="334B6517"/>
    <w:rsid w:val="334C503F"/>
    <w:rsid w:val="335262AD"/>
    <w:rsid w:val="33617C73"/>
    <w:rsid w:val="33686819"/>
    <w:rsid w:val="33721311"/>
    <w:rsid w:val="33757761"/>
    <w:rsid w:val="339534A9"/>
    <w:rsid w:val="33994EA2"/>
    <w:rsid w:val="339D29E4"/>
    <w:rsid w:val="33A9401B"/>
    <w:rsid w:val="33B53016"/>
    <w:rsid w:val="33B959FE"/>
    <w:rsid w:val="33C43CA5"/>
    <w:rsid w:val="33D51AC6"/>
    <w:rsid w:val="33E9AAFE"/>
    <w:rsid w:val="33FE50D3"/>
    <w:rsid w:val="341C3B07"/>
    <w:rsid w:val="341E0C90"/>
    <w:rsid w:val="34337AF5"/>
    <w:rsid w:val="343D3B4A"/>
    <w:rsid w:val="34442D8B"/>
    <w:rsid w:val="346036D2"/>
    <w:rsid w:val="34633D54"/>
    <w:rsid w:val="34704A33"/>
    <w:rsid w:val="34720B82"/>
    <w:rsid w:val="34744CBC"/>
    <w:rsid w:val="34747A34"/>
    <w:rsid w:val="3475694A"/>
    <w:rsid w:val="347F08E1"/>
    <w:rsid w:val="348F0C78"/>
    <w:rsid w:val="34913BAD"/>
    <w:rsid w:val="34957F16"/>
    <w:rsid w:val="349651D0"/>
    <w:rsid w:val="349E5C03"/>
    <w:rsid w:val="34D43FF9"/>
    <w:rsid w:val="34DB73E9"/>
    <w:rsid w:val="34DD6AD0"/>
    <w:rsid w:val="34FC40BF"/>
    <w:rsid w:val="35041A1A"/>
    <w:rsid w:val="350F489D"/>
    <w:rsid w:val="350F688C"/>
    <w:rsid w:val="35337394"/>
    <w:rsid w:val="3544731A"/>
    <w:rsid w:val="355005CA"/>
    <w:rsid w:val="35500B11"/>
    <w:rsid w:val="355D3046"/>
    <w:rsid w:val="355D5FEF"/>
    <w:rsid w:val="357F1AEB"/>
    <w:rsid w:val="3587794C"/>
    <w:rsid w:val="358B0CC9"/>
    <w:rsid w:val="359802A0"/>
    <w:rsid w:val="35996E53"/>
    <w:rsid w:val="35D240BA"/>
    <w:rsid w:val="35D563A0"/>
    <w:rsid w:val="35E30B5B"/>
    <w:rsid w:val="35E969A4"/>
    <w:rsid w:val="36047E7D"/>
    <w:rsid w:val="360D5D88"/>
    <w:rsid w:val="36105E51"/>
    <w:rsid w:val="361854EE"/>
    <w:rsid w:val="361C29C1"/>
    <w:rsid w:val="3649036A"/>
    <w:rsid w:val="365FA4D3"/>
    <w:rsid w:val="36640980"/>
    <w:rsid w:val="368955DB"/>
    <w:rsid w:val="36920494"/>
    <w:rsid w:val="36970337"/>
    <w:rsid w:val="36A722D1"/>
    <w:rsid w:val="36B315DC"/>
    <w:rsid w:val="36C7471A"/>
    <w:rsid w:val="36CC6383"/>
    <w:rsid w:val="36CE50DA"/>
    <w:rsid w:val="36D77777"/>
    <w:rsid w:val="36DF7C46"/>
    <w:rsid w:val="36DFBEC7"/>
    <w:rsid w:val="370A693E"/>
    <w:rsid w:val="370D5DB6"/>
    <w:rsid w:val="371308D5"/>
    <w:rsid w:val="3713135C"/>
    <w:rsid w:val="37247ED2"/>
    <w:rsid w:val="37572C3E"/>
    <w:rsid w:val="375D7305"/>
    <w:rsid w:val="376705DA"/>
    <w:rsid w:val="377777D7"/>
    <w:rsid w:val="3792316B"/>
    <w:rsid w:val="37944012"/>
    <w:rsid w:val="37AF0EB4"/>
    <w:rsid w:val="37B55C26"/>
    <w:rsid w:val="37BB3452"/>
    <w:rsid w:val="37BE1E2D"/>
    <w:rsid w:val="37C06298"/>
    <w:rsid w:val="37CB712A"/>
    <w:rsid w:val="37CDFE02"/>
    <w:rsid w:val="37D115D8"/>
    <w:rsid w:val="37D68A33"/>
    <w:rsid w:val="37F734E1"/>
    <w:rsid w:val="37FC10C8"/>
    <w:rsid w:val="37FD772A"/>
    <w:rsid w:val="3802110D"/>
    <w:rsid w:val="380D6F7A"/>
    <w:rsid w:val="38143227"/>
    <w:rsid w:val="38200ADE"/>
    <w:rsid w:val="382A1B5B"/>
    <w:rsid w:val="383D2053"/>
    <w:rsid w:val="38407DBC"/>
    <w:rsid w:val="38764A13"/>
    <w:rsid w:val="387C013A"/>
    <w:rsid w:val="3889344E"/>
    <w:rsid w:val="388C01AB"/>
    <w:rsid w:val="38985039"/>
    <w:rsid w:val="38AB2C52"/>
    <w:rsid w:val="38AC7DA9"/>
    <w:rsid w:val="38B87ED4"/>
    <w:rsid w:val="38B91244"/>
    <w:rsid w:val="38BF5DD1"/>
    <w:rsid w:val="38C060FE"/>
    <w:rsid w:val="38D02E76"/>
    <w:rsid w:val="38D827DF"/>
    <w:rsid w:val="38DA483A"/>
    <w:rsid w:val="38F3336A"/>
    <w:rsid w:val="38FF09D5"/>
    <w:rsid w:val="390A48DD"/>
    <w:rsid w:val="391875FE"/>
    <w:rsid w:val="391D35B9"/>
    <w:rsid w:val="391FAD05"/>
    <w:rsid w:val="393348A1"/>
    <w:rsid w:val="39335925"/>
    <w:rsid w:val="396123D2"/>
    <w:rsid w:val="396930EE"/>
    <w:rsid w:val="397A4CE0"/>
    <w:rsid w:val="397E5701"/>
    <w:rsid w:val="39841742"/>
    <w:rsid w:val="39867049"/>
    <w:rsid w:val="39A062EF"/>
    <w:rsid w:val="39C3220C"/>
    <w:rsid w:val="39C926B5"/>
    <w:rsid w:val="39CD1643"/>
    <w:rsid w:val="39CFB208"/>
    <w:rsid w:val="39D32827"/>
    <w:rsid w:val="39DD21D1"/>
    <w:rsid w:val="39DF57F4"/>
    <w:rsid w:val="39EE1675"/>
    <w:rsid w:val="39F36F35"/>
    <w:rsid w:val="3A00614F"/>
    <w:rsid w:val="3A1F0F4A"/>
    <w:rsid w:val="3A1F254A"/>
    <w:rsid w:val="3A487489"/>
    <w:rsid w:val="3A540282"/>
    <w:rsid w:val="3A6136A8"/>
    <w:rsid w:val="3A6D74E0"/>
    <w:rsid w:val="3A967364"/>
    <w:rsid w:val="3A9A24F7"/>
    <w:rsid w:val="3A9E6AE2"/>
    <w:rsid w:val="3AA23E8E"/>
    <w:rsid w:val="3AA63EAF"/>
    <w:rsid w:val="3AAD4AA6"/>
    <w:rsid w:val="3AAE1138"/>
    <w:rsid w:val="3AB35FFE"/>
    <w:rsid w:val="3AB51D74"/>
    <w:rsid w:val="3ABE68CA"/>
    <w:rsid w:val="3AC0768C"/>
    <w:rsid w:val="3AD1594B"/>
    <w:rsid w:val="3AEA0F59"/>
    <w:rsid w:val="3AF024AE"/>
    <w:rsid w:val="3AF54A85"/>
    <w:rsid w:val="3AFFDC45"/>
    <w:rsid w:val="3B1541C3"/>
    <w:rsid w:val="3B39122D"/>
    <w:rsid w:val="3B3F3212"/>
    <w:rsid w:val="3B4D04A7"/>
    <w:rsid w:val="3B59079E"/>
    <w:rsid w:val="3B655A63"/>
    <w:rsid w:val="3B7FD7DD"/>
    <w:rsid w:val="3B8739C4"/>
    <w:rsid w:val="3B88303B"/>
    <w:rsid w:val="3B9A241A"/>
    <w:rsid w:val="3BB26EE3"/>
    <w:rsid w:val="3BB950FC"/>
    <w:rsid w:val="3BBA2224"/>
    <w:rsid w:val="3BBF4BF2"/>
    <w:rsid w:val="3BCE2C70"/>
    <w:rsid w:val="3BE27430"/>
    <w:rsid w:val="3BF22DD3"/>
    <w:rsid w:val="3C204B80"/>
    <w:rsid w:val="3C2B1831"/>
    <w:rsid w:val="3C4155EA"/>
    <w:rsid w:val="3C503CBF"/>
    <w:rsid w:val="3C78156F"/>
    <w:rsid w:val="3C8758F2"/>
    <w:rsid w:val="3C8943E2"/>
    <w:rsid w:val="3C8D7DD0"/>
    <w:rsid w:val="3CA2086B"/>
    <w:rsid w:val="3CA30139"/>
    <w:rsid w:val="3CC770EB"/>
    <w:rsid w:val="3CC85C07"/>
    <w:rsid w:val="3CE71B58"/>
    <w:rsid w:val="3CFE9884"/>
    <w:rsid w:val="3D122863"/>
    <w:rsid w:val="3D146718"/>
    <w:rsid w:val="3D1C47B0"/>
    <w:rsid w:val="3D2561BD"/>
    <w:rsid w:val="3D277ACD"/>
    <w:rsid w:val="3D3E37F7"/>
    <w:rsid w:val="3D444A07"/>
    <w:rsid w:val="3D532A0E"/>
    <w:rsid w:val="3D614F26"/>
    <w:rsid w:val="3D656BF2"/>
    <w:rsid w:val="3D6AD2DF"/>
    <w:rsid w:val="3D6E6488"/>
    <w:rsid w:val="3D6F8475"/>
    <w:rsid w:val="3D7A120A"/>
    <w:rsid w:val="3DA05E2E"/>
    <w:rsid w:val="3DB1313D"/>
    <w:rsid w:val="3DB76B97"/>
    <w:rsid w:val="3DC31E0F"/>
    <w:rsid w:val="3DC3519D"/>
    <w:rsid w:val="3DCE4997"/>
    <w:rsid w:val="3DDD9EB7"/>
    <w:rsid w:val="3DDF13C9"/>
    <w:rsid w:val="3DE44076"/>
    <w:rsid w:val="3DF51D89"/>
    <w:rsid w:val="3E001041"/>
    <w:rsid w:val="3E010066"/>
    <w:rsid w:val="3E032DDA"/>
    <w:rsid w:val="3E063975"/>
    <w:rsid w:val="3E10778B"/>
    <w:rsid w:val="3E173D94"/>
    <w:rsid w:val="3E1E7F71"/>
    <w:rsid w:val="3E2E4E99"/>
    <w:rsid w:val="3E3279E1"/>
    <w:rsid w:val="3E35790F"/>
    <w:rsid w:val="3E3945C2"/>
    <w:rsid w:val="3E484577"/>
    <w:rsid w:val="3E9362CB"/>
    <w:rsid w:val="3E9643CA"/>
    <w:rsid w:val="3EA45540"/>
    <w:rsid w:val="3EAF7390"/>
    <w:rsid w:val="3EB33D2C"/>
    <w:rsid w:val="3ED35551"/>
    <w:rsid w:val="3ED748C7"/>
    <w:rsid w:val="3EDE7276"/>
    <w:rsid w:val="3EE77453"/>
    <w:rsid w:val="3EE91A47"/>
    <w:rsid w:val="3EEE0716"/>
    <w:rsid w:val="3F0C4C0E"/>
    <w:rsid w:val="3F19379C"/>
    <w:rsid w:val="3F222DCB"/>
    <w:rsid w:val="3F295DC3"/>
    <w:rsid w:val="3F443288"/>
    <w:rsid w:val="3F5D4856"/>
    <w:rsid w:val="3F77230C"/>
    <w:rsid w:val="3F7810F0"/>
    <w:rsid w:val="3F7956AD"/>
    <w:rsid w:val="3F7C4254"/>
    <w:rsid w:val="3F84170A"/>
    <w:rsid w:val="3F9B1A48"/>
    <w:rsid w:val="3FA57E01"/>
    <w:rsid w:val="3FA936B3"/>
    <w:rsid w:val="3FB31CE9"/>
    <w:rsid w:val="3FB71A55"/>
    <w:rsid w:val="3FBACAC4"/>
    <w:rsid w:val="3FD79741"/>
    <w:rsid w:val="3FDF568C"/>
    <w:rsid w:val="3FDF8A89"/>
    <w:rsid w:val="3FE3DB24"/>
    <w:rsid w:val="3FE7D92D"/>
    <w:rsid w:val="3FF5A5A9"/>
    <w:rsid w:val="3FF85E77"/>
    <w:rsid w:val="3FFA70E6"/>
    <w:rsid w:val="3FFB393A"/>
    <w:rsid w:val="3FFEBDF9"/>
    <w:rsid w:val="3FFF4C8E"/>
    <w:rsid w:val="400E17CD"/>
    <w:rsid w:val="401B1800"/>
    <w:rsid w:val="40301CC7"/>
    <w:rsid w:val="4038141E"/>
    <w:rsid w:val="40536C0D"/>
    <w:rsid w:val="405C0C55"/>
    <w:rsid w:val="406045DC"/>
    <w:rsid w:val="406913BE"/>
    <w:rsid w:val="406E376C"/>
    <w:rsid w:val="40780FFD"/>
    <w:rsid w:val="408A1DF3"/>
    <w:rsid w:val="409A76F3"/>
    <w:rsid w:val="409F412F"/>
    <w:rsid w:val="40B244AA"/>
    <w:rsid w:val="40B86059"/>
    <w:rsid w:val="40E403A2"/>
    <w:rsid w:val="410E7FFD"/>
    <w:rsid w:val="41111371"/>
    <w:rsid w:val="41195570"/>
    <w:rsid w:val="41213512"/>
    <w:rsid w:val="41251902"/>
    <w:rsid w:val="41346876"/>
    <w:rsid w:val="414319C5"/>
    <w:rsid w:val="414A544A"/>
    <w:rsid w:val="414F7560"/>
    <w:rsid w:val="416024C2"/>
    <w:rsid w:val="416750A2"/>
    <w:rsid w:val="416B7983"/>
    <w:rsid w:val="41830DA3"/>
    <w:rsid w:val="41837A4C"/>
    <w:rsid w:val="41893841"/>
    <w:rsid w:val="418B2BEC"/>
    <w:rsid w:val="41900AA4"/>
    <w:rsid w:val="41A60F8D"/>
    <w:rsid w:val="41C30F5B"/>
    <w:rsid w:val="41D8148C"/>
    <w:rsid w:val="41E035ED"/>
    <w:rsid w:val="41E1580D"/>
    <w:rsid w:val="41E42321"/>
    <w:rsid w:val="41EA6758"/>
    <w:rsid w:val="41F118F1"/>
    <w:rsid w:val="41FB106D"/>
    <w:rsid w:val="41FE5934"/>
    <w:rsid w:val="42040C4E"/>
    <w:rsid w:val="42051A32"/>
    <w:rsid w:val="421606B4"/>
    <w:rsid w:val="42183BDA"/>
    <w:rsid w:val="421A331D"/>
    <w:rsid w:val="42243F17"/>
    <w:rsid w:val="424F2219"/>
    <w:rsid w:val="42587E5B"/>
    <w:rsid w:val="426D3F8F"/>
    <w:rsid w:val="4278135F"/>
    <w:rsid w:val="42816B48"/>
    <w:rsid w:val="42A87B7F"/>
    <w:rsid w:val="42B774E0"/>
    <w:rsid w:val="42D07664"/>
    <w:rsid w:val="42DB166A"/>
    <w:rsid w:val="42EA0256"/>
    <w:rsid w:val="42EB764A"/>
    <w:rsid w:val="42F2177A"/>
    <w:rsid w:val="430519B5"/>
    <w:rsid w:val="43062600"/>
    <w:rsid w:val="432F4272"/>
    <w:rsid w:val="434F15BE"/>
    <w:rsid w:val="43533634"/>
    <w:rsid w:val="435A4C01"/>
    <w:rsid w:val="43D34DA0"/>
    <w:rsid w:val="43FA311D"/>
    <w:rsid w:val="43FD7ED0"/>
    <w:rsid w:val="4414773F"/>
    <w:rsid w:val="442422EE"/>
    <w:rsid w:val="442B05E3"/>
    <w:rsid w:val="442D1B0A"/>
    <w:rsid w:val="4437345A"/>
    <w:rsid w:val="44407089"/>
    <w:rsid w:val="44451615"/>
    <w:rsid w:val="444D793C"/>
    <w:rsid w:val="44595B37"/>
    <w:rsid w:val="4477776F"/>
    <w:rsid w:val="44815E47"/>
    <w:rsid w:val="448E25F6"/>
    <w:rsid w:val="449756D2"/>
    <w:rsid w:val="44A920F1"/>
    <w:rsid w:val="44C66BA9"/>
    <w:rsid w:val="44E144FB"/>
    <w:rsid w:val="44E32E77"/>
    <w:rsid w:val="44FB515E"/>
    <w:rsid w:val="45103BB1"/>
    <w:rsid w:val="45191B1C"/>
    <w:rsid w:val="4519267A"/>
    <w:rsid w:val="45213F7E"/>
    <w:rsid w:val="452819F7"/>
    <w:rsid w:val="45427B88"/>
    <w:rsid w:val="4548062C"/>
    <w:rsid w:val="45492D9E"/>
    <w:rsid w:val="454B1AB4"/>
    <w:rsid w:val="454C299A"/>
    <w:rsid w:val="45512F07"/>
    <w:rsid w:val="45595EFF"/>
    <w:rsid w:val="457155B6"/>
    <w:rsid w:val="45752BC5"/>
    <w:rsid w:val="45757FA5"/>
    <w:rsid w:val="457C13F8"/>
    <w:rsid w:val="457C4B39"/>
    <w:rsid w:val="45800CC9"/>
    <w:rsid w:val="458320D8"/>
    <w:rsid w:val="459C548B"/>
    <w:rsid w:val="45A26BAB"/>
    <w:rsid w:val="45A75B2B"/>
    <w:rsid w:val="45AE2CE6"/>
    <w:rsid w:val="45C5740F"/>
    <w:rsid w:val="45D11D9C"/>
    <w:rsid w:val="45D91429"/>
    <w:rsid w:val="45E06094"/>
    <w:rsid w:val="45E66815"/>
    <w:rsid w:val="45F75DA4"/>
    <w:rsid w:val="45FC0A71"/>
    <w:rsid w:val="45FD34B2"/>
    <w:rsid w:val="46164BD4"/>
    <w:rsid w:val="461D7E8E"/>
    <w:rsid w:val="462158A1"/>
    <w:rsid w:val="46274CB9"/>
    <w:rsid w:val="462922BB"/>
    <w:rsid w:val="462E21DE"/>
    <w:rsid w:val="463D2687"/>
    <w:rsid w:val="46544EB0"/>
    <w:rsid w:val="46633560"/>
    <w:rsid w:val="4667140B"/>
    <w:rsid w:val="46691711"/>
    <w:rsid w:val="466D48B1"/>
    <w:rsid w:val="466F181B"/>
    <w:rsid w:val="46A30CA3"/>
    <w:rsid w:val="46A87B46"/>
    <w:rsid w:val="46AC336C"/>
    <w:rsid w:val="46B3A5E7"/>
    <w:rsid w:val="46BE0D01"/>
    <w:rsid w:val="46CE2EBE"/>
    <w:rsid w:val="46E31FA2"/>
    <w:rsid w:val="46ED1A0D"/>
    <w:rsid w:val="46EE4DBA"/>
    <w:rsid w:val="470C1521"/>
    <w:rsid w:val="470D5BCE"/>
    <w:rsid w:val="472546C6"/>
    <w:rsid w:val="472B5427"/>
    <w:rsid w:val="47392298"/>
    <w:rsid w:val="474166C7"/>
    <w:rsid w:val="474A3AC1"/>
    <w:rsid w:val="474E6F8C"/>
    <w:rsid w:val="47531E0E"/>
    <w:rsid w:val="4766511F"/>
    <w:rsid w:val="4787752B"/>
    <w:rsid w:val="478C3971"/>
    <w:rsid w:val="478E7500"/>
    <w:rsid w:val="479B2B18"/>
    <w:rsid w:val="47A25369"/>
    <w:rsid w:val="47C55711"/>
    <w:rsid w:val="47C62591"/>
    <w:rsid w:val="47CE6D60"/>
    <w:rsid w:val="47D07F44"/>
    <w:rsid w:val="47D94561"/>
    <w:rsid w:val="47E6FF69"/>
    <w:rsid w:val="47F75911"/>
    <w:rsid w:val="48080485"/>
    <w:rsid w:val="480D5F2C"/>
    <w:rsid w:val="481B6665"/>
    <w:rsid w:val="483A6419"/>
    <w:rsid w:val="483B7731"/>
    <w:rsid w:val="483D18B5"/>
    <w:rsid w:val="48473A65"/>
    <w:rsid w:val="484C6A3B"/>
    <w:rsid w:val="484E3033"/>
    <w:rsid w:val="4859647F"/>
    <w:rsid w:val="485E20BC"/>
    <w:rsid w:val="487A4A54"/>
    <w:rsid w:val="488A54A2"/>
    <w:rsid w:val="489238A3"/>
    <w:rsid w:val="48A73AC6"/>
    <w:rsid w:val="48A909B2"/>
    <w:rsid w:val="48AA6AAD"/>
    <w:rsid w:val="48CF4904"/>
    <w:rsid w:val="48D92283"/>
    <w:rsid w:val="48E12D9E"/>
    <w:rsid w:val="48FE48D7"/>
    <w:rsid w:val="490637CC"/>
    <w:rsid w:val="4917589A"/>
    <w:rsid w:val="491A676F"/>
    <w:rsid w:val="491F2BAB"/>
    <w:rsid w:val="4924248D"/>
    <w:rsid w:val="49244C4F"/>
    <w:rsid w:val="492D43F6"/>
    <w:rsid w:val="494512FD"/>
    <w:rsid w:val="494A4923"/>
    <w:rsid w:val="49592D2E"/>
    <w:rsid w:val="49660437"/>
    <w:rsid w:val="49691395"/>
    <w:rsid w:val="49800D41"/>
    <w:rsid w:val="499E5DCC"/>
    <w:rsid w:val="49AE4046"/>
    <w:rsid w:val="49E51E54"/>
    <w:rsid w:val="49E57923"/>
    <w:rsid w:val="49FD347A"/>
    <w:rsid w:val="4A1340FF"/>
    <w:rsid w:val="4A1B3985"/>
    <w:rsid w:val="4A240DB9"/>
    <w:rsid w:val="4A290966"/>
    <w:rsid w:val="4A2A000F"/>
    <w:rsid w:val="4A325045"/>
    <w:rsid w:val="4A3C2290"/>
    <w:rsid w:val="4A3F02EE"/>
    <w:rsid w:val="4A527B3F"/>
    <w:rsid w:val="4A565A09"/>
    <w:rsid w:val="4A716A7E"/>
    <w:rsid w:val="4A9243E0"/>
    <w:rsid w:val="4A9418FE"/>
    <w:rsid w:val="4AD2224D"/>
    <w:rsid w:val="4AF22414"/>
    <w:rsid w:val="4AF614A3"/>
    <w:rsid w:val="4AFC7171"/>
    <w:rsid w:val="4AFD64F4"/>
    <w:rsid w:val="4B417F43"/>
    <w:rsid w:val="4B72320A"/>
    <w:rsid w:val="4B731AF6"/>
    <w:rsid w:val="4B792916"/>
    <w:rsid w:val="4B7B7D38"/>
    <w:rsid w:val="4B814118"/>
    <w:rsid w:val="4B863224"/>
    <w:rsid w:val="4BAD5A12"/>
    <w:rsid w:val="4BC36EA5"/>
    <w:rsid w:val="4BC557FE"/>
    <w:rsid w:val="4BD37B2E"/>
    <w:rsid w:val="4BD7091B"/>
    <w:rsid w:val="4BD75924"/>
    <w:rsid w:val="4BD93CCF"/>
    <w:rsid w:val="4BDC4003"/>
    <w:rsid w:val="4BEB0D60"/>
    <w:rsid w:val="4C095456"/>
    <w:rsid w:val="4C0B7E8A"/>
    <w:rsid w:val="4C11721E"/>
    <w:rsid w:val="4C1309AD"/>
    <w:rsid w:val="4C2A02B5"/>
    <w:rsid w:val="4C3F5A53"/>
    <w:rsid w:val="4C430D7C"/>
    <w:rsid w:val="4C4C41D2"/>
    <w:rsid w:val="4C4E4E4D"/>
    <w:rsid w:val="4C5B382A"/>
    <w:rsid w:val="4C80184D"/>
    <w:rsid w:val="4CA46EE6"/>
    <w:rsid w:val="4CC45B88"/>
    <w:rsid w:val="4CD560FC"/>
    <w:rsid w:val="4CD876F2"/>
    <w:rsid w:val="4CE81EFE"/>
    <w:rsid w:val="4CF5693E"/>
    <w:rsid w:val="4CFF7C5E"/>
    <w:rsid w:val="4D052320"/>
    <w:rsid w:val="4D231A93"/>
    <w:rsid w:val="4D24260F"/>
    <w:rsid w:val="4D2C3B4B"/>
    <w:rsid w:val="4D2F78A4"/>
    <w:rsid w:val="4D3E650D"/>
    <w:rsid w:val="4D4D0B31"/>
    <w:rsid w:val="4D5959BA"/>
    <w:rsid w:val="4D5B6477"/>
    <w:rsid w:val="4D6B6FF9"/>
    <w:rsid w:val="4D7944EB"/>
    <w:rsid w:val="4D7F4402"/>
    <w:rsid w:val="4D9936A2"/>
    <w:rsid w:val="4D9960B9"/>
    <w:rsid w:val="4DA1678C"/>
    <w:rsid w:val="4DA45E77"/>
    <w:rsid w:val="4DBC6A70"/>
    <w:rsid w:val="4DBD1350"/>
    <w:rsid w:val="4DC505F5"/>
    <w:rsid w:val="4DC67D32"/>
    <w:rsid w:val="4DCC442E"/>
    <w:rsid w:val="4DDA716A"/>
    <w:rsid w:val="4DDD73C2"/>
    <w:rsid w:val="4DEE8F0A"/>
    <w:rsid w:val="4DFB6490"/>
    <w:rsid w:val="4E1531D3"/>
    <w:rsid w:val="4E217024"/>
    <w:rsid w:val="4E267C3C"/>
    <w:rsid w:val="4E3D1101"/>
    <w:rsid w:val="4E4F1C45"/>
    <w:rsid w:val="4E510D08"/>
    <w:rsid w:val="4E6423DE"/>
    <w:rsid w:val="4E76020C"/>
    <w:rsid w:val="4E852902"/>
    <w:rsid w:val="4E861146"/>
    <w:rsid w:val="4E8B6259"/>
    <w:rsid w:val="4E9701E5"/>
    <w:rsid w:val="4E984C12"/>
    <w:rsid w:val="4EA202B2"/>
    <w:rsid w:val="4EAB6971"/>
    <w:rsid w:val="4EB171DF"/>
    <w:rsid w:val="4EBE4639"/>
    <w:rsid w:val="4EC02EE9"/>
    <w:rsid w:val="4EC46621"/>
    <w:rsid w:val="4ED318D5"/>
    <w:rsid w:val="4ED332BF"/>
    <w:rsid w:val="4ED43D1E"/>
    <w:rsid w:val="4EE62261"/>
    <w:rsid w:val="4EEA10CD"/>
    <w:rsid w:val="4EEE97A9"/>
    <w:rsid w:val="4EFFAC23"/>
    <w:rsid w:val="4F0252AD"/>
    <w:rsid w:val="4F1112DD"/>
    <w:rsid w:val="4F16268D"/>
    <w:rsid w:val="4F1977B6"/>
    <w:rsid w:val="4F2F750E"/>
    <w:rsid w:val="4F300481"/>
    <w:rsid w:val="4F364359"/>
    <w:rsid w:val="4F3B23EB"/>
    <w:rsid w:val="4F5B4FD6"/>
    <w:rsid w:val="4F6416B3"/>
    <w:rsid w:val="4F650B35"/>
    <w:rsid w:val="4F7641A7"/>
    <w:rsid w:val="4F80582E"/>
    <w:rsid w:val="4F91615D"/>
    <w:rsid w:val="4F9DDC16"/>
    <w:rsid w:val="4FB014E2"/>
    <w:rsid w:val="4FCB4318"/>
    <w:rsid w:val="4FD9F557"/>
    <w:rsid w:val="4FDD689A"/>
    <w:rsid w:val="4FFEF0D1"/>
    <w:rsid w:val="4FFF31DA"/>
    <w:rsid w:val="50051445"/>
    <w:rsid w:val="500E105A"/>
    <w:rsid w:val="50136017"/>
    <w:rsid w:val="50201BE7"/>
    <w:rsid w:val="50241973"/>
    <w:rsid w:val="502B4695"/>
    <w:rsid w:val="502C26A4"/>
    <w:rsid w:val="50437D3B"/>
    <w:rsid w:val="5088181E"/>
    <w:rsid w:val="509E0EA3"/>
    <w:rsid w:val="50AB2F2A"/>
    <w:rsid w:val="50AF7BC1"/>
    <w:rsid w:val="50B5077A"/>
    <w:rsid w:val="50C63CB1"/>
    <w:rsid w:val="50CD0157"/>
    <w:rsid w:val="50D11E8A"/>
    <w:rsid w:val="50D95122"/>
    <w:rsid w:val="50DF5566"/>
    <w:rsid w:val="50E130B9"/>
    <w:rsid w:val="50F147C6"/>
    <w:rsid w:val="50F95E0C"/>
    <w:rsid w:val="510459E0"/>
    <w:rsid w:val="51055A52"/>
    <w:rsid w:val="511A32F0"/>
    <w:rsid w:val="511F693C"/>
    <w:rsid w:val="51497EC1"/>
    <w:rsid w:val="5153543A"/>
    <w:rsid w:val="515376CD"/>
    <w:rsid w:val="51613A47"/>
    <w:rsid w:val="51683E14"/>
    <w:rsid w:val="516A3D5B"/>
    <w:rsid w:val="517A2BF2"/>
    <w:rsid w:val="517E40C0"/>
    <w:rsid w:val="518514B1"/>
    <w:rsid w:val="518F0ECA"/>
    <w:rsid w:val="51906B73"/>
    <w:rsid w:val="519F1585"/>
    <w:rsid w:val="51A03470"/>
    <w:rsid w:val="51A80069"/>
    <w:rsid w:val="51AA3A88"/>
    <w:rsid w:val="51CD20AE"/>
    <w:rsid w:val="51CF7FEC"/>
    <w:rsid w:val="51D95CDE"/>
    <w:rsid w:val="51DA7244"/>
    <w:rsid w:val="51DB2539"/>
    <w:rsid w:val="51E90E1F"/>
    <w:rsid w:val="51F16B00"/>
    <w:rsid w:val="51F384A7"/>
    <w:rsid w:val="522C594F"/>
    <w:rsid w:val="523B1B90"/>
    <w:rsid w:val="523B2782"/>
    <w:rsid w:val="523E1427"/>
    <w:rsid w:val="525C3AD3"/>
    <w:rsid w:val="526861C9"/>
    <w:rsid w:val="526A6B72"/>
    <w:rsid w:val="52701892"/>
    <w:rsid w:val="52821BFF"/>
    <w:rsid w:val="52A35D08"/>
    <w:rsid w:val="52C02A44"/>
    <w:rsid w:val="52C13B4A"/>
    <w:rsid w:val="52C16D67"/>
    <w:rsid w:val="52F253A1"/>
    <w:rsid w:val="52FE461B"/>
    <w:rsid w:val="532270D1"/>
    <w:rsid w:val="533A1E69"/>
    <w:rsid w:val="53475DAA"/>
    <w:rsid w:val="53490EF2"/>
    <w:rsid w:val="53663492"/>
    <w:rsid w:val="537A3026"/>
    <w:rsid w:val="537E3941"/>
    <w:rsid w:val="53956634"/>
    <w:rsid w:val="53A84B70"/>
    <w:rsid w:val="53AD774B"/>
    <w:rsid w:val="53CF7647"/>
    <w:rsid w:val="53D84BEA"/>
    <w:rsid w:val="53E14EFD"/>
    <w:rsid w:val="53F21A26"/>
    <w:rsid w:val="53F7F7F1"/>
    <w:rsid w:val="53FD8521"/>
    <w:rsid w:val="53FDECC4"/>
    <w:rsid w:val="54025900"/>
    <w:rsid w:val="54034F15"/>
    <w:rsid w:val="54171ADC"/>
    <w:rsid w:val="542678E7"/>
    <w:rsid w:val="542E65C3"/>
    <w:rsid w:val="54373DD3"/>
    <w:rsid w:val="54396633"/>
    <w:rsid w:val="544B2333"/>
    <w:rsid w:val="545D4604"/>
    <w:rsid w:val="54663040"/>
    <w:rsid w:val="546C62C9"/>
    <w:rsid w:val="5473272C"/>
    <w:rsid w:val="54757EFD"/>
    <w:rsid w:val="54763D2F"/>
    <w:rsid w:val="547733F9"/>
    <w:rsid w:val="547D09F2"/>
    <w:rsid w:val="547F3EC7"/>
    <w:rsid w:val="54835A6B"/>
    <w:rsid w:val="54856073"/>
    <w:rsid w:val="54AF05A0"/>
    <w:rsid w:val="54B41E59"/>
    <w:rsid w:val="54BA4104"/>
    <w:rsid w:val="54CA1F24"/>
    <w:rsid w:val="54D64FA3"/>
    <w:rsid w:val="54E33CF5"/>
    <w:rsid w:val="54F7135D"/>
    <w:rsid w:val="550C4545"/>
    <w:rsid w:val="55137816"/>
    <w:rsid w:val="551F6C89"/>
    <w:rsid w:val="55222DBF"/>
    <w:rsid w:val="5532680B"/>
    <w:rsid w:val="553308A1"/>
    <w:rsid w:val="553F5532"/>
    <w:rsid w:val="556506F0"/>
    <w:rsid w:val="557271E0"/>
    <w:rsid w:val="55727F41"/>
    <w:rsid w:val="55742A06"/>
    <w:rsid w:val="55767BBE"/>
    <w:rsid w:val="559A296A"/>
    <w:rsid w:val="55B7051F"/>
    <w:rsid w:val="55BC3E48"/>
    <w:rsid w:val="55C56BF8"/>
    <w:rsid w:val="55FD2429"/>
    <w:rsid w:val="561169E3"/>
    <w:rsid w:val="561A227F"/>
    <w:rsid w:val="562BDECF"/>
    <w:rsid w:val="562F0219"/>
    <w:rsid w:val="563541AA"/>
    <w:rsid w:val="56354885"/>
    <w:rsid w:val="56364179"/>
    <w:rsid w:val="563E6190"/>
    <w:rsid w:val="56452D20"/>
    <w:rsid w:val="564B2794"/>
    <w:rsid w:val="56547B62"/>
    <w:rsid w:val="565E33D4"/>
    <w:rsid w:val="56631D5B"/>
    <w:rsid w:val="567A4C30"/>
    <w:rsid w:val="56823AA0"/>
    <w:rsid w:val="569B21AF"/>
    <w:rsid w:val="56A03C8C"/>
    <w:rsid w:val="56A50F1C"/>
    <w:rsid w:val="56AC7100"/>
    <w:rsid w:val="56B2453C"/>
    <w:rsid w:val="56B658CD"/>
    <w:rsid w:val="56BF6715"/>
    <w:rsid w:val="56D67B75"/>
    <w:rsid w:val="56D80416"/>
    <w:rsid w:val="56E64DFD"/>
    <w:rsid w:val="56EE3174"/>
    <w:rsid w:val="56EE5641"/>
    <w:rsid w:val="56EF7EFF"/>
    <w:rsid w:val="56FE3959"/>
    <w:rsid w:val="57094B2C"/>
    <w:rsid w:val="57115FB0"/>
    <w:rsid w:val="571C32D5"/>
    <w:rsid w:val="573966FE"/>
    <w:rsid w:val="574B6243"/>
    <w:rsid w:val="575646BE"/>
    <w:rsid w:val="5759561F"/>
    <w:rsid w:val="57632729"/>
    <w:rsid w:val="57707223"/>
    <w:rsid w:val="577D3DA5"/>
    <w:rsid w:val="577D4E93"/>
    <w:rsid w:val="577F105B"/>
    <w:rsid w:val="57856055"/>
    <w:rsid w:val="578569E3"/>
    <w:rsid w:val="578E2A56"/>
    <w:rsid w:val="57945068"/>
    <w:rsid w:val="57945B0B"/>
    <w:rsid w:val="579E09DD"/>
    <w:rsid w:val="57AD36BF"/>
    <w:rsid w:val="57B119F8"/>
    <w:rsid w:val="57B334BD"/>
    <w:rsid w:val="57C33576"/>
    <w:rsid w:val="57CD027C"/>
    <w:rsid w:val="57CE5EA7"/>
    <w:rsid w:val="57CF1465"/>
    <w:rsid w:val="57CF7A70"/>
    <w:rsid w:val="57DB661E"/>
    <w:rsid w:val="57F61603"/>
    <w:rsid w:val="57F66449"/>
    <w:rsid w:val="58282B37"/>
    <w:rsid w:val="58335A62"/>
    <w:rsid w:val="5834327D"/>
    <w:rsid w:val="585128CF"/>
    <w:rsid w:val="58542C17"/>
    <w:rsid w:val="58554C7D"/>
    <w:rsid w:val="586241B1"/>
    <w:rsid w:val="586821FE"/>
    <w:rsid w:val="58740F9F"/>
    <w:rsid w:val="58756818"/>
    <w:rsid w:val="58852C6B"/>
    <w:rsid w:val="588B1665"/>
    <w:rsid w:val="58905BE9"/>
    <w:rsid w:val="589C2271"/>
    <w:rsid w:val="58AB6CD7"/>
    <w:rsid w:val="58B739DE"/>
    <w:rsid w:val="58D26969"/>
    <w:rsid w:val="58EF5585"/>
    <w:rsid w:val="590E12A5"/>
    <w:rsid w:val="59165931"/>
    <w:rsid w:val="592A4FFD"/>
    <w:rsid w:val="594437F9"/>
    <w:rsid w:val="59503DCF"/>
    <w:rsid w:val="596918B8"/>
    <w:rsid w:val="596C6BD2"/>
    <w:rsid w:val="597B2F1C"/>
    <w:rsid w:val="597B64D7"/>
    <w:rsid w:val="59816D91"/>
    <w:rsid w:val="599707FC"/>
    <w:rsid w:val="59A113DE"/>
    <w:rsid w:val="59E37AD9"/>
    <w:rsid w:val="59FF24BD"/>
    <w:rsid w:val="5A005403"/>
    <w:rsid w:val="5A010070"/>
    <w:rsid w:val="5A050FE6"/>
    <w:rsid w:val="5A0E7739"/>
    <w:rsid w:val="5A151169"/>
    <w:rsid w:val="5A3669B7"/>
    <w:rsid w:val="5A3F1581"/>
    <w:rsid w:val="5A5917D9"/>
    <w:rsid w:val="5A6B0EC4"/>
    <w:rsid w:val="5A6B3587"/>
    <w:rsid w:val="5A8368FA"/>
    <w:rsid w:val="5A8B7CF1"/>
    <w:rsid w:val="5A934AAB"/>
    <w:rsid w:val="5AB24062"/>
    <w:rsid w:val="5AB94A92"/>
    <w:rsid w:val="5AD371CF"/>
    <w:rsid w:val="5ADE104D"/>
    <w:rsid w:val="5AE3327B"/>
    <w:rsid w:val="5AE84538"/>
    <w:rsid w:val="5AFDA3A3"/>
    <w:rsid w:val="5AFFD90D"/>
    <w:rsid w:val="5B085918"/>
    <w:rsid w:val="5B130C6C"/>
    <w:rsid w:val="5B161D3B"/>
    <w:rsid w:val="5B1E0FCA"/>
    <w:rsid w:val="5B4251E8"/>
    <w:rsid w:val="5B462DB2"/>
    <w:rsid w:val="5B6E2B34"/>
    <w:rsid w:val="5B710C12"/>
    <w:rsid w:val="5B783D22"/>
    <w:rsid w:val="5B7D389C"/>
    <w:rsid w:val="5B7F088B"/>
    <w:rsid w:val="5B823A4A"/>
    <w:rsid w:val="5B9720FD"/>
    <w:rsid w:val="5B9DC21A"/>
    <w:rsid w:val="5BA070A5"/>
    <w:rsid w:val="5BAA3923"/>
    <w:rsid w:val="5BAE0B3E"/>
    <w:rsid w:val="5BB04E54"/>
    <w:rsid w:val="5BB743B2"/>
    <w:rsid w:val="5BC021C9"/>
    <w:rsid w:val="5BC07602"/>
    <w:rsid w:val="5BC3688F"/>
    <w:rsid w:val="5BD849A0"/>
    <w:rsid w:val="5BDC4B88"/>
    <w:rsid w:val="5BDF46C4"/>
    <w:rsid w:val="5BE956E7"/>
    <w:rsid w:val="5BED7DF8"/>
    <w:rsid w:val="5C225AD1"/>
    <w:rsid w:val="5C5033B2"/>
    <w:rsid w:val="5C532C99"/>
    <w:rsid w:val="5C567F36"/>
    <w:rsid w:val="5C6A202F"/>
    <w:rsid w:val="5C7E6834"/>
    <w:rsid w:val="5C812174"/>
    <w:rsid w:val="5C911C75"/>
    <w:rsid w:val="5C9A7CAB"/>
    <w:rsid w:val="5CA114AF"/>
    <w:rsid w:val="5CA8382F"/>
    <w:rsid w:val="5CCA4DD6"/>
    <w:rsid w:val="5CD8696A"/>
    <w:rsid w:val="5CDA3C77"/>
    <w:rsid w:val="5CFCFB11"/>
    <w:rsid w:val="5D0033FE"/>
    <w:rsid w:val="5D0C5EC5"/>
    <w:rsid w:val="5D157F59"/>
    <w:rsid w:val="5D4760EB"/>
    <w:rsid w:val="5D4C174F"/>
    <w:rsid w:val="5D573DB4"/>
    <w:rsid w:val="5D5864A4"/>
    <w:rsid w:val="5D6039D2"/>
    <w:rsid w:val="5D72024C"/>
    <w:rsid w:val="5D8D1A66"/>
    <w:rsid w:val="5D8F5777"/>
    <w:rsid w:val="5D9003B6"/>
    <w:rsid w:val="5D931488"/>
    <w:rsid w:val="5DA76A07"/>
    <w:rsid w:val="5DBA334B"/>
    <w:rsid w:val="5DCA1135"/>
    <w:rsid w:val="5DF27D03"/>
    <w:rsid w:val="5DF4EA0A"/>
    <w:rsid w:val="5DFF32F4"/>
    <w:rsid w:val="5E094B4F"/>
    <w:rsid w:val="5E3826CD"/>
    <w:rsid w:val="5E4302CA"/>
    <w:rsid w:val="5E4A23A4"/>
    <w:rsid w:val="5E5607F6"/>
    <w:rsid w:val="5E5E49CA"/>
    <w:rsid w:val="5E645884"/>
    <w:rsid w:val="5E677514"/>
    <w:rsid w:val="5E7439AD"/>
    <w:rsid w:val="5E746EC5"/>
    <w:rsid w:val="5E7A0A6F"/>
    <w:rsid w:val="5E7FE9A1"/>
    <w:rsid w:val="5E9F8AEB"/>
    <w:rsid w:val="5EA27525"/>
    <w:rsid w:val="5EBBF70C"/>
    <w:rsid w:val="5EC8552D"/>
    <w:rsid w:val="5EC9649B"/>
    <w:rsid w:val="5ECF5BC5"/>
    <w:rsid w:val="5EE83F83"/>
    <w:rsid w:val="5EEC6C50"/>
    <w:rsid w:val="5EF37780"/>
    <w:rsid w:val="5EF7B1B6"/>
    <w:rsid w:val="5EFC6854"/>
    <w:rsid w:val="5EFD31B3"/>
    <w:rsid w:val="5EFF8AAB"/>
    <w:rsid w:val="5EFFC3E2"/>
    <w:rsid w:val="5F081A37"/>
    <w:rsid w:val="5F205D94"/>
    <w:rsid w:val="5F341370"/>
    <w:rsid w:val="5F3B00C1"/>
    <w:rsid w:val="5F3F655E"/>
    <w:rsid w:val="5F446BDE"/>
    <w:rsid w:val="5F4C36F7"/>
    <w:rsid w:val="5F508C23"/>
    <w:rsid w:val="5F51521C"/>
    <w:rsid w:val="5F5467D5"/>
    <w:rsid w:val="5F5C4DE6"/>
    <w:rsid w:val="5F617E81"/>
    <w:rsid w:val="5F682257"/>
    <w:rsid w:val="5F69081A"/>
    <w:rsid w:val="5F870271"/>
    <w:rsid w:val="5F88408C"/>
    <w:rsid w:val="5F987C93"/>
    <w:rsid w:val="5FA12D3B"/>
    <w:rsid w:val="5FAF78F6"/>
    <w:rsid w:val="5FB30477"/>
    <w:rsid w:val="5FB78C16"/>
    <w:rsid w:val="5FBBCA6B"/>
    <w:rsid w:val="5FBE77A1"/>
    <w:rsid w:val="5FBF381E"/>
    <w:rsid w:val="5FBFC144"/>
    <w:rsid w:val="5FBFFB47"/>
    <w:rsid w:val="5FC51EEE"/>
    <w:rsid w:val="5FCA3DFB"/>
    <w:rsid w:val="5FD42FD5"/>
    <w:rsid w:val="5FEF07E5"/>
    <w:rsid w:val="5FF61C1B"/>
    <w:rsid w:val="5FF80B2B"/>
    <w:rsid w:val="5FFB7EE5"/>
    <w:rsid w:val="5FFF0A26"/>
    <w:rsid w:val="5FFF232D"/>
    <w:rsid w:val="600539A4"/>
    <w:rsid w:val="60116C53"/>
    <w:rsid w:val="601908A9"/>
    <w:rsid w:val="60222024"/>
    <w:rsid w:val="60224464"/>
    <w:rsid w:val="60421AAC"/>
    <w:rsid w:val="60545FC4"/>
    <w:rsid w:val="60882B06"/>
    <w:rsid w:val="6090471D"/>
    <w:rsid w:val="609143EF"/>
    <w:rsid w:val="609465A1"/>
    <w:rsid w:val="60995EE7"/>
    <w:rsid w:val="60AB28B9"/>
    <w:rsid w:val="60AD3C00"/>
    <w:rsid w:val="60BC00D2"/>
    <w:rsid w:val="60C71EE8"/>
    <w:rsid w:val="60D03D72"/>
    <w:rsid w:val="60D03ED5"/>
    <w:rsid w:val="60D201F3"/>
    <w:rsid w:val="60DC359C"/>
    <w:rsid w:val="60DF5935"/>
    <w:rsid w:val="60E0590A"/>
    <w:rsid w:val="60EF7308"/>
    <w:rsid w:val="6111D319"/>
    <w:rsid w:val="61192381"/>
    <w:rsid w:val="612C2E03"/>
    <w:rsid w:val="6132142E"/>
    <w:rsid w:val="615A3563"/>
    <w:rsid w:val="615E06D3"/>
    <w:rsid w:val="617E198E"/>
    <w:rsid w:val="617E5453"/>
    <w:rsid w:val="618A04D2"/>
    <w:rsid w:val="61920494"/>
    <w:rsid w:val="61D14BCB"/>
    <w:rsid w:val="61E01AF1"/>
    <w:rsid w:val="61EE0214"/>
    <w:rsid w:val="61FD6D66"/>
    <w:rsid w:val="62040FFE"/>
    <w:rsid w:val="621061DF"/>
    <w:rsid w:val="62157C56"/>
    <w:rsid w:val="6238608E"/>
    <w:rsid w:val="62404DD6"/>
    <w:rsid w:val="624A77B2"/>
    <w:rsid w:val="62532816"/>
    <w:rsid w:val="62702326"/>
    <w:rsid w:val="62730078"/>
    <w:rsid w:val="62842540"/>
    <w:rsid w:val="62914469"/>
    <w:rsid w:val="629B4901"/>
    <w:rsid w:val="62A73CC7"/>
    <w:rsid w:val="62A74B98"/>
    <w:rsid w:val="62AF28A3"/>
    <w:rsid w:val="62C11A86"/>
    <w:rsid w:val="62D8504F"/>
    <w:rsid w:val="62E43919"/>
    <w:rsid w:val="62ED651B"/>
    <w:rsid w:val="62F46BBF"/>
    <w:rsid w:val="62F4755B"/>
    <w:rsid w:val="6310436A"/>
    <w:rsid w:val="631913FA"/>
    <w:rsid w:val="63293350"/>
    <w:rsid w:val="633F2866"/>
    <w:rsid w:val="63672AE9"/>
    <w:rsid w:val="63690D25"/>
    <w:rsid w:val="636A1601"/>
    <w:rsid w:val="636B7B05"/>
    <w:rsid w:val="637F769A"/>
    <w:rsid w:val="638E7411"/>
    <w:rsid w:val="63985CAD"/>
    <w:rsid w:val="639A2130"/>
    <w:rsid w:val="639F5798"/>
    <w:rsid w:val="639F6279"/>
    <w:rsid w:val="63A35800"/>
    <w:rsid w:val="63AE40D4"/>
    <w:rsid w:val="63B57FB5"/>
    <w:rsid w:val="63B662AC"/>
    <w:rsid w:val="63BDF93C"/>
    <w:rsid w:val="63C86A67"/>
    <w:rsid w:val="63CC18D2"/>
    <w:rsid w:val="63F0071E"/>
    <w:rsid w:val="63F27F84"/>
    <w:rsid w:val="64053D0B"/>
    <w:rsid w:val="640B0D6A"/>
    <w:rsid w:val="6416449B"/>
    <w:rsid w:val="642D0472"/>
    <w:rsid w:val="642E42F5"/>
    <w:rsid w:val="6447460D"/>
    <w:rsid w:val="644A44F7"/>
    <w:rsid w:val="64516781"/>
    <w:rsid w:val="645B33BB"/>
    <w:rsid w:val="646F2482"/>
    <w:rsid w:val="64732FEF"/>
    <w:rsid w:val="64A90067"/>
    <w:rsid w:val="64AD13D4"/>
    <w:rsid w:val="64BC114B"/>
    <w:rsid w:val="64C360A9"/>
    <w:rsid w:val="64ED7341"/>
    <w:rsid w:val="64EF4FF9"/>
    <w:rsid w:val="64FF5B37"/>
    <w:rsid w:val="650A0B5A"/>
    <w:rsid w:val="650F3F72"/>
    <w:rsid w:val="65132BC0"/>
    <w:rsid w:val="651B0258"/>
    <w:rsid w:val="651D7B28"/>
    <w:rsid w:val="653B44D9"/>
    <w:rsid w:val="65451055"/>
    <w:rsid w:val="65461C31"/>
    <w:rsid w:val="6553041B"/>
    <w:rsid w:val="65572194"/>
    <w:rsid w:val="656124C5"/>
    <w:rsid w:val="656C0EF1"/>
    <w:rsid w:val="656E4363"/>
    <w:rsid w:val="659214E9"/>
    <w:rsid w:val="659534E8"/>
    <w:rsid w:val="65A1574B"/>
    <w:rsid w:val="65B2088A"/>
    <w:rsid w:val="65C61A3B"/>
    <w:rsid w:val="65C91AF5"/>
    <w:rsid w:val="65CF5DE3"/>
    <w:rsid w:val="65D71D1D"/>
    <w:rsid w:val="65DB377A"/>
    <w:rsid w:val="65E346CD"/>
    <w:rsid w:val="65E87108"/>
    <w:rsid w:val="65EF032F"/>
    <w:rsid w:val="65F167DA"/>
    <w:rsid w:val="65FA4155"/>
    <w:rsid w:val="65FE18E6"/>
    <w:rsid w:val="66383438"/>
    <w:rsid w:val="664337F8"/>
    <w:rsid w:val="665130AE"/>
    <w:rsid w:val="665B5067"/>
    <w:rsid w:val="665EE007"/>
    <w:rsid w:val="666C0FAF"/>
    <w:rsid w:val="666E46B6"/>
    <w:rsid w:val="669C6883"/>
    <w:rsid w:val="66A078D6"/>
    <w:rsid w:val="66B4211B"/>
    <w:rsid w:val="66D677E0"/>
    <w:rsid w:val="66DF472E"/>
    <w:rsid w:val="66FC86D1"/>
    <w:rsid w:val="66FD0FE5"/>
    <w:rsid w:val="6705376F"/>
    <w:rsid w:val="670950FF"/>
    <w:rsid w:val="67154067"/>
    <w:rsid w:val="672605DA"/>
    <w:rsid w:val="6732379C"/>
    <w:rsid w:val="673A1747"/>
    <w:rsid w:val="674731ED"/>
    <w:rsid w:val="675656A9"/>
    <w:rsid w:val="67637B84"/>
    <w:rsid w:val="67642FCA"/>
    <w:rsid w:val="67654828"/>
    <w:rsid w:val="676C446D"/>
    <w:rsid w:val="676D1320"/>
    <w:rsid w:val="6771724C"/>
    <w:rsid w:val="677FC505"/>
    <w:rsid w:val="67823FDA"/>
    <w:rsid w:val="678C4505"/>
    <w:rsid w:val="678E413C"/>
    <w:rsid w:val="679035FA"/>
    <w:rsid w:val="679D48BB"/>
    <w:rsid w:val="679F75DE"/>
    <w:rsid w:val="67A470C2"/>
    <w:rsid w:val="67B3580A"/>
    <w:rsid w:val="67B7076E"/>
    <w:rsid w:val="67C36713"/>
    <w:rsid w:val="67CC1F9B"/>
    <w:rsid w:val="67DE3F16"/>
    <w:rsid w:val="67E27985"/>
    <w:rsid w:val="67E27FEE"/>
    <w:rsid w:val="67E308F3"/>
    <w:rsid w:val="67EF84BC"/>
    <w:rsid w:val="67F165B9"/>
    <w:rsid w:val="67FB4E8D"/>
    <w:rsid w:val="67FE150A"/>
    <w:rsid w:val="67FF5013"/>
    <w:rsid w:val="68046E3A"/>
    <w:rsid w:val="681A4595"/>
    <w:rsid w:val="6829686D"/>
    <w:rsid w:val="683A3EC9"/>
    <w:rsid w:val="683E0E67"/>
    <w:rsid w:val="687557E6"/>
    <w:rsid w:val="68820550"/>
    <w:rsid w:val="689953A5"/>
    <w:rsid w:val="68BF12F4"/>
    <w:rsid w:val="68CF069C"/>
    <w:rsid w:val="68D12A4B"/>
    <w:rsid w:val="68E13D57"/>
    <w:rsid w:val="68EB34F1"/>
    <w:rsid w:val="68EE60D0"/>
    <w:rsid w:val="69056196"/>
    <w:rsid w:val="690639A2"/>
    <w:rsid w:val="691E6DCB"/>
    <w:rsid w:val="6924360F"/>
    <w:rsid w:val="692A194F"/>
    <w:rsid w:val="695A7E14"/>
    <w:rsid w:val="695E3EB7"/>
    <w:rsid w:val="69642AC4"/>
    <w:rsid w:val="6979C339"/>
    <w:rsid w:val="697B4BA8"/>
    <w:rsid w:val="69861A1B"/>
    <w:rsid w:val="69863E36"/>
    <w:rsid w:val="698C7587"/>
    <w:rsid w:val="699B75BC"/>
    <w:rsid w:val="699C7DDF"/>
    <w:rsid w:val="69BE1948"/>
    <w:rsid w:val="69C96B93"/>
    <w:rsid w:val="69D037D1"/>
    <w:rsid w:val="69D735FC"/>
    <w:rsid w:val="69E60306"/>
    <w:rsid w:val="6A004FA9"/>
    <w:rsid w:val="6A202965"/>
    <w:rsid w:val="6A23043F"/>
    <w:rsid w:val="6A2E14B8"/>
    <w:rsid w:val="6A346945"/>
    <w:rsid w:val="6A423C7C"/>
    <w:rsid w:val="6A44275E"/>
    <w:rsid w:val="6A5C7765"/>
    <w:rsid w:val="6A6B0F2D"/>
    <w:rsid w:val="6A778BF0"/>
    <w:rsid w:val="6A8B0372"/>
    <w:rsid w:val="6A8B2C81"/>
    <w:rsid w:val="6A91111E"/>
    <w:rsid w:val="6A966736"/>
    <w:rsid w:val="6A9A2B75"/>
    <w:rsid w:val="6A9E4AE8"/>
    <w:rsid w:val="6A9E6D03"/>
    <w:rsid w:val="6AAB7722"/>
    <w:rsid w:val="6AB00B54"/>
    <w:rsid w:val="6AC5008A"/>
    <w:rsid w:val="6ADE2778"/>
    <w:rsid w:val="6AE36158"/>
    <w:rsid w:val="6AF003D1"/>
    <w:rsid w:val="6AFB3DC0"/>
    <w:rsid w:val="6B17075B"/>
    <w:rsid w:val="6B1C2829"/>
    <w:rsid w:val="6B1C5AB0"/>
    <w:rsid w:val="6B231BC7"/>
    <w:rsid w:val="6B525D4B"/>
    <w:rsid w:val="6B684F85"/>
    <w:rsid w:val="6B6A177F"/>
    <w:rsid w:val="6B6DC577"/>
    <w:rsid w:val="6B733D28"/>
    <w:rsid w:val="6B7F5796"/>
    <w:rsid w:val="6B9C2DAA"/>
    <w:rsid w:val="6BB74935"/>
    <w:rsid w:val="6BB966F7"/>
    <w:rsid w:val="6BBA090D"/>
    <w:rsid w:val="6BBDD3C5"/>
    <w:rsid w:val="6BBF20A9"/>
    <w:rsid w:val="6BBF326F"/>
    <w:rsid w:val="6BD3D281"/>
    <w:rsid w:val="6BDC054D"/>
    <w:rsid w:val="6BDD2A4D"/>
    <w:rsid w:val="6BF07724"/>
    <w:rsid w:val="6BFDAFB6"/>
    <w:rsid w:val="6C18093F"/>
    <w:rsid w:val="6C1C391E"/>
    <w:rsid w:val="6C1F60BB"/>
    <w:rsid w:val="6C2605DB"/>
    <w:rsid w:val="6C4129DC"/>
    <w:rsid w:val="6C592812"/>
    <w:rsid w:val="6C61283F"/>
    <w:rsid w:val="6C749492"/>
    <w:rsid w:val="6C791C3E"/>
    <w:rsid w:val="6C8030D1"/>
    <w:rsid w:val="6C853C8E"/>
    <w:rsid w:val="6C890B7D"/>
    <w:rsid w:val="6C9167A0"/>
    <w:rsid w:val="6C945A57"/>
    <w:rsid w:val="6C9E0393"/>
    <w:rsid w:val="6CAF7EFF"/>
    <w:rsid w:val="6CBD33AB"/>
    <w:rsid w:val="6CBF3510"/>
    <w:rsid w:val="6CD66B71"/>
    <w:rsid w:val="6CDD5787"/>
    <w:rsid w:val="6CE6370C"/>
    <w:rsid w:val="6CEB22C6"/>
    <w:rsid w:val="6CF66E0F"/>
    <w:rsid w:val="6CFA47C9"/>
    <w:rsid w:val="6CFF1D0C"/>
    <w:rsid w:val="6D130844"/>
    <w:rsid w:val="6D3036A6"/>
    <w:rsid w:val="6D315DA4"/>
    <w:rsid w:val="6D410164"/>
    <w:rsid w:val="6D4E7186"/>
    <w:rsid w:val="6D52543E"/>
    <w:rsid w:val="6D567138"/>
    <w:rsid w:val="6D5A67AD"/>
    <w:rsid w:val="6D67741D"/>
    <w:rsid w:val="6D846E32"/>
    <w:rsid w:val="6D876B74"/>
    <w:rsid w:val="6D9007D4"/>
    <w:rsid w:val="6D963369"/>
    <w:rsid w:val="6D9A1C95"/>
    <w:rsid w:val="6DB46698"/>
    <w:rsid w:val="6DBF9962"/>
    <w:rsid w:val="6DC0322F"/>
    <w:rsid w:val="6DC05709"/>
    <w:rsid w:val="6DD1194A"/>
    <w:rsid w:val="6DEA4C45"/>
    <w:rsid w:val="6DF360B2"/>
    <w:rsid w:val="6DF826D6"/>
    <w:rsid w:val="6E0D0027"/>
    <w:rsid w:val="6E100249"/>
    <w:rsid w:val="6E1F0B0C"/>
    <w:rsid w:val="6E2D13F4"/>
    <w:rsid w:val="6E2E718E"/>
    <w:rsid w:val="6E45188F"/>
    <w:rsid w:val="6E474F6A"/>
    <w:rsid w:val="6E4F0EA0"/>
    <w:rsid w:val="6E68630D"/>
    <w:rsid w:val="6E7A511D"/>
    <w:rsid w:val="6E7C2343"/>
    <w:rsid w:val="6E8804B1"/>
    <w:rsid w:val="6E9E68A0"/>
    <w:rsid w:val="6EA04507"/>
    <w:rsid w:val="6EAE26CF"/>
    <w:rsid w:val="6EB35D3A"/>
    <w:rsid w:val="6EBF8030"/>
    <w:rsid w:val="6EC00312"/>
    <w:rsid w:val="6ECB19A0"/>
    <w:rsid w:val="6ED2693A"/>
    <w:rsid w:val="6ED73C9E"/>
    <w:rsid w:val="6EDFD46C"/>
    <w:rsid w:val="6EF02FAF"/>
    <w:rsid w:val="6EF469A1"/>
    <w:rsid w:val="6EFF1705"/>
    <w:rsid w:val="6EFF2239"/>
    <w:rsid w:val="6F0642EC"/>
    <w:rsid w:val="6F0A32A3"/>
    <w:rsid w:val="6F1931D3"/>
    <w:rsid w:val="6F4638C9"/>
    <w:rsid w:val="6F6E49F7"/>
    <w:rsid w:val="6F6E5E65"/>
    <w:rsid w:val="6F7039AE"/>
    <w:rsid w:val="6F711E1E"/>
    <w:rsid w:val="6F7FA68C"/>
    <w:rsid w:val="6F7FB4DC"/>
    <w:rsid w:val="6F8E741B"/>
    <w:rsid w:val="6F977702"/>
    <w:rsid w:val="6F9A63C9"/>
    <w:rsid w:val="6F9F0F65"/>
    <w:rsid w:val="6FA24B06"/>
    <w:rsid w:val="6FA8217A"/>
    <w:rsid w:val="6FAC7948"/>
    <w:rsid w:val="6FAF7AEC"/>
    <w:rsid w:val="6FB024A7"/>
    <w:rsid w:val="6FB70084"/>
    <w:rsid w:val="6FB9C201"/>
    <w:rsid w:val="6FC302CB"/>
    <w:rsid w:val="6FCF7AE4"/>
    <w:rsid w:val="6FD8704D"/>
    <w:rsid w:val="6FDC04E6"/>
    <w:rsid w:val="6FE01433"/>
    <w:rsid w:val="6FE13DE7"/>
    <w:rsid w:val="6FE14215"/>
    <w:rsid w:val="6FE2CAE8"/>
    <w:rsid w:val="6FEB0A53"/>
    <w:rsid w:val="6FEEF707"/>
    <w:rsid w:val="6FF34FA2"/>
    <w:rsid w:val="6FF978CE"/>
    <w:rsid w:val="6FFBF56E"/>
    <w:rsid w:val="6FFDAFD9"/>
    <w:rsid w:val="6FFE5271"/>
    <w:rsid w:val="700C049A"/>
    <w:rsid w:val="700E0268"/>
    <w:rsid w:val="70373DA2"/>
    <w:rsid w:val="703A5FA4"/>
    <w:rsid w:val="70476C46"/>
    <w:rsid w:val="705E2824"/>
    <w:rsid w:val="705E33B1"/>
    <w:rsid w:val="70673B79"/>
    <w:rsid w:val="707D708D"/>
    <w:rsid w:val="709E308A"/>
    <w:rsid w:val="70A5447C"/>
    <w:rsid w:val="70AB7629"/>
    <w:rsid w:val="70B978CC"/>
    <w:rsid w:val="70CD2B5F"/>
    <w:rsid w:val="710F3AEB"/>
    <w:rsid w:val="712316AC"/>
    <w:rsid w:val="71250D8E"/>
    <w:rsid w:val="712F11E8"/>
    <w:rsid w:val="712F2A57"/>
    <w:rsid w:val="713F41CF"/>
    <w:rsid w:val="714952AA"/>
    <w:rsid w:val="71572759"/>
    <w:rsid w:val="71684648"/>
    <w:rsid w:val="71824F69"/>
    <w:rsid w:val="71863183"/>
    <w:rsid w:val="71970C9D"/>
    <w:rsid w:val="71AC0EE4"/>
    <w:rsid w:val="71B005CA"/>
    <w:rsid w:val="71B966E4"/>
    <w:rsid w:val="71F4590B"/>
    <w:rsid w:val="71F47299"/>
    <w:rsid w:val="71FC1409"/>
    <w:rsid w:val="721A08C5"/>
    <w:rsid w:val="72214111"/>
    <w:rsid w:val="72526AE2"/>
    <w:rsid w:val="72580D38"/>
    <w:rsid w:val="725F1078"/>
    <w:rsid w:val="72611632"/>
    <w:rsid w:val="72626411"/>
    <w:rsid w:val="72716337"/>
    <w:rsid w:val="727A373D"/>
    <w:rsid w:val="72AB6B28"/>
    <w:rsid w:val="72B317D2"/>
    <w:rsid w:val="72E540ED"/>
    <w:rsid w:val="72EF490A"/>
    <w:rsid w:val="72FA7B3C"/>
    <w:rsid w:val="73002AE0"/>
    <w:rsid w:val="73246967"/>
    <w:rsid w:val="7332233A"/>
    <w:rsid w:val="73365B07"/>
    <w:rsid w:val="733831E0"/>
    <w:rsid w:val="73405832"/>
    <w:rsid w:val="734A1977"/>
    <w:rsid w:val="734D260E"/>
    <w:rsid w:val="7356253E"/>
    <w:rsid w:val="73611F1D"/>
    <w:rsid w:val="736359C1"/>
    <w:rsid w:val="736519BA"/>
    <w:rsid w:val="73687B56"/>
    <w:rsid w:val="736C3B76"/>
    <w:rsid w:val="737816A8"/>
    <w:rsid w:val="739579D2"/>
    <w:rsid w:val="73B92993"/>
    <w:rsid w:val="73C552D5"/>
    <w:rsid w:val="73D2CC9D"/>
    <w:rsid w:val="73D30A98"/>
    <w:rsid w:val="73D324DD"/>
    <w:rsid w:val="73DF1649"/>
    <w:rsid w:val="73EA02BF"/>
    <w:rsid w:val="73ED5029"/>
    <w:rsid w:val="73EFE726"/>
    <w:rsid w:val="73F56FE5"/>
    <w:rsid w:val="74020AFF"/>
    <w:rsid w:val="74061B0F"/>
    <w:rsid w:val="740D3EF0"/>
    <w:rsid w:val="7431262E"/>
    <w:rsid w:val="74337D49"/>
    <w:rsid w:val="74374BC0"/>
    <w:rsid w:val="744B592C"/>
    <w:rsid w:val="745C59AE"/>
    <w:rsid w:val="746422D6"/>
    <w:rsid w:val="74766AB2"/>
    <w:rsid w:val="74866C60"/>
    <w:rsid w:val="74963504"/>
    <w:rsid w:val="749B497C"/>
    <w:rsid w:val="74DE1887"/>
    <w:rsid w:val="74F364DF"/>
    <w:rsid w:val="75292DD6"/>
    <w:rsid w:val="753700FE"/>
    <w:rsid w:val="753C37D8"/>
    <w:rsid w:val="75421F1B"/>
    <w:rsid w:val="7545591B"/>
    <w:rsid w:val="754D2F63"/>
    <w:rsid w:val="7563501D"/>
    <w:rsid w:val="75670F27"/>
    <w:rsid w:val="75704DD2"/>
    <w:rsid w:val="758F26E8"/>
    <w:rsid w:val="75951435"/>
    <w:rsid w:val="75A046FD"/>
    <w:rsid w:val="75AA2A7D"/>
    <w:rsid w:val="75ABBE63"/>
    <w:rsid w:val="75DA101E"/>
    <w:rsid w:val="75E25CD4"/>
    <w:rsid w:val="75E30307"/>
    <w:rsid w:val="75E79869"/>
    <w:rsid w:val="75EFA5AA"/>
    <w:rsid w:val="75F5324A"/>
    <w:rsid w:val="761745ED"/>
    <w:rsid w:val="76281466"/>
    <w:rsid w:val="76345010"/>
    <w:rsid w:val="763C36B8"/>
    <w:rsid w:val="767B19FB"/>
    <w:rsid w:val="7685003D"/>
    <w:rsid w:val="76944C10"/>
    <w:rsid w:val="76A850A1"/>
    <w:rsid w:val="76A85858"/>
    <w:rsid w:val="76C82484"/>
    <w:rsid w:val="76CA7E82"/>
    <w:rsid w:val="76CF6D5E"/>
    <w:rsid w:val="76EF15AE"/>
    <w:rsid w:val="76EF8688"/>
    <w:rsid w:val="76F0E7D9"/>
    <w:rsid w:val="77047951"/>
    <w:rsid w:val="770F21AE"/>
    <w:rsid w:val="771051D6"/>
    <w:rsid w:val="771E3DB8"/>
    <w:rsid w:val="77347CB1"/>
    <w:rsid w:val="7739CB5D"/>
    <w:rsid w:val="774E190C"/>
    <w:rsid w:val="774F3416"/>
    <w:rsid w:val="775FEBD6"/>
    <w:rsid w:val="776905AF"/>
    <w:rsid w:val="77700AAC"/>
    <w:rsid w:val="77767770"/>
    <w:rsid w:val="7777CB67"/>
    <w:rsid w:val="777A60EC"/>
    <w:rsid w:val="777F14CA"/>
    <w:rsid w:val="77890287"/>
    <w:rsid w:val="77AC1EE5"/>
    <w:rsid w:val="77BA2729"/>
    <w:rsid w:val="77C144B8"/>
    <w:rsid w:val="77C476F2"/>
    <w:rsid w:val="77D67DC8"/>
    <w:rsid w:val="77EB89A4"/>
    <w:rsid w:val="77EED824"/>
    <w:rsid w:val="77EFD285"/>
    <w:rsid w:val="77FDD886"/>
    <w:rsid w:val="77FF14DF"/>
    <w:rsid w:val="78073CA6"/>
    <w:rsid w:val="783D026F"/>
    <w:rsid w:val="784B697C"/>
    <w:rsid w:val="78610C90"/>
    <w:rsid w:val="78630824"/>
    <w:rsid w:val="7892569C"/>
    <w:rsid w:val="78986BDD"/>
    <w:rsid w:val="789F76A4"/>
    <w:rsid w:val="78CF3E45"/>
    <w:rsid w:val="78D07F3A"/>
    <w:rsid w:val="78D4707B"/>
    <w:rsid w:val="78DF5FE7"/>
    <w:rsid w:val="78E72C56"/>
    <w:rsid w:val="78EC453D"/>
    <w:rsid w:val="78EC6715"/>
    <w:rsid w:val="78F1A1D3"/>
    <w:rsid w:val="78FB094D"/>
    <w:rsid w:val="78FEB6A5"/>
    <w:rsid w:val="7908489F"/>
    <w:rsid w:val="791C78FE"/>
    <w:rsid w:val="79241697"/>
    <w:rsid w:val="792513D7"/>
    <w:rsid w:val="792E7DCE"/>
    <w:rsid w:val="793B3153"/>
    <w:rsid w:val="793E732B"/>
    <w:rsid w:val="79427287"/>
    <w:rsid w:val="794E476A"/>
    <w:rsid w:val="79660AB8"/>
    <w:rsid w:val="79683FC3"/>
    <w:rsid w:val="796D658D"/>
    <w:rsid w:val="797257E8"/>
    <w:rsid w:val="797369B9"/>
    <w:rsid w:val="797F1771"/>
    <w:rsid w:val="797F6292"/>
    <w:rsid w:val="798B3FBC"/>
    <w:rsid w:val="7996E8CD"/>
    <w:rsid w:val="79D51DF3"/>
    <w:rsid w:val="79F7D4DE"/>
    <w:rsid w:val="79FD41E2"/>
    <w:rsid w:val="79FE339A"/>
    <w:rsid w:val="7A0A454E"/>
    <w:rsid w:val="7A11089B"/>
    <w:rsid w:val="7A1A2AB7"/>
    <w:rsid w:val="7A1D5DDA"/>
    <w:rsid w:val="7A1E60E5"/>
    <w:rsid w:val="7A2E2515"/>
    <w:rsid w:val="7A36442A"/>
    <w:rsid w:val="7A3B5659"/>
    <w:rsid w:val="7A3BCD01"/>
    <w:rsid w:val="7A47185C"/>
    <w:rsid w:val="7A4D5565"/>
    <w:rsid w:val="7A523E20"/>
    <w:rsid w:val="7A55F6AE"/>
    <w:rsid w:val="7A565E84"/>
    <w:rsid w:val="7A5E4EDE"/>
    <w:rsid w:val="7A6D047B"/>
    <w:rsid w:val="7A7F30DD"/>
    <w:rsid w:val="7AB49FF0"/>
    <w:rsid w:val="7AFF4C4F"/>
    <w:rsid w:val="7AFF7C85"/>
    <w:rsid w:val="7B157CDF"/>
    <w:rsid w:val="7B2874FA"/>
    <w:rsid w:val="7B4D7C9B"/>
    <w:rsid w:val="7B4F7261"/>
    <w:rsid w:val="7B627B3B"/>
    <w:rsid w:val="7B644633"/>
    <w:rsid w:val="7B6F8E06"/>
    <w:rsid w:val="7B7A4ED3"/>
    <w:rsid w:val="7B7FFD2A"/>
    <w:rsid w:val="7B813537"/>
    <w:rsid w:val="7B84170F"/>
    <w:rsid w:val="7B8F2358"/>
    <w:rsid w:val="7B9503F0"/>
    <w:rsid w:val="7B9752BE"/>
    <w:rsid w:val="7BA05637"/>
    <w:rsid w:val="7BB0591A"/>
    <w:rsid w:val="7BBE3E9B"/>
    <w:rsid w:val="7BCD1975"/>
    <w:rsid w:val="7BDA2175"/>
    <w:rsid w:val="7BED5362"/>
    <w:rsid w:val="7BEE36C3"/>
    <w:rsid w:val="7BEF5ED3"/>
    <w:rsid w:val="7BF31E5A"/>
    <w:rsid w:val="7BF34FBA"/>
    <w:rsid w:val="7BF77FF8"/>
    <w:rsid w:val="7BFBC453"/>
    <w:rsid w:val="7C080F75"/>
    <w:rsid w:val="7C185228"/>
    <w:rsid w:val="7C3C3BFF"/>
    <w:rsid w:val="7C8226A8"/>
    <w:rsid w:val="7CA6671B"/>
    <w:rsid w:val="7CAF8F7D"/>
    <w:rsid w:val="7CB432F2"/>
    <w:rsid w:val="7CB911C5"/>
    <w:rsid w:val="7CBD4EE5"/>
    <w:rsid w:val="7CC23E4A"/>
    <w:rsid w:val="7CD8497D"/>
    <w:rsid w:val="7CF05CC0"/>
    <w:rsid w:val="7CFA48AE"/>
    <w:rsid w:val="7CFC2FEB"/>
    <w:rsid w:val="7CFCC61B"/>
    <w:rsid w:val="7CFFD6A9"/>
    <w:rsid w:val="7D040C04"/>
    <w:rsid w:val="7D257EF1"/>
    <w:rsid w:val="7D385204"/>
    <w:rsid w:val="7D4AE6F3"/>
    <w:rsid w:val="7D4E529C"/>
    <w:rsid w:val="7D684C10"/>
    <w:rsid w:val="7D757139"/>
    <w:rsid w:val="7D7B27F3"/>
    <w:rsid w:val="7D7B6D66"/>
    <w:rsid w:val="7D7C3B6C"/>
    <w:rsid w:val="7D7D3F60"/>
    <w:rsid w:val="7D7E6DD2"/>
    <w:rsid w:val="7D7FBAA7"/>
    <w:rsid w:val="7D8A344E"/>
    <w:rsid w:val="7D8B3FE9"/>
    <w:rsid w:val="7D945A12"/>
    <w:rsid w:val="7D951DFD"/>
    <w:rsid w:val="7D9A70B9"/>
    <w:rsid w:val="7DA52F05"/>
    <w:rsid w:val="7DA91E11"/>
    <w:rsid w:val="7DB2F7B7"/>
    <w:rsid w:val="7DC33B0A"/>
    <w:rsid w:val="7DC87499"/>
    <w:rsid w:val="7DD2663A"/>
    <w:rsid w:val="7DD7AE7C"/>
    <w:rsid w:val="7DDE1B7C"/>
    <w:rsid w:val="7DDE2B5E"/>
    <w:rsid w:val="7DEDFAD7"/>
    <w:rsid w:val="7DEF5B4E"/>
    <w:rsid w:val="7DF17277"/>
    <w:rsid w:val="7DF3612D"/>
    <w:rsid w:val="7DF7643F"/>
    <w:rsid w:val="7DF7F96D"/>
    <w:rsid w:val="7DF9A57C"/>
    <w:rsid w:val="7DFFBEC5"/>
    <w:rsid w:val="7E044764"/>
    <w:rsid w:val="7E065559"/>
    <w:rsid w:val="7E1E01E5"/>
    <w:rsid w:val="7E246CF5"/>
    <w:rsid w:val="7E247E9B"/>
    <w:rsid w:val="7E266DE9"/>
    <w:rsid w:val="7E3E0905"/>
    <w:rsid w:val="7E415851"/>
    <w:rsid w:val="7E4347A5"/>
    <w:rsid w:val="7E481E4E"/>
    <w:rsid w:val="7E577170"/>
    <w:rsid w:val="7E5C332B"/>
    <w:rsid w:val="7E72681B"/>
    <w:rsid w:val="7E7FCC34"/>
    <w:rsid w:val="7E825EB2"/>
    <w:rsid w:val="7E892D31"/>
    <w:rsid w:val="7E956AAF"/>
    <w:rsid w:val="7E963794"/>
    <w:rsid w:val="7E9F0C6B"/>
    <w:rsid w:val="7EB22579"/>
    <w:rsid w:val="7EB37305"/>
    <w:rsid w:val="7EC4B159"/>
    <w:rsid w:val="7ECBBDE2"/>
    <w:rsid w:val="7ED66F55"/>
    <w:rsid w:val="7EDF0D5C"/>
    <w:rsid w:val="7EEF9149"/>
    <w:rsid w:val="7EF338AF"/>
    <w:rsid w:val="7EF98648"/>
    <w:rsid w:val="7EFBBD46"/>
    <w:rsid w:val="7EFD739C"/>
    <w:rsid w:val="7EFDB7A6"/>
    <w:rsid w:val="7EFE257C"/>
    <w:rsid w:val="7EFFA042"/>
    <w:rsid w:val="7F006239"/>
    <w:rsid w:val="7F262E6F"/>
    <w:rsid w:val="7F434241"/>
    <w:rsid w:val="7F4D323C"/>
    <w:rsid w:val="7F5E20D4"/>
    <w:rsid w:val="7F6151B9"/>
    <w:rsid w:val="7F681FAB"/>
    <w:rsid w:val="7F6CDFFF"/>
    <w:rsid w:val="7F7775F0"/>
    <w:rsid w:val="7F832CD0"/>
    <w:rsid w:val="7F8C5074"/>
    <w:rsid w:val="7F962A44"/>
    <w:rsid w:val="7F9997C4"/>
    <w:rsid w:val="7F9D420D"/>
    <w:rsid w:val="7FA94DC0"/>
    <w:rsid w:val="7FA95413"/>
    <w:rsid w:val="7FAA04A7"/>
    <w:rsid w:val="7FAA675A"/>
    <w:rsid w:val="7FAF0D22"/>
    <w:rsid w:val="7FAF956E"/>
    <w:rsid w:val="7FB658A5"/>
    <w:rsid w:val="7FB7A637"/>
    <w:rsid w:val="7FBE2D62"/>
    <w:rsid w:val="7FBF2630"/>
    <w:rsid w:val="7FC33B0E"/>
    <w:rsid w:val="7FC50E66"/>
    <w:rsid w:val="7FCDE283"/>
    <w:rsid w:val="7FCEF7DE"/>
    <w:rsid w:val="7FCF3A04"/>
    <w:rsid w:val="7FD76AD2"/>
    <w:rsid w:val="7FDA0443"/>
    <w:rsid w:val="7FDD02D4"/>
    <w:rsid w:val="7FDDCB3A"/>
    <w:rsid w:val="7FDE0B4F"/>
    <w:rsid w:val="7FE65D7C"/>
    <w:rsid w:val="7FE71978"/>
    <w:rsid w:val="7FEB77E0"/>
    <w:rsid w:val="7FEE4D78"/>
    <w:rsid w:val="7FEF065B"/>
    <w:rsid w:val="7FEF63BA"/>
    <w:rsid w:val="7FEF9CD0"/>
    <w:rsid w:val="7FF37CB1"/>
    <w:rsid w:val="7FF3DF55"/>
    <w:rsid w:val="7FF7DC7E"/>
    <w:rsid w:val="7FF7E3E3"/>
    <w:rsid w:val="7FF90CCB"/>
    <w:rsid w:val="7FFB3A2F"/>
    <w:rsid w:val="7FFB6CA5"/>
    <w:rsid w:val="7FFB6E97"/>
    <w:rsid w:val="7FFF33AA"/>
    <w:rsid w:val="7FFFEE04"/>
    <w:rsid w:val="8BDE27EE"/>
    <w:rsid w:val="8C619205"/>
    <w:rsid w:val="927EEF31"/>
    <w:rsid w:val="92FF7B34"/>
    <w:rsid w:val="96EFE3B9"/>
    <w:rsid w:val="97DF83AC"/>
    <w:rsid w:val="9AFFF740"/>
    <w:rsid w:val="9BDF4B64"/>
    <w:rsid w:val="9BFFAC01"/>
    <w:rsid w:val="9DCF949C"/>
    <w:rsid w:val="9F2FCBAC"/>
    <w:rsid w:val="9F6B612C"/>
    <w:rsid w:val="9FCD0779"/>
    <w:rsid w:val="9FD705F7"/>
    <w:rsid w:val="9FEDE814"/>
    <w:rsid w:val="A0976A19"/>
    <w:rsid w:val="A3DFEC41"/>
    <w:rsid w:val="A6C73F06"/>
    <w:rsid w:val="A7BF1569"/>
    <w:rsid w:val="A7BFD371"/>
    <w:rsid w:val="AB5E8A92"/>
    <w:rsid w:val="AB97BBE4"/>
    <w:rsid w:val="ADFF8327"/>
    <w:rsid w:val="AE5E4B9B"/>
    <w:rsid w:val="AE749113"/>
    <w:rsid w:val="AEBD5D27"/>
    <w:rsid w:val="AED5EBAD"/>
    <w:rsid w:val="AEFE60BF"/>
    <w:rsid w:val="AFEBFAA6"/>
    <w:rsid w:val="AFF4C99E"/>
    <w:rsid w:val="AFF7FE3E"/>
    <w:rsid w:val="B14E82F8"/>
    <w:rsid w:val="B1CF507E"/>
    <w:rsid w:val="B1FF4795"/>
    <w:rsid w:val="B3D3E096"/>
    <w:rsid w:val="B3DDAAA6"/>
    <w:rsid w:val="B3DF7AC3"/>
    <w:rsid w:val="B67D77BF"/>
    <w:rsid w:val="B6DF5594"/>
    <w:rsid w:val="B7BF928A"/>
    <w:rsid w:val="B7DDA0A1"/>
    <w:rsid w:val="BB5B93B6"/>
    <w:rsid w:val="BB5FA21F"/>
    <w:rsid w:val="BBB5524B"/>
    <w:rsid w:val="BBCF5EEB"/>
    <w:rsid w:val="BBFF0BD0"/>
    <w:rsid w:val="BCF38167"/>
    <w:rsid w:val="BCFC4A24"/>
    <w:rsid w:val="BDC05B08"/>
    <w:rsid w:val="BDEAD4E7"/>
    <w:rsid w:val="BDFFE765"/>
    <w:rsid w:val="BEB79ECC"/>
    <w:rsid w:val="BEBD5019"/>
    <w:rsid w:val="BF3FF7AD"/>
    <w:rsid w:val="BF5BD05D"/>
    <w:rsid w:val="BF679761"/>
    <w:rsid w:val="BF7F3885"/>
    <w:rsid w:val="BFD79BF0"/>
    <w:rsid w:val="BFD7E94C"/>
    <w:rsid w:val="BFEE3894"/>
    <w:rsid w:val="BFEE8429"/>
    <w:rsid w:val="BFF682D6"/>
    <w:rsid w:val="BFF750F7"/>
    <w:rsid w:val="BFFA4EFC"/>
    <w:rsid w:val="BFFEF5E5"/>
    <w:rsid w:val="BFFF9CF5"/>
    <w:rsid w:val="BFFFDEC6"/>
    <w:rsid w:val="C4AF1D96"/>
    <w:rsid w:val="C5B769EB"/>
    <w:rsid w:val="C6DD6F38"/>
    <w:rsid w:val="C7EBD1C7"/>
    <w:rsid w:val="C977F776"/>
    <w:rsid w:val="CA7DFB41"/>
    <w:rsid w:val="CBDF9959"/>
    <w:rsid w:val="CC9F8212"/>
    <w:rsid w:val="CEF345AE"/>
    <w:rsid w:val="CEF7E5A1"/>
    <w:rsid w:val="D37F0F04"/>
    <w:rsid w:val="D4F7178F"/>
    <w:rsid w:val="D7B3394F"/>
    <w:rsid w:val="D7BB7B40"/>
    <w:rsid w:val="D7CF412F"/>
    <w:rsid w:val="D7F5E41E"/>
    <w:rsid w:val="D7FB9FEA"/>
    <w:rsid w:val="D7FFC7C3"/>
    <w:rsid w:val="DA7757E2"/>
    <w:rsid w:val="DBDB599E"/>
    <w:rsid w:val="DBDF97FD"/>
    <w:rsid w:val="DBFF3AB3"/>
    <w:rsid w:val="DBFF9E63"/>
    <w:rsid w:val="DC7B5488"/>
    <w:rsid w:val="DCB918A4"/>
    <w:rsid w:val="DCDF74DF"/>
    <w:rsid w:val="DD5941EA"/>
    <w:rsid w:val="DD6F33B4"/>
    <w:rsid w:val="DDDF21AC"/>
    <w:rsid w:val="DDFD3572"/>
    <w:rsid w:val="DDFE5594"/>
    <w:rsid w:val="DDFE5D93"/>
    <w:rsid w:val="DDFEA96F"/>
    <w:rsid w:val="DE3DD25F"/>
    <w:rsid w:val="DE9F1A44"/>
    <w:rsid w:val="DEACFFA9"/>
    <w:rsid w:val="DEAF10CC"/>
    <w:rsid w:val="DECE83C0"/>
    <w:rsid w:val="DEFB0D90"/>
    <w:rsid w:val="DEFC7355"/>
    <w:rsid w:val="DEFF6418"/>
    <w:rsid w:val="DF3F4A09"/>
    <w:rsid w:val="DF678BA3"/>
    <w:rsid w:val="DF7327FF"/>
    <w:rsid w:val="DF7D4C28"/>
    <w:rsid w:val="DF7F9350"/>
    <w:rsid w:val="DF9CE6F4"/>
    <w:rsid w:val="DFBE709F"/>
    <w:rsid w:val="DFDDEE54"/>
    <w:rsid w:val="DFDF308D"/>
    <w:rsid w:val="DFDF5B7E"/>
    <w:rsid w:val="DFE74B3A"/>
    <w:rsid w:val="DFEE731A"/>
    <w:rsid w:val="DFEF4D1C"/>
    <w:rsid w:val="DFFB4EEC"/>
    <w:rsid w:val="DFFF2C8D"/>
    <w:rsid w:val="DFFF3C20"/>
    <w:rsid w:val="E1F99883"/>
    <w:rsid w:val="E3BC679A"/>
    <w:rsid w:val="E3BF3F97"/>
    <w:rsid w:val="E477765D"/>
    <w:rsid w:val="E59D8663"/>
    <w:rsid w:val="E5EA8DD0"/>
    <w:rsid w:val="E5FD6D64"/>
    <w:rsid w:val="E6732E9B"/>
    <w:rsid w:val="E67ED8ED"/>
    <w:rsid w:val="E6B492AE"/>
    <w:rsid w:val="E74F663E"/>
    <w:rsid w:val="E7EFCC0B"/>
    <w:rsid w:val="E7F9A77F"/>
    <w:rsid w:val="E7FF1D64"/>
    <w:rsid w:val="E8FE8D49"/>
    <w:rsid w:val="E9DF712E"/>
    <w:rsid w:val="E9EF5B30"/>
    <w:rsid w:val="EAF5FE33"/>
    <w:rsid w:val="EBD9B951"/>
    <w:rsid w:val="EBEE3AC3"/>
    <w:rsid w:val="EBFD95A1"/>
    <w:rsid w:val="EC6D2143"/>
    <w:rsid w:val="EDEFFD9E"/>
    <w:rsid w:val="EEAFCFA3"/>
    <w:rsid w:val="EEBE0096"/>
    <w:rsid w:val="EEF612FA"/>
    <w:rsid w:val="EEFD05B5"/>
    <w:rsid w:val="EF2F3353"/>
    <w:rsid w:val="EF38DA16"/>
    <w:rsid w:val="EF3A6EAA"/>
    <w:rsid w:val="EF3DD0EE"/>
    <w:rsid w:val="EF7134F1"/>
    <w:rsid w:val="EF755C77"/>
    <w:rsid w:val="EFC93381"/>
    <w:rsid w:val="EFCAD060"/>
    <w:rsid w:val="EFDA48F4"/>
    <w:rsid w:val="EFF52446"/>
    <w:rsid w:val="EFFF0B8B"/>
    <w:rsid w:val="F0F95818"/>
    <w:rsid w:val="F1D61B9D"/>
    <w:rsid w:val="F273A6F0"/>
    <w:rsid w:val="F2FA1A8E"/>
    <w:rsid w:val="F3A73432"/>
    <w:rsid w:val="F3C90174"/>
    <w:rsid w:val="F3F6E809"/>
    <w:rsid w:val="F3F7370E"/>
    <w:rsid w:val="F55E11EF"/>
    <w:rsid w:val="F5BC9B05"/>
    <w:rsid w:val="F5BFA25A"/>
    <w:rsid w:val="F5EB5972"/>
    <w:rsid w:val="F5FB6DC6"/>
    <w:rsid w:val="F5FE3372"/>
    <w:rsid w:val="F61BE566"/>
    <w:rsid w:val="F6B8CBE3"/>
    <w:rsid w:val="F6FB2F8C"/>
    <w:rsid w:val="F6FF55C4"/>
    <w:rsid w:val="F75BDD99"/>
    <w:rsid w:val="F777D845"/>
    <w:rsid w:val="F7BF8284"/>
    <w:rsid w:val="F7DCE809"/>
    <w:rsid w:val="F7DF712F"/>
    <w:rsid w:val="F7DFC98F"/>
    <w:rsid w:val="F7F2AF45"/>
    <w:rsid w:val="F92D4622"/>
    <w:rsid w:val="F957E0A1"/>
    <w:rsid w:val="F96AFE5D"/>
    <w:rsid w:val="F97E5D66"/>
    <w:rsid w:val="F9BE82CE"/>
    <w:rsid w:val="F9BF805A"/>
    <w:rsid w:val="FA3DF51E"/>
    <w:rsid w:val="FAEA2268"/>
    <w:rsid w:val="FAEDF01E"/>
    <w:rsid w:val="FAF99A6F"/>
    <w:rsid w:val="FB600B09"/>
    <w:rsid w:val="FB7E5DA4"/>
    <w:rsid w:val="FB9D5668"/>
    <w:rsid w:val="FBBAE178"/>
    <w:rsid w:val="FBCEBDA9"/>
    <w:rsid w:val="FBD14530"/>
    <w:rsid w:val="FBD727DF"/>
    <w:rsid w:val="FBEDD849"/>
    <w:rsid w:val="FBFA7214"/>
    <w:rsid w:val="FBFB1773"/>
    <w:rsid w:val="FBFFAF76"/>
    <w:rsid w:val="FBFFD66C"/>
    <w:rsid w:val="FC3F43B3"/>
    <w:rsid w:val="FC6F5A3E"/>
    <w:rsid w:val="FC7B7F4C"/>
    <w:rsid w:val="FC9D5E67"/>
    <w:rsid w:val="FCBFA3CD"/>
    <w:rsid w:val="FCD75D89"/>
    <w:rsid w:val="FCDF4546"/>
    <w:rsid w:val="FCEF2FA7"/>
    <w:rsid w:val="FD7E8439"/>
    <w:rsid w:val="FD97D2D5"/>
    <w:rsid w:val="FDD71884"/>
    <w:rsid w:val="FDD98AF0"/>
    <w:rsid w:val="FDDC2690"/>
    <w:rsid w:val="FDDF67F4"/>
    <w:rsid w:val="FDDF78CD"/>
    <w:rsid w:val="FDE3FE3A"/>
    <w:rsid w:val="FDEB1602"/>
    <w:rsid w:val="FDED80D8"/>
    <w:rsid w:val="FDFD07CF"/>
    <w:rsid w:val="FDFD5C86"/>
    <w:rsid w:val="FE3F075A"/>
    <w:rsid w:val="FE6C5DD7"/>
    <w:rsid w:val="FE7AE2E0"/>
    <w:rsid w:val="FE7EF8F9"/>
    <w:rsid w:val="FEB718AC"/>
    <w:rsid w:val="FEBB348C"/>
    <w:rsid w:val="FEBEC0C8"/>
    <w:rsid w:val="FEDE64A1"/>
    <w:rsid w:val="FEFB1AF8"/>
    <w:rsid w:val="FEFB7BFB"/>
    <w:rsid w:val="FEFF6F09"/>
    <w:rsid w:val="FEFF83FF"/>
    <w:rsid w:val="FF2E0128"/>
    <w:rsid w:val="FF3F58AC"/>
    <w:rsid w:val="FF5B96FE"/>
    <w:rsid w:val="FF773D22"/>
    <w:rsid w:val="FF77CB6E"/>
    <w:rsid w:val="FF7C5A78"/>
    <w:rsid w:val="FF7E956A"/>
    <w:rsid w:val="FF7FB2E4"/>
    <w:rsid w:val="FF8E3DF9"/>
    <w:rsid w:val="FF9FE097"/>
    <w:rsid w:val="FFB66B23"/>
    <w:rsid w:val="FFBBD8E1"/>
    <w:rsid w:val="FFBD108E"/>
    <w:rsid w:val="FFBE7346"/>
    <w:rsid w:val="FFBF3F8B"/>
    <w:rsid w:val="FFBF424C"/>
    <w:rsid w:val="FFBF7544"/>
    <w:rsid w:val="FFCC1CCD"/>
    <w:rsid w:val="FFCF771F"/>
    <w:rsid w:val="FFD60B9B"/>
    <w:rsid w:val="FFD68B81"/>
    <w:rsid w:val="FFD7070B"/>
    <w:rsid w:val="FFDA0B2D"/>
    <w:rsid w:val="FFDFFA0E"/>
    <w:rsid w:val="FFE6983D"/>
    <w:rsid w:val="FFED110F"/>
    <w:rsid w:val="FFEF58A2"/>
    <w:rsid w:val="FFF4B82A"/>
    <w:rsid w:val="FFFA820A"/>
    <w:rsid w:val="FFFB39F1"/>
    <w:rsid w:val="FFFD1ADA"/>
    <w:rsid w:val="FFFD66FD"/>
    <w:rsid w:val="FFFDD08F"/>
    <w:rsid w:val="FFFED1F8"/>
    <w:rsid w:val="FFFF0B9D"/>
    <w:rsid w:val="FFFF3557"/>
    <w:rsid w:val="FFFF6D1D"/>
    <w:rsid w:val="FFFF9515"/>
    <w:rsid w:val="FFFFA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0"/>
    <w:qFormat/>
    <w:uiPriority w:val="0"/>
    <w:pPr>
      <w:spacing w:before="340" w:after="330" w:line="360" w:lineRule="auto"/>
      <w:jc w:val="center"/>
      <w:outlineLvl w:val="0"/>
    </w:pPr>
    <w:rPr>
      <w:rFonts w:eastAsia="黑体"/>
      <w:kern w:val="44"/>
      <w:szCs w:val="44"/>
    </w:rPr>
  </w:style>
  <w:style w:type="paragraph" w:styleId="3">
    <w:name w:val="heading 2"/>
    <w:basedOn w:val="1"/>
    <w:next w:val="1"/>
    <w:link w:val="151"/>
    <w:qFormat/>
    <w:uiPriority w:val="0"/>
    <w:pPr>
      <w:adjustRightInd w:val="0"/>
      <w:jc w:val="center"/>
      <w:textAlignment w:val="baseline"/>
      <w:outlineLvl w:val="1"/>
    </w:pPr>
    <w:rPr>
      <w:rFonts w:ascii="宋体" w:hAnsi="宋体"/>
      <w:b/>
      <w:bCs/>
      <w:kern w:val="0"/>
      <w:sz w:val="24"/>
      <w:szCs w:val="20"/>
    </w:rPr>
  </w:style>
  <w:style w:type="paragraph" w:styleId="4">
    <w:name w:val="heading 3"/>
    <w:basedOn w:val="1"/>
    <w:next w:val="1"/>
    <w:link w:val="149"/>
    <w:qFormat/>
    <w:uiPriority w:val="0"/>
    <w:pPr>
      <w:spacing w:before="260" w:after="260"/>
      <w:outlineLvl w:val="2"/>
    </w:pPr>
    <w:rPr>
      <w:rFonts w:ascii="宋体" w:hAnsi="宋体"/>
      <w:szCs w:val="32"/>
    </w:rPr>
  </w:style>
  <w:style w:type="paragraph" w:styleId="5">
    <w:name w:val="heading 4"/>
    <w:basedOn w:val="1"/>
    <w:next w:val="1"/>
    <w:link w:val="14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52"/>
    <w:qFormat/>
    <w:uiPriority w:val="0"/>
    <w:pPr>
      <w:keepNext/>
      <w:keepLines/>
      <w:spacing w:before="280" w:after="290" w:line="376" w:lineRule="auto"/>
      <w:outlineLvl w:val="4"/>
    </w:pPr>
    <w:rPr>
      <w:b/>
      <w:sz w:val="28"/>
      <w:szCs w:val="20"/>
    </w:rPr>
  </w:style>
  <w:style w:type="paragraph" w:styleId="8">
    <w:name w:val="heading 6"/>
    <w:basedOn w:val="1"/>
    <w:next w:val="7"/>
    <w:link w:val="15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155"/>
    <w:qFormat/>
    <w:uiPriority w:val="0"/>
    <w:pPr>
      <w:keepNext/>
      <w:keepLines/>
      <w:spacing w:before="240" w:after="64" w:line="320" w:lineRule="auto"/>
      <w:outlineLvl w:val="6"/>
    </w:pPr>
    <w:rPr>
      <w:b/>
      <w:sz w:val="24"/>
      <w:szCs w:val="20"/>
    </w:rPr>
  </w:style>
  <w:style w:type="paragraph" w:styleId="10">
    <w:name w:val="heading 8"/>
    <w:basedOn w:val="1"/>
    <w:next w:val="7"/>
    <w:link w:val="156"/>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157"/>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3"/>
    <w:qFormat/>
    <w:uiPriority w:val="0"/>
    <w:pPr>
      <w:ind w:firstLine="420"/>
    </w:pPr>
    <w:rPr>
      <w:szCs w:val="20"/>
    </w:rPr>
  </w:style>
  <w:style w:type="paragraph" w:styleId="12">
    <w:name w:val="toc 7"/>
    <w:basedOn w:val="1"/>
    <w:next w:val="1"/>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qFormat/>
    <w:uiPriority w:val="0"/>
    <w:pPr>
      <w:shd w:val="clear" w:color="auto" w:fill="000080"/>
    </w:pPr>
  </w:style>
  <w:style w:type="paragraph" w:styleId="16">
    <w:name w:val="annotation text"/>
    <w:basedOn w:val="1"/>
    <w:link w:val="158"/>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160"/>
    <w:qFormat/>
    <w:uiPriority w:val="0"/>
    <w:pPr>
      <w:spacing w:after="120"/>
    </w:pPr>
    <w:rPr>
      <w:sz w:val="16"/>
      <w:szCs w:val="16"/>
    </w:rPr>
  </w:style>
  <w:style w:type="paragraph" w:styleId="18">
    <w:name w:val="Body Text"/>
    <w:basedOn w:val="1"/>
    <w:link w:val="162"/>
    <w:qFormat/>
    <w:uiPriority w:val="0"/>
    <w:pPr>
      <w:spacing w:line="360" w:lineRule="auto"/>
    </w:pPr>
    <w:rPr>
      <w:b/>
      <w:bCs/>
      <w:sz w:val="24"/>
    </w:rPr>
  </w:style>
  <w:style w:type="paragraph" w:styleId="19">
    <w:name w:val="Body Text Indent"/>
    <w:basedOn w:val="1"/>
    <w:link w:val="163"/>
    <w:qFormat/>
    <w:uiPriority w:val="0"/>
    <w:pPr>
      <w:spacing w:line="360" w:lineRule="auto"/>
      <w:ind w:firstLine="420" w:firstLineChars="200"/>
    </w:pPr>
  </w:style>
  <w:style w:type="paragraph" w:styleId="20">
    <w:name w:val="toc 5"/>
    <w:basedOn w:val="1"/>
    <w:next w:val="1"/>
    <w:qFormat/>
    <w:uiPriority w:val="0"/>
    <w:pPr>
      <w:ind w:left="840"/>
      <w:jc w:val="left"/>
    </w:pPr>
    <w:rPr>
      <w:szCs w:val="21"/>
    </w:rPr>
  </w:style>
  <w:style w:type="paragraph" w:styleId="21">
    <w:name w:val="toc 3"/>
    <w:basedOn w:val="1"/>
    <w:next w:val="1"/>
    <w:qFormat/>
    <w:uiPriority w:val="39"/>
    <w:pPr>
      <w:ind w:left="420"/>
      <w:jc w:val="left"/>
    </w:pPr>
    <w:rPr>
      <w:i/>
      <w:iCs/>
    </w:rPr>
  </w:style>
  <w:style w:type="paragraph" w:styleId="22">
    <w:name w:val="Plain Text"/>
    <w:basedOn w:val="1"/>
    <w:link w:val="164"/>
    <w:qFormat/>
    <w:uiPriority w:val="0"/>
    <w:rPr>
      <w:rFonts w:ascii="宋体" w:hAnsi="Courier New"/>
      <w:szCs w:val="20"/>
    </w:rPr>
  </w:style>
  <w:style w:type="paragraph" w:styleId="23">
    <w:name w:val="toc 8"/>
    <w:basedOn w:val="1"/>
    <w:next w:val="1"/>
    <w:qFormat/>
    <w:uiPriority w:val="0"/>
    <w:pPr>
      <w:ind w:left="1470"/>
      <w:jc w:val="left"/>
    </w:pPr>
    <w:rPr>
      <w:szCs w:val="21"/>
    </w:rPr>
  </w:style>
  <w:style w:type="paragraph" w:styleId="24">
    <w:name w:val="Date"/>
    <w:basedOn w:val="1"/>
    <w:next w:val="1"/>
    <w:link w:val="165"/>
    <w:qFormat/>
    <w:uiPriority w:val="0"/>
    <w:rPr>
      <w:rFonts w:ascii="宋体" w:hAnsi="Courier New"/>
      <w:sz w:val="32"/>
      <w:szCs w:val="20"/>
    </w:rPr>
  </w:style>
  <w:style w:type="paragraph" w:styleId="25">
    <w:name w:val="Body Text Indent 2"/>
    <w:basedOn w:val="1"/>
    <w:link w:val="166"/>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68"/>
    <w:qFormat/>
    <w:uiPriority w:val="0"/>
    <w:rPr>
      <w:sz w:val="18"/>
      <w:szCs w:val="18"/>
    </w:rPr>
  </w:style>
  <w:style w:type="paragraph" w:styleId="27">
    <w:name w:val="footer"/>
    <w:basedOn w:val="1"/>
    <w:link w:val="169"/>
    <w:qFormat/>
    <w:uiPriority w:val="0"/>
    <w:pPr>
      <w:tabs>
        <w:tab w:val="center" w:pos="4153"/>
        <w:tab w:val="right" w:pos="8306"/>
      </w:tabs>
      <w:snapToGrid w:val="0"/>
      <w:jc w:val="left"/>
    </w:pPr>
    <w:rPr>
      <w:sz w:val="18"/>
      <w:szCs w:val="18"/>
    </w:rPr>
  </w:style>
  <w:style w:type="paragraph" w:styleId="28">
    <w:name w:val="header"/>
    <w:basedOn w:val="1"/>
    <w:link w:val="147"/>
    <w:qFormat/>
    <w:uiPriority w:val="0"/>
    <w:pPr>
      <w:pBdr>
        <w:bottom w:val="single" w:color="000000" w:sz="6" w:space="1"/>
      </w:pBdr>
      <w:tabs>
        <w:tab w:val="center" w:pos="4140"/>
        <w:tab w:val="right" w:pos="8300"/>
      </w:tabs>
      <w:snapToGrid w:val="0"/>
      <w:jc w:val="center"/>
    </w:pPr>
    <w:rPr>
      <w:sz w:val="18"/>
      <w:szCs w:val="18"/>
    </w:rPr>
  </w:style>
  <w:style w:type="paragraph" w:styleId="29">
    <w:name w:val="toc 1"/>
    <w:basedOn w:val="1"/>
    <w:next w:val="1"/>
    <w:qFormat/>
    <w:uiPriority w:val="39"/>
    <w:pPr>
      <w:spacing w:before="120" w:after="120"/>
      <w:jc w:val="left"/>
    </w:pPr>
    <w:rPr>
      <w:b/>
      <w:bCs/>
      <w:caps/>
    </w:rPr>
  </w:style>
  <w:style w:type="paragraph" w:styleId="30">
    <w:name w:val="toc 4"/>
    <w:basedOn w:val="1"/>
    <w:next w:val="1"/>
    <w:qFormat/>
    <w:uiPriority w:val="0"/>
    <w:pPr>
      <w:ind w:left="630"/>
      <w:jc w:val="left"/>
    </w:pPr>
    <w:rPr>
      <w:szCs w:val="21"/>
    </w:rPr>
  </w:style>
  <w:style w:type="paragraph" w:styleId="31">
    <w:name w:val="footnote text"/>
    <w:basedOn w:val="1"/>
    <w:link w:val="170"/>
    <w:qFormat/>
    <w:uiPriority w:val="0"/>
    <w:pPr>
      <w:snapToGrid w:val="0"/>
      <w:jc w:val="left"/>
    </w:pPr>
    <w:rPr>
      <w:sz w:val="18"/>
      <w:szCs w:val="18"/>
    </w:rPr>
  </w:style>
  <w:style w:type="paragraph" w:styleId="32">
    <w:name w:val="toc 6"/>
    <w:basedOn w:val="1"/>
    <w:next w:val="1"/>
    <w:qFormat/>
    <w:uiPriority w:val="0"/>
    <w:pPr>
      <w:ind w:left="1050"/>
      <w:jc w:val="left"/>
    </w:pPr>
    <w:rPr>
      <w:szCs w:val="21"/>
    </w:rPr>
  </w:style>
  <w:style w:type="paragraph" w:styleId="33">
    <w:name w:val="Body Text Indent 3"/>
    <w:basedOn w:val="1"/>
    <w:link w:val="171"/>
    <w:qFormat/>
    <w:uiPriority w:val="0"/>
    <w:pPr>
      <w:spacing w:line="360" w:lineRule="auto"/>
      <w:ind w:firstLine="482" w:firstLineChars="200"/>
    </w:pPr>
    <w:rPr>
      <w:rFonts w:ascii="宋体"/>
      <w:b/>
      <w:bCs/>
      <w:sz w:val="24"/>
    </w:rPr>
  </w:style>
  <w:style w:type="paragraph" w:styleId="34">
    <w:name w:val="toc 2"/>
    <w:basedOn w:val="1"/>
    <w:next w:val="1"/>
    <w:qFormat/>
    <w:uiPriority w:val="39"/>
    <w:pPr>
      <w:tabs>
        <w:tab w:val="right" w:leader="dot" w:pos="8296"/>
      </w:tabs>
      <w:ind w:left="210"/>
      <w:jc w:val="left"/>
    </w:pPr>
    <w:rPr>
      <w:smallCaps/>
    </w:rPr>
  </w:style>
  <w:style w:type="paragraph" w:styleId="35">
    <w:name w:val="toc 9"/>
    <w:basedOn w:val="1"/>
    <w:next w:val="1"/>
    <w:qFormat/>
    <w:uiPriority w:val="0"/>
    <w:pPr>
      <w:ind w:left="1680"/>
      <w:jc w:val="left"/>
    </w:pPr>
    <w:rPr>
      <w:szCs w:val="21"/>
    </w:rPr>
  </w:style>
  <w:style w:type="paragraph" w:styleId="36">
    <w:name w:val="Body Text 2"/>
    <w:basedOn w:val="1"/>
    <w:link w:val="172"/>
    <w:qFormat/>
    <w:uiPriority w:val="0"/>
    <w:pPr>
      <w:spacing w:line="360" w:lineRule="auto"/>
    </w:pPr>
    <w:rPr>
      <w:sz w:val="24"/>
    </w:rPr>
  </w:style>
  <w:style w:type="paragraph" w:styleId="37">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100" w:beforeAutospacing="1" w:after="100" w:afterAutospacing="1"/>
      <w:jc w:val="left"/>
    </w:pPr>
    <w:rPr>
      <w:kern w:val="0"/>
      <w:sz w:val="24"/>
    </w:rPr>
  </w:style>
  <w:style w:type="paragraph" w:styleId="39">
    <w:name w:val="index 1"/>
    <w:basedOn w:val="1"/>
    <w:next w:val="1"/>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174"/>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qFormat/>
    <w:uiPriority w:val="0"/>
    <w:pPr>
      <w:autoSpaceDE/>
      <w:autoSpaceDN/>
      <w:adjustRightInd/>
      <w:textAlignment w:val="auto"/>
    </w:pPr>
    <w:rPr>
      <w:rFonts w:ascii="Times New Roman"/>
      <w:b/>
      <w:bCs/>
      <w:kern w:val="2"/>
      <w:sz w:val="21"/>
      <w:szCs w:val="24"/>
    </w:rPr>
  </w:style>
  <w:style w:type="paragraph" w:styleId="42">
    <w:name w:val="Body Text First Indent"/>
    <w:basedOn w:val="18"/>
    <w:link w:val="175"/>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ascii="Times New Roman" w:hAnsi="Times New Roman" w:eastAsia="宋体" w:cs="Times New Roman"/>
      <w:b/>
      <w:bCs/>
    </w:rPr>
  </w:style>
  <w:style w:type="character" w:styleId="47">
    <w:name w:val="page number"/>
    <w:basedOn w:val="45"/>
    <w:qFormat/>
    <w:uiPriority w:val="0"/>
    <w:rPr>
      <w:rFonts w:ascii="Times New Roman" w:hAnsi="Times New Roman" w:eastAsia="宋体" w:cs="Times New Roman"/>
    </w:rPr>
  </w:style>
  <w:style w:type="character" w:styleId="48">
    <w:name w:val="FollowedHyperlink"/>
    <w:qFormat/>
    <w:uiPriority w:val="0"/>
    <w:rPr>
      <w:rFonts w:ascii="Times New Roman" w:hAnsi="Times New Roman" w:eastAsia="宋体" w:cs="Times New Roman"/>
      <w:color w:val="800080"/>
      <w:u w:val="single"/>
    </w:rPr>
  </w:style>
  <w:style w:type="character" w:styleId="49">
    <w:name w:val="Emphasis"/>
    <w:qFormat/>
    <w:uiPriority w:val="0"/>
    <w:rPr>
      <w:rFonts w:ascii="Times New Roman" w:hAnsi="Times New Roman" w:eastAsia="宋体" w:cs="Times New Roman"/>
    </w:rPr>
  </w:style>
  <w:style w:type="character" w:styleId="50">
    <w:name w:val="HTML Definition"/>
    <w:qFormat/>
    <w:uiPriority w:val="0"/>
    <w:rPr>
      <w:rFonts w:ascii="Times New Roman" w:hAnsi="Times New Roman" w:eastAsia="宋体" w:cs="Times New Roman"/>
    </w:rPr>
  </w:style>
  <w:style w:type="character" w:styleId="51">
    <w:name w:val="HTML Variable"/>
    <w:qFormat/>
    <w:uiPriority w:val="0"/>
    <w:rPr>
      <w:rFonts w:ascii="Times New Roman" w:hAnsi="Times New Roman" w:eastAsia="宋体" w:cs="Times New Roman"/>
    </w:rPr>
  </w:style>
  <w:style w:type="character" w:styleId="52">
    <w:name w:val="Hyperlink"/>
    <w:qFormat/>
    <w:uiPriority w:val="99"/>
    <w:rPr>
      <w:rFonts w:ascii="Times New Roman" w:hAnsi="Times New Roman" w:eastAsia="宋体" w:cs="Times New Roman"/>
      <w:color w:val="0000FF"/>
      <w:u w:val="single"/>
    </w:rPr>
  </w:style>
  <w:style w:type="character" w:styleId="53">
    <w:name w:val="HTML Code"/>
    <w:qFormat/>
    <w:uiPriority w:val="0"/>
    <w:rPr>
      <w:rFonts w:ascii="Courier New" w:hAnsi="Courier New" w:eastAsia="宋体" w:cs="Times New Roman"/>
      <w:sz w:val="20"/>
    </w:rPr>
  </w:style>
  <w:style w:type="character" w:styleId="54">
    <w:name w:val="annotation reference"/>
    <w:basedOn w:val="45"/>
    <w:qFormat/>
    <w:uiPriority w:val="0"/>
    <w:rPr>
      <w:rFonts w:ascii="Times New Roman" w:hAnsi="Times New Roman" w:eastAsia="宋体" w:cs="Times New Roman"/>
      <w:sz w:val="21"/>
      <w:szCs w:val="21"/>
    </w:rPr>
  </w:style>
  <w:style w:type="character" w:styleId="55">
    <w:name w:val="HTML Cite"/>
    <w:qFormat/>
    <w:uiPriority w:val="0"/>
    <w:rPr>
      <w:rFonts w:ascii="Times New Roman" w:hAnsi="Times New Roman" w:eastAsia="宋体" w:cs="Times New Roman"/>
    </w:rPr>
  </w:style>
  <w:style w:type="character" w:styleId="56">
    <w:name w:val="footnote reference"/>
    <w:qFormat/>
    <w:uiPriority w:val="0"/>
    <w:rPr>
      <w:rFonts w:ascii="Times New Roman" w:hAnsi="Times New Roman" w:eastAsia="宋体" w:cs="Times New Roman"/>
      <w:vertAlign w:val="superscript"/>
    </w:rPr>
  </w:style>
  <w:style w:type="paragraph" w:styleId="57">
    <w:name w:val="List Paragraph"/>
    <w:basedOn w:val="1"/>
    <w:qFormat/>
    <w:uiPriority w:val="0"/>
    <w:pPr>
      <w:ind w:firstLine="420" w:firstLineChars="200"/>
    </w:pPr>
  </w:style>
  <w:style w:type="paragraph" w:customStyle="1" w:styleId="58">
    <w:name w:val="缺省文本"/>
    <w:basedOn w:val="1"/>
    <w:qFormat/>
    <w:uiPriority w:val="0"/>
    <w:pPr>
      <w:autoSpaceDE w:val="0"/>
      <w:autoSpaceDN w:val="0"/>
      <w:adjustRightInd w:val="0"/>
      <w:jc w:val="left"/>
    </w:pPr>
    <w:rPr>
      <w:kern w:val="0"/>
    </w:rPr>
  </w:style>
  <w:style w:type="paragraph" w:customStyle="1" w:styleId="5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0">
    <w:name w:val="Char Char Char Char Char"/>
    <w:basedOn w:val="1"/>
    <w:qFormat/>
    <w:uiPriority w:val="0"/>
    <w:rPr>
      <w:rFonts w:ascii="Tahoma" w:hAnsi="Tahoma"/>
      <w:sz w:val="24"/>
      <w:szCs w:val="20"/>
    </w:rPr>
  </w:style>
  <w:style w:type="paragraph" w:customStyle="1" w:styleId="6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规划正文 Char"/>
    <w:basedOn w:val="1"/>
    <w:qFormat/>
    <w:uiPriority w:val="0"/>
    <w:pPr>
      <w:spacing w:line="360" w:lineRule="auto"/>
      <w:ind w:firstLine="200" w:firstLineChars="200"/>
    </w:pPr>
    <w:rPr>
      <w:sz w:val="24"/>
    </w:rPr>
  </w:style>
  <w:style w:type="paragraph" w:customStyle="1" w:styleId="6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64">
    <w:name w:val="Char Char Char"/>
    <w:basedOn w:val="1"/>
    <w:qFormat/>
    <w:uiPriority w:val="0"/>
    <w:rPr>
      <w:rFonts w:ascii="Tahoma" w:hAnsi="Tahoma"/>
      <w:sz w:val="24"/>
      <w:szCs w:val="20"/>
    </w:rPr>
  </w:style>
  <w:style w:type="paragraph" w:customStyle="1" w:styleId="65">
    <w:name w:val="样式2"/>
    <w:basedOn w:val="40"/>
    <w:next w:val="66"/>
    <w:qFormat/>
    <w:uiPriority w:val="0"/>
    <w:pPr>
      <w:spacing w:before="120" w:after="120"/>
    </w:pPr>
    <w:rPr>
      <w:rFonts w:ascii="Times New Roman" w:hAnsi="Times New Roman" w:eastAsia="黑体" w:cs="Times New Roman"/>
      <w:b w:val="0"/>
      <w:sz w:val="30"/>
      <w:szCs w:val="30"/>
    </w:rPr>
  </w:style>
  <w:style w:type="paragraph" w:customStyle="1" w:styleId="66">
    <w:name w:val="样式1"/>
    <w:basedOn w:val="40"/>
    <w:qFormat/>
    <w:uiPriority w:val="0"/>
    <w:pPr>
      <w:spacing w:before="120" w:after="120"/>
    </w:pPr>
    <w:rPr>
      <w:rFonts w:ascii="Times New Roman" w:hAnsi="Times New Roman" w:eastAsia="黑体" w:cs="Times New Roman"/>
      <w:b w:val="0"/>
      <w:sz w:val="30"/>
      <w:szCs w:val="21"/>
    </w:rPr>
  </w:style>
  <w:style w:type="paragraph" w:customStyle="1" w:styleId="67">
    <w:name w:val="_Style 129"/>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68">
    <w:name w:val="缩进正文"/>
    <w:basedOn w:val="1"/>
    <w:link w:val="205"/>
    <w:qFormat/>
    <w:uiPriority w:val="0"/>
    <w:pPr>
      <w:ind w:firstLine="560" w:firstLineChars="200"/>
    </w:pPr>
    <w:rPr>
      <w:rFonts w:eastAsia="仿宋_GB2312" w:cs="宋体"/>
      <w:sz w:val="28"/>
      <w:szCs w:val="20"/>
    </w:rPr>
  </w:style>
  <w:style w:type="paragraph" w:customStyle="1" w:styleId="69">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71">
    <w:name w:val="Char Char8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列表项目"/>
    <w:basedOn w:val="1"/>
    <w:qFormat/>
    <w:uiPriority w:val="0"/>
    <w:pPr>
      <w:tabs>
        <w:tab w:val="left" w:pos="420"/>
        <w:tab w:val="left" w:pos="1080"/>
      </w:tabs>
      <w:spacing w:line="288" w:lineRule="auto"/>
      <w:ind w:left="1080" w:hanging="360"/>
    </w:pPr>
    <w:rPr>
      <w:sz w:val="24"/>
      <w:szCs w:val="20"/>
    </w:rPr>
  </w:style>
  <w:style w:type="paragraph" w:customStyle="1" w:styleId="73">
    <w:name w:val="WPSOffice手动目录 1"/>
    <w:qFormat/>
    <w:uiPriority w:val="0"/>
    <w:rPr>
      <w:rFonts w:ascii="Times New Roman" w:hAnsi="Times New Roman" w:eastAsia="宋体" w:cs="Times New Roman"/>
      <w:lang w:val="en-US" w:eastAsia="zh-CN" w:bidi="ar-SA"/>
    </w:rPr>
  </w:style>
  <w:style w:type="paragraph" w:customStyle="1" w:styleId="74">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75">
    <w:name w:val="Char Char8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7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样式 标题 3 + (中文) 黑体 小四 非加粗 段前: 7.8 磅 段后: 0 磅 行距: 固定值 20 磅"/>
    <w:basedOn w:val="4"/>
    <w:qFormat/>
    <w:uiPriority w:val="0"/>
    <w:pPr>
      <w:spacing w:before="0" w:after="0" w:line="400" w:lineRule="exact"/>
    </w:pPr>
    <w:rPr>
      <w:rFonts w:ascii="Arial" w:hAnsi="Arial" w:eastAsia="黑体" w:cs="宋体"/>
      <w:sz w:val="24"/>
      <w:szCs w:val="20"/>
    </w:rPr>
  </w:style>
  <w:style w:type="paragraph" w:customStyle="1" w:styleId="79">
    <w:name w:val="--规划-表格-居中"/>
    <w:basedOn w:val="80"/>
    <w:qFormat/>
    <w:uiPriority w:val="0"/>
    <w:pPr>
      <w:spacing w:line="240" w:lineRule="auto"/>
      <w:ind w:firstLine="0" w:firstLineChars="0"/>
      <w:jc w:val="center"/>
    </w:pPr>
    <w:rPr>
      <w:sz w:val="20"/>
    </w:rPr>
  </w:style>
  <w:style w:type="paragraph" w:customStyle="1" w:styleId="80">
    <w:name w:val="--规划正文"/>
    <w:basedOn w:val="1"/>
    <w:qFormat/>
    <w:uiPriority w:val="0"/>
    <w:pPr>
      <w:spacing w:line="360" w:lineRule="auto"/>
      <w:ind w:firstLine="200" w:firstLineChars="200"/>
    </w:pPr>
    <w:rPr>
      <w:szCs w:val="20"/>
    </w:rPr>
  </w:style>
  <w:style w:type="paragraph" w:customStyle="1" w:styleId="81">
    <w:name w:val="5"/>
    <w:basedOn w:val="1"/>
    <w:qFormat/>
    <w:uiPriority w:val="0"/>
    <w:pPr>
      <w:autoSpaceDE w:val="0"/>
      <w:autoSpaceDN w:val="0"/>
      <w:adjustRightInd w:val="0"/>
      <w:jc w:val="left"/>
    </w:pPr>
    <w:rPr>
      <w:rFonts w:ascii="宋体"/>
      <w:b/>
      <w:bCs/>
      <w:kern w:val="0"/>
      <w:sz w:val="18"/>
      <w:szCs w:val="18"/>
    </w:rPr>
  </w:style>
  <w:style w:type="paragraph" w:customStyle="1" w:styleId="8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83">
    <w:name w:val="6"/>
    <w:basedOn w:val="81"/>
    <w:qFormat/>
    <w:uiPriority w:val="0"/>
    <w:pPr>
      <w:spacing w:line="270" w:lineRule="atLeast"/>
      <w:jc w:val="both"/>
    </w:pPr>
    <w:rPr>
      <w:rFonts w:ascii="Times New Roman"/>
      <w:b w:val="0"/>
      <w:bCs w:val="0"/>
    </w:rPr>
  </w:style>
  <w:style w:type="paragraph" w:customStyle="1" w:styleId="84">
    <w:name w:val="列出段落1"/>
    <w:basedOn w:val="1"/>
    <w:qFormat/>
    <w:uiPriority w:val="99"/>
    <w:pPr>
      <w:ind w:firstLine="420" w:firstLineChars="200"/>
    </w:pPr>
    <w:rPr>
      <w:rFonts w:ascii="Calibri" w:hAnsi="Calibri" w:cs="Calibri"/>
      <w:szCs w:val="21"/>
    </w:rPr>
  </w:style>
  <w:style w:type="paragraph" w:customStyle="1" w:styleId="85">
    <w:name w:val="font6"/>
    <w:basedOn w:val="1"/>
    <w:qFormat/>
    <w:uiPriority w:val="0"/>
    <w:pPr>
      <w:widowControl/>
      <w:spacing w:before="100" w:beforeAutospacing="1" w:after="100" w:afterAutospacing="1"/>
      <w:jc w:val="left"/>
    </w:pPr>
    <w:rPr>
      <w:kern w:val="0"/>
      <w:sz w:val="24"/>
    </w:rPr>
  </w:style>
  <w:style w:type="paragraph" w:customStyle="1" w:styleId="86">
    <w:name w:val="CM2"/>
    <w:basedOn w:val="87"/>
    <w:next w:val="87"/>
    <w:qFormat/>
    <w:uiPriority w:val="0"/>
    <w:pPr>
      <w:spacing w:line="200" w:lineRule="atLeast"/>
    </w:pPr>
    <w:rPr>
      <w:rFonts w:ascii="Arial" w:hAnsi="Arial" w:eastAsia="宋体" w:cs="Times New Roman"/>
      <w:color w:val="auto"/>
    </w:rPr>
  </w:style>
  <w:style w:type="paragraph" w:customStyle="1" w:styleId="8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8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8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0">
    <w:name w:val="段落正文"/>
    <w:basedOn w:val="22"/>
    <w:qFormat/>
    <w:uiPriority w:val="0"/>
    <w:pPr>
      <w:ind w:firstLine="560" w:firstLineChars="200"/>
    </w:pPr>
    <w:rPr>
      <w:rFonts w:ascii="Times New Roman" w:hAnsi="Times New Roman"/>
      <w:sz w:val="28"/>
    </w:rPr>
  </w:style>
  <w:style w:type="paragraph" w:customStyle="1" w:styleId="9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92">
    <w:name w:val="样式41"/>
    <w:basedOn w:val="1"/>
    <w:qFormat/>
    <w:uiPriority w:val="0"/>
    <w:pPr>
      <w:numPr>
        <w:ilvl w:val="0"/>
        <w:numId w:val="3"/>
      </w:numPr>
      <w:tabs>
        <w:tab w:val="left" w:pos="945"/>
      </w:tabs>
      <w:spacing w:line="360" w:lineRule="auto"/>
    </w:pPr>
    <w:rPr>
      <w:b/>
      <w:color w:val="000000"/>
      <w:sz w:val="24"/>
      <w:szCs w:val="20"/>
    </w:rPr>
  </w:style>
  <w:style w:type="paragraph" w:customStyle="1" w:styleId="9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9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95">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设计依据"/>
    <w:basedOn w:val="18"/>
    <w:qFormat/>
    <w:uiPriority w:val="0"/>
    <w:pPr>
      <w:numPr>
        <w:ilvl w:val="1"/>
        <w:numId w:val="2"/>
      </w:numPr>
      <w:tabs>
        <w:tab w:val="left" w:pos="1440"/>
        <w:tab w:val="clear" w:pos="840"/>
      </w:tabs>
      <w:adjustRightInd w:val="0"/>
      <w:ind w:left="1440"/>
      <w:textAlignment w:val="baseline"/>
    </w:pPr>
    <w:rPr>
      <w:rFonts w:ascii="宋体" w:hAnsi="宋体"/>
      <w:b w:val="0"/>
      <w:kern w:val="0"/>
      <w:sz w:val="28"/>
      <w:szCs w:val="18"/>
    </w:rPr>
  </w:style>
  <w:style w:type="paragraph" w:customStyle="1" w:styleId="97">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styleId="98">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99">
    <w:name w:val="--规划-题注"/>
    <w:basedOn w:val="1"/>
    <w:next w:val="80"/>
    <w:qFormat/>
    <w:uiPriority w:val="0"/>
    <w:pPr>
      <w:spacing w:line="360" w:lineRule="auto"/>
      <w:jc w:val="center"/>
    </w:pPr>
    <w:rPr>
      <w:rFonts w:eastAsia="黑体"/>
    </w:rPr>
  </w:style>
  <w:style w:type="paragraph" w:customStyle="1" w:styleId="10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03">
    <w:name w:val="USE 1"/>
    <w:basedOn w:val="1"/>
    <w:qFormat/>
    <w:uiPriority w:val="0"/>
    <w:pPr>
      <w:spacing w:line="200" w:lineRule="atLeast"/>
      <w:jc w:val="left"/>
    </w:pPr>
    <w:rPr>
      <w:rFonts w:ascii="宋体" w:hAnsi="宋体"/>
      <w:b/>
      <w:sz w:val="24"/>
      <w:szCs w:val="28"/>
    </w:rPr>
  </w:style>
  <w:style w:type="paragraph" w:customStyle="1" w:styleId="104">
    <w:name w:val="样式3"/>
    <w:basedOn w:val="2"/>
    <w:qFormat/>
    <w:uiPriority w:val="0"/>
    <w:pPr>
      <w:numPr>
        <w:ilvl w:val="0"/>
        <w:numId w:val="4"/>
      </w:numPr>
      <w:spacing w:before="240" w:after="240" w:line="480" w:lineRule="auto"/>
      <w:ind w:right="210" w:rightChars="100"/>
      <w:jc w:val="left"/>
    </w:pPr>
    <w:rPr>
      <w:rFonts w:eastAsia="宋体"/>
      <w:sz w:val="32"/>
    </w:rPr>
  </w:style>
  <w:style w:type="paragraph" w:customStyle="1" w:styleId="105">
    <w:name w:val="RFI text from 3rd Level"/>
    <w:basedOn w:val="1"/>
    <w:qFormat/>
    <w:uiPriority w:val="0"/>
    <w:pPr>
      <w:widowControl/>
      <w:numPr>
        <w:ilvl w:val="0"/>
        <w:numId w:val="5"/>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0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0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10">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111">
    <w:name w:val="表格字"/>
    <w:basedOn w:val="1"/>
    <w:qFormat/>
    <w:uiPriority w:val="0"/>
    <w:pPr>
      <w:adjustRightInd w:val="0"/>
      <w:jc w:val="center"/>
    </w:pPr>
    <w:rPr>
      <w:rFonts w:ascii="宋体"/>
      <w:sz w:val="24"/>
      <w:szCs w:val="20"/>
    </w:rPr>
  </w:style>
  <w:style w:type="paragraph" w:customStyle="1" w:styleId="112">
    <w:name w:val="样式4"/>
    <w:basedOn w:val="1"/>
    <w:qFormat/>
    <w:uiPriority w:val="0"/>
    <w:pPr>
      <w:tabs>
        <w:tab w:val="left" w:pos="842"/>
      </w:tabs>
      <w:spacing w:line="360" w:lineRule="auto"/>
      <w:ind w:left="842" w:hanging="420"/>
    </w:pPr>
    <w:rPr>
      <w:sz w:val="24"/>
    </w:rPr>
  </w:style>
  <w:style w:type="paragraph" w:customStyle="1" w:styleId="113">
    <w:name w:val="样式 标题 2 + Times New Roman 四号 非加粗 段前: 5 磅 段后: 0 磅 行距: 固定值 20..."/>
    <w:basedOn w:val="3"/>
    <w:qFormat/>
    <w:uiPriority w:val="0"/>
    <w:pPr>
      <w:adjustRightInd/>
      <w:spacing w:before="100" w:line="400" w:lineRule="exact"/>
      <w:jc w:val="both"/>
      <w:textAlignment w:val="auto"/>
    </w:pPr>
    <w:rPr>
      <w:rFonts w:ascii="Times New Roman" w:hAnsi="Times New Roman" w:eastAsia="黑体" w:cs="宋体"/>
      <w:b w:val="0"/>
      <w:bCs w:val="0"/>
      <w:kern w:val="2"/>
      <w:sz w:val="28"/>
    </w:rPr>
  </w:style>
  <w:style w:type="paragraph" w:customStyle="1" w:styleId="114">
    <w:name w:val="--规划-小标题"/>
    <w:basedOn w:val="1"/>
    <w:next w:val="80"/>
    <w:qFormat/>
    <w:uiPriority w:val="0"/>
    <w:pPr>
      <w:keepNext/>
      <w:keepLines/>
      <w:spacing w:line="360" w:lineRule="auto"/>
      <w:outlineLvl w:val="4"/>
    </w:pPr>
    <w:rPr>
      <w:rFonts w:eastAsia="黑体"/>
    </w:rPr>
  </w:style>
  <w:style w:type="paragraph" w:customStyle="1" w:styleId="11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16">
    <w:name w:val="Char Char"/>
    <w:basedOn w:val="1"/>
    <w:qFormat/>
    <w:uiPriority w:val="0"/>
    <w:rPr>
      <w:rFonts w:ascii="Tahoma" w:hAnsi="Tahoma"/>
      <w:sz w:val="24"/>
      <w:szCs w:val="20"/>
    </w:rPr>
  </w:style>
  <w:style w:type="paragraph" w:customStyle="1" w:styleId="117">
    <w:name w:val="Char1"/>
    <w:basedOn w:val="1"/>
    <w:qFormat/>
    <w:uiPriority w:val="0"/>
    <w:pPr>
      <w:jc w:val="left"/>
    </w:pPr>
    <w:rPr>
      <w:rFonts w:ascii="Tahoma" w:hAnsi="Tahoma"/>
      <w:sz w:val="24"/>
      <w:szCs w:val="20"/>
    </w:rPr>
  </w:style>
  <w:style w:type="paragraph" w:customStyle="1" w:styleId="118">
    <w:name w:val="Char2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121">
    <w:name w:val="_Style 104"/>
    <w:basedOn w:val="1"/>
    <w:qFormat/>
    <w:uiPriority w:val="0"/>
    <w:pPr>
      <w:ind w:firstLine="420" w:firstLineChars="200"/>
    </w:pPr>
    <w:rPr>
      <w:rFonts w:ascii="Calibri" w:hAnsi="Calibri"/>
      <w:szCs w:val="22"/>
    </w:rPr>
  </w:style>
  <w:style w:type="paragraph" w:customStyle="1" w:styleId="122">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2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24">
    <w:name w:val="文字"/>
    <w:basedOn w:val="1"/>
    <w:qFormat/>
    <w:uiPriority w:val="0"/>
    <w:pPr>
      <w:tabs>
        <w:tab w:val="left" w:pos="8520"/>
      </w:tabs>
      <w:spacing w:line="312" w:lineRule="auto"/>
      <w:ind w:right="-210" w:firstLine="556"/>
    </w:pPr>
    <w:rPr>
      <w:rFonts w:ascii="宋体"/>
      <w:sz w:val="28"/>
      <w:szCs w:val="20"/>
    </w:rPr>
  </w:style>
  <w:style w:type="paragraph" w:customStyle="1" w:styleId="125">
    <w:name w:val="_Style 128"/>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26">
    <w:name w:val="--规划-表格-居左"/>
    <w:basedOn w:val="80"/>
    <w:qFormat/>
    <w:uiPriority w:val="0"/>
    <w:pPr>
      <w:spacing w:line="240" w:lineRule="auto"/>
      <w:ind w:firstLine="0" w:firstLineChars="0"/>
    </w:pPr>
    <w:rPr>
      <w:sz w:val="20"/>
    </w:rPr>
  </w:style>
  <w:style w:type="paragraph" w:customStyle="1" w:styleId="127">
    <w:name w:val="Normal Paragraph"/>
    <w:basedOn w:val="1"/>
    <w:qFormat/>
    <w:uiPriority w:val="0"/>
    <w:pPr>
      <w:widowControl/>
      <w:spacing w:before="120" w:line="360" w:lineRule="auto"/>
      <w:ind w:firstLine="425"/>
    </w:pPr>
    <w:rPr>
      <w:kern w:val="0"/>
      <w:sz w:val="24"/>
    </w:rPr>
  </w:style>
  <w:style w:type="paragraph" w:customStyle="1" w:styleId="128">
    <w:name w:val="_Style 12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9">
    <w:name w:val="--编号内缩进"/>
    <w:basedOn w:val="1"/>
    <w:qFormat/>
    <w:uiPriority w:val="0"/>
    <w:pPr>
      <w:spacing w:line="360" w:lineRule="auto"/>
      <w:ind w:left="420" w:firstLine="200" w:firstLineChars="200"/>
    </w:pPr>
    <w:rPr>
      <w:szCs w:val="21"/>
    </w:rPr>
  </w:style>
  <w:style w:type="paragraph" w:customStyle="1" w:styleId="13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1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2">
    <w:name w:val="正文文字缩进项目"/>
    <w:basedOn w:val="19"/>
    <w:qFormat/>
    <w:uiPriority w:val="0"/>
    <w:pPr>
      <w:numPr>
        <w:ilvl w:val="1"/>
        <w:numId w:val="5"/>
      </w:numPr>
      <w:tabs>
        <w:tab w:val="left" w:pos="840"/>
        <w:tab w:val="clear" w:pos="1260"/>
      </w:tabs>
      <w:spacing w:after="120" w:line="240" w:lineRule="auto"/>
      <w:ind w:left="840" w:firstLine="0" w:firstLineChars="0"/>
    </w:pPr>
    <w:rPr>
      <w:rFonts w:ascii="Tahoma" w:hAnsi="Tahoma"/>
      <w:sz w:val="22"/>
      <w:szCs w:val="20"/>
    </w:rPr>
  </w:style>
  <w:style w:type="paragraph" w:customStyle="1" w:styleId="133">
    <w:name w:val="样式 标题 2 + 段前: 13 磅 段后: 13 磅 行距: 单倍行距"/>
    <w:basedOn w:val="3"/>
    <w:qFormat/>
    <w:uiPriority w:val="0"/>
    <w:pPr>
      <w:adjustRightInd/>
      <w:jc w:val="both"/>
      <w:textAlignment w:val="auto"/>
    </w:pPr>
    <w:rPr>
      <w:rFonts w:ascii="Cambria" w:hAnsi="Cambria" w:cs="宋体"/>
      <w:kern w:val="2"/>
      <w:sz w:val="32"/>
    </w:rPr>
  </w:style>
  <w:style w:type="paragraph" w:customStyle="1" w:styleId="13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35">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3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37">
    <w:name w:val="--规划-图和表"/>
    <w:next w:val="80"/>
    <w:qFormat/>
    <w:uiPriority w:val="0"/>
    <w:pPr>
      <w:jc w:val="center"/>
    </w:pPr>
    <w:rPr>
      <w:rFonts w:ascii="Times New Roman" w:hAnsi="Times New Roman" w:eastAsia="宋体" w:cs="Times New Roman"/>
      <w:kern w:val="2"/>
      <w:sz w:val="21"/>
      <w:lang w:val="en-US" w:eastAsia="zh-CN" w:bidi="ar-SA"/>
    </w:rPr>
  </w:style>
  <w:style w:type="paragraph" w:customStyle="1" w:styleId="138">
    <w:name w:val="自定义正文"/>
    <w:basedOn w:val="1"/>
    <w:qFormat/>
    <w:uiPriority w:val="0"/>
    <w:pPr>
      <w:spacing w:afterLines="50"/>
      <w:ind w:left="600" w:leftChars="600"/>
    </w:pPr>
  </w:style>
  <w:style w:type="paragraph" w:customStyle="1" w:styleId="139">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14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1">
    <w:name w:val="_Style 2"/>
    <w:basedOn w:val="1"/>
    <w:qFormat/>
    <w:uiPriority w:val="0"/>
    <w:pPr>
      <w:ind w:firstLine="420" w:firstLineChars="200"/>
    </w:pPr>
    <w:rPr>
      <w:rFonts w:ascii="Calibri" w:hAnsi="Calibri"/>
      <w:szCs w:val="22"/>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4">
    <w:name w:val="8"/>
    <w:basedOn w:val="1"/>
    <w:next w:val="19"/>
    <w:qFormat/>
    <w:uiPriority w:val="0"/>
    <w:pPr>
      <w:spacing w:after="120"/>
      <w:ind w:left="420" w:leftChars="200"/>
    </w:pPr>
  </w:style>
  <w:style w:type="paragraph" w:customStyle="1" w:styleId="14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46">
    <w:name w:val="7"/>
    <w:basedOn w:val="1"/>
    <w:qFormat/>
    <w:uiPriority w:val="0"/>
    <w:pPr>
      <w:autoSpaceDE w:val="0"/>
      <w:autoSpaceDN w:val="0"/>
      <w:adjustRightInd w:val="0"/>
      <w:spacing w:line="270" w:lineRule="atLeast"/>
      <w:jc w:val="left"/>
    </w:pPr>
    <w:rPr>
      <w:rFonts w:ascii="宋体"/>
      <w:kern w:val="0"/>
      <w:sz w:val="18"/>
      <w:szCs w:val="18"/>
    </w:rPr>
  </w:style>
  <w:style w:type="character" w:customStyle="1" w:styleId="147">
    <w:name w:val="页眉 字符"/>
    <w:link w:val="28"/>
    <w:qFormat/>
    <w:uiPriority w:val="99"/>
    <w:rPr>
      <w:rFonts w:ascii="Times New Roman" w:hAnsi="Times New Roman" w:eastAsia="宋体" w:cs="Times New Roman"/>
      <w:kern w:val="2"/>
      <w:sz w:val="18"/>
      <w:szCs w:val="18"/>
      <w:lang w:val="en-US" w:eastAsia="zh-CN" w:bidi="ar-SA"/>
    </w:rPr>
  </w:style>
  <w:style w:type="character" w:customStyle="1" w:styleId="148">
    <w:name w:val="标题 4 字符"/>
    <w:link w:val="5"/>
    <w:qFormat/>
    <w:uiPriority w:val="0"/>
    <w:rPr>
      <w:rFonts w:ascii="Arial" w:hAnsi="Arial" w:eastAsia="黑体" w:cs="Times New Roman"/>
      <w:b/>
      <w:bCs/>
      <w:kern w:val="2"/>
      <w:sz w:val="28"/>
      <w:szCs w:val="28"/>
      <w:lang w:val="en-US" w:eastAsia="zh-CN" w:bidi="ar-SA"/>
    </w:rPr>
  </w:style>
  <w:style w:type="character" w:customStyle="1" w:styleId="149">
    <w:name w:val="标题 3 字符"/>
    <w:link w:val="4"/>
    <w:qFormat/>
    <w:uiPriority w:val="0"/>
    <w:rPr>
      <w:rFonts w:ascii="宋体" w:hAnsi="宋体" w:eastAsia="宋体" w:cs="Times New Roman"/>
      <w:b/>
      <w:bCs/>
      <w:kern w:val="2"/>
      <w:sz w:val="28"/>
      <w:szCs w:val="32"/>
      <w:lang w:val="en-US" w:eastAsia="zh-CN" w:bidi="ar-SA"/>
    </w:rPr>
  </w:style>
  <w:style w:type="character" w:customStyle="1" w:styleId="150">
    <w:name w:val="标题 1 字符"/>
    <w:link w:val="2"/>
    <w:qFormat/>
    <w:uiPriority w:val="0"/>
    <w:rPr>
      <w:rFonts w:ascii="宋体" w:hAnsi="宋体" w:eastAsia="黑体" w:cs="Times New Roman"/>
      <w:b/>
      <w:bCs/>
      <w:kern w:val="44"/>
      <w:sz w:val="28"/>
      <w:szCs w:val="44"/>
      <w:lang w:val="en-US" w:eastAsia="zh-CN" w:bidi="ar-SA"/>
    </w:rPr>
  </w:style>
  <w:style w:type="character" w:customStyle="1" w:styleId="151">
    <w:name w:val="标题 2 字符"/>
    <w:link w:val="3"/>
    <w:qFormat/>
    <w:uiPriority w:val="9"/>
    <w:rPr>
      <w:rFonts w:ascii="宋体" w:hAnsi="宋体" w:eastAsia="宋体" w:cs="Times New Roman"/>
      <w:b/>
      <w:bCs/>
      <w:sz w:val="24"/>
      <w:lang w:val="en-US" w:eastAsia="zh-CN" w:bidi="ar-SA"/>
    </w:rPr>
  </w:style>
  <w:style w:type="character" w:customStyle="1" w:styleId="152">
    <w:name w:val="标题 5 字符"/>
    <w:link w:val="6"/>
    <w:qFormat/>
    <w:uiPriority w:val="0"/>
    <w:rPr>
      <w:rFonts w:ascii="Times New Roman" w:hAnsi="Times New Roman" w:eastAsia="宋体" w:cs="Times New Roman"/>
      <w:b/>
      <w:kern w:val="2"/>
      <w:sz w:val="28"/>
      <w:lang w:val="en-US" w:eastAsia="zh-CN" w:bidi="ar-SA"/>
    </w:rPr>
  </w:style>
  <w:style w:type="character" w:customStyle="1" w:styleId="153">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154">
    <w:name w:val="标题 6 字符"/>
    <w:link w:val="8"/>
    <w:qFormat/>
    <w:uiPriority w:val="0"/>
    <w:rPr>
      <w:rFonts w:ascii="Arial" w:hAnsi="Arial" w:eastAsia="黑体" w:cs="Times New Roman"/>
      <w:b/>
      <w:kern w:val="2"/>
      <w:sz w:val="24"/>
      <w:lang w:val="en-US" w:eastAsia="zh-CN" w:bidi="ar-SA"/>
    </w:rPr>
  </w:style>
  <w:style w:type="character" w:customStyle="1" w:styleId="155">
    <w:name w:val="标题 7 字符"/>
    <w:link w:val="9"/>
    <w:qFormat/>
    <w:uiPriority w:val="0"/>
    <w:rPr>
      <w:rFonts w:ascii="Times New Roman" w:hAnsi="Times New Roman" w:eastAsia="宋体" w:cs="Times New Roman"/>
      <w:b/>
      <w:kern w:val="2"/>
      <w:sz w:val="24"/>
      <w:lang w:val="en-US" w:eastAsia="zh-CN" w:bidi="ar-SA"/>
    </w:rPr>
  </w:style>
  <w:style w:type="character" w:customStyle="1" w:styleId="156">
    <w:name w:val="标题 8 字符"/>
    <w:link w:val="10"/>
    <w:qFormat/>
    <w:uiPriority w:val="0"/>
    <w:rPr>
      <w:rFonts w:ascii="Arial" w:hAnsi="Arial" w:eastAsia="黑体" w:cs="Times New Roman"/>
      <w:kern w:val="2"/>
      <w:sz w:val="24"/>
      <w:lang w:val="en-US" w:eastAsia="zh-CN" w:bidi="ar-SA"/>
    </w:rPr>
  </w:style>
  <w:style w:type="character" w:customStyle="1" w:styleId="157">
    <w:name w:val="标题 9 字符"/>
    <w:link w:val="11"/>
    <w:qFormat/>
    <w:uiPriority w:val="0"/>
    <w:rPr>
      <w:rFonts w:ascii="Arial" w:hAnsi="Arial" w:eastAsia="黑体" w:cs="Times New Roman"/>
      <w:kern w:val="2"/>
      <w:sz w:val="21"/>
      <w:lang w:val="en-US" w:eastAsia="zh-CN" w:bidi="ar-SA"/>
    </w:rPr>
  </w:style>
  <w:style w:type="character" w:customStyle="1" w:styleId="158">
    <w:name w:val="批注文字 字符"/>
    <w:link w:val="16"/>
    <w:qFormat/>
    <w:uiPriority w:val="0"/>
    <w:rPr>
      <w:rFonts w:ascii="宋体" w:hAnsi="Times New Roman" w:eastAsia="宋体" w:cs="Times New Roman"/>
      <w:sz w:val="34"/>
    </w:rPr>
  </w:style>
  <w:style w:type="character" w:customStyle="1" w:styleId="159">
    <w:name w:val="font21"/>
    <w:qFormat/>
    <w:uiPriority w:val="0"/>
    <w:rPr>
      <w:rFonts w:hint="eastAsia" w:ascii="仿宋_GB2312" w:hAnsi="Times New Roman" w:eastAsia="仿宋_GB2312" w:cs="仿宋_GB2312"/>
      <w:color w:val="000000"/>
      <w:sz w:val="28"/>
      <w:szCs w:val="28"/>
      <w:u w:val="single"/>
    </w:rPr>
  </w:style>
  <w:style w:type="character" w:customStyle="1" w:styleId="160">
    <w:name w:val="正文文本 3 字符"/>
    <w:link w:val="17"/>
    <w:qFormat/>
    <w:uiPriority w:val="0"/>
    <w:rPr>
      <w:rFonts w:ascii="Times New Roman" w:hAnsi="Times New Roman" w:eastAsia="宋体" w:cs="Times New Roman"/>
      <w:kern w:val="2"/>
      <w:sz w:val="16"/>
      <w:szCs w:val="16"/>
      <w:lang w:val="en-US" w:eastAsia="zh-CN" w:bidi="ar-SA"/>
    </w:rPr>
  </w:style>
  <w:style w:type="character" w:customStyle="1" w:styleId="161">
    <w:name w:val="fielderror"/>
    <w:qFormat/>
    <w:uiPriority w:val="0"/>
    <w:rPr>
      <w:rFonts w:ascii="Times New Roman" w:hAnsi="Times New Roman" w:eastAsia="宋体" w:cs="Times New Roman"/>
      <w:color w:val="800000"/>
    </w:rPr>
  </w:style>
  <w:style w:type="character" w:customStyle="1" w:styleId="162">
    <w:name w:val="正文文本 字符"/>
    <w:link w:val="18"/>
    <w:qFormat/>
    <w:uiPriority w:val="0"/>
    <w:rPr>
      <w:rFonts w:ascii="Times New Roman" w:hAnsi="Times New Roman" w:eastAsia="宋体" w:cs="Times New Roman"/>
      <w:b/>
      <w:bCs/>
      <w:kern w:val="2"/>
      <w:sz w:val="24"/>
      <w:szCs w:val="24"/>
      <w:lang w:val="en-US" w:eastAsia="zh-CN" w:bidi="ar-SA"/>
    </w:rPr>
  </w:style>
  <w:style w:type="character" w:customStyle="1" w:styleId="163">
    <w:name w:val="正文文本缩进 字符"/>
    <w:link w:val="19"/>
    <w:qFormat/>
    <w:uiPriority w:val="0"/>
    <w:rPr>
      <w:rFonts w:ascii="Times New Roman" w:hAnsi="Times New Roman" w:eastAsia="宋体" w:cs="Times New Roman"/>
      <w:kern w:val="2"/>
      <w:sz w:val="21"/>
      <w:szCs w:val="24"/>
      <w:lang w:val="en-US" w:eastAsia="zh-CN" w:bidi="ar-SA"/>
    </w:rPr>
  </w:style>
  <w:style w:type="character" w:customStyle="1" w:styleId="164">
    <w:name w:val="纯文本 字符"/>
    <w:link w:val="22"/>
    <w:qFormat/>
    <w:uiPriority w:val="0"/>
    <w:rPr>
      <w:rFonts w:ascii="宋体" w:hAnsi="Courier New" w:eastAsia="宋体" w:cs="Times New Roman"/>
      <w:kern w:val="2"/>
      <w:sz w:val="21"/>
      <w:lang w:val="en-US" w:eastAsia="zh-CN" w:bidi="ar-SA"/>
    </w:rPr>
  </w:style>
  <w:style w:type="character" w:customStyle="1" w:styleId="165">
    <w:name w:val="日期 字符"/>
    <w:link w:val="24"/>
    <w:qFormat/>
    <w:uiPriority w:val="0"/>
    <w:rPr>
      <w:rFonts w:ascii="宋体" w:hAnsi="Courier New" w:eastAsia="宋体" w:cs="Times New Roman"/>
      <w:kern w:val="2"/>
      <w:sz w:val="32"/>
      <w:lang w:val="en-US" w:eastAsia="zh-CN" w:bidi="ar-SA"/>
    </w:rPr>
  </w:style>
  <w:style w:type="character" w:customStyle="1" w:styleId="166">
    <w:name w:val="正文文本缩进 2 字符"/>
    <w:link w:val="25"/>
    <w:qFormat/>
    <w:uiPriority w:val="0"/>
    <w:rPr>
      <w:rFonts w:ascii="宋体" w:hAnsi="宋体" w:eastAsia="宋体" w:cs="Times New Roman"/>
      <w:kern w:val="2"/>
      <w:sz w:val="21"/>
      <w:szCs w:val="24"/>
      <w:lang w:val="en-US" w:eastAsia="zh-CN" w:bidi="ar-SA"/>
    </w:rPr>
  </w:style>
  <w:style w:type="character" w:customStyle="1" w:styleId="167">
    <w:name w:val="text"/>
    <w:qFormat/>
    <w:uiPriority w:val="0"/>
    <w:rPr>
      <w:rFonts w:ascii="Times New Roman" w:hAnsi="Times New Roman" w:eastAsia="宋体" w:cs="Times New Roman"/>
    </w:rPr>
  </w:style>
  <w:style w:type="character" w:customStyle="1" w:styleId="168">
    <w:name w:val="批注框文本 字符"/>
    <w:link w:val="26"/>
    <w:qFormat/>
    <w:uiPriority w:val="0"/>
    <w:rPr>
      <w:rFonts w:ascii="Times New Roman" w:hAnsi="Times New Roman" w:eastAsia="宋体" w:cs="Times New Roman"/>
      <w:kern w:val="2"/>
      <w:sz w:val="18"/>
      <w:szCs w:val="18"/>
      <w:lang w:val="en-US" w:eastAsia="zh-CN" w:bidi="ar-SA"/>
    </w:rPr>
  </w:style>
  <w:style w:type="character" w:customStyle="1" w:styleId="169">
    <w:name w:val="页脚 字符"/>
    <w:link w:val="27"/>
    <w:qFormat/>
    <w:uiPriority w:val="99"/>
    <w:rPr>
      <w:rFonts w:ascii="Times New Roman" w:hAnsi="Times New Roman" w:eastAsia="宋体" w:cs="Times New Roman"/>
      <w:kern w:val="2"/>
      <w:sz w:val="18"/>
      <w:szCs w:val="18"/>
    </w:rPr>
  </w:style>
  <w:style w:type="character" w:customStyle="1" w:styleId="170">
    <w:name w:val="脚注文本 字符"/>
    <w:link w:val="31"/>
    <w:qFormat/>
    <w:uiPriority w:val="0"/>
    <w:rPr>
      <w:rFonts w:ascii="Times New Roman" w:hAnsi="Times New Roman" w:eastAsia="宋体" w:cs="Times New Roman"/>
      <w:kern w:val="2"/>
      <w:sz w:val="18"/>
      <w:szCs w:val="18"/>
    </w:rPr>
  </w:style>
  <w:style w:type="character" w:customStyle="1" w:styleId="171">
    <w:name w:val="正文文本缩进 3 字符"/>
    <w:link w:val="33"/>
    <w:qFormat/>
    <w:uiPriority w:val="0"/>
    <w:rPr>
      <w:rFonts w:ascii="宋体" w:hAnsi="Times New Roman" w:eastAsia="宋体" w:cs="Times New Roman"/>
      <w:b/>
      <w:bCs/>
      <w:kern w:val="2"/>
      <w:sz w:val="24"/>
      <w:szCs w:val="24"/>
      <w:lang w:val="en-US" w:eastAsia="zh-CN" w:bidi="ar-SA"/>
    </w:rPr>
  </w:style>
  <w:style w:type="character" w:customStyle="1" w:styleId="172">
    <w:name w:val="正文文本 2 字符"/>
    <w:link w:val="36"/>
    <w:qFormat/>
    <w:uiPriority w:val="0"/>
    <w:rPr>
      <w:rFonts w:ascii="Times New Roman" w:hAnsi="Times New Roman" w:eastAsia="宋体" w:cs="Times New Roman"/>
      <w:kern w:val="2"/>
      <w:sz w:val="24"/>
      <w:szCs w:val="24"/>
      <w:lang w:val="en-US" w:eastAsia="zh-CN" w:bidi="ar-SA"/>
    </w:rPr>
  </w:style>
  <w:style w:type="character" w:customStyle="1" w:styleId="173">
    <w:name w:val="HTML 预设格式 字符"/>
    <w:link w:val="37"/>
    <w:qFormat/>
    <w:uiPriority w:val="0"/>
    <w:rPr>
      <w:rFonts w:ascii="Arial Unicode MS" w:hAnsi="Arial Unicode MS" w:eastAsia="Arial Unicode MS" w:cs="Times New Roman"/>
      <w:color w:val="000000"/>
      <w:lang w:val="en-US" w:eastAsia="zh-CN" w:bidi="ar-SA"/>
    </w:rPr>
  </w:style>
  <w:style w:type="character" w:customStyle="1" w:styleId="174">
    <w:name w:val="标题 字符"/>
    <w:link w:val="40"/>
    <w:qFormat/>
    <w:uiPriority w:val="0"/>
    <w:rPr>
      <w:rFonts w:ascii="Arial" w:hAnsi="Arial" w:eastAsia="隶书" w:cs="Arial"/>
      <w:b/>
      <w:bCs/>
      <w:kern w:val="2"/>
      <w:sz w:val="32"/>
      <w:szCs w:val="32"/>
      <w:lang w:val="en-US" w:eastAsia="zh-CN" w:bidi="ar-SA"/>
    </w:rPr>
  </w:style>
  <w:style w:type="character" w:customStyle="1" w:styleId="175">
    <w:name w:val="正文文本首行缩进 字符"/>
    <w:link w:val="42"/>
    <w:qFormat/>
    <w:uiPriority w:val="0"/>
    <w:rPr>
      <w:rFonts w:ascii="Times New Roman" w:hAnsi="Times New Roman" w:eastAsia="宋体" w:cs="Times New Roman"/>
      <w:b/>
      <w:bCs/>
      <w:kern w:val="2"/>
      <w:sz w:val="21"/>
      <w:szCs w:val="24"/>
      <w:lang w:val="en-US" w:eastAsia="zh-CN" w:bidi="ar-SA"/>
    </w:rPr>
  </w:style>
  <w:style w:type="character" w:customStyle="1" w:styleId="176">
    <w:name w:val="prodheadlines"/>
    <w:qFormat/>
    <w:uiPriority w:val="0"/>
    <w:rPr>
      <w:rFonts w:ascii="Times New Roman" w:hAnsi="Times New Roman" w:eastAsia="宋体" w:cs="Times New Roman"/>
    </w:rPr>
  </w:style>
  <w:style w:type="character" w:customStyle="1" w:styleId="177">
    <w:name w:val="blue"/>
    <w:qFormat/>
    <w:uiPriority w:val="0"/>
    <w:rPr>
      <w:rFonts w:ascii="Times New Roman" w:hAnsi="Times New Roman" w:eastAsia="宋体" w:cs="Times New Roman"/>
    </w:rPr>
  </w:style>
  <w:style w:type="character" w:customStyle="1" w:styleId="178">
    <w:name w:val="EHPT Char"/>
    <w:qFormat/>
    <w:uiPriority w:val="0"/>
    <w:rPr>
      <w:rFonts w:ascii="Times New Roman" w:hAnsi="Times New Roman" w:eastAsia="宋体" w:cs="Times New Roman"/>
      <w:b/>
      <w:bCs/>
      <w:kern w:val="2"/>
      <w:sz w:val="24"/>
      <w:szCs w:val="24"/>
      <w:lang w:val="en-US" w:eastAsia="zh-CN" w:bidi="ar-SA"/>
    </w:rPr>
  </w:style>
  <w:style w:type="character" w:customStyle="1" w:styleId="179">
    <w:name w:val="proddescription"/>
    <w:qFormat/>
    <w:uiPriority w:val="0"/>
    <w:rPr>
      <w:rFonts w:ascii="Times New Roman" w:hAnsi="Times New Roman" w:eastAsia="宋体" w:cs="Times New Roman"/>
    </w:rPr>
  </w:style>
  <w:style w:type="character" w:customStyle="1" w:styleId="180">
    <w:name w:val="active6"/>
    <w:qFormat/>
    <w:uiPriority w:val="0"/>
    <w:rPr>
      <w:rFonts w:ascii="Times New Roman" w:hAnsi="Times New Roman" w:eastAsia="宋体" w:cs="Times New Roman"/>
      <w:color w:val="FFFFFF"/>
    </w:rPr>
  </w:style>
  <w:style w:type="character" w:customStyle="1" w:styleId="181">
    <w:name w:val="info4"/>
    <w:qFormat/>
    <w:uiPriority w:val="0"/>
    <w:rPr>
      <w:rFonts w:ascii="Times New Roman" w:hAnsi="Times New Roman" w:eastAsia="宋体" w:cs="Times New Roman"/>
    </w:rPr>
  </w:style>
  <w:style w:type="character" w:customStyle="1" w:styleId="182">
    <w:name w:val="H4 Char2"/>
    <w:qFormat/>
    <w:uiPriority w:val="0"/>
    <w:rPr>
      <w:rFonts w:ascii="Arial" w:hAnsi="Arial" w:eastAsia="黑体" w:cs="Times New Roman"/>
      <w:b/>
      <w:bCs/>
      <w:kern w:val="2"/>
      <w:sz w:val="28"/>
      <w:szCs w:val="28"/>
      <w:lang w:val="en-US" w:eastAsia="zh-CN" w:bidi="ar-SA"/>
    </w:rPr>
  </w:style>
  <w:style w:type="character" w:customStyle="1" w:styleId="183">
    <w:name w:val="font2"/>
    <w:qFormat/>
    <w:uiPriority w:val="0"/>
    <w:rPr>
      <w:rFonts w:ascii="Times New Roman" w:hAnsi="Times New Roman" w:eastAsia="宋体" w:cs="Times New Roman"/>
    </w:rPr>
  </w:style>
  <w:style w:type="character" w:customStyle="1" w:styleId="184">
    <w:name w:val="font31"/>
    <w:qFormat/>
    <w:uiPriority w:val="0"/>
    <w:rPr>
      <w:rFonts w:hint="eastAsia" w:ascii="仿宋_GB2312" w:hAnsi="Times New Roman" w:eastAsia="仿宋_GB2312" w:cs="仿宋_GB2312"/>
      <w:color w:val="000000"/>
      <w:sz w:val="28"/>
      <w:szCs w:val="28"/>
      <w:u w:val="none"/>
    </w:rPr>
  </w:style>
  <w:style w:type="character" w:customStyle="1" w:styleId="185">
    <w:name w:val="第*章 Char"/>
    <w:qFormat/>
    <w:uiPriority w:val="0"/>
    <w:rPr>
      <w:rFonts w:ascii="Arial" w:hAnsi="Arial" w:eastAsia="黑体" w:cs="Times New Roman"/>
      <w:b/>
      <w:bCs/>
      <w:kern w:val="2"/>
      <w:sz w:val="32"/>
      <w:szCs w:val="32"/>
    </w:rPr>
  </w:style>
  <w:style w:type="character" w:customStyle="1" w:styleId="186">
    <w:name w:val="gray6"/>
    <w:qFormat/>
    <w:uiPriority w:val="0"/>
    <w:rPr>
      <w:rFonts w:ascii="Times New Roman" w:hAnsi="Times New Roman" w:eastAsia="宋体" w:cs="Times New Roman"/>
    </w:rPr>
  </w:style>
  <w:style w:type="character" w:customStyle="1" w:styleId="187">
    <w:name w:val="content1"/>
    <w:qFormat/>
    <w:uiPriority w:val="0"/>
    <w:rPr>
      <w:rFonts w:hint="default" w:ascii="??" w:hAnsi="??" w:eastAsia="宋体" w:cs="Times New Roman"/>
      <w:sz w:val="16"/>
      <w:szCs w:val="16"/>
      <w:u w:val="none"/>
    </w:rPr>
  </w:style>
  <w:style w:type="character" w:customStyle="1" w:styleId="188">
    <w:name w:val="h Char Char"/>
    <w:qFormat/>
    <w:uiPriority w:val="0"/>
    <w:rPr>
      <w:rFonts w:ascii="Times New Roman" w:hAnsi="Times New Roman" w:eastAsia="宋体" w:cs="Times New Roman"/>
      <w:kern w:val="2"/>
      <w:sz w:val="18"/>
      <w:szCs w:val="18"/>
      <w:lang w:val="en-US" w:eastAsia="zh-CN" w:bidi="ar-SA"/>
    </w:rPr>
  </w:style>
  <w:style w:type="character" w:customStyle="1" w:styleId="189">
    <w:name w:val="unnamed3"/>
    <w:qFormat/>
    <w:uiPriority w:val="0"/>
    <w:rPr>
      <w:rFonts w:ascii="Times New Roman" w:hAnsi="Times New Roman" w:eastAsia="宋体" w:cs="Times New Roman"/>
    </w:rPr>
  </w:style>
  <w:style w:type="character" w:customStyle="1" w:styleId="190">
    <w:name w:val="unnamed4"/>
    <w:qFormat/>
    <w:uiPriority w:val="0"/>
    <w:rPr>
      <w:rFonts w:ascii="Times New Roman" w:hAnsi="Times New Roman" w:eastAsia="宋体" w:cs="Times New Roman"/>
    </w:rPr>
  </w:style>
  <w:style w:type="character" w:customStyle="1" w:styleId="191">
    <w:name w:val="hilite"/>
    <w:qFormat/>
    <w:uiPriority w:val="0"/>
    <w:rPr>
      <w:rFonts w:ascii="Times New Roman" w:hAnsi="Times New Roman" w:eastAsia="宋体" w:cs="Times New Roman"/>
      <w:color w:val="000000"/>
    </w:rPr>
  </w:style>
  <w:style w:type="character" w:styleId="192">
    <w:name w:val="Placeholder Text"/>
    <w:qFormat/>
    <w:uiPriority w:val="0"/>
    <w:rPr>
      <w:rFonts w:ascii="Times New Roman" w:hAnsi="Times New Roman" w:eastAsia="宋体" w:cs="Times New Roman"/>
      <w:color w:val="808080"/>
    </w:rPr>
  </w:style>
  <w:style w:type="character" w:customStyle="1" w:styleId="193">
    <w:name w:val="hilite4"/>
    <w:qFormat/>
    <w:uiPriority w:val="0"/>
    <w:rPr>
      <w:rFonts w:ascii="Times New Roman" w:hAnsi="Times New Roman" w:eastAsia="宋体" w:cs="Times New Roman"/>
      <w:color w:val="000000"/>
    </w:rPr>
  </w:style>
  <w:style w:type="character" w:customStyle="1" w:styleId="194">
    <w:name w:val="font41"/>
    <w:qFormat/>
    <w:uiPriority w:val="0"/>
    <w:rPr>
      <w:rFonts w:ascii="Times New Roman" w:hAnsi="Times New Roman" w:eastAsia="宋体" w:cs="Times New Roman"/>
      <w:color w:val="000000"/>
      <w:sz w:val="18"/>
      <w:szCs w:val="18"/>
      <w:u w:val="none"/>
    </w:rPr>
  </w:style>
  <w:style w:type="character" w:customStyle="1" w:styleId="195">
    <w:name w:val="样式 小三 加粗"/>
    <w:qFormat/>
    <w:uiPriority w:val="0"/>
    <w:rPr>
      <w:rFonts w:ascii="Times New Roman" w:hAnsi="Times New Roman" w:eastAsia="宋体" w:cs="Times New Roman"/>
      <w:b/>
      <w:bCs/>
      <w:sz w:val="32"/>
    </w:rPr>
  </w:style>
  <w:style w:type="character" w:customStyle="1" w:styleId="196">
    <w:name w:val="章标题1 Char"/>
    <w:qFormat/>
    <w:uiPriority w:val="0"/>
    <w:rPr>
      <w:rFonts w:ascii="Times New Roman" w:hAnsi="Times New Roman" w:eastAsia="宋体" w:cs="Times New Roman"/>
      <w:b/>
      <w:bCs/>
      <w:kern w:val="2"/>
      <w:sz w:val="32"/>
      <w:szCs w:val="32"/>
      <w:lang w:val="en-US" w:eastAsia="zh-CN" w:bidi="ar-SA"/>
    </w:rPr>
  </w:style>
  <w:style w:type="character" w:customStyle="1" w:styleId="197">
    <w:name w:val="fontstyle21"/>
    <w:qFormat/>
    <w:uiPriority w:val="0"/>
    <w:rPr>
      <w:rFonts w:hint="eastAsia" w:ascii="仿宋_GB2312" w:eastAsia="仿宋_GB2312"/>
      <w:color w:val="000000"/>
      <w:sz w:val="32"/>
      <w:szCs w:val="32"/>
    </w:rPr>
  </w:style>
  <w:style w:type="character" w:customStyle="1" w:styleId="198">
    <w:name w:val="hilite5"/>
    <w:basedOn w:val="45"/>
    <w:qFormat/>
    <w:uiPriority w:val="0"/>
    <w:rPr>
      <w:color w:val="000000"/>
    </w:rPr>
  </w:style>
  <w:style w:type="character" w:customStyle="1" w:styleId="199">
    <w:name w:val="font11"/>
    <w:qFormat/>
    <w:uiPriority w:val="0"/>
    <w:rPr>
      <w:rFonts w:hint="default" w:ascii="ˎ̥" w:hAnsi="ˎ̥" w:eastAsia="宋体" w:cs="Times New Roman"/>
    </w:rPr>
  </w:style>
  <w:style w:type="character" w:customStyle="1" w:styleId="200">
    <w:name w:val="--规划正文 Char Char"/>
    <w:qFormat/>
    <w:uiPriority w:val="0"/>
    <w:rPr>
      <w:rFonts w:ascii="Times New Roman" w:hAnsi="Times New Roman" w:eastAsia="宋体" w:cs="Times New Roman"/>
      <w:kern w:val="2"/>
      <w:sz w:val="24"/>
      <w:szCs w:val="24"/>
      <w:lang w:val="en-US" w:eastAsia="zh-CN" w:bidi="ar-SA"/>
    </w:rPr>
  </w:style>
  <w:style w:type="character" w:customStyle="1" w:styleId="201">
    <w:name w:val="font"/>
    <w:qFormat/>
    <w:uiPriority w:val="0"/>
    <w:rPr>
      <w:rFonts w:ascii="Times New Roman" w:hAnsi="Times New Roman" w:eastAsia="宋体" w:cs="Times New Roman"/>
    </w:rPr>
  </w:style>
  <w:style w:type="character" w:customStyle="1" w:styleId="202">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203">
    <w:name w:val="style9"/>
    <w:qFormat/>
    <w:uiPriority w:val="0"/>
    <w:rPr>
      <w:rFonts w:ascii="Times New Roman" w:hAnsi="Times New Roman" w:eastAsia="宋体" w:cs="Times New Roman"/>
    </w:rPr>
  </w:style>
  <w:style w:type="character" w:customStyle="1" w:styleId="204">
    <w:name w:val="active5"/>
    <w:basedOn w:val="45"/>
    <w:qFormat/>
    <w:uiPriority w:val="0"/>
    <w:rPr>
      <w:color w:val="FFFFFF"/>
    </w:rPr>
  </w:style>
  <w:style w:type="character" w:customStyle="1" w:styleId="205">
    <w:name w:val="缩进正文 Char"/>
    <w:link w:val="68"/>
    <w:qFormat/>
    <w:uiPriority w:val="0"/>
    <w:rPr>
      <w:rFonts w:ascii="Times New Roman" w:hAnsi="Times New Roman" w:eastAsia="仿宋_GB2312" w:cs="宋体"/>
      <w:kern w:val="2"/>
      <w:sz w:val="28"/>
      <w:lang w:val="en-US" w:eastAsia="zh-CN" w:bidi="ar-SA"/>
    </w:rPr>
  </w:style>
  <w:style w:type="character" w:customStyle="1" w:styleId="206">
    <w:name w:val="grame"/>
    <w:qFormat/>
    <w:uiPriority w:val="0"/>
    <w:rPr>
      <w:rFonts w:ascii="Times New Roman" w:hAnsi="Times New Roman" w:eastAsia="宋体" w:cs="Times New Roman"/>
    </w:rPr>
  </w:style>
  <w:style w:type="character" w:customStyle="1" w:styleId="207">
    <w:name w:val="标题 3 Char"/>
    <w:qFormat/>
    <w:uiPriority w:val="0"/>
    <w:rPr>
      <w:rFonts w:ascii="黑体" w:hAnsi="Times New Roman" w:eastAsia="黑体" w:cs="Times New Roman"/>
      <w:bCs/>
      <w:sz w:val="30"/>
    </w:rPr>
  </w:style>
  <w:style w:type="character" w:customStyle="1" w:styleId="208">
    <w:name w:val="--规划正文 Char1"/>
    <w:qFormat/>
    <w:uiPriority w:val="0"/>
    <w:rPr>
      <w:rFonts w:ascii="Times New Roman" w:hAnsi="Times New Roman" w:eastAsia="宋体" w:cs="Times New Roman"/>
      <w:kern w:val="2"/>
      <w:sz w:val="21"/>
      <w:lang w:val="en-US" w:eastAsia="zh-CN" w:bidi="ar-SA"/>
    </w:rPr>
  </w:style>
  <w:style w:type="character" w:customStyle="1" w:styleId="209">
    <w:name w:val="active"/>
    <w:qFormat/>
    <w:uiPriority w:val="0"/>
    <w:rPr>
      <w:rFonts w:ascii="Times New Roman" w:hAnsi="Times New Roman" w:eastAsia="宋体" w:cs="Times New Roman"/>
      <w:color w:val="FFFFFF"/>
    </w:rPr>
  </w:style>
  <w:style w:type="character" w:customStyle="1" w:styleId="210">
    <w:name w:val="active4"/>
    <w:qFormat/>
    <w:uiPriority w:val="0"/>
    <w:rPr>
      <w:rFonts w:ascii="Times New Roman" w:hAnsi="Times New Roman" w:eastAsia="宋体" w:cs="Times New Roman"/>
      <w:color w:val="FFFFFF"/>
    </w:rPr>
  </w:style>
  <w:style w:type="character" w:customStyle="1" w:styleId="211">
    <w:name w:val="正文文字首行缩进 Char"/>
    <w:qFormat/>
    <w:uiPriority w:val="0"/>
    <w:rPr>
      <w:rFonts w:ascii="Times New Roman" w:hAnsi="Times New Roman" w:eastAsia="宋体" w:cs="Times New Roman"/>
      <w:kern w:val="2"/>
      <w:sz w:val="21"/>
      <w:szCs w:val="24"/>
    </w:rPr>
  </w:style>
  <w:style w:type="character" w:customStyle="1" w:styleId="212">
    <w:name w:val="hilite6"/>
    <w:qFormat/>
    <w:uiPriority w:val="0"/>
    <w:rPr>
      <w:rFonts w:ascii="Times New Roman" w:hAnsi="Times New Roman" w:eastAsia="宋体" w:cs="Times New Roman"/>
      <w:color w:val="000000"/>
    </w:rPr>
  </w:style>
  <w:style w:type="character" w:customStyle="1" w:styleId="213">
    <w:name w:val="mode"/>
    <w:qFormat/>
    <w:uiPriority w:val="0"/>
    <w:rPr>
      <w:rFonts w:ascii="Times New Roman" w:hAnsi="Times New Roman" w:eastAsia="宋体" w:cs="Times New Roman"/>
    </w:rPr>
  </w:style>
  <w:style w:type="paragraph" w:customStyle="1" w:styleId="21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1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50</Pages>
  <Words>3814</Words>
  <Characters>4092</Characters>
  <Lines>28</Lines>
  <Paragraphs>50</Paragraphs>
  <TotalTime>13</TotalTime>
  <ScaleCrop>false</ScaleCrop>
  <LinksUpToDate>false</LinksUpToDate>
  <CharactersWithSpaces>4191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2023-05-15T17:11:00Z</dcterms:created>
  <dc:creator>thsware</dc:creator>
  <cp:lastModifiedBy>创新</cp:lastModifiedBy>
  <cp:lastPrinted>2024-02-11T11:47:00Z</cp:lastPrinted>
  <dcterms:modified xsi:type="dcterms:W3CDTF">2025-06-27T07:11:27Z</dcterms:modified>
  <dc:title>招  标　文　件</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83A1718DABC04A66830D00D579E7A197_13</vt:lpwstr>
  </property>
  <property fmtid="{D5CDD505-2E9C-101B-9397-08002B2CF9AE}" pid="4" name="KSOTemplateDocerSaveRecord">
    <vt:lpwstr>eyJoZGlkIjoiMjViMjEwZTJkMmNmMGZiYWE1NWM1OGJiYmQ3NzQ2ZjUiLCJ1c2VySWQiOiIxNDQ2MTQ4MTcwIn0=</vt:lpwstr>
  </property>
</Properties>
</file>