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C8520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法律诉讼服务邀请询价函</w:t>
      </w:r>
    </w:p>
    <w:p w14:paraId="4B84520C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致：_</w:t>
      </w:r>
      <w:r>
        <w:rPr>
          <w:rFonts w:hint="eastAsia" w:ascii="Times New Roman" w:hAnsi="Times New Roman" w:eastAsia="仿宋" w:cs="Times New Roman"/>
          <w:sz w:val="24"/>
          <w:szCs w:val="24"/>
          <w:u w:val="single"/>
          <w:lang w:val="en-US" w:eastAsia="zh-CN"/>
        </w:rPr>
        <w:t>四川远创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__律师事务所</w:t>
      </w:r>
    </w:p>
    <w:p w14:paraId="21569D59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我司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就对四川省旺家欢农业科技有限公司及两位担保人提起诉讼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一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事代理专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项诉讼法律服务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进行询价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，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欢迎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贵所参与本次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报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价。</w:t>
      </w:r>
    </w:p>
    <w:p w14:paraId="3654D79E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一、项目概况</w:t>
      </w:r>
    </w:p>
    <w:p w14:paraId="38225E9E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项目内容：买卖合同纠纷一审诉讼全流程法律服务，主要包含案件研判、证据梳理、法律文书撰写、立案、庭审代理、调解协调、案件跟进答疑等相关服务。</w:t>
      </w:r>
    </w:p>
    <w:p w14:paraId="2E7FF71C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服务周期：自委托合同签订之日起至本案一审程序终结止。</w:t>
      </w:r>
    </w:p>
    <w:p w14:paraId="262551C9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二、报价要求</w:t>
      </w:r>
    </w:p>
    <w:p w14:paraId="778FCC25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 xml:space="preserve">1. 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本次服务费用预计150000元（大写：壹拾伍万元）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为含税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总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价，仅包含律师基础服务相关费用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，最高报价不得超过150000元（大写：壹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拾伍万元）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。异地差旅费及司法、仲裁、鉴定、公证等第三方规费不计入报价，由我司据实结算。</w:t>
      </w:r>
    </w:p>
    <w:p w14:paraId="0A1628CC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2. 报价资料需真实完整、加盖公章，在规定时限内线下递交，逾期无效。</w:t>
      </w:r>
    </w:p>
    <w:p w14:paraId="0C032785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三、评选办法</w:t>
      </w:r>
    </w:p>
    <w:p w14:paraId="29DAA931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（1）评选办法采用经评审的合理最低投标价法；</w:t>
      </w:r>
    </w:p>
    <w:p w14:paraId="67B64AAA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（2）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发布中标通知书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后三个工作日内签订合同。</w:t>
      </w:r>
    </w:p>
    <w:p w14:paraId="3ED9CE71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四、开标及递交信息</w:t>
      </w:r>
    </w:p>
    <w:p w14:paraId="71AD7CCF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1. 递交方式：现场递交或邮寄快递方式于截止时间前送达指定地点。</w:t>
      </w:r>
    </w:p>
    <w:p w14:paraId="239604DB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2. 送达截止时间：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2026年6月22日</w:t>
      </w:r>
    </w:p>
    <w:p w14:paraId="21C5A63E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3. 送达地址及联系人：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四川省达州市达川区巴国大道313号蓝凼集团8楼  杨忠谕 18682693132</w:t>
      </w:r>
    </w:p>
    <w:p w14:paraId="56D807C2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五、报价文件的组成和格式：</w:t>
      </w:r>
    </w:p>
    <w:p w14:paraId="5BBC4BB8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1)营业执照复印件；</w:t>
      </w:r>
    </w:p>
    <w:p w14:paraId="144BC6B1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2)法定代表人身份证明</w:t>
      </w:r>
    </w:p>
    <w:p w14:paraId="2D3DD877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3)法定代表人授权委托书及受托人身份证复印件；</w:t>
      </w:r>
    </w:p>
    <w:p w14:paraId="33EFE81C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4)报价函；</w:t>
      </w:r>
    </w:p>
    <w:p w14:paraId="5DE3DAE8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5)资质</w:t>
      </w:r>
    </w:p>
    <w:p w14:paraId="119958A1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6)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业绩证明文件（如有）。</w:t>
      </w:r>
    </w:p>
    <w:p w14:paraId="1B7E5C1B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报价文件：正本1份，并加盖报价单位公章。递交时需用文件袋密封并在密封处加盖公章。</w:t>
      </w:r>
    </w:p>
    <w:p w14:paraId="5FDEE8FA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</w:p>
    <w:p w14:paraId="58D964CD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特此函询</w:t>
      </w:r>
    </w:p>
    <w:p w14:paraId="017699CF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34A14726">
      <w:pPr>
        <w:spacing w:before="120" w:after="120" w:line="288" w:lineRule="auto"/>
        <w:ind w:left="0"/>
        <w:jc w:val="righ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达州市深农现代农业发展有限公司</w:t>
      </w:r>
    </w:p>
    <w:p w14:paraId="07533F3C">
      <w:pPr>
        <w:spacing w:before="120" w:after="120" w:line="288" w:lineRule="auto"/>
        <w:ind w:left="0"/>
        <w:jc w:val="righ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2026年6月16日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33FB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F60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786883"/>
    <w:rsid w:val="272F283F"/>
    <w:rsid w:val="2BDC78A8"/>
    <w:rsid w:val="319202DB"/>
    <w:rsid w:val="35BC3D99"/>
    <w:rsid w:val="35E76E94"/>
    <w:rsid w:val="372A4537"/>
    <w:rsid w:val="3E1D6FEE"/>
    <w:rsid w:val="61923281"/>
    <w:rsid w:val="72643B44"/>
    <w:rsid w:val="74147D17"/>
    <w:rsid w:val="7D030701"/>
    <w:rsid w:val="7D2846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left="716" w:leftChars="341" w:firstLine="2"/>
    </w:pPr>
    <w:rPr>
      <w:rFonts w:ascii="宋体" w:hAnsi="宋体" w:eastAsiaTheme="minorEastAsia" w:cstheme="minorBidi"/>
      <w:bCs/>
    </w:rPr>
  </w:style>
  <w:style w:type="paragraph" w:styleId="3">
    <w:name w:val="Body Text First Indent 2"/>
    <w:basedOn w:val="2"/>
    <w:qFormat/>
    <w:uiPriority w:val="0"/>
    <w:pPr>
      <w:spacing w:after="120" w:line="240" w:lineRule="auto"/>
      <w:ind w:left="420" w:leftChars="200" w:firstLine="420" w:firstLineChars="200"/>
    </w:pPr>
    <w:rPr>
      <w:bCs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593</Words>
  <Characters>635</Characters>
  <TotalTime>0</TotalTime>
  <ScaleCrop>false</ScaleCrop>
  <LinksUpToDate>false</LinksUpToDate>
  <CharactersWithSpaces>643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2026-06-03T06:23:00Z</dcterms:created>
  <dc:creator>Apache POI</dc:creator>
  <cp:lastModifiedBy>Administrator</cp:lastModifiedBy>
  <dcterms:modified xsi:type="dcterms:W3CDTF">2026-06-16T02:05:29Z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{"Label":"1","ContentProducer":"001191110102MACQD9K64010000","ProduceID":"7647050945974176996","ReservedCode1":"","ContentPropagator":"","PropagateID":"","ReservedCode2":""}</vt:lpwstr>
  </property>
  <property fmtid="{D5CDD505-2E9C-101B-9397-08002B2CF9AE}" pid="3" name="KSOTemplateDocerSaveRecord">
    <vt:lpwstr>eyJoZGlkIjoiYTRmNDU0MmY3MDIyYmMxNmU3ZjU3ODhhMzFiYzUwOTciLCJ1c2VySWQiOiIyNjA4MTY4MzEifQ==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2D9A71D2364D4AF2AADD47C4B0296B2D_13</vt:lpwstr>
  </property>
</Properties>
</file>