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C14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小货梯保养服务需求</w:t>
      </w:r>
    </w:p>
    <w:p w14:paraId="1AC27C2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3D9475"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0677A52"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设备信息</w:t>
      </w:r>
    </w:p>
    <w:p w14:paraId="153E86D3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货梯类型：□无机房货梯 □液压货梯</w:t>
      </w:r>
      <w:r>
        <w:rPr>
          <w:rFonts w:hint="eastAsia" w:ascii="仿宋_GB2312" w:hAnsi="仿宋_GB2312" w:eastAsia="仿宋_GB2312" w:cs="仿宋_GB2312"/>
          <w:sz w:val="32"/>
          <w:szCs w:val="32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其他电梯</w:t>
      </w:r>
    </w:p>
    <w:p w14:paraId="7BBE23D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载重：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kg；层站数：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层</w:t>
      </w:r>
    </w:p>
    <w:p w14:paraId="46B77B01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品牌/型号：新菱TWJ-1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3B7F2AB1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安装年份：2008年8月；</w:t>
      </w:r>
    </w:p>
    <w:p w14:paraId="4B2C4A6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· </w:t>
      </w:r>
      <w:r>
        <w:rPr>
          <w:rFonts w:hint="eastAsia" w:ascii="仿宋_GB2312" w:hAnsi="仿宋_GB2312" w:eastAsia="仿宋_GB2312" w:cs="仿宋_GB2312"/>
          <w:sz w:val="32"/>
          <w:szCs w:val="32"/>
        </w:rPr>
        <w:t>最近一次保养日期：2025年8月6日</w:t>
      </w:r>
    </w:p>
    <w:p w14:paraId="1BBE8C7D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服务地点</w:t>
      </w:r>
    </w:p>
    <w:p w14:paraId="10415499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地址：深圳市福田区梅村路99号</w:t>
      </w:r>
    </w:p>
    <w:p w14:paraId="66C6211F"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二、服务内容与要求</w:t>
      </w:r>
    </w:p>
    <w:p w14:paraId="72472797"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定期保养服务</w:t>
      </w:r>
    </w:p>
    <w:p w14:paraId="4144A3A6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月度保养</w:t>
      </w:r>
    </w:p>
    <w:p w14:paraId="020191F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检查门机运行、润滑导轨、测试安全回路。</w:t>
      </w:r>
    </w:p>
    <w:p w14:paraId="649AF01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清洁控制柜灰尘，紧固接线端子。</w:t>
      </w:r>
    </w:p>
    <w:p w14:paraId="24341E9B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测量钢丝绳磨损度，调整制动器间隙</w:t>
      </w:r>
    </w:p>
    <w:p w14:paraId="6D866E56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校准平层精度，检查缓冲器有效性。</w:t>
      </w:r>
    </w:p>
    <w:p w14:paraId="02E44EDA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应急维修服务</w:t>
      </w:r>
    </w:p>
    <w:p w14:paraId="5EADCFC6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提供24小时故障响应（需明确响应时间，如2小时内到场）。</w:t>
      </w:r>
    </w:p>
    <w:p w14:paraId="67537759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免费提供临时备用配件（如接触器、保险丝等易损件）。</w:t>
      </w:r>
    </w:p>
    <w:p w14:paraId="129A92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其他要求</w:t>
      </w:r>
    </w:p>
    <w:p w14:paraId="534B7AC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每次保养后需提供书面报告（含问题记录及处理建议）。</w:t>
      </w:r>
    </w:p>
    <w:p w14:paraId="3413658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服务人员需持《特种设备作业人员证》上岗。</w:t>
      </w:r>
    </w:p>
    <w:p w14:paraId="4E89A6C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三、供应商资质要求</w:t>
      </w:r>
    </w:p>
    <w:p w14:paraId="1B3F307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具备国家认可的特种设备维修许可证。</w:t>
      </w:r>
    </w:p>
    <w:p w14:paraId="0CBF8697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使用原厂或认证配件（禁止二手翻新件）。</w:t>
      </w:r>
    </w:p>
    <w:p w14:paraId="48AB8B38"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四、服务期限与费用</w:t>
      </w:r>
    </w:p>
    <w:p w14:paraId="666E187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合同期：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1年 □2年 □其他______</w:t>
      </w:r>
    </w:p>
    <w:p w14:paraId="0BA17E29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报价方式：</w:t>
      </w:r>
    </w:p>
    <w:p w14:paraId="167D3440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包年固定价 ______元/年</w:t>
      </w:r>
    </w:p>
    <w:p w14:paraId="74B7F368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按次收费（单次保养______元，大修另计）</w:t>
      </w:r>
    </w:p>
    <w:p w14:paraId="1358F037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付款方式：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季度付 □年付 □其他______</w:t>
      </w:r>
    </w:p>
    <w:p w14:paraId="691CE828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3A23B3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80C10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魏小姐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13620946048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6FDD991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bookmarkStart w:id="0" w:name="_GoBack"/>
      <w:bookmarkEnd w:id="0"/>
    </w:p>
    <w:p w14:paraId="1C339D34">
      <w:pPr>
        <w:ind w:firstLine="35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深圳市特种证件研究制作中心</w:t>
      </w:r>
    </w:p>
    <w:p w14:paraId="55D5A232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2025年8月1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73"/>
    <w:rsid w:val="00576EF5"/>
    <w:rsid w:val="00A75A73"/>
    <w:rsid w:val="156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737</Characters>
  <Lines>6</Lines>
  <Paragraphs>1</Paragraphs>
  <TotalTime>15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2025-08-18T05:56:00Z</dcterms:created>
  <dc:creator>华为</dc:creator>
  <cp:lastModifiedBy>WPS_703933839</cp:lastModifiedBy>
  <dcterms:modified xsi:type="dcterms:W3CDTF">2025-08-18T15:53:00Z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eyJoZGlkIjoiYTc2ZGZiNzZiNDVlOGViOWVmM2JhOTY0NGJkNjUyYzgiLCJ1c2VySWQiOiI3MDM5MzM4MzkifQ==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1B20AFFF2BD04B2EA20239F68BDB71D3_13</vt:lpwstr>
  </property>
</Properties>
</file>