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58" w:tblpY="216"/>
        <w:tblOverlap w:val="never"/>
        <w:tblW w:w="14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310"/>
        <w:gridCol w:w="1544"/>
        <w:gridCol w:w="5060"/>
        <w:gridCol w:w="1200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4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22"/>
                <w:highlight w:val="none"/>
                <w:lang w:val="zh-CN" w:eastAsia="zh-CN" w:bidi="zh-CN"/>
              </w:rPr>
              <w:t>深汕特别合作区组织人事局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关于采购“播撒绿色希望・共建和美家园 —— 党群共建绿美深汕”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绿美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宣讲活动后勤保障服务项目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22"/>
                <w:highlight w:val="none"/>
                <w:lang w:val="zh-CN" w:eastAsia="zh-CN" w:bidi="zh-CN"/>
              </w:rPr>
              <w:t>意向公开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22"/>
                <w:highlight w:val="none"/>
                <w:lang w:val="en-US" w:eastAsia="zh-CN" w:bidi="zh-CN"/>
              </w:rPr>
              <w:t>征集供应商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为便于供应商及时了解政府采购信息，现将深汕特别合作区组织人事局关于采购“播撒绿色希望・共建和美家园 —— 党群共建绿美深汕”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绿美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宣讲活动后勤保障服务项目采购意向公开如下：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单位名称：深圳市深汕特别合作区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组织人事局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ind w:right="200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部门名称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预计采购时间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采购需求概况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预算金额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深圳市深汕特别合作区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组织人事局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2025年3月-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2025年6月</w:t>
            </w:r>
          </w:p>
        </w:tc>
        <w:tc>
          <w:tcPr>
            <w:tcW w:w="506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项目概况：为积极响应并深入宣传绿美广东生态建设，提升合作区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基层党组织在绿美生态建设中的组织动员能力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切实把绿美深汕建设融入到日常工作中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我局拟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依托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各街道典型村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  <w:t>开展“播撒绿色希望・共建和美家园 —— 党群共建绿美深汕”宣讲活动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-SA"/>
              </w:rPr>
              <w:t>168700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元</w:t>
            </w:r>
          </w:p>
        </w:tc>
        <w:tc>
          <w:tcPr>
            <w:tcW w:w="1899" w:type="dxa"/>
            <w:tcBorders>
              <w:top w:val="nil"/>
              <w:left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响应文件请以PDF格式，盖公章后发送至邮箱：zzrsjzzk2021@163.com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采购单位咨询电话：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0755-22100528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邓工</w:t>
            </w:r>
          </w:p>
        </w:tc>
      </w:tr>
    </w:tbl>
    <w:p>
      <w:pPr>
        <w:pStyle w:val="6"/>
        <w:spacing w:before="0" w:after="0"/>
        <w:jc w:val="both"/>
        <w:rPr>
          <w:rFonts w:hint="eastAsia" w:ascii="方正仿宋_GBK" w:hAnsi="方正仿宋_GBK" w:eastAsia="方正仿宋_GBK" w:cs="方正仿宋_GBK"/>
          <w:b w:val="0"/>
          <w:bCs w:val="0"/>
          <w:sz w:val="18"/>
          <w:szCs w:val="18"/>
          <w:lang w:val="en-US" w:eastAsia="zh-CN"/>
        </w:rPr>
      </w:pPr>
    </w:p>
    <w:p>
      <w:pPr>
        <w:pStyle w:val="6"/>
        <w:spacing w:before="0" w:after="0"/>
        <w:jc w:val="both"/>
        <w:rPr>
          <w:rFonts w:hint="eastAsia" w:ascii="方正仿宋_GBK" w:hAnsi="方正仿宋_GBK" w:eastAsia="方正仿宋_GBK" w:cs="方正仿宋_GBK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18"/>
          <w:szCs w:val="18"/>
          <w:lang w:val="en-US" w:eastAsia="zh-CN"/>
        </w:rPr>
        <w:t>附件1.深圳市深汕特别合作区组织人事局关于采购“播撒绿色希望・共建和美家园 —— 党群共建绿美深汕”绿美宣讲活动后勤保障服务项目询价公告；</w:t>
      </w:r>
    </w:p>
    <w:p>
      <w:pPr>
        <w:pStyle w:val="6"/>
        <w:spacing w:before="0" w:after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18"/>
          <w:szCs w:val="18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18"/>
          <w:szCs w:val="18"/>
          <w:lang w:val="en-US" w:eastAsia="zh-CN" w:bidi="ar-SA"/>
        </w:rPr>
        <w:t>附件2.</w:t>
      </w:r>
      <w:r>
        <w:rPr>
          <w:rFonts w:hint="eastAsia" w:ascii="方正仿宋_GBK" w:hAnsi="方正仿宋_GBK" w:eastAsia="方正仿宋_GBK" w:cs="方正仿宋_GBK"/>
          <w:b w:val="0"/>
          <w:bCs w:val="0"/>
          <w:sz w:val="18"/>
          <w:szCs w:val="18"/>
          <w:lang w:val="en-US" w:eastAsia="zh-CN"/>
        </w:rPr>
        <w:t>深圳市深汕特别合作区组织人事局关于采购“播撒绿色希望・共建和美家园 —— 党群共建绿美深汕”绿美宣讲活动后勤保障服务项目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18"/>
          <w:szCs w:val="18"/>
          <w:lang w:val="en-US" w:eastAsia="zh-CN" w:bidi="ar-SA"/>
        </w:rPr>
        <w:t>报价单模板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9F875A"/>
    <w:rsid w:val="2BFF0B2B"/>
    <w:rsid w:val="3F0FA087"/>
    <w:rsid w:val="4A1947CF"/>
    <w:rsid w:val="5EFBE3A2"/>
    <w:rsid w:val="5EFC997F"/>
    <w:rsid w:val="5F7BF2A7"/>
    <w:rsid w:val="5FC9839A"/>
    <w:rsid w:val="5FCDC219"/>
    <w:rsid w:val="5FD7F0A7"/>
    <w:rsid w:val="6EF1153A"/>
    <w:rsid w:val="6F3B2B5C"/>
    <w:rsid w:val="6FAFCFC6"/>
    <w:rsid w:val="6FF75AFB"/>
    <w:rsid w:val="77FF9CFA"/>
    <w:rsid w:val="7BBD78CE"/>
    <w:rsid w:val="7BED36DB"/>
    <w:rsid w:val="7CE7AF46"/>
    <w:rsid w:val="7DBE06D7"/>
    <w:rsid w:val="7F77BE62"/>
    <w:rsid w:val="7FD9B9D4"/>
    <w:rsid w:val="8F7F4D65"/>
    <w:rsid w:val="9B7FC0B8"/>
    <w:rsid w:val="9BFF0DEC"/>
    <w:rsid w:val="BB7D4801"/>
    <w:rsid w:val="BDBF9711"/>
    <w:rsid w:val="CBE75B3E"/>
    <w:rsid w:val="CD539B69"/>
    <w:rsid w:val="D7BF9D90"/>
    <w:rsid w:val="DFFF2F40"/>
    <w:rsid w:val="ECFF86A7"/>
    <w:rsid w:val="EF954682"/>
    <w:rsid w:val="F7FFF275"/>
    <w:rsid w:val="F9CFFE02"/>
    <w:rsid w:val="F9FE5A37"/>
    <w:rsid w:val="FBE7FE09"/>
    <w:rsid w:val="FDDB2110"/>
    <w:rsid w:val="FE3EC603"/>
    <w:rsid w:val="FFAF42A9"/>
    <w:rsid w:val="FFF752FA"/>
    <w:rsid w:val="FF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Autospacing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Espoirs</cp:lastModifiedBy>
  <dcterms:modified xsi:type="dcterms:W3CDTF">2025-03-02T15:45:35Z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