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9EAD4E">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深圳市前海蛇口自贸区医院</w:t>
      </w:r>
      <w:r>
        <w:rPr>
          <w:rFonts w:hint="eastAsia" w:ascii="方正小标宋简体" w:hAnsi="方正小标宋简体" w:eastAsia="方正小标宋简体" w:cs="方正小标宋简体"/>
          <w:sz w:val="44"/>
          <w:szCs w:val="44"/>
          <w:lang w:val="en-US" w:eastAsia="zh-CN"/>
        </w:rPr>
        <w:t>承办南山区卫生健康系统2025年“健康杯”扑克牌比赛服务</w:t>
      </w:r>
      <w:r>
        <w:rPr>
          <w:rFonts w:hint="eastAsia" w:ascii="方正小标宋简体" w:hAnsi="方正小标宋简体" w:eastAsia="方正小标宋简体" w:cs="方正小标宋简体"/>
          <w:sz w:val="44"/>
          <w:szCs w:val="44"/>
        </w:rPr>
        <w:t>项目</w:t>
      </w:r>
      <w:r>
        <w:rPr>
          <w:rFonts w:hint="eastAsia" w:ascii="方正小标宋简体" w:hAnsi="方正小标宋简体" w:eastAsia="方正小标宋简体" w:cs="方正小标宋简体"/>
          <w:sz w:val="44"/>
          <w:szCs w:val="44"/>
          <w:lang w:val="en-US" w:eastAsia="zh-CN"/>
        </w:rPr>
        <w:t>比</w:t>
      </w:r>
      <w:r>
        <w:rPr>
          <w:rFonts w:hint="eastAsia" w:ascii="方正小标宋简体" w:hAnsi="方正小标宋简体" w:eastAsia="方正小标宋简体" w:cs="方正小标宋简体"/>
          <w:sz w:val="44"/>
          <w:szCs w:val="44"/>
        </w:rPr>
        <w:t>价采购公告</w:t>
      </w:r>
    </w:p>
    <w:p w14:paraId="1782D950">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黑体" w:hAnsi="黑体" w:eastAsia="黑体" w:cs="黑体"/>
          <w:sz w:val="32"/>
          <w:szCs w:val="32"/>
        </w:rPr>
      </w:pPr>
    </w:p>
    <w:p w14:paraId="4E16FB9A">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z w:val="32"/>
          <w:szCs w:val="32"/>
          <w:lang w:val="en-US" w:eastAsia="zh-CN"/>
        </w:rPr>
        <w:t>比</w:t>
      </w:r>
      <w:r>
        <w:rPr>
          <w:rFonts w:hint="eastAsia" w:ascii="黑体" w:hAnsi="黑体" w:eastAsia="黑体" w:cs="黑体"/>
          <w:sz w:val="32"/>
          <w:szCs w:val="32"/>
        </w:rPr>
        <w:t>价项目相关信息</w:t>
      </w:r>
    </w:p>
    <w:p w14:paraId="63C57245">
      <w:pPr>
        <w:bidi w:val="0"/>
        <w:jc w:val="both"/>
        <w:rPr>
          <w:rFonts w:hint="eastAsia" w:ascii="仿宋_GB2312" w:hAnsi="仿宋_GB2312" w:eastAsia="仿宋_GB2312" w:cs="仿宋_GB2312"/>
          <w:sz w:val="32"/>
          <w:szCs w:val="32"/>
        </w:rPr>
      </w:pPr>
      <w:bookmarkStart w:id="0" w:name="OLE_LINK1"/>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bookmarkEnd w:id="0"/>
      <w:r>
        <w:rPr>
          <w:rFonts w:hint="eastAsia" w:ascii="仿宋_GB2312" w:hAnsi="仿宋_GB2312" w:eastAsia="仿宋_GB2312" w:cs="仿宋_GB2312"/>
          <w:sz w:val="32"/>
          <w:szCs w:val="32"/>
          <w:lang w:val="en-US" w:eastAsia="zh-CN"/>
        </w:rPr>
        <w:t>比</w:t>
      </w:r>
      <w:r>
        <w:rPr>
          <w:rFonts w:hint="eastAsia" w:ascii="仿宋_GB2312" w:hAnsi="仿宋_GB2312" w:eastAsia="仿宋_GB2312" w:cs="仿宋_GB2312"/>
          <w:sz w:val="32"/>
          <w:szCs w:val="32"/>
        </w:rPr>
        <w:t>价项目：</w:t>
      </w:r>
      <w:bookmarkStart w:id="1" w:name="OLE_LINK2"/>
      <w:r>
        <w:rPr>
          <w:rFonts w:hint="eastAsia" w:ascii="仿宋_GB2312" w:hAnsi="仿宋_GB2312" w:eastAsia="仿宋_GB2312" w:cs="仿宋_GB2312"/>
          <w:sz w:val="32"/>
          <w:szCs w:val="32"/>
          <w:lang w:val="en-US" w:eastAsia="zh-CN"/>
        </w:rPr>
        <w:t>承办南山区卫生健康系统2025年“健康杯”扑克牌比赛服务</w:t>
      </w:r>
    </w:p>
    <w:p w14:paraId="288B508A">
      <w:pPr>
        <w:bidi w:val="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bookmarkEnd w:id="1"/>
      <w:r>
        <w:rPr>
          <w:rFonts w:hint="eastAsia" w:ascii="仿宋_GB2312" w:hAnsi="仿宋_GB2312" w:eastAsia="仿宋_GB2312" w:cs="仿宋_GB2312"/>
          <w:sz w:val="32"/>
          <w:szCs w:val="32"/>
          <w:lang w:val="en-US" w:eastAsia="zh-CN"/>
        </w:rPr>
        <w:t>比</w:t>
      </w:r>
      <w:r>
        <w:rPr>
          <w:rFonts w:hint="eastAsia" w:ascii="仿宋_GB2312" w:hAnsi="仿宋_GB2312" w:eastAsia="仿宋_GB2312" w:cs="仿宋_GB2312"/>
          <w:sz w:val="32"/>
          <w:szCs w:val="32"/>
        </w:rPr>
        <w:t>价编号：JYCG-DECL-2025-24374</w:t>
      </w:r>
      <w:bookmarkStart w:id="6" w:name="_GoBack"/>
      <w:bookmarkEnd w:id="6"/>
    </w:p>
    <w:p w14:paraId="09FD6DE0">
      <w:pPr>
        <w:bidi w:val="0"/>
        <w:jc w:val="both"/>
        <w:rPr>
          <w:rFonts w:hint="eastAsia" w:ascii="仿宋_GB2312" w:hAnsi="仿宋_GB2312" w:eastAsia="仿宋_GB2312" w:cs="仿宋_GB2312"/>
          <w:sz w:val="32"/>
          <w:szCs w:val="32"/>
        </w:rPr>
      </w:pPr>
      <w:bookmarkStart w:id="2" w:name="OLE_LINK3"/>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bookmarkEnd w:id="2"/>
      <w:r>
        <w:rPr>
          <w:rFonts w:hint="eastAsia" w:ascii="仿宋_GB2312" w:hAnsi="仿宋_GB2312" w:eastAsia="仿宋_GB2312" w:cs="仿宋_GB2312"/>
          <w:sz w:val="32"/>
          <w:szCs w:val="32"/>
        </w:rPr>
        <w:t>项目总预算金额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30000.00</w:t>
      </w:r>
      <w:r>
        <w:rPr>
          <w:rFonts w:hint="eastAsia" w:ascii="仿宋_GB2312" w:hAnsi="仿宋_GB2312" w:eastAsia="仿宋_GB2312" w:cs="仿宋_GB2312"/>
          <w:sz w:val="32"/>
          <w:szCs w:val="32"/>
        </w:rPr>
        <w:t>元</w:t>
      </w:r>
    </w:p>
    <w:p w14:paraId="234A7076">
      <w:pPr>
        <w:bidi w:val="0"/>
        <w:jc w:val="both"/>
        <w:rPr>
          <w:rFonts w:hint="eastAsia" w:ascii="仿宋_GB2312" w:hAnsi="仿宋_GB2312" w:eastAsia="仿宋_GB2312" w:cs="仿宋_GB2312"/>
          <w:sz w:val="32"/>
          <w:szCs w:val="32"/>
        </w:rPr>
      </w:pPr>
      <w:bookmarkStart w:id="3" w:name="OLE_LINK4"/>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bookmarkEnd w:id="3"/>
      <w:r>
        <w:rPr>
          <w:rFonts w:hint="eastAsia" w:ascii="仿宋_GB2312" w:hAnsi="仿宋_GB2312" w:eastAsia="仿宋_GB2312" w:cs="仿宋_GB2312"/>
          <w:sz w:val="32"/>
          <w:szCs w:val="32"/>
        </w:rPr>
        <w:t>评标办法：最低评标价法</w:t>
      </w:r>
    </w:p>
    <w:p w14:paraId="5717948E">
      <w:pPr>
        <w:bidi w:val="0"/>
        <w:jc w:val="both"/>
        <w:rPr>
          <w:rFonts w:hint="default" w:ascii="仿宋_GB2312" w:hAnsi="仿宋_GB2312" w:eastAsia="仿宋_GB2312" w:cs="仿宋_GB2312"/>
          <w:sz w:val="32"/>
          <w:szCs w:val="32"/>
          <w:lang w:val="en-US" w:eastAsia="zh-CN"/>
        </w:rPr>
      </w:pPr>
      <w:bookmarkStart w:id="4" w:name="OLE_LINK5"/>
      <w:r>
        <w:rPr>
          <w:rFonts w:hint="eastAsia" w:ascii="仿宋_GB2312" w:hAnsi="仿宋_GB2312" w:eastAsia="仿宋_GB2312" w:cs="仿宋_GB2312"/>
          <w:sz w:val="32"/>
          <w:szCs w:val="32"/>
          <w:lang w:val="en-US" w:eastAsia="zh-CN"/>
        </w:rPr>
        <w:t>（五）</w:t>
      </w:r>
      <w:bookmarkEnd w:id="4"/>
      <w:r>
        <w:rPr>
          <w:rFonts w:hint="eastAsia" w:ascii="仿宋_GB2312" w:hAnsi="仿宋_GB2312" w:eastAsia="仿宋_GB2312" w:cs="仿宋_GB2312"/>
          <w:sz w:val="32"/>
          <w:szCs w:val="32"/>
          <w:lang w:val="en-US" w:eastAsia="zh-CN"/>
        </w:rPr>
        <w:t>报价类型：总价</w:t>
      </w:r>
    </w:p>
    <w:p w14:paraId="2CBAFABF">
      <w:pPr>
        <w:bidi w:val="0"/>
        <w:jc w:val="both"/>
        <w:rPr>
          <w:rFonts w:hint="eastAsia" w:ascii="仿宋_GB2312" w:hAnsi="仿宋_GB2312" w:eastAsia="仿宋_GB2312" w:cs="仿宋_GB2312"/>
          <w:sz w:val="32"/>
          <w:szCs w:val="32"/>
        </w:rPr>
      </w:pPr>
      <w:bookmarkStart w:id="5" w:name="OLE_LINK6"/>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w:t>
      </w:r>
      <w:bookmarkEnd w:id="5"/>
      <w:r>
        <w:rPr>
          <w:rFonts w:hint="eastAsia" w:ascii="仿宋_GB2312" w:hAnsi="仿宋_GB2312" w:eastAsia="仿宋_GB2312" w:cs="仿宋_GB2312"/>
          <w:sz w:val="32"/>
          <w:szCs w:val="32"/>
        </w:rPr>
        <w:t>定标方式：由评标委员会直接确定中标人</w:t>
      </w:r>
    </w:p>
    <w:p w14:paraId="7CEC6CE2">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二、供应商资质要求</w:t>
      </w:r>
    </w:p>
    <w:p w14:paraId="5B3016DC">
      <w:pPr>
        <w:bidi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供应商需具有独立法人资格或具有独立承担民事责任能力的其他组织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kern w:val="2"/>
          <w:sz w:val="32"/>
          <w:szCs w:val="32"/>
          <w:lang w:val="en-US" w:eastAsia="zh-CN" w:bidi="ar-SA"/>
        </w:rPr>
        <w:t>不接受分公司或者分支机构参与投标提供营业执照或事业单位法人证书等法人证明扫描件）</w:t>
      </w:r>
      <w:r>
        <w:rPr>
          <w:rFonts w:hint="eastAsia" w:ascii="仿宋_GB2312" w:hAnsi="仿宋_GB2312" w:eastAsia="仿宋_GB2312" w:cs="仿宋_GB2312"/>
          <w:sz w:val="32"/>
          <w:szCs w:val="32"/>
        </w:rPr>
        <w:t>。</w:t>
      </w:r>
    </w:p>
    <w:p w14:paraId="2AF9C0C4">
      <w:pPr>
        <w:bidi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须提供三年内无投标作假或违反招投标规定的行为和严重违约、没有发生重大安全事故的承诺书原件。</w:t>
      </w:r>
    </w:p>
    <w:p w14:paraId="48FC0A53">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highlight w:val="yellow"/>
        </w:rPr>
        <w:t>若供应商提供虚假资料，一旦被查实，可能面临被取消本项目供应资格、列入不良行为名单内，并三年内禁止参与本院任何有关招标采购项目。</w:t>
      </w:r>
    </w:p>
    <w:p w14:paraId="46DEDE54">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三、项目需求</w:t>
      </w:r>
    </w:p>
    <w:p w14:paraId="13DEFC11">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（一）技术要求</w:t>
      </w:r>
    </w:p>
    <w:p w14:paraId="1ABF3B87">
      <w:pPr>
        <w:keepNext w:val="0"/>
        <w:keepLines w:val="0"/>
        <w:pageBreakBefore w:val="0"/>
        <w:widowControl w:val="0"/>
        <w:kinsoku w:val="0"/>
        <w:wordWrap/>
        <w:overflowPunct w:val="0"/>
        <w:topLinePunct w:val="0"/>
        <w:autoSpaceDE w:val="0"/>
        <w:autoSpaceDN w:val="0"/>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kern w:val="2"/>
          <w:sz w:val="32"/>
          <w:szCs w:val="32"/>
          <w:lang w:val="en-US" w:eastAsia="zh-CN" w:bidi="ar-SA"/>
        </w:rPr>
        <w:t>性能要求：</w:t>
      </w:r>
      <w:r>
        <w:rPr>
          <w:rFonts w:hint="default" w:ascii="仿宋_GB2312" w:hAnsi="仿宋_GB2312" w:eastAsia="仿宋_GB2312" w:cs="仿宋_GB2312"/>
          <w:kern w:val="2"/>
          <w:sz w:val="32"/>
          <w:szCs w:val="32"/>
          <w:lang w:val="en-US" w:eastAsia="zh-CN" w:bidi="ar-SA"/>
        </w:rPr>
        <w:t>供应商具备</w:t>
      </w:r>
      <w:r>
        <w:rPr>
          <w:rFonts w:hint="eastAsia" w:ascii="仿宋_GB2312" w:hAnsi="仿宋_GB2312" w:eastAsia="仿宋_GB2312" w:cs="仿宋_GB2312"/>
          <w:kern w:val="2"/>
          <w:sz w:val="32"/>
          <w:szCs w:val="32"/>
          <w:lang w:val="en-US" w:eastAsia="zh-CN" w:bidi="ar-SA"/>
        </w:rPr>
        <w:t>区级（含区级）以上级别机关单位、事业单位同类型</w:t>
      </w:r>
      <w:r>
        <w:rPr>
          <w:rFonts w:hint="default" w:ascii="仿宋_GB2312" w:hAnsi="仿宋_GB2312" w:eastAsia="仿宋_GB2312" w:cs="仿宋_GB2312"/>
          <w:kern w:val="2"/>
          <w:sz w:val="32"/>
          <w:szCs w:val="32"/>
          <w:lang w:val="en-US" w:eastAsia="zh-CN" w:bidi="ar-SA"/>
        </w:rPr>
        <w:t>活动策划与执行经验，提供过往案例</w:t>
      </w:r>
      <w:r>
        <w:rPr>
          <w:rFonts w:hint="eastAsia" w:ascii="仿宋_GB2312" w:hAnsi="仿宋_GB2312" w:eastAsia="仿宋_GB2312" w:cs="仿宋_GB2312"/>
          <w:kern w:val="2"/>
          <w:sz w:val="32"/>
          <w:szCs w:val="32"/>
          <w:lang w:val="en-US" w:eastAsia="zh-CN" w:bidi="ar-SA"/>
        </w:rPr>
        <w:t>；供应商须提供中标通知书或项目合同关键页（包括但不限于：合同名称页、合同主要内容页、合同签订日期页、合同双方签字盖章页、能体现有效业绩的内容页）扫描件。</w:t>
      </w:r>
    </w:p>
    <w:p w14:paraId="292F8FDC">
      <w:pPr>
        <w:bidi w:val="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2.</w:t>
      </w:r>
      <w:r>
        <w:rPr>
          <w:rFonts w:hint="eastAsia" w:ascii="仿宋_GB2312" w:hAnsi="仿宋_GB2312" w:eastAsia="仿宋_GB2312" w:cs="仿宋_GB2312"/>
          <w:kern w:val="2"/>
          <w:sz w:val="32"/>
          <w:szCs w:val="32"/>
          <w:lang w:val="en-US" w:eastAsia="zh-CN" w:bidi="ar-SA"/>
        </w:rPr>
        <w:t>服务内容</w:t>
      </w:r>
    </w:p>
    <w:tbl>
      <w:tblPr>
        <w:tblStyle w:val="3"/>
        <w:tblpPr w:leftFromText="180" w:rightFromText="180" w:vertAnchor="text" w:horzAnchor="page" w:tblpX="1712" w:tblpY="121"/>
        <w:tblOverlap w:val="never"/>
        <w:tblW w:w="9216" w:type="dxa"/>
        <w:tblInd w:w="0" w:type="dxa"/>
        <w:tblLayout w:type="fixed"/>
        <w:tblCellMar>
          <w:top w:w="0" w:type="dxa"/>
          <w:left w:w="108" w:type="dxa"/>
          <w:bottom w:w="0" w:type="dxa"/>
          <w:right w:w="108" w:type="dxa"/>
        </w:tblCellMar>
      </w:tblPr>
      <w:tblGrid>
        <w:gridCol w:w="883"/>
        <w:gridCol w:w="1676"/>
        <w:gridCol w:w="6657"/>
      </w:tblGrid>
      <w:tr w14:paraId="4957AF31">
        <w:tblPrEx>
          <w:tblCellMar>
            <w:top w:w="0" w:type="dxa"/>
            <w:left w:w="108" w:type="dxa"/>
            <w:bottom w:w="0" w:type="dxa"/>
            <w:right w:w="108" w:type="dxa"/>
          </w:tblCellMar>
        </w:tblPrEx>
        <w:trPr>
          <w:trHeight w:val="786" w:hRule="atLeast"/>
        </w:trPr>
        <w:tc>
          <w:tcPr>
            <w:tcW w:w="8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51A422">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序号</w:t>
            </w:r>
          </w:p>
        </w:tc>
        <w:tc>
          <w:tcPr>
            <w:tcW w:w="1676" w:type="dxa"/>
            <w:tcBorders>
              <w:top w:val="single" w:color="auto" w:sz="4" w:space="0"/>
              <w:left w:val="nil"/>
              <w:bottom w:val="single" w:color="auto" w:sz="4" w:space="0"/>
              <w:right w:val="single" w:color="auto" w:sz="4" w:space="0"/>
            </w:tcBorders>
            <w:shd w:val="clear" w:color="auto" w:fill="auto"/>
            <w:noWrap/>
            <w:vAlign w:val="center"/>
          </w:tcPr>
          <w:p w14:paraId="5B7EBFC1">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服务内容</w:t>
            </w:r>
          </w:p>
        </w:tc>
        <w:tc>
          <w:tcPr>
            <w:tcW w:w="6657" w:type="dxa"/>
            <w:tcBorders>
              <w:top w:val="single" w:color="auto" w:sz="4" w:space="0"/>
              <w:left w:val="nil"/>
              <w:bottom w:val="single" w:color="auto" w:sz="4" w:space="0"/>
              <w:right w:val="single" w:color="auto" w:sz="4" w:space="0"/>
            </w:tcBorders>
            <w:shd w:val="clear" w:color="auto" w:fill="auto"/>
            <w:noWrap/>
            <w:vAlign w:val="center"/>
          </w:tcPr>
          <w:p w14:paraId="7D2292EA">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kern w:val="0"/>
                <w:sz w:val="28"/>
                <w:szCs w:val="28"/>
                <w:lang w:eastAsia="zh-CN"/>
              </w:rPr>
            </w:pPr>
            <w:r>
              <w:rPr>
                <w:rFonts w:hint="eastAsia" w:ascii="仿宋_GB2312" w:hAnsi="仿宋_GB2312" w:eastAsia="仿宋_GB2312" w:cs="仿宋_GB2312"/>
                <w:b/>
                <w:bCs/>
                <w:kern w:val="0"/>
                <w:sz w:val="28"/>
                <w:szCs w:val="28"/>
                <w:lang w:eastAsia="zh-CN"/>
              </w:rPr>
              <w:t>服务要求</w:t>
            </w:r>
          </w:p>
        </w:tc>
      </w:tr>
      <w:tr w14:paraId="54377290">
        <w:tblPrEx>
          <w:tblCellMar>
            <w:top w:w="0" w:type="dxa"/>
            <w:left w:w="108" w:type="dxa"/>
            <w:bottom w:w="0" w:type="dxa"/>
            <w:right w:w="108" w:type="dxa"/>
          </w:tblCellMar>
        </w:tblPrEx>
        <w:trPr>
          <w:trHeight w:val="1666" w:hRule="atLeast"/>
        </w:trPr>
        <w:tc>
          <w:tcPr>
            <w:tcW w:w="8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FFAF2D">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w:t>
            </w:r>
          </w:p>
        </w:tc>
        <w:tc>
          <w:tcPr>
            <w:tcW w:w="1676" w:type="dxa"/>
            <w:tcBorders>
              <w:top w:val="single" w:color="auto" w:sz="4" w:space="0"/>
              <w:left w:val="nil"/>
              <w:bottom w:val="single" w:color="auto" w:sz="4" w:space="0"/>
              <w:right w:val="single" w:color="auto" w:sz="4" w:space="0"/>
            </w:tcBorders>
            <w:shd w:val="clear" w:color="auto" w:fill="auto"/>
            <w:noWrap/>
            <w:vAlign w:val="center"/>
          </w:tcPr>
          <w:p w14:paraId="4EB37FD3">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活动策划</w:t>
            </w:r>
          </w:p>
        </w:tc>
        <w:tc>
          <w:tcPr>
            <w:tcW w:w="6657" w:type="dxa"/>
            <w:tcBorders>
              <w:top w:val="single" w:color="auto" w:sz="4" w:space="0"/>
              <w:left w:val="nil"/>
              <w:bottom w:val="single" w:color="auto" w:sz="4" w:space="0"/>
              <w:right w:val="single" w:color="auto" w:sz="4" w:space="0"/>
            </w:tcBorders>
            <w:shd w:val="clear" w:color="auto" w:fill="auto"/>
            <w:noWrap/>
            <w:vAlign w:val="center"/>
          </w:tcPr>
          <w:p w14:paraId="126D9248">
            <w:pPr>
              <w:keepNext w:val="0"/>
              <w:keepLines w:val="0"/>
              <w:pageBreakBefore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rPr>
              <w:t>对活动目的进行分析，结合</w:t>
            </w:r>
            <w:r>
              <w:rPr>
                <w:rFonts w:hint="eastAsia" w:ascii="仿宋_GB2312" w:hAnsi="仿宋_GB2312" w:eastAsia="仿宋_GB2312" w:cs="仿宋_GB2312"/>
                <w:color w:val="auto"/>
                <w:sz w:val="28"/>
                <w:szCs w:val="28"/>
                <w:u w:val="none"/>
                <w:lang w:val="en-US" w:eastAsia="zh-CN"/>
              </w:rPr>
              <w:t>活动</w:t>
            </w:r>
            <w:r>
              <w:rPr>
                <w:rFonts w:hint="eastAsia" w:ascii="仿宋_GB2312" w:hAnsi="仿宋_GB2312" w:eastAsia="仿宋_GB2312" w:cs="仿宋_GB2312"/>
                <w:color w:val="auto"/>
                <w:sz w:val="28"/>
                <w:szCs w:val="28"/>
                <w:u w:val="none"/>
              </w:rPr>
              <w:t>场地设计活动方案，方案具有创新性和可执行性</w:t>
            </w:r>
            <w:r>
              <w:rPr>
                <w:rFonts w:hint="eastAsia" w:ascii="仿宋_GB2312" w:hAnsi="仿宋_GB2312" w:eastAsia="仿宋_GB2312" w:cs="仿宋_GB2312"/>
                <w:color w:val="auto"/>
                <w:sz w:val="28"/>
                <w:szCs w:val="28"/>
                <w:u w:val="none"/>
                <w:lang w:eastAsia="zh-CN"/>
              </w:rPr>
              <w:t>（</w:t>
            </w:r>
            <w:r>
              <w:rPr>
                <w:rFonts w:hint="eastAsia" w:ascii="仿宋_GB2312" w:hAnsi="仿宋_GB2312" w:eastAsia="仿宋_GB2312" w:cs="仿宋_GB2312"/>
                <w:color w:val="auto"/>
                <w:sz w:val="28"/>
                <w:szCs w:val="28"/>
                <w:u w:val="none"/>
                <w:lang w:val="en-US" w:eastAsia="zh-CN"/>
              </w:rPr>
              <w:t>供应商</w:t>
            </w:r>
            <w:r>
              <w:rPr>
                <w:rFonts w:hint="eastAsia" w:ascii="仿宋_GB2312" w:hAnsi="仿宋_GB2312" w:eastAsia="仿宋_GB2312" w:cs="仿宋_GB2312"/>
                <w:kern w:val="2"/>
                <w:sz w:val="28"/>
                <w:szCs w:val="28"/>
                <w:u w:val="none"/>
              </w:rPr>
              <w:t>须提供</w:t>
            </w:r>
            <w:r>
              <w:rPr>
                <w:rFonts w:hint="eastAsia" w:ascii="仿宋_GB2312" w:hAnsi="仿宋_GB2312" w:eastAsia="仿宋_GB2312" w:cs="仿宋_GB2312"/>
                <w:kern w:val="2"/>
                <w:sz w:val="28"/>
                <w:szCs w:val="28"/>
                <w:u w:val="none"/>
                <w:lang w:val="en-US" w:eastAsia="zh-CN"/>
              </w:rPr>
              <w:t>详细活动方案及报价明细</w:t>
            </w:r>
            <w:r>
              <w:rPr>
                <w:rFonts w:hint="eastAsia" w:ascii="仿宋_GB2312" w:hAnsi="仿宋_GB2312" w:eastAsia="仿宋_GB2312" w:cs="仿宋_GB2312"/>
                <w:color w:val="auto"/>
                <w:sz w:val="28"/>
                <w:szCs w:val="28"/>
                <w:u w:val="none"/>
                <w:lang w:eastAsia="zh-CN"/>
              </w:rPr>
              <w:t>）</w:t>
            </w:r>
          </w:p>
        </w:tc>
      </w:tr>
      <w:tr w14:paraId="7A57CB71">
        <w:tblPrEx>
          <w:tblCellMar>
            <w:top w:w="0" w:type="dxa"/>
            <w:left w:w="108" w:type="dxa"/>
            <w:bottom w:w="0" w:type="dxa"/>
            <w:right w:w="108" w:type="dxa"/>
          </w:tblCellMar>
        </w:tblPrEx>
        <w:trPr>
          <w:trHeight w:val="2146" w:hRule="atLeast"/>
        </w:trPr>
        <w:tc>
          <w:tcPr>
            <w:tcW w:w="883" w:type="dxa"/>
            <w:tcBorders>
              <w:top w:val="nil"/>
              <w:left w:val="single" w:color="auto" w:sz="4" w:space="0"/>
              <w:bottom w:val="single" w:color="auto" w:sz="4" w:space="0"/>
              <w:right w:val="single" w:color="auto" w:sz="4" w:space="0"/>
            </w:tcBorders>
            <w:shd w:val="clear" w:color="auto" w:fill="auto"/>
            <w:noWrap/>
            <w:vAlign w:val="center"/>
          </w:tcPr>
          <w:p w14:paraId="40D11A89">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w:t>
            </w:r>
          </w:p>
        </w:tc>
        <w:tc>
          <w:tcPr>
            <w:tcW w:w="1676" w:type="dxa"/>
            <w:tcBorders>
              <w:top w:val="nil"/>
              <w:left w:val="nil"/>
              <w:bottom w:val="single" w:color="auto" w:sz="4" w:space="0"/>
              <w:right w:val="single" w:color="auto" w:sz="4" w:space="0"/>
            </w:tcBorders>
            <w:shd w:val="clear" w:color="auto" w:fill="auto"/>
            <w:noWrap/>
            <w:vAlign w:val="center"/>
          </w:tcPr>
          <w:p w14:paraId="44BF6BE6">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整体执行</w:t>
            </w:r>
          </w:p>
        </w:tc>
        <w:tc>
          <w:tcPr>
            <w:tcW w:w="6657" w:type="dxa"/>
            <w:tcBorders>
              <w:top w:val="nil"/>
              <w:left w:val="nil"/>
              <w:bottom w:val="single" w:color="auto" w:sz="4" w:space="0"/>
              <w:right w:val="single" w:color="auto" w:sz="4" w:space="0"/>
            </w:tcBorders>
            <w:shd w:val="clear" w:color="auto" w:fill="auto"/>
            <w:vAlign w:val="center"/>
          </w:tcPr>
          <w:p w14:paraId="14544222">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auto"/>
                <w:sz w:val="28"/>
                <w:szCs w:val="28"/>
                <w:u w:val="none"/>
                <w:lang w:eastAsia="zh-CN"/>
              </w:rPr>
            </w:pPr>
            <w:r>
              <w:rPr>
                <w:rFonts w:hint="eastAsia" w:ascii="仿宋_GB2312" w:hAnsi="仿宋_GB2312" w:eastAsia="仿宋_GB2312" w:cs="仿宋_GB2312"/>
                <w:color w:val="auto"/>
                <w:sz w:val="28"/>
                <w:szCs w:val="28"/>
                <w:u w:val="none"/>
                <w:lang w:eastAsia="zh-CN"/>
              </w:rPr>
              <w:t>有裁判员、工作人员指导初赛顺利执行。有</w:t>
            </w:r>
            <w:r>
              <w:rPr>
                <w:rFonts w:hint="eastAsia" w:ascii="仿宋_GB2312" w:hAnsi="仿宋_GB2312" w:eastAsia="仿宋_GB2312" w:cs="仿宋_GB2312"/>
                <w:color w:val="auto"/>
                <w:sz w:val="28"/>
                <w:szCs w:val="28"/>
                <w:u w:val="none"/>
                <w:lang w:val="en-US" w:eastAsia="zh-CN"/>
              </w:rPr>
              <w:t>10名以上</w:t>
            </w:r>
            <w:r>
              <w:rPr>
                <w:rFonts w:hint="eastAsia" w:ascii="仿宋_GB2312" w:hAnsi="仿宋_GB2312" w:eastAsia="仿宋_GB2312" w:cs="仿宋_GB2312"/>
                <w:color w:val="auto"/>
                <w:sz w:val="28"/>
                <w:szCs w:val="28"/>
                <w:u w:val="none"/>
                <w:lang w:eastAsia="zh-CN"/>
              </w:rPr>
              <w:t>裁判员、工作人员保证决赛顺利执行，现场赛事执行安排有序；赛程赛制安排合理；提供足</w:t>
            </w:r>
            <w:r>
              <w:rPr>
                <w:rFonts w:hint="eastAsia" w:ascii="仿宋_GB2312" w:hAnsi="仿宋_GB2312" w:eastAsia="仿宋_GB2312" w:cs="仿宋_GB2312"/>
                <w:color w:val="auto"/>
                <w:sz w:val="28"/>
                <w:szCs w:val="28"/>
                <w:u w:val="none"/>
                <w:lang w:val="en-US" w:eastAsia="zh-CN"/>
              </w:rPr>
              <w:t>量</w:t>
            </w:r>
            <w:r>
              <w:rPr>
                <w:rFonts w:hint="eastAsia" w:ascii="仿宋_GB2312" w:hAnsi="仿宋_GB2312" w:eastAsia="仿宋_GB2312" w:cs="仿宋_GB2312"/>
                <w:color w:val="auto"/>
                <w:sz w:val="28"/>
                <w:szCs w:val="28"/>
                <w:u w:val="none"/>
                <w:lang w:eastAsia="zh-CN"/>
              </w:rPr>
              <w:t>的比赛用牌（</w:t>
            </w:r>
            <w:r>
              <w:rPr>
                <w:rFonts w:hint="eastAsia" w:ascii="仿宋_GB2312" w:hAnsi="仿宋_GB2312" w:eastAsia="仿宋_GB2312" w:cs="仿宋_GB2312"/>
                <w:color w:val="auto"/>
                <w:sz w:val="28"/>
                <w:szCs w:val="28"/>
                <w:u w:val="none"/>
                <w:lang w:val="en-US" w:eastAsia="zh-CN"/>
              </w:rPr>
              <w:t>不少于26副</w:t>
            </w:r>
            <w:r>
              <w:rPr>
                <w:rFonts w:hint="eastAsia" w:ascii="仿宋_GB2312" w:hAnsi="仿宋_GB2312" w:eastAsia="仿宋_GB2312" w:cs="仿宋_GB2312"/>
                <w:color w:val="auto"/>
                <w:sz w:val="28"/>
                <w:szCs w:val="28"/>
                <w:u w:val="none"/>
                <w:lang w:eastAsia="zh-CN"/>
              </w:rPr>
              <w:t>）。</w:t>
            </w:r>
          </w:p>
        </w:tc>
      </w:tr>
      <w:tr w14:paraId="25ACA032">
        <w:tblPrEx>
          <w:tblCellMar>
            <w:top w:w="0" w:type="dxa"/>
            <w:left w:w="108" w:type="dxa"/>
            <w:bottom w:w="0" w:type="dxa"/>
            <w:right w:w="108" w:type="dxa"/>
          </w:tblCellMar>
        </w:tblPrEx>
        <w:trPr>
          <w:trHeight w:val="1123" w:hRule="atLeast"/>
        </w:trPr>
        <w:tc>
          <w:tcPr>
            <w:tcW w:w="883" w:type="dxa"/>
            <w:tcBorders>
              <w:top w:val="nil"/>
              <w:left w:val="single" w:color="auto" w:sz="4" w:space="0"/>
              <w:bottom w:val="single" w:color="auto" w:sz="4" w:space="0"/>
              <w:right w:val="single" w:color="auto" w:sz="4" w:space="0"/>
            </w:tcBorders>
            <w:shd w:val="clear" w:color="auto" w:fill="auto"/>
            <w:noWrap/>
            <w:vAlign w:val="center"/>
          </w:tcPr>
          <w:p w14:paraId="61816B30">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w:t>
            </w:r>
          </w:p>
        </w:tc>
        <w:tc>
          <w:tcPr>
            <w:tcW w:w="1676" w:type="dxa"/>
            <w:tcBorders>
              <w:top w:val="nil"/>
              <w:left w:val="nil"/>
              <w:bottom w:val="single" w:color="auto" w:sz="4" w:space="0"/>
              <w:right w:val="single" w:color="auto" w:sz="4" w:space="0"/>
            </w:tcBorders>
            <w:shd w:val="clear" w:color="auto" w:fill="auto"/>
            <w:noWrap/>
            <w:vAlign w:val="center"/>
          </w:tcPr>
          <w:p w14:paraId="72FB3F96">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摄影</w:t>
            </w:r>
          </w:p>
        </w:tc>
        <w:tc>
          <w:tcPr>
            <w:tcW w:w="6657" w:type="dxa"/>
            <w:tcBorders>
              <w:top w:val="nil"/>
              <w:left w:val="nil"/>
              <w:bottom w:val="single" w:color="auto" w:sz="4" w:space="0"/>
              <w:right w:val="single" w:color="auto" w:sz="4" w:space="0"/>
            </w:tcBorders>
            <w:shd w:val="clear" w:color="auto" w:fill="auto"/>
            <w:vAlign w:val="center"/>
          </w:tcPr>
          <w:p w14:paraId="1F8F77B9">
            <w:pPr>
              <w:keepNext w:val="0"/>
              <w:keepLines w:val="0"/>
              <w:pageBreakBefore w:val="0"/>
              <w:kinsoku/>
              <w:wordWrap/>
              <w:overflowPunct/>
              <w:topLinePunct w:val="0"/>
              <w:autoSpaceDE/>
              <w:autoSpaceDN/>
              <w:bidi w:val="0"/>
              <w:adjustRightInd/>
              <w:snapToGrid/>
              <w:spacing w:line="520" w:lineRule="exact"/>
              <w:jc w:val="left"/>
              <w:textAlignment w:val="auto"/>
              <w:rPr>
                <w:rFonts w:hint="default"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rPr>
              <w:t>提供专业摄影摄像团队，保证</w:t>
            </w:r>
            <w:r>
              <w:rPr>
                <w:rFonts w:hint="eastAsia" w:ascii="仿宋_GB2312" w:hAnsi="仿宋_GB2312" w:eastAsia="仿宋_GB2312" w:cs="仿宋_GB2312"/>
                <w:color w:val="auto"/>
                <w:sz w:val="28"/>
                <w:szCs w:val="28"/>
                <w:u w:val="none"/>
                <w:lang w:val="en-US" w:eastAsia="zh-CN"/>
              </w:rPr>
              <w:t>现场</w:t>
            </w:r>
            <w:r>
              <w:rPr>
                <w:rFonts w:hint="eastAsia" w:ascii="仿宋_GB2312" w:hAnsi="仿宋_GB2312" w:eastAsia="仿宋_GB2312" w:cs="仿宋_GB2312"/>
                <w:color w:val="auto"/>
                <w:sz w:val="28"/>
                <w:szCs w:val="28"/>
                <w:u w:val="none"/>
              </w:rPr>
              <w:t>资料记录</w:t>
            </w:r>
            <w:r>
              <w:rPr>
                <w:rFonts w:hint="eastAsia" w:ascii="仿宋_GB2312" w:hAnsi="仿宋_GB2312" w:eastAsia="仿宋_GB2312" w:cs="仿宋_GB2312"/>
                <w:color w:val="auto"/>
                <w:sz w:val="28"/>
                <w:szCs w:val="28"/>
                <w:u w:val="none"/>
                <w:lang w:val="en-US" w:eastAsia="zh-CN"/>
              </w:rPr>
              <w:t>完整，提供小视频。</w:t>
            </w:r>
          </w:p>
        </w:tc>
      </w:tr>
      <w:tr w14:paraId="1E4F66C0">
        <w:tblPrEx>
          <w:tblCellMar>
            <w:top w:w="0" w:type="dxa"/>
            <w:left w:w="108" w:type="dxa"/>
            <w:bottom w:w="0" w:type="dxa"/>
            <w:right w:w="108" w:type="dxa"/>
          </w:tblCellMar>
        </w:tblPrEx>
        <w:trPr>
          <w:trHeight w:val="1223" w:hRule="atLeast"/>
        </w:trPr>
        <w:tc>
          <w:tcPr>
            <w:tcW w:w="883" w:type="dxa"/>
            <w:tcBorders>
              <w:top w:val="nil"/>
              <w:left w:val="single" w:color="auto" w:sz="4" w:space="0"/>
              <w:bottom w:val="single" w:color="auto" w:sz="4" w:space="0"/>
              <w:right w:val="single" w:color="auto" w:sz="4" w:space="0"/>
            </w:tcBorders>
            <w:shd w:val="clear" w:color="auto" w:fill="auto"/>
            <w:noWrap/>
            <w:vAlign w:val="center"/>
          </w:tcPr>
          <w:p w14:paraId="4B1DC397">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lang w:val="en-US" w:eastAsia="zh-CN"/>
              </w:rPr>
              <w:t>4</w:t>
            </w:r>
          </w:p>
        </w:tc>
        <w:tc>
          <w:tcPr>
            <w:tcW w:w="1676" w:type="dxa"/>
            <w:tcBorders>
              <w:top w:val="nil"/>
              <w:left w:val="nil"/>
              <w:bottom w:val="single" w:color="auto" w:sz="4" w:space="0"/>
              <w:right w:val="single" w:color="auto" w:sz="4" w:space="0"/>
            </w:tcBorders>
            <w:shd w:val="clear" w:color="auto" w:fill="auto"/>
            <w:noWrap/>
            <w:vAlign w:val="center"/>
          </w:tcPr>
          <w:p w14:paraId="3D611309">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比赛</w:t>
            </w:r>
            <w:r>
              <w:rPr>
                <w:rFonts w:hint="eastAsia" w:ascii="仿宋_GB2312" w:hAnsi="仿宋_GB2312" w:eastAsia="仿宋_GB2312" w:cs="仿宋_GB2312"/>
                <w:color w:val="auto"/>
                <w:sz w:val="28"/>
                <w:szCs w:val="28"/>
                <w:lang w:val="en-US" w:eastAsia="zh-CN"/>
              </w:rPr>
              <w:t>饮食</w:t>
            </w:r>
          </w:p>
        </w:tc>
        <w:tc>
          <w:tcPr>
            <w:tcW w:w="6657" w:type="dxa"/>
            <w:tcBorders>
              <w:top w:val="nil"/>
              <w:left w:val="nil"/>
              <w:bottom w:val="single" w:color="auto" w:sz="4" w:space="0"/>
              <w:right w:val="single" w:color="auto" w:sz="4" w:space="0"/>
            </w:tcBorders>
            <w:shd w:val="clear" w:color="auto" w:fill="auto"/>
            <w:vAlign w:val="center"/>
          </w:tcPr>
          <w:p w14:paraId="7EC2FF42">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bCs/>
                <w:color w:val="auto"/>
                <w:kern w:val="0"/>
                <w:sz w:val="28"/>
                <w:szCs w:val="28"/>
                <w:u w:val="none"/>
                <w:lang w:val="en-US" w:eastAsia="zh-CN"/>
              </w:rPr>
            </w:pPr>
            <w:r>
              <w:rPr>
                <w:rFonts w:hint="eastAsia" w:ascii="仿宋_GB2312" w:hAnsi="仿宋_GB2312" w:eastAsia="仿宋_GB2312" w:cs="仿宋_GB2312"/>
                <w:bCs/>
                <w:color w:val="auto"/>
                <w:kern w:val="0"/>
                <w:sz w:val="28"/>
                <w:szCs w:val="28"/>
                <w:u w:val="none"/>
              </w:rPr>
              <w:t>提供每人不少于</w:t>
            </w:r>
            <w:r>
              <w:rPr>
                <w:rFonts w:hint="eastAsia" w:ascii="仿宋_GB2312" w:hAnsi="仿宋_GB2312" w:eastAsia="仿宋_GB2312" w:cs="仿宋_GB2312"/>
                <w:bCs/>
                <w:color w:val="auto"/>
                <w:kern w:val="0"/>
                <w:sz w:val="28"/>
                <w:szCs w:val="28"/>
                <w:u w:val="none"/>
                <w:lang w:val="en-US" w:eastAsia="zh-CN"/>
              </w:rPr>
              <w:t>700</w:t>
            </w:r>
            <w:r>
              <w:rPr>
                <w:rFonts w:hint="eastAsia" w:ascii="仿宋_GB2312" w:hAnsi="仿宋_GB2312" w:eastAsia="仿宋_GB2312" w:cs="仿宋_GB2312"/>
                <w:bCs/>
                <w:color w:val="auto"/>
                <w:kern w:val="0"/>
                <w:sz w:val="28"/>
                <w:szCs w:val="28"/>
                <w:u w:val="none"/>
              </w:rPr>
              <w:t>ml饮用水</w:t>
            </w:r>
            <w:r>
              <w:rPr>
                <w:rFonts w:hint="eastAsia" w:ascii="仿宋_GB2312" w:hAnsi="仿宋_GB2312" w:eastAsia="仿宋_GB2312" w:cs="仿宋_GB2312"/>
                <w:bCs/>
                <w:color w:val="auto"/>
                <w:kern w:val="0"/>
                <w:sz w:val="28"/>
                <w:szCs w:val="28"/>
                <w:u w:val="none"/>
                <w:lang w:eastAsia="zh-CN"/>
              </w:rPr>
              <w:t>，</w:t>
            </w:r>
            <w:r>
              <w:rPr>
                <w:rFonts w:hint="eastAsia" w:ascii="仿宋_GB2312" w:hAnsi="仿宋_GB2312" w:eastAsia="仿宋_GB2312" w:cs="仿宋_GB2312"/>
                <w:bCs/>
                <w:color w:val="auto"/>
                <w:kern w:val="0"/>
                <w:sz w:val="28"/>
                <w:szCs w:val="28"/>
                <w:u w:val="none"/>
                <w:lang w:val="en-US" w:eastAsia="zh-CN"/>
              </w:rPr>
              <w:t>并提供茶歇（60人份以上）</w:t>
            </w:r>
            <w:r>
              <w:rPr>
                <w:rFonts w:hint="eastAsia" w:ascii="仿宋_GB2312" w:hAnsi="仿宋_GB2312" w:eastAsia="仿宋_GB2312" w:cs="仿宋_GB2312"/>
                <w:color w:val="auto"/>
                <w:sz w:val="28"/>
                <w:szCs w:val="28"/>
                <w:u w:val="none"/>
                <w:lang w:val="en-US" w:eastAsia="zh-CN"/>
              </w:rPr>
              <w:t>，比赛饮食报价合计不得少于4000元。</w:t>
            </w:r>
          </w:p>
        </w:tc>
      </w:tr>
      <w:tr w14:paraId="295A871D">
        <w:tblPrEx>
          <w:tblCellMar>
            <w:top w:w="0" w:type="dxa"/>
            <w:left w:w="108" w:type="dxa"/>
            <w:bottom w:w="0" w:type="dxa"/>
            <w:right w:w="108" w:type="dxa"/>
          </w:tblCellMar>
        </w:tblPrEx>
        <w:trPr>
          <w:trHeight w:val="1015" w:hRule="atLeast"/>
        </w:trPr>
        <w:tc>
          <w:tcPr>
            <w:tcW w:w="8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285C1A">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lang w:val="en-US" w:eastAsia="zh-CN"/>
              </w:rPr>
              <w:t>5</w:t>
            </w:r>
          </w:p>
        </w:tc>
        <w:tc>
          <w:tcPr>
            <w:tcW w:w="1676" w:type="dxa"/>
            <w:tcBorders>
              <w:top w:val="single" w:color="auto" w:sz="4" w:space="0"/>
              <w:left w:val="nil"/>
              <w:bottom w:val="single" w:color="auto" w:sz="4" w:space="0"/>
              <w:right w:val="single" w:color="auto" w:sz="4" w:space="0"/>
            </w:tcBorders>
            <w:shd w:val="clear" w:color="auto" w:fill="auto"/>
            <w:noWrap/>
            <w:vAlign w:val="center"/>
          </w:tcPr>
          <w:p w14:paraId="0DCD16F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活动组织</w:t>
            </w:r>
          </w:p>
        </w:tc>
        <w:tc>
          <w:tcPr>
            <w:tcW w:w="6657" w:type="dxa"/>
            <w:tcBorders>
              <w:top w:val="single" w:color="auto" w:sz="4" w:space="0"/>
              <w:left w:val="nil"/>
              <w:bottom w:val="single" w:color="auto" w:sz="4" w:space="0"/>
              <w:right w:val="single" w:color="auto" w:sz="4" w:space="0"/>
            </w:tcBorders>
            <w:shd w:val="clear" w:color="auto" w:fill="auto"/>
            <w:vAlign w:val="center"/>
          </w:tcPr>
          <w:p w14:paraId="1A835569">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z w:val="28"/>
                <w:szCs w:val="28"/>
                <w:u w:val="none"/>
              </w:rPr>
            </w:pPr>
            <w:r>
              <w:rPr>
                <w:rFonts w:hint="eastAsia" w:ascii="仿宋_GB2312" w:hAnsi="仿宋_GB2312" w:eastAsia="仿宋_GB2312" w:cs="仿宋_GB2312"/>
                <w:color w:val="auto"/>
                <w:sz w:val="28"/>
                <w:szCs w:val="28"/>
                <w:u w:val="none"/>
              </w:rPr>
              <w:t>做好报名</w:t>
            </w:r>
            <w:r>
              <w:rPr>
                <w:rFonts w:hint="eastAsia" w:ascii="仿宋_GB2312" w:hAnsi="仿宋_GB2312" w:eastAsia="仿宋_GB2312" w:cs="仿宋_GB2312"/>
                <w:color w:val="auto"/>
                <w:sz w:val="28"/>
                <w:szCs w:val="28"/>
                <w:u w:val="none"/>
                <w:lang w:val="en-US" w:eastAsia="zh-CN"/>
              </w:rPr>
              <w:t>收集</w:t>
            </w:r>
            <w:r>
              <w:rPr>
                <w:rFonts w:hint="eastAsia" w:ascii="仿宋_GB2312" w:hAnsi="仿宋_GB2312" w:eastAsia="仿宋_GB2312" w:cs="仿宋_GB2312"/>
                <w:color w:val="auto"/>
                <w:sz w:val="28"/>
                <w:szCs w:val="28"/>
                <w:u w:val="none"/>
              </w:rPr>
              <w:t>工作，落实工作人员分工，保证活动有序进行</w:t>
            </w:r>
          </w:p>
        </w:tc>
      </w:tr>
      <w:tr w14:paraId="6C5EA42E">
        <w:tblPrEx>
          <w:tblCellMar>
            <w:top w:w="0" w:type="dxa"/>
            <w:left w:w="108" w:type="dxa"/>
            <w:bottom w:w="0" w:type="dxa"/>
            <w:right w:w="108" w:type="dxa"/>
          </w:tblCellMar>
        </w:tblPrEx>
        <w:trPr>
          <w:trHeight w:val="603" w:hRule="atLeast"/>
        </w:trPr>
        <w:tc>
          <w:tcPr>
            <w:tcW w:w="8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11FD82">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6</w:t>
            </w:r>
          </w:p>
        </w:tc>
        <w:tc>
          <w:tcPr>
            <w:tcW w:w="1676" w:type="dxa"/>
            <w:tcBorders>
              <w:top w:val="single" w:color="auto" w:sz="4" w:space="0"/>
              <w:left w:val="nil"/>
              <w:bottom w:val="single" w:color="auto" w:sz="4" w:space="0"/>
              <w:right w:val="single" w:color="auto" w:sz="4" w:space="0"/>
            </w:tcBorders>
            <w:shd w:val="clear" w:color="auto" w:fill="auto"/>
            <w:noWrap/>
            <w:vAlign w:val="center"/>
          </w:tcPr>
          <w:p w14:paraId="592F9B9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数据分析</w:t>
            </w:r>
          </w:p>
        </w:tc>
        <w:tc>
          <w:tcPr>
            <w:tcW w:w="6657" w:type="dxa"/>
            <w:tcBorders>
              <w:top w:val="single" w:color="auto" w:sz="4" w:space="0"/>
              <w:left w:val="nil"/>
              <w:bottom w:val="single" w:color="auto" w:sz="4" w:space="0"/>
              <w:right w:val="single" w:color="auto" w:sz="4" w:space="0"/>
            </w:tcBorders>
            <w:shd w:val="clear" w:color="auto" w:fill="auto"/>
            <w:vAlign w:val="center"/>
          </w:tcPr>
          <w:p w14:paraId="4CB2E629">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z w:val="28"/>
                <w:szCs w:val="28"/>
                <w:u w:val="none"/>
              </w:rPr>
            </w:pPr>
            <w:r>
              <w:rPr>
                <w:rFonts w:hint="eastAsia" w:ascii="仿宋_GB2312" w:hAnsi="仿宋_GB2312" w:eastAsia="仿宋_GB2312" w:cs="仿宋_GB2312"/>
                <w:color w:val="auto"/>
                <w:sz w:val="28"/>
                <w:szCs w:val="28"/>
                <w:u w:val="none"/>
              </w:rPr>
              <w:t>实时</w:t>
            </w:r>
            <w:r>
              <w:rPr>
                <w:rFonts w:hint="eastAsia" w:ascii="仿宋_GB2312" w:hAnsi="仿宋_GB2312" w:eastAsia="仿宋_GB2312" w:cs="仿宋_GB2312"/>
                <w:color w:val="auto"/>
                <w:sz w:val="28"/>
                <w:szCs w:val="28"/>
                <w:u w:val="none"/>
                <w:lang w:val="en-US" w:eastAsia="zh-CN"/>
              </w:rPr>
              <w:t>且准确记录并</w:t>
            </w:r>
            <w:r>
              <w:rPr>
                <w:rFonts w:hint="eastAsia" w:ascii="仿宋_GB2312" w:hAnsi="仿宋_GB2312" w:eastAsia="仿宋_GB2312" w:cs="仿宋_GB2312"/>
                <w:color w:val="auto"/>
                <w:sz w:val="28"/>
                <w:szCs w:val="28"/>
                <w:u w:val="none"/>
              </w:rPr>
              <w:t>提供比赛活动中所有参赛</w:t>
            </w:r>
            <w:r>
              <w:rPr>
                <w:rFonts w:hint="eastAsia" w:ascii="仿宋_GB2312" w:hAnsi="仿宋_GB2312" w:eastAsia="仿宋_GB2312" w:cs="仿宋_GB2312"/>
                <w:color w:val="auto"/>
                <w:sz w:val="28"/>
                <w:szCs w:val="28"/>
                <w:u w:val="none"/>
                <w:lang w:eastAsia="zh-CN"/>
              </w:rPr>
              <w:t>队伍成绩</w:t>
            </w:r>
          </w:p>
        </w:tc>
      </w:tr>
      <w:tr w14:paraId="100AF32C">
        <w:tblPrEx>
          <w:tblCellMar>
            <w:top w:w="0" w:type="dxa"/>
            <w:left w:w="108" w:type="dxa"/>
            <w:bottom w:w="0" w:type="dxa"/>
            <w:right w:w="108" w:type="dxa"/>
          </w:tblCellMar>
        </w:tblPrEx>
        <w:trPr>
          <w:trHeight w:val="533" w:hRule="atLeast"/>
        </w:trPr>
        <w:tc>
          <w:tcPr>
            <w:tcW w:w="883" w:type="dxa"/>
            <w:tcBorders>
              <w:top w:val="nil"/>
              <w:left w:val="single" w:color="auto" w:sz="4" w:space="0"/>
              <w:bottom w:val="single" w:color="auto" w:sz="4" w:space="0"/>
              <w:right w:val="single" w:color="auto" w:sz="4" w:space="0"/>
            </w:tcBorders>
            <w:shd w:val="clear" w:color="auto" w:fill="auto"/>
            <w:noWrap/>
            <w:vAlign w:val="center"/>
          </w:tcPr>
          <w:p w14:paraId="7E35E3BB">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7</w:t>
            </w:r>
          </w:p>
        </w:tc>
        <w:tc>
          <w:tcPr>
            <w:tcW w:w="1676" w:type="dxa"/>
            <w:tcBorders>
              <w:top w:val="nil"/>
              <w:left w:val="nil"/>
              <w:bottom w:val="single" w:color="auto" w:sz="4" w:space="0"/>
              <w:right w:val="single" w:color="auto" w:sz="4" w:space="0"/>
            </w:tcBorders>
            <w:shd w:val="clear" w:color="auto" w:fill="auto"/>
            <w:noWrap/>
            <w:vAlign w:val="center"/>
          </w:tcPr>
          <w:p w14:paraId="339BFD6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奖项</w:t>
            </w:r>
          </w:p>
        </w:tc>
        <w:tc>
          <w:tcPr>
            <w:tcW w:w="6657" w:type="dxa"/>
            <w:tcBorders>
              <w:top w:val="nil"/>
              <w:left w:val="nil"/>
              <w:bottom w:val="single" w:color="auto" w:sz="4" w:space="0"/>
              <w:right w:val="single" w:color="auto" w:sz="4" w:space="0"/>
            </w:tcBorders>
            <w:shd w:val="clear" w:color="auto" w:fill="auto"/>
            <w:vAlign w:val="center"/>
          </w:tcPr>
          <w:p w14:paraId="5A7A5EE3">
            <w:pPr>
              <w:keepNext w:val="0"/>
              <w:keepLines w:val="0"/>
              <w:pageBreakBefore w:val="0"/>
              <w:widowControl w:val="0"/>
              <w:kinsoku/>
              <w:wordWrap/>
              <w:overflowPunct/>
              <w:topLinePunct w:val="0"/>
              <w:autoSpaceDE w:val="0"/>
              <w:autoSpaceDN w:val="0"/>
              <w:bidi w:val="0"/>
              <w:adjustRightInd/>
              <w:snapToGrid/>
              <w:spacing w:line="500" w:lineRule="exact"/>
              <w:jc w:val="left"/>
              <w:textAlignment w:val="auto"/>
              <w:rPr>
                <w:rFonts w:hint="default" w:ascii="仿宋_GB2312" w:hAnsi="仿宋_GB2312" w:eastAsia="仿宋_GB2312" w:cs="仿宋_GB2312"/>
                <w:color w:val="auto"/>
                <w:kern w:val="2"/>
                <w:sz w:val="28"/>
                <w:szCs w:val="28"/>
                <w:u w:val="none"/>
                <w:lang w:val="en-US" w:eastAsia="zh-CN" w:bidi="ar-SA"/>
              </w:rPr>
            </w:pPr>
            <w:r>
              <w:rPr>
                <w:rFonts w:hint="eastAsia" w:ascii="仿宋_GB2312" w:hAnsi="仿宋_GB2312" w:eastAsia="仿宋_GB2312" w:cs="仿宋_GB2312"/>
                <w:color w:val="auto"/>
                <w:sz w:val="28"/>
                <w:szCs w:val="28"/>
                <w:u w:val="none"/>
                <w:lang w:val="en-US" w:eastAsia="zh-CN"/>
              </w:rPr>
              <w:t>提供决赛冠亚季军奖杯及比赛奖品，奖品（含优胜奖）共13组以上，优胜奖7组、奖品单价为200元/份，季军3组、奖品单价为300元/份，亚军2组、奖品单价为400元份,冠军1组、奖品单价为500元/份；奖项报价合计不得少于8800元。</w:t>
            </w:r>
          </w:p>
        </w:tc>
      </w:tr>
      <w:tr w14:paraId="4650524F">
        <w:tblPrEx>
          <w:tblCellMar>
            <w:top w:w="0" w:type="dxa"/>
            <w:left w:w="108" w:type="dxa"/>
            <w:bottom w:w="0" w:type="dxa"/>
            <w:right w:w="108" w:type="dxa"/>
          </w:tblCellMar>
        </w:tblPrEx>
        <w:trPr>
          <w:trHeight w:val="410" w:hRule="atLeast"/>
        </w:trPr>
        <w:tc>
          <w:tcPr>
            <w:tcW w:w="883" w:type="dxa"/>
            <w:tcBorders>
              <w:top w:val="nil"/>
              <w:left w:val="single" w:color="auto" w:sz="4" w:space="0"/>
              <w:bottom w:val="single" w:color="auto" w:sz="4" w:space="0"/>
              <w:right w:val="single" w:color="auto" w:sz="4" w:space="0"/>
            </w:tcBorders>
            <w:shd w:val="clear" w:color="auto" w:fill="auto"/>
            <w:noWrap/>
            <w:vAlign w:val="center"/>
          </w:tcPr>
          <w:p w14:paraId="3DA1824F">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8</w:t>
            </w:r>
          </w:p>
        </w:tc>
        <w:tc>
          <w:tcPr>
            <w:tcW w:w="1676" w:type="dxa"/>
            <w:tcBorders>
              <w:top w:val="nil"/>
              <w:left w:val="nil"/>
              <w:bottom w:val="single" w:color="auto" w:sz="4" w:space="0"/>
              <w:right w:val="single" w:color="auto" w:sz="4" w:space="0"/>
            </w:tcBorders>
            <w:shd w:val="clear" w:color="auto" w:fill="auto"/>
            <w:noWrap/>
            <w:vAlign w:val="center"/>
          </w:tcPr>
          <w:p w14:paraId="6FA473A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现场布置</w:t>
            </w:r>
          </w:p>
        </w:tc>
        <w:tc>
          <w:tcPr>
            <w:tcW w:w="6657" w:type="dxa"/>
            <w:tcBorders>
              <w:top w:val="nil"/>
              <w:left w:val="nil"/>
              <w:bottom w:val="single" w:color="auto" w:sz="4" w:space="0"/>
              <w:right w:val="single" w:color="auto" w:sz="4" w:space="0"/>
            </w:tcBorders>
            <w:shd w:val="clear" w:color="auto" w:fill="auto"/>
            <w:vAlign w:val="center"/>
          </w:tcPr>
          <w:p w14:paraId="7F4903E8">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kern w:val="2"/>
                <w:sz w:val="28"/>
                <w:szCs w:val="28"/>
                <w:u w:val="none"/>
                <w:lang w:val="en-US" w:eastAsia="zh-CN" w:bidi="ar-SA"/>
              </w:rPr>
            </w:pPr>
            <w:r>
              <w:rPr>
                <w:rFonts w:hint="eastAsia" w:ascii="仿宋_GB2312" w:hAnsi="仿宋_GB2312" w:eastAsia="仿宋_GB2312" w:cs="仿宋_GB2312"/>
                <w:color w:val="auto"/>
                <w:sz w:val="28"/>
                <w:szCs w:val="28"/>
                <w:u w:val="none"/>
              </w:rPr>
              <w:t>活动全部物料根据主办方要求整体设计制作；活动前3小时布置完成</w:t>
            </w:r>
            <w:r>
              <w:rPr>
                <w:rFonts w:hint="eastAsia" w:ascii="仿宋_GB2312" w:hAnsi="仿宋_GB2312" w:eastAsia="仿宋_GB2312" w:cs="仿宋_GB2312"/>
                <w:color w:val="auto"/>
                <w:sz w:val="28"/>
                <w:szCs w:val="28"/>
                <w:u w:val="none"/>
                <w:lang w:eastAsia="zh-CN"/>
              </w:rPr>
              <w:t>。</w:t>
            </w:r>
          </w:p>
        </w:tc>
      </w:tr>
    </w:tbl>
    <w:p w14:paraId="48D55C0B">
      <w:pPr>
        <w:pStyle w:val="2"/>
        <w:keepNext w:val="0"/>
        <w:keepLines w:val="0"/>
        <w:pageBreakBefore w:val="0"/>
        <w:widowControl w:val="0"/>
        <w:numPr>
          <w:ilvl w:val="0"/>
          <w:numId w:val="0"/>
        </w:numPr>
        <w:kinsoku w:val="0"/>
        <w:wordWrap/>
        <w:overflowPunct w:val="0"/>
        <w:topLinePunct w:val="0"/>
        <w:autoSpaceDE w:val="0"/>
        <w:autoSpaceDN w:val="0"/>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kern w:val="2"/>
          <w:sz w:val="32"/>
          <w:szCs w:val="32"/>
          <w:u w:val="none"/>
          <w:lang w:val="en-US" w:eastAsia="zh-CN"/>
        </w:rPr>
        <w:t>供应商须提供承诺函，可</w:t>
      </w:r>
      <w:r>
        <w:rPr>
          <w:rFonts w:hint="eastAsia" w:ascii="仿宋_GB2312" w:hAnsi="仿宋_GB2312" w:eastAsia="仿宋_GB2312" w:cs="仿宋_GB2312"/>
          <w:kern w:val="2"/>
          <w:sz w:val="32"/>
          <w:szCs w:val="32"/>
          <w:u w:val="none"/>
        </w:rPr>
        <w:t>根据我单位需求</w:t>
      </w:r>
      <w:r>
        <w:rPr>
          <w:rFonts w:hint="eastAsia" w:ascii="仿宋_GB2312" w:hAnsi="仿宋_GB2312" w:eastAsia="仿宋_GB2312" w:cs="仿宋_GB2312"/>
          <w:kern w:val="2"/>
          <w:sz w:val="32"/>
          <w:szCs w:val="32"/>
          <w:u w:val="none"/>
          <w:lang w:val="en-US" w:eastAsia="zh-CN"/>
        </w:rPr>
        <w:t>完善活动方案和</w:t>
      </w:r>
      <w:r>
        <w:rPr>
          <w:rFonts w:hint="eastAsia" w:ascii="仿宋_GB2312" w:hAnsi="仿宋_GB2312" w:eastAsia="仿宋_GB2312" w:cs="仿宋_GB2312"/>
          <w:kern w:val="2"/>
          <w:sz w:val="32"/>
          <w:szCs w:val="32"/>
          <w:u w:val="none"/>
        </w:rPr>
        <w:t>内容安排</w:t>
      </w:r>
      <w:r>
        <w:rPr>
          <w:rFonts w:hint="eastAsia" w:ascii="仿宋_GB2312" w:hAnsi="仿宋_GB2312" w:eastAsia="仿宋_GB2312" w:cs="仿宋_GB2312"/>
          <w:kern w:val="2"/>
          <w:sz w:val="32"/>
          <w:szCs w:val="32"/>
          <w:u w:val="none"/>
          <w:lang w:val="en-US" w:eastAsia="zh-CN"/>
        </w:rPr>
        <w:t>。</w:t>
      </w:r>
    </w:p>
    <w:p w14:paraId="09EFBAB8">
      <w:pPr>
        <w:keepNext w:val="0"/>
        <w:keepLines w:val="0"/>
        <w:pageBreakBefore w:val="0"/>
        <w:widowControl w:val="0"/>
        <w:kinsoku w:val="0"/>
        <w:wordWrap/>
        <w:overflowPunct w:val="0"/>
        <w:topLinePunct w:val="0"/>
        <w:autoSpaceDE w:val="0"/>
        <w:autoSpaceDN w:val="0"/>
        <w:bidi w:val="0"/>
        <w:adjustRightInd/>
        <w:snapToGrid/>
        <w:spacing w:line="560" w:lineRule="exac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（二）商务要求</w:t>
      </w:r>
    </w:p>
    <w:p w14:paraId="4FC73EDC">
      <w:pPr>
        <w:keepNext w:val="0"/>
        <w:keepLines w:val="0"/>
        <w:pageBreakBefore w:val="0"/>
        <w:widowControl w:val="0"/>
        <w:kinsoku w:val="0"/>
        <w:wordWrap/>
        <w:overflowPunct w:val="0"/>
        <w:topLinePunct w:val="0"/>
        <w:autoSpaceDE w:val="0"/>
        <w:autoSpaceDN w:val="0"/>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1.交</w:t>
      </w:r>
      <w:r>
        <w:rPr>
          <w:rFonts w:hint="eastAsia" w:ascii="仿宋_GB2312" w:hAnsi="仿宋_GB2312" w:eastAsia="仿宋_GB2312" w:cs="仿宋_GB2312"/>
          <w:sz w:val="32"/>
          <w:szCs w:val="32"/>
          <w:lang w:val="en-US" w:eastAsia="zh-CN"/>
        </w:rPr>
        <w:t>货期/工期/服务期（天）：</w:t>
      </w:r>
      <w:r>
        <w:rPr>
          <w:rFonts w:hint="eastAsia" w:ascii="仿宋_GB2312" w:hAnsi="仿宋_GB2312" w:eastAsia="仿宋_GB2312" w:cs="仿宋_GB2312"/>
          <w:sz w:val="32"/>
          <w:szCs w:val="32"/>
          <w:u w:val="none"/>
          <w:lang w:val="en-US" w:eastAsia="zh-CN"/>
        </w:rPr>
        <w:t>接到通知1天内响应</w:t>
      </w:r>
      <w:r>
        <w:rPr>
          <w:rFonts w:hint="eastAsia" w:ascii="仿宋_GB2312" w:hAnsi="仿宋_GB2312" w:eastAsia="仿宋_GB2312" w:cs="仿宋_GB2312"/>
          <w:sz w:val="32"/>
          <w:szCs w:val="32"/>
        </w:rPr>
        <w:t>。</w:t>
      </w:r>
    </w:p>
    <w:p w14:paraId="1AEED8BF">
      <w:pPr>
        <w:keepNext w:val="0"/>
        <w:keepLines w:val="0"/>
        <w:pageBreakBefore w:val="0"/>
        <w:widowControl w:val="0"/>
        <w:kinsoku w:val="0"/>
        <w:wordWrap/>
        <w:overflowPunct w:val="0"/>
        <w:topLinePunct w:val="0"/>
        <w:autoSpaceDE w:val="0"/>
        <w:autoSpaceDN w:val="0"/>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u w:val="none"/>
        </w:rPr>
        <w:t>地点：</w:t>
      </w:r>
      <w:r>
        <w:rPr>
          <w:rFonts w:hint="eastAsia" w:ascii="仿宋_GB2312" w:hAnsi="仿宋_GB2312" w:eastAsia="仿宋_GB2312" w:cs="仿宋_GB2312"/>
          <w:sz w:val="32"/>
          <w:szCs w:val="32"/>
          <w:u w:val="none"/>
          <w:lang w:val="en-US" w:eastAsia="zh-CN"/>
        </w:rPr>
        <w:t>深圳市前海蛇口自贸区医院</w:t>
      </w:r>
      <w:r>
        <w:rPr>
          <w:rFonts w:hint="eastAsia" w:ascii="仿宋_GB2312" w:hAnsi="仿宋_GB2312" w:eastAsia="仿宋_GB2312" w:cs="仿宋_GB2312"/>
          <w:sz w:val="32"/>
          <w:szCs w:val="32"/>
          <w:u w:val="none"/>
        </w:rPr>
        <w:t>。</w:t>
      </w:r>
    </w:p>
    <w:p w14:paraId="02DA02D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3.付款进度和方式：</w:t>
      </w:r>
      <w:r>
        <w:rPr>
          <w:rFonts w:hint="eastAsia" w:ascii="仿宋_GB2312" w:hAnsi="仿宋_GB2312" w:eastAsia="仿宋_GB2312" w:cs="仿宋_GB2312"/>
          <w:sz w:val="32"/>
          <w:szCs w:val="32"/>
          <w:u w:val="none"/>
          <w:lang w:val="en-US" w:eastAsia="zh-CN"/>
        </w:rPr>
        <w:t>根据财务科流程结算</w:t>
      </w:r>
      <w:r>
        <w:rPr>
          <w:rFonts w:hint="eastAsia" w:ascii="仿宋_GB2312" w:hAnsi="仿宋_GB2312" w:eastAsia="仿宋_GB2312" w:cs="仿宋_GB2312"/>
          <w:sz w:val="32"/>
          <w:szCs w:val="32"/>
          <w:u w:val="none"/>
        </w:rPr>
        <w:t>。</w:t>
      </w:r>
    </w:p>
    <w:p w14:paraId="3C1E51D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rPr>
        <w:t>4.包装运输：</w:t>
      </w:r>
      <w:r>
        <w:rPr>
          <w:rFonts w:hint="eastAsia" w:ascii="仿宋_GB2312" w:hAnsi="仿宋_GB2312" w:eastAsia="仿宋_GB2312" w:cs="仿宋_GB2312"/>
          <w:sz w:val="32"/>
          <w:szCs w:val="32"/>
          <w:u w:val="none"/>
          <w:lang w:val="en-US" w:eastAsia="zh-CN"/>
        </w:rPr>
        <w:t>活动物资提前送达并提前3小时准备好现场。</w:t>
      </w:r>
    </w:p>
    <w:p w14:paraId="4AFC304A">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lang w:val="en-US" w:eastAsia="zh-CN"/>
        </w:rPr>
        <w:t>5.</w:t>
      </w:r>
      <w:r>
        <w:rPr>
          <w:rFonts w:hint="eastAsia" w:ascii="仿宋_GB2312" w:hAnsi="仿宋_GB2312" w:eastAsia="仿宋_GB2312" w:cs="仿宋_GB2312"/>
          <w:sz w:val="32"/>
          <w:szCs w:val="32"/>
        </w:rPr>
        <w:t>售后服务：</w:t>
      </w:r>
    </w:p>
    <w:p w14:paraId="62234310">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（1）活动后清理及还原现场。</w:t>
      </w:r>
    </w:p>
    <w:p w14:paraId="1A84D9FC">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（2）供应商依据采购人要求完成南山区卫生健康系统2025年“健康杯”扑克牌比赛项目执行后的活动小结及其他资料，含纸质及电子文档。</w:t>
      </w:r>
    </w:p>
    <w:p w14:paraId="0F1BB4C7">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lang w:val="en-US"/>
        </w:rPr>
      </w:pPr>
      <w:r>
        <w:rPr>
          <w:rFonts w:hint="eastAsia" w:ascii="仿宋_GB2312" w:hAnsi="仿宋_GB2312" w:eastAsia="仿宋_GB2312" w:cs="仿宋_GB2312"/>
          <w:kern w:val="2"/>
          <w:sz w:val="32"/>
          <w:szCs w:val="32"/>
          <w:lang w:val="en-US" w:eastAsia="zh-CN" w:bidi="ar-SA"/>
        </w:rPr>
        <w:t>（3）对采购人提出的相关要求，应在提出的相应时间完成修改。</w:t>
      </w:r>
    </w:p>
    <w:p w14:paraId="4D6E4EBD">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、时间安排</w:t>
      </w:r>
    </w:p>
    <w:p w14:paraId="5FDE26AD">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报名时间</w:t>
      </w:r>
    </w:p>
    <w:p w14:paraId="35CE172C">
      <w:pPr>
        <w:keepNext w:val="0"/>
        <w:keepLines w:val="0"/>
        <w:pageBreakBefore w:val="0"/>
        <w:widowControl w:val="0"/>
        <w:kinsoku w:val="0"/>
        <w:wordWrap/>
        <w:overflowPunct w:val="0"/>
        <w:topLinePunct w:val="0"/>
        <w:autoSpaceDE w:val="0"/>
        <w:autoSpaceDN w:val="0"/>
        <w:bidi w:val="0"/>
        <w:adjustRightInd/>
        <w:snapToGrid/>
        <w:spacing w:line="560" w:lineRule="exac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rPr>
        <w:t>报名起始时间：</w:t>
      </w:r>
      <w:r>
        <w:rPr>
          <w:rFonts w:hint="eastAsia" w:ascii="仿宋_GB2312" w:hAnsi="仿宋_GB2312" w:eastAsia="仿宋_GB2312" w:cs="仿宋_GB2312"/>
          <w:sz w:val="32"/>
          <w:szCs w:val="32"/>
          <w:u w:val="none"/>
        </w:rPr>
        <w:t>2025年</w:t>
      </w:r>
      <w:r>
        <w:rPr>
          <w:rFonts w:hint="eastAsia" w:ascii="仿宋_GB2312" w:hAnsi="仿宋_GB2312" w:eastAsia="仿宋_GB2312" w:cs="仿宋_GB2312"/>
          <w:sz w:val="32"/>
          <w:szCs w:val="32"/>
          <w:u w:val="none"/>
          <w:lang w:val="en-US" w:eastAsia="zh-CN"/>
        </w:rPr>
        <w:t>6</w:t>
      </w:r>
      <w:r>
        <w:rPr>
          <w:rFonts w:hint="eastAsia" w:ascii="仿宋_GB2312" w:hAnsi="仿宋_GB2312" w:eastAsia="仿宋_GB2312" w:cs="仿宋_GB2312"/>
          <w:sz w:val="32"/>
          <w:szCs w:val="32"/>
          <w:u w:val="none"/>
        </w:rPr>
        <w:t>月</w:t>
      </w:r>
      <w:r>
        <w:rPr>
          <w:rFonts w:hint="eastAsia" w:ascii="仿宋_GB2312" w:hAnsi="仿宋_GB2312" w:eastAsia="仿宋_GB2312" w:cs="仿宋_GB2312"/>
          <w:sz w:val="32"/>
          <w:szCs w:val="32"/>
          <w:u w:val="none"/>
          <w:lang w:val="en-US" w:eastAsia="zh-CN"/>
        </w:rPr>
        <w:t>18</w:t>
      </w:r>
      <w:r>
        <w:rPr>
          <w:rFonts w:hint="eastAsia" w:ascii="仿宋_GB2312" w:hAnsi="仿宋_GB2312" w:eastAsia="仿宋_GB2312" w:cs="仿宋_GB2312"/>
          <w:sz w:val="32"/>
          <w:szCs w:val="32"/>
          <w:u w:val="none"/>
        </w:rPr>
        <w:t>日08时00分（北京时间）</w:t>
      </w:r>
    </w:p>
    <w:p w14:paraId="41A8D19C">
      <w:pPr>
        <w:keepNext w:val="0"/>
        <w:keepLines w:val="0"/>
        <w:pageBreakBefore w:val="0"/>
        <w:widowControl w:val="0"/>
        <w:kinsoku w:val="0"/>
        <w:wordWrap/>
        <w:overflowPunct w:val="0"/>
        <w:topLinePunct w:val="0"/>
        <w:autoSpaceDE w:val="0"/>
        <w:autoSpaceDN w:val="0"/>
        <w:bidi w:val="0"/>
        <w:adjustRightInd/>
        <w:snapToGrid/>
        <w:spacing w:line="560" w:lineRule="exac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报名截至时间：2025年</w:t>
      </w:r>
      <w:r>
        <w:rPr>
          <w:rFonts w:hint="eastAsia" w:ascii="仿宋_GB2312" w:hAnsi="仿宋_GB2312" w:eastAsia="仿宋_GB2312" w:cs="仿宋_GB2312"/>
          <w:sz w:val="32"/>
          <w:szCs w:val="32"/>
          <w:u w:val="none"/>
          <w:lang w:val="en-US" w:eastAsia="zh-CN"/>
        </w:rPr>
        <w:t>6</w:t>
      </w:r>
      <w:r>
        <w:rPr>
          <w:rFonts w:hint="eastAsia" w:ascii="仿宋_GB2312" w:hAnsi="仿宋_GB2312" w:eastAsia="仿宋_GB2312" w:cs="仿宋_GB2312"/>
          <w:sz w:val="32"/>
          <w:szCs w:val="32"/>
          <w:u w:val="none"/>
        </w:rPr>
        <w:t>月</w:t>
      </w:r>
      <w:r>
        <w:rPr>
          <w:rFonts w:hint="eastAsia" w:ascii="仿宋_GB2312" w:hAnsi="仿宋_GB2312" w:eastAsia="仿宋_GB2312" w:cs="仿宋_GB2312"/>
          <w:sz w:val="32"/>
          <w:szCs w:val="32"/>
          <w:u w:val="none"/>
          <w:lang w:val="en-US" w:eastAsia="zh-CN"/>
        </w:rPr>
        <w:t>20</w:t>
      </w:r>
      <w:r>
        <w:rPr>
          <w:rFonts w:hint="eastAsia" w:ascii="仿宋_GB2312" w:hAnsi="仿宋_GB2312" w:eastAsia="仿宋_GB2312" w:cs="仿宋_GB2312"/>
          <w:sz w:val="32"/>
          <w:szCs w:val="32"/>
          <w:u w:val="none"/>
        </w:rPr>
        <w:t>日17时00分（北京时间）</w:t>
      </w:r>
    </w:p>
    <w:p w14:paraId="4FC4B902">
      <w:pPr>
        <w:keepNext w:val="0"/>
        <w:keepLines w:val="0"/>
        <w:pageBreakBefore w:val="0"/>
        <w:widowControl w:val="0"/>
        <w:numPr>
          <w:ilvl w:val="0"/>
          <w:numId w:val="0"/>
        </w:numPr>
        <w:kinsoku w:val="0"/>
        <w:wordWrap/>
        <w:overflowPunct w:val="0"/>
        <w:topLinePunct w:val="0"/>
        <w:autoSpaceDE w:val="0"/>
        <w:autoSpaceDN w:val="0"/>
        <w:bidi w:val="0"/>
        <w:adjustRightInd/>
        <w:snapToGrid/>
        <w:spacing w:line="560" w:lineRule="exact"/>
        <w:textAlignment w:val="auto"/>
        <w:rPr>
          <w:rFonts w:hint="eastAsia" w:ascii="仿宋_GB2312" w:hAnsi="仿宋_GB2312" w:eastAsia="仿宋_GB2312" w:cs="仿宋_GB2312"/>
          <w:sz w:val="32"/>
          <w:szCs w:val="32"/>
          <w:u w:val="none"/>
        </w:rPr>
      </w:pPr>
      <w:r>
        <w:rPr>
          <w:rFonts w:hint="eastAsia" w:ascii="楷体_GB2312" w:hAnsi="楷体_GB2312" w:eastAsia="楷体_GB2312" w:cs="楷体_GB2312"/>
          <w:kern w:val="56"/>
          <w:sz w:val="32"/>
          <w:szCs w:val="32"/>
          <w:u w:val="none"/>
          <w:lang w:val="en-US" w:eastAsia="zh-CN" w:bidi="ar-SA"/>
        </w:rPr>
        <w:t>（二）</w:t>
      </w:r>
      <w:r>
        <w:rPr>
          <w:rFonts w:hint="eastAsia" w:ascii="楷体_GB2312" w:hAnsi="楷体_GB2312" w:eastAsia="楷体_GB2312" w:cs="楷体_GB2312"/>
          <w:sz w:val="32"/>
          <w:szCs w:val="32"/>
          <w:u w:val="none"/>
        </w:rPr>
        <w:t>确认供应商时间</w:t>
      </w:r>
    </w:p>
    <w:p w14:paraId="277DD10F">
      <w:pPr>
        <w:keepNext w:val="0"/>
        <w:keepLines w:val="0"/>
        <w:pageBreakBefore w:val="0"/>
        <w:widowControl w:val="0"/>
        <w:numPr>
          <w:ilvl w:val="0"/>
          <w:numId w:val="0"/>
        </w:numPr>
        <w:kinsoku w:val="0"/>
        <w:wordWrap/>
        <w:overflowPunct w:val="0"/>
        <w:topLinePunct w:val="0"/>
        <w:autoSpaceDE w:val="0"/>
        <w:autoSpaceDN w:val="0"/>
        <w:bidi w:val="0"/>
        <w:adjustRightInd/>
        <w:snapToGrid/>
        <w:spacing w:line="560" w:lineRule="exac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2025年</w:t>
      </w:r>
      <w:r>
        <w:rPr>
          <w:rFonts w:hint="eastAsia" w:ascii="仿宋_GB2312" w:hAnsi="仿宋_GB2312" w:eastAsia="仿宋_GB2312" w:cs="仿宋_GB2312"/>
          <w:sz w:val="32"/>
          <w:szCs w:val="32"/>
          <w:u w:val="none"/>
          <w:lang w:val="en-US" w:eastAsia="zh-CN"/>
        </w:rPr>
        <w:t>6</w:t>
      </w:r>
      <w:r>
        <w:rPr>
          <w:rFonts w:hint="eastAsia" w:ascii="仿宋_GB2312" w:hAnsi="仿宋_GB2312" w:eastAsia="仿宋_GB2312" w:cs="仿宋_GB2312"/>
          <w:sz w:val="32"/>
          <w:szCs w:val="32"/>
          <w:u w:val="none"/>
        </w:rPr>
        <w:t>月</w:t>
      </w:r>
      <w:r>
        <w:rPr>
          <w:rFonts w:hint="eastAsia" w:ascii="仿宋_GB2312" w:hAnsi="仿宋_GB2312" w:eastAsia="仿宋_GB2312" w:cs="仿宋_GB2312"/>
          <w:sz w:val="32"/>
          <w:szCs w:val="32"/>
          <w:u w:val="none"/>
          <w:lang w:val="en-US" w:eastAsia="zh-CN"/>
        </w:rPr>
        <w:t>23</w:t>
      </w:r>
      <w:r>
        <w:rPr>
          <w:rFonts w:hint="eastAsia" w:ascii="仿宋_GB2312" w:hAnsi="仿宋_GB2312" w:eastAsia="仿宋_GB2312" w:cs="仿宋_GB2312"/>
          <w:sz w:val="32"/>
          <w:szCs w:val="32"/>
          <w:u w:val="none"/>
        </w:rPr>
        <w:t>日1</w:t>
      </w:r>
      <w:r>
        <w:rPr>
          <w:rFonts w:hint="eastAsia" w:ascii="仿宋_GB2312" w:hAnsi="仿宋_GB2312" w:eastAsia="仿宋_GB2312" w:cs="仿宋_GB2312"/>
          <w:sz w:val="32"/>
          <w:szCs w:val="32"/>
          <w:u w:val="none"/>
          <w:lang w:val="en-US" w:eastAsia="zh-CN"/>
        </w:rPr>
        <w:t>2</w:t>
      </w:r>
      <w:r>
        <w:rPr>
          <w:rFonts w:hint="eastAsia" w:ascii="仿宋_GB2312" w:hAnsi="仿宋_GB2312" w:eastAsia="仿宋_GB2312" w:cs="仿宋_GB2312"/>
          <w:sz w:val="32"/>
          <w:szCs w:val="32"/>
          <w:u w:val="none"/>
        </w:rPr>
        <w:t>时00分</w:t>
      </w:r>
      <w:r>
        <w:rPr>
          <w:rFonts w:hint="eastAsia" w:ascii="仿宋_GB2312" w:hAnsi="仿宋_GB2312" w:eastAsia="仿宋_GB2312" w:cs="仿宋_GB2312"/>
          <w:sz w:val="32"/>
          <w:szCs w:val="32"/>
          <w:u w:val="none"/>
          <w:lang w:val="en-US" w:eastAsia="zh-CN"/>
        </w:rPr>
        <w:t>后</w:t>
      </w:r>
      <w:r>
        <w:rPr>
          <w:rFonts w:hint="eastAsia" w:ascii="仿宋_GB2312" w:hAnsi="仿宋_GB2312" w:eastAsia="仿宋_GB2312" w:cs="仿宋_GB2312"/>
          <w:sz w:val="32"/>
          <w:szCs w:val="32"/>
          <w:u w:val="none"/>
        </w:rPr>
        <w:t>（北京时间），确认地点为深圳市南山区南海大道1067号科技大厦北座3楼招标采购办公室。</w:t>
      </w:r>
    </w:p>
    <w:p w14:paraId="646A614B">
      <w:pPr>
        <w:keepNext w:val="0"/>
        <w:keepLines w:val="0"/>
        <w:pageBreakBefore w:val="0"/>
        <w:widowControl w:val="0"/>
        <w:kinsoku w:val="0"/>
        <w:wordWrap/>
        <w:overflowPunct w:val="0"/>
        <w:topLinePunct w:val="0"/>
        <w:autoSpaceDE w:val="0"/>
        <w:autoSpaceDN w:val="0"/>
        <w:bidi w:val="0"/>
        <w:adjustRightInd/>
        <w:snapToGrid/>
        <w:spacing w:line="560" w:lineRule="exact"/>
        <w:textAlignment w:val="auto"/>
        <w:rPr>
          <w:rFonts w:hint="eastAsia" w:ascii="仿宋_GB2312" w:hAnsi="仿宋_GB2312" w:eastAsia="仿宋_GB2312" w:cs="仿宋_GB2312"/>
          <w:sz w:val="32"/>
          <w:szCs w:val="32"/>
          <w:u w:val="none"/>
        </w:rPr>
      </w:pPr>
      <w:r>
        <w:rPr>
          <w:rFonts w:hint="eastAsia" w:ascii="楷体_GB2312" w:hAnsi="楷体_GB2312" w:eastAsia="楷体_GB2312" w:cs="楷体_GB2312"/>
          <w:sz w:val="32"/>
          <w:szCs w:val="32"/>
          <w:u w:val="none"/>
          <w:lang w:eastAsia="zh-CN"/>
        </w:rPr>
        <w:t>（</w:t>
      </w:r>
      <w:r>
        <w:rPr>
          <w:rFonts w:hint="eastAsia" w:ascii="楷体_GB2312" w:hAnsi="楷体_GB2312" w:eastAsia="楷体_GB2312" w:cs="楷体_GB2312"/>
          <w:sz w:val="32"/>
          <w:szCs w:val="32"/>
          <w:u w:val="none"/>
          <w:lang w:val="en-US" w:eastAsia="zh-CN"/>
        </w:rPr>
        <w:t>三</w:t>
      </w:r>
      <w:r>
        <w:rPr>
          <w:rFonts w:hint="eastAsia" w:ascii="楷体_GB2312" w:hAnsi="楷体_GB2312" w:eastAsia="楷体_GB2312" w:cs="楷体_GB2312"/>
          <w:sz w:val="32"/>
          <w:szCs w:val="32"/>
          <w:u w:val="none"/>
          <w:lang w:eastAsia="zh-CN"/>
        </w:rPr>
        <w:t>）</w:t>
      </w:r>
      <w:r>
        <w:rPr>
          <w:rFonts w:hint="eastAsia" w:ascii="楷体_GB2312" w:hAnsi="楷体_GB2312" w:eastAsia="楷体_GB2312" w:cs="楷体_GB2312"/>
          <w:sz w:val="32"/>
          <w:szCs w:val="32"/>
          <w:u w:val="none"/>
        </w:rPr>
        <w:t>异议/咨询、答复/澄清时间</w:t>
      </w:r>
    </w:p>
    <w:p w14:paraId="789A3473">
      <w:pPr>
        <w:keepNext w:val="0"/>
        <w:keepLines w:val="0"/>
        <w:pageBreakBefore w:val="0"/>
        <w:widowControl w:val="0"/>
        <w:kinsoku w:val="0"/>
        <w:wordWrap/>
        <w:overflowPunct w:val="0"/>
        <w:topLinePunct w:val="0"/>
        <w:autoSpaceDE w:val="0"/>
        <w:autoSpaceDN w:val="0"/>
        <w:bidi w:val="0"/>
        <w:adjustRightInd/>
        <w:snapToGrid/>
        <w:spacing w:line="560" w:lineRule="exac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异议/咨询时间：2025年</w:t>
      </w:r>
      <w:r>
        <w:rPr>
          <w:rFonts w:hint="eastAsia" w:ascii="仿宋_GB2312" w:hAnsi="仿宋_GB2312" w:eastAsia="仿宋_GB2312" w:cs="仿宋_GB2312"/>
          <w:sz w:val="32"/>
          <w:szCs w:val="32"/>
          <w:u w:val="none"/>
          <w:lang w:val="en-US" w:eastAsia="zh-CN"/>
        </w:rPr>
        <w:t>6</w:t>
      </w:r>
      <w:r>
        <w:rPr>
          <w:rFonts w:hint="eastAsia" w:ascii="仿宋_GB2312" w:hAnsi="仿宋_GB2312" w:eastAsia="仿宋_GB2312" w:cs="仿宋_GB2312"/>
          <w:sz w:val="32"/>
          <w:szCs w:val="32"/>
          <w:u w:val="none"/>
        </w:rPr>
        <w:t>月</w:t>
      </w:r>
      <w:r>
        <w:rPr>
          <w:rFonts w:hint="eastAsia" w:ascii="仿宋_GB2312" w:hAnsi="仿宋_GB2312" w:eastAsia="仿宋_GB2312" w:cs="仿宋_GB2312"/>
          <w:sz w:val="32"/>
          <w:szCs w:val="32"/>
          <w:u w:val="none"/>
          <w:lang w:val="en-US" w:eastAsia="zh-CN"/>
        </w:rPr>
        <w:t>18</w:t>
      </w:r>
      <w:r>
        <w:rPr>
          <w:rFonts w:hint="eastAsia" w:ascii="仿宋_GB2312" w:hAnsi="仿宋_GB2312" w:eastAsia="仿宋_GB2312" w:cs="仿宋_GB2312"/>
          <w:sz w:val="32"/>
          <w:szCs w:val="32"/>
          <w:u w:val="none"/>
        </w:rPr>
        <w:t>日08时00分（北京时间）至2025年</w:t>
      </w:r>
      <w:r>
        <w:rPr>
          <w:rFonts w:hint="eastAsia" w:ascii="仿宋_GB2312" w:hAnsi="仿宋_GB2312" w:eastAsia="仿宋_GB2312" w:cs="仿宋_GB2312"/>
          <w:sz w:val="32"/>
          <w:szCs w:val="32"/>
          <w:u w:val="none"/>
          <w:lang w:val="en-US" w:eastAsia="zh-CN"/>
        </w:rPr>
        <w:t>6</w:t>
      </w:r>
      <w:r>
        <w:rPr>
          <w:rFonts w:hint="eastAsia" w:ascii="仿宋_GB2312" w:hAnsi="仿宋_GB2312" w:eastAsia="仿宋_GB2312" w:cs="仿宋_GB2312"/>
          <w:sz w:val="32"/>
          <w:szCs w:val="32"/>
          <w:u w:val="none"/>
        </w:rPr>
        <w:t>月</w:t>
      </w:r>
      <w:r>
        <w:rPr>
          <w:rFonts w:hint="eastAsia" w:ascii="仿宋_GB2312" w:hAnsi="仿宋_GB2312" w:eastAsia="仿宋_GB2312" w:cs="仿宋_GB2312"/>
          <w:sz w:val="32"/>
          <w:szCs w:val="32"/>
          <w:u w:val="none"/>
          <w:lang w:val="en-US" w:eastAsia="zh-CN"/>
        </w:rPr>
        <w:t>20</w:t>
      </w:r>
      <w:r>
        <w:rPr>
          <w:rFonts w:hint="eastAsia" w:ascii="仿宋_GB2312" w:hAnsi="仿宋_GB2312" w:eastAsia="仿宋_GB2312" w:cs="仿宋_GB2312"/>
          <w:sz w:val="32"/>
          <w:szCs w:val="32"/>
          <w:u w:val="none"/>
        </w:rPr>
        <w:t>日17时00分（北京时间）</w:t>
      </w:r>
    </w:p>
    <w:p w14:paraId="2B924517">
      <w:pPr>
        <w:keepNext w:val="0"/>
        <w:keepLines w:val="0"/>
        <w:pageBreakBefore w:val="0"/>
        <w:widowControl w:val="0"/>
        <w:kinsoku w:val="0"/>
        <w:wordWrap/>
        <w:overflowPunct w:val="0"/>
        <w:topLinePunct w:val="0"/>
        <w:autoSpaceDE w:val="0"/>
        <w:autoSpaceDN w:val="0"/>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rPr>
        <w:t>答复/澄清时间：2025年</w:t>
      </w:r>
      <w:r>
        <w:rPr>
          <w:rFonts w:hint="eastAsia" w:ascii="仿宋_GB2312" w:hAnsi="仿宋_GB2312" w:eastAsia="仿宋_GB2312" w:cs="仿宋_GB2312"/>
          <w:sz w:val="32"/>
          <w:szCs w:val="32"/>
          <w:u w:val="none"/>
          <w:lang w:val="en-US" w:eastAsia="zh-CN"/>
        </w:rPr>
        <w:t>6</w:t>
      </w:r>
      <w:r>
        <w:rPr>
          <w:rFonts w:hint="eastAsia" w:ascii="仿宋_GB2312" w:hAnsi="仿宋_GB2312" w:eastAsia="仿宋_GB2312" w:cs="仿宋_GB2312"/>
          <w:sz w:val="32"/>
          <w:szCs w:val="32"/>
          <w:u w:val="none"/>
        </w:rPr>
        <w:t>月</w:t>
      </w:r>
      <w:r>
        <w:rPr>
          <w:rFonts w:hint="eastAsia" w:ascii="仿宋_GB2312" w:hAnsi="仿宋_GB2312" w:eastAsia="仿宋_GB2312" w:cs="仿宋_GB2312"/>
          <w:sz w:val="32"/>
          <w:szCs w:val="32"/>
          <w:u w:val="none"/>
          <w:lang w:val="en-US" w:eastAsia="zh-CN"/>
        </w:rPr>
        <w:t>18</w:t>
      </w:r>
      <w:r>
        <w:rPr>
          <w:rFonts w:hint="eastAsia" w:ascii="仿宋_GB2312" w:hAnsi="仿宋_GB2312" w:eastAsia="仿宋_GB2312" w:cs="仿宋_GB2312"/>
          <w:sz w:val="32"/>
          <w:szCs w:val="32"/>
          <w:u w:val="none"/>
        </w:rPr>
        <w:t>日08时00分（北京时间）至2025年</w:t>
      </w:r>
      <w:r>
        <w:rPr>
          <w:rFonts w:hint="eastAsia" w:ascii="仿宋_GB2312" w:hAnsi="仿宋_GB2312" w:eastAsia="仿宋_GB2312" w:cs="仿宋_GB2312"/>
          <w:sz w:val="32"/>
          <w:szCs w:val="32"/>
          <w:u w:val="none"/>
          <w:lang w:val="en-US" w:eastAsia="zh-CN"/>
        </w:rPr>
        <w:t>6</w:t>
      </w:r>
      <w:r>
        <w:rPr>
          <w:rFonts w:hint="eastAsia" w:ascii="仿宋_GB2312" w:hAnsi="仿宋_GB2312" w:eastAsia="仿宋_GB2312" w:cs="仿宋_GB2312"/>
          <w:sz w:val="32"/>
          <w:szCs w:val="32"/>
          <w:u w:val="none"/>
        </w:rPr>
        <w:t>月</w:t>
      </w:r>
      <w:r>
        <w:rPr>
          <w:rFonts w:hint="eastAsia" w:ascii="仿宋_GB2312" w:hAnsi="仿宋_GB2312" w:eastAsia="仿宋_GB2312" w:cs="仿宋_GB2312"/>
          <w:sz w:val="32"/>
          <w:szCs w:val="32"/>
          <w:u w:val="none"/>
          <w:lang w:val="en-US" w:eastAsia="zh-CN"/>
        </w:rPr>
        <w:t>23</w:t>
      </w:r>
      <w:r>
        <w:rPr>
          <w:rFonts w:hint="eastAsia" w:ascii="仿宋_GB2312" w:hAnsi="仿宋_GB2312" w:eastAsia="仿宋_GB2312" w:cs="仿宋_GB2312"/>
          <w:sz w:val="32"/>
          <w:szCs w:val="32"/>
          <w:u w:val="none"/>
        </w:rPr>
        <w:t>日12时00分（北京时间）</w:t>
      </w:r>
    </w:p>
    <w:p w14:paraId="54BAA2FB">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其他补充事项</w:t>
      </w:r>
    </w:p>
    <w:p w14:paraId="66A7FF3B">
      <w:pPr>
        <w:keepNext w:val="0"/>
        <w:keepLines w:val="0"/>
        <w:pageBreakBefore w:val="0"/>
        <w:widowControl w:val="0"/>
        <w:kinsoku w:val="0"/>
        <w:wordWrap/>
        <w:overflowPunct w:val="0"/>
        <w:topLinePunct w:val="0"/>
        <w:autoSpaceDE w:val="0"/>
        <w:autoSpaceDN w:val="0"/>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供应商如认为公告使其权益受到损害，需对公告进行质疑的，应在异议/咨询期内向我院招标采购办递交书面质疑函。</w:t>
      </w:r>
    </w:p>
    <w:p w14:paraId="0F38BAB3">
      <w:pPr>
        <w:keepNext w:val="0"/>
        <w:keepLines w:val="0"/>
        <w:pageBreakBefore w:val="0"/>
        <w:widowControl w:val="0"/>
        <w:kinsoku w:val="0"/>
        <w:wordWrap/>
        <w:overflowPunct w:val="0"/>
        <w:topLinePunct w:val="0"/>
        <w:autoSpaceDE w:val="0"/>
        <w:autoSpaceDN w:val="0"/>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我院有权对成交供应商就本项目要求提供的相关证明资料（原件）进行审查。成交供应商提供虚假资料被查实的，可能面临被取消本项目成交资格、列入不良行为记录名单等风险。</w:t>
      </w:r>
    </w:p>
    <w:p w14:paraId="4560B635">
      <w:pPr>
        <w:keepNext w:val="0"/>
        <w:keepLines w:val="0"/>
        <w:pageBreakBefore w:val="0"/>
        <w:widowControl w:val="0"/>
        <w:kinsoku w:val="0"/>
        <w:wordWrap/>
        <w:overflowPunct w:val="0"/>
        <w:topLinePunct w:val="0"/>
        <w:autoSpaceDE w:val="0"/>
        <w:autoSpaceDN w:val="0"/>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报名供应商</w:t>
      </w:r>
      <w:r>
        <w:rPr>
          <w:rFonts w:hint="eastAsia" w:ascii="仿宋_GB2312" w:hAnsi="仿宋_GB2312" w:eastAsia="仿宋_GB2312" w:cs="仿宋_GB2312"/>
          <w:sz w:val="32"/>
          <w:szCs w:val="32"/>
          <w:lang w:val="en-US" w:eastAsia="zh-CN"/>
        </w:rPr>
        <w:t>必须先</w:t>
      </w:r>
      <w:r>
        <w:rPr>
          <w:rFonts w:hint="eastAsia" w:ascii="仿宋_GB2312" w:hAnsi="仿宋_GB2312" w:eastAsia="仿宋_GB2312" w:cs="仿宋_GB2312"/>
          <w:sz w:val="32"/>
          <w:szCs w:val="32"/>
        </w:rPr>
        <w:t>在平台“统一用户中心”（https://trade.szggzy.com/ggzy/center/#/login）自行注册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才能在</w:t>
      </w:r>
      <w:r>
        <w:rPr>
          <w:rFonts w:hint="eastAsia" w:ascii="仿宋_GB2312" w:hAnsi="仿宋_GB2312" w:eastAsia="仿宋_GB2312" w:cs="仿宋_GB2312"/>
          <w:sz w:val="32"/>
          <w:szCs w:val="32"/>
        </w:rPr>
        <w:t>深圳政府采购自行采购网站</w:t>
      </w:r>
      <w:r>
        <w:rPr>
          <w:rFonts w:hint="eastAsia" w:ascii="仿宋_GB2312" w:hAnsi="仿宋_GB2312" w:eastAsia="仿宋_GB2312" w:cs="仿宋_GB2312"/>
          <w:sz w:val="32"/>
          <w:szCs w:val="32"/>
          <w:lang w:val="en-US" w:eastAsia="zh-CN"/>
        </w:rPr>
        <w:t>查看比价采购公告及比价采购结果公告。</w:t>
      </w:r>
    </w:p>
    <w:p w14:paraId="0F074308">
      <w:pPr>
        <w:keepNext w:val="0"/>
        <w:keepLines w:val="0"/>
        <w:pageBreakBefore w:val="0"/>
        <w:widowControl w:val="0"/>
        <w:kinsoku w:val="0"/>
        <w:wordWrap/>
        <w:overflowPunct w:val="0"/>
        <w:topLinePunct w:val="0"/>
        <w:autoSpaceDE w:val="0"/>
        <w:autoSpaceDN w:val="0"/>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报名方法：投标人可于</w:t>
      </w:r>
      <w:r>
        <w:rPr>
          <w:rFonts w:hint="eastAsia" w:ascii="仿宋_GB2312" w:hAnsi="仿宋_GB2312" w:eastAsia="仿宋_GB2312" w:cs="仿宋_GB2312"/>
          <w:sz w:val="32"/>
          <w:szCs w:val="32"/>
          <w:u w:val="none"/>
        </w:rPr>
        <w:t>2025年</w:t>
      </w:r>
      <w:r>
        <w:rPr>
          <w:rFonts w:hint="eastAsia" w:ascii="仿宋_GB2312" w:hAnsi="仿宋_GB2312" w:eastAsia="仿宋_GB2312" w:cs="仿宋_GB2312"/>
          <w:sz w:val="32"/>
          <w:szCs w:val="32"/>
          <w:u w:val="none"/>
          <w:lang w:val="en-US" w:eastAsia="zh-CN"/>
        </w:rPr>
        <w:t>6</w:t>
      </w:r>
      <w:r>
        <w:rPr>
          <w:rFonts w:hint="eastAsia" w:ascii="仿宋_GB2312" w:hAnsi="仿宋_GB2312" w:eastAsia="仿宋_GB2312" w:cs="仿宋_GB2312"/>
          <w:sz w:val="32"/>
          <w:szCs w:val="32"/>
          <w:u w:val="none"/>
        </w:rPr>
        <w:t>月</w:t>
      </w:r>
      <w:r>
        <w:rPr>
          <w:rFonts w:hint="eastAsia" w:ascii="仿宋_GB2312" w:hAnsi="仿宋_GB2312" w:eastAsia="仿宋_GB2312" w:cs="仿宋_GB2312"/>
          <w:sz w:val="32"/>
          <w:szCs w:val="32"/>
          <w:u w:val="none"/>
          <w:lang w:val="en-US" w:eastAsia="zh-CN"/>
        </w:rPr>
        <w:t>18</w:t>
      </w:r>
      <w:r>
        <w:rPr>
          <w:rFonts w:hint="eastAsia" w:ascii="仿宋_GB2312" w:hAnsi="仿宋_GB2312" w:eastAsia="仿宋_GB2312" w:cs="仿宋_GB2312"/>
          <w:sz w:val="32"/>
          <w:szCs w:val="32"/>
          <w:u w:val="none"/>
        </w:rPr>
        <w:t>日至2025年</w:t>
      </w:r>
      <w:r>
        <w:rPr>
          <w:rFonts w:hint="eastAsia" w:ascii="仿宋_GB2312" w:hAnsi="仿宋_GB2312" w:eastAsia="仿宋_GB2312" w:cs="仿宋_GB2312"/>
          <w:sz w:val="32"/>
          <w:szCs w:val="32"/>
          <w:u w:val="none"/>
          <w:lang w:val="en-US" w:eastAsia="zh-CN"/>
        </w:rPr>
        <w:t>6</w:t>
      </w:r>
      <w:r>
        <w:rPr>
          <w:rFonts w:hint="eastAsia" w:ascii="仿宋_GB2312" w:hAnsi="仿宋_GB2312" w:eastAsia="仿宋_GB2312" w:cs="仿宋_GB2312"/>
          <w:sz w:val="32"/>
          <w:szCs w:val="32"/>
          <w:u w:val="none"/>
        </w:rPr>
        <w:t>月</w:t>
      </w:r>
      <w:r>
        <w:rPr>
          <w:rFonts w:hint="eastAsia" w:ascii="仿宋_GB2312" w:hAnsi="仿宋_GB2312" w:eastAsia="仿宋_GB2312" w:cs="仿宋_GB2312"/>
          <w:sz w:val="32"/>
          <w:szCs w:val="32"/>
          <w:u w:val="none"/>
          <w:lang w:val="en-US" w:eastAsia="zh-CN"/>
        </w:rPr>
        <w:t>20</w:t>
      </w:r>
      <w:r>
        <w:rPr>
          <w:rFonts w:hint="eastAsia" w:ascii="仿宋_GB2312" w:hAnsi="仿宋_GB2312" w:eastAsia="仿宋_GB2312" w:cs="仿宋_GB2312"/>
          <w:sz w:val="32"/>
          <w:szCs w:val="32"/>
          <w:u w:val="none"/>
        </w:rPr>
        <w:t>日上</w:t>
      </w:r>
      <w:r>
        <w:rPr>
          <w:rFonts w:hint="eastAsia" w:ascii="仿宋_GB2312" w:hAnsi="仿宋_GB2312" w:eastAsia="仿宋_GB2312" w:cs="仿宋_GB2312"/>
          <w:sz w:val="32"/>
          <w:szCs w:val="32"/>
        </w:rPr>
        <w:t>午8</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00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00～12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00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00，下午14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00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00～17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00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00（北京时间，法定节假日除外），添加QQ：295691769，将供应商资质要求和项目需求要提供的资质资料、报价表加盖公章扫描发送至QQ办理报名。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yellow"/>
        </w:rPr>
        <w:t>验证消息需备注写明报名项目及公司名称，若不按要求者无法验证通过。</w:t>
      </w:r>
      <w:r>
        <w:rPr>
          <w:rFonts w:hint="eastAsia" w:ascii="仿宋_GB2312" w:hAnsi="仿宋_GB2312" w:eastAsia="仿宋_GB2312" w:cs="仿宋_GB2312"/>
          <w:sz w:val="32"/>
          <w:szCs w:val="32"/>
          <w:lang w:eastAsia="zh-CN"/>
        </w:rPr>
        <w:t>）</w:t>
      </w:r>
    </w:p>
    <w:p w14:paraId="212785FD">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六</w:t>
      </w:r>
      <w:r>
        <w:rPr>
          <w:rFonts w:hint="eastAsia" w:ascii="黑体" w:hAnsi="黑体" w:eastAsia="黑体" w:cs="黑体"/>
          <w:sz w:val="32"/>
          <w:szCs w:val="32"/>
        </w:rPr>
        <w:t>、网站及媒体发布</w:t>
      </w:r>
    </w:p>
    <w:p w14:paraId="3BE00DAA">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w:t>
      </w:r>
      <w:r>
        <w:rPr>
          <w:rFonts w:hint="eastAsia" w:ascii="仿宋_GB2312" w:hAnsi="仿宋_GB2312" w:eastAsia="仿宋_GB2312" w:cs="仿宋_GB2312"/>
          <w:sz w:val="32"/>
          <w:szCs w:val="32"/>
          <w:lang w:val="en-US" w:eastAsia="zh-CN"/>
        </w:rPr>
        <w:t>比</w:t>
      </w:r>
      <w:r>
        <w:rPr>
          <w:rFonts w:hint="eastAsia" w:ascii="仿宋_GB2312" w:hAnsi="仿宋_GB2312" w:eastAsia="仿宋_GB2312" w:cs="仿宋_GB2312"/>
          <w:sz w:val="32"/>
          <w:szCs w:val="32"/>
        </w:rPr>
        <w:t>价采购公告在以下网站发布：</w:t>
      </w:r>
    </w:p>
    <w:p w14:paraId="28B65A10">
      <w:pPr>
        <w:keepNext w:val="0"/>
        <w:keepLines w:val="0"/>
        <w:pageBreakBefore w:val="0"/>
        <w:widowControl w:val="0"/>
        <w:kinsoku w:val="0"/>
        <w:wordWrap/>
        <w:overflowPunct w:val="0"/>
        <w:topLinePunct w:val="0"/>
        <w:autoSpaceDE w:val="0"/>
        <w:autoSpaceDN w:val="0"/>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深圳市前海蛇口自贸区医院网站（https://www.skhosp.cn/Category_25/Index.aspx）</w:t>
      </w:r>
    </w:p>
    <w:p w14:paraId="19D5B989">
      <w:pPr>
        <w:keepNext w:val="0"/>
        <w:keepLines w:val="0"/>
        <w:pageBreakBefore w:val="0"/>
        <w:widowControl w:val="0"/>
        <w:kinsoku/>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深圳交易集团有限公司网站（https://www.szexgrp.com/）</w:t>
      </w:r>
    </w:p>
    <w:p w14:paraId="1C8D51AB">
      <w:pPr>
        <w:keepNext w:val="0"/>
        <w:keepLines w:val="0"/>
        <w:pageBreakBefore w:val="0"/>
        <w:widowControl w:val="0"/>
        <w:kinsoku w:val="0"/>
        <w:wordWrap/>
        <w:overflowPunct w:val="0"/>
        <w:topLinePunct w:val="0"/>
        <w:autoSpaceDE w:val="0"/>
        <w:autoSpaceDN w:val="0"/>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深圳政府采购自行采购网站（https://zxcg.szggzy.com/home/index.html）</w:t>
      </w:r>
    </w:p>
    <w:p w14:paraId="5CAD0DBD">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highlight w:val="yellow"/>
        </w:rPr>
        <w:t>重要提示：供应商有义务在交易活动期间浏览以上网站，在以上网站公布的与本次交易项目有关的信息视为已送达各供应商，不再另行电话通知各供应商。</w:t>
      </w:r>
    </w:p>
    <w:p w14:paraId="5961C3BF">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七</w:t>
      </w:r>
      <w:r>
        <w:rPr>
          <w:rFonts w:hint="eastAsia" w:ascii="黑体" w:hAnsi="黑体" w:eastAsia="黑体" w:cs="黑体"/>
          <w:sz w:val="32"/>
          <w:szCs w:val="32"/>
        </w:rPr>
        <w:t>、联系方式</w:t>
      </w:r>
    </w:p>
    <w:p w14:paraId="02637FE6">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采购人：深圳市前海蛇口自贸区医院</w:t>
      </w:r>
    </w:p>
    <w:p w14:paraId="39BA5770">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联系人：唐工</w:t>
      </w:r>
    </w:p>
    <w:p w14:paraId="7131CA22">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联系方式：0755 - 26889433</w:t>
      </w:r>
    </w:p>
    <w:p w14:paraId="56E1A9D0">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rPr>
      </w:pPr>
    </w:p>
    <w:p w14:paraId="2DB60B1B">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深圳市前海蛇口自贸区医院</w:t>
      </w:r>
    </w:p>
    <w:p w14:paraId="7D560DB0">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招标采购办公室</w:t>
      </w:r>
    </w:p>
    <w:p w14:paraId="5A8813E9">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none"/>
        </w:rPr>
        <w:t>2025年</w:t>
      </w:r>
      <w:r>
        <w:rPr>
          <w:rFonts w:hint="eastAsia" w:ascii="仿宋_GB2312" w:hAnsi="仿宋_GB2312" w:eastAsia="仿宋_GB2312" w:cs="仿宋_GB2312"/>
          <w:sz w:val="32"/>
          <w:szCs w:val="32"/>
          <w:u w:val="none"/>
          <w:lang w:val="en-US" w:eastAsia="zh-CN"/>
        </w:rPr>
        <w:t>6</w:t>
      </w:r>
      <w:r>
        <w:rPr>
          <w:rFonts w:hint="eastAsia" w:ascii="仿宋_GB2312" w:hAnsi="仿宋_GB2312" w:eastAsia="仿宋_GB2312" w:cs="仿宋_GB2312"/>
          <w:sz w:val="32"/>
          <w:szCs w:val="32"/>
          <w:u w:val="none"/>
        </w:rPr>
        <w:t>月</w:t>
      </w:r>
      <w:r>
        <w:rPr>
          <w:rFonts w:hint="eastAsia" w:ascii="仿宋_GB2312" w:hAnsi="仿宋_GB2312" w:eastAsia="仿宋_GB2312" w:cs="仿宋_GB2312"/>
          <w:sz w:val="32"/>
          <w:szCs w:val="32"/>
          <w:u w:val="none"/>
          <w:lang w:val="en-US" w:eastAsia="zh-CN"/>
        </w:rPr>
        <w:t>17</w:t>
      </w:r>
      <w:r>
        <w:rPr>
          <w:rFonts w:hint="eastAsia" w:ascii="仿宋_GB2312" w:hAnsi="仿宋_GB2312" w:eastAsia="仿宋_GB2312" w:cs="仿宋_GB2312"/>
          <w:sz w:val="32"/>
          <w:szCs w:val="32"/>
          <w:u w:val="none"/>
        </w:rPr>
        <w:t>日</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lang w:val="en-US" w:eastAsia="zh-CN"/>
        </w:rPr>
        <w:t xml:space="preserve"> </w:t>
      </w:r>
    </w:p>
    <w:p w14:paraId="5A44C51B">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lang w:val="en-US" w:eastAsia="zh-CN"/>
        </w:rPr>
      </w:pPr>
    </w:p>
    <w:p w14:paraId="413310D7">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sectPr>
      <w:pgSz w:w="11906" w:h="16838"/>
      <w:pgMar w:top="2098" w:right="1474" w:bottom="1720" w:left="1588"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wODY2M2FjMjUyNDdiMzQ5NWQ0ZjY3NTU5ODRmMzkifQ=="/>
  </w:docVars>
  <w:rsids>
    <w:rsidRoot w:val="00000000"/>
    <w:rsid w:val="001C048E"/>
    <w:rsid w:val="00360E24"/>
    <w:rsid w:val="007E2EF7"/>
    <w:rsid w:val="00FB4547"/>
    <w:rsid w:val="03237D85"/>
    <w:rsid w:val="033F6241"/>
    <w:rsid w:val="07181283"/>
    <w:rsid w:val="08687FE8"/>
    <w:rsid w:val="096B7D90"/>
    <w:rsid w:val="099F5C8C"/>
    <w:rsid w:val="0B837613"/>
    <w:rsid w:val="0B8E420A"/>
    <w:rsid w:val="0CC06645"/>
    <w:rsid w:val="0CC25F19"/>
    <w:rsid w:val="0D2564A8"/>
    <w:rsid w:val="0E042561"/>
    <w:rsid w:val="0EC35F79"/>
    <w:rsid w:val="0ED87C76"/>
    <w:rsid w:val="0F9D2C6D"/>
    <w:rsid w:val="10B71B0D"/>
    <w:rsid w:val="11AB52EE"/>
    <w:rsid w:val="12505D75"/>
    <w:rsid w:val="12C7072D"/>
    <w:rsid w:val="1534372C"/>
    <w:rsid w:val="15C471A6"/>
    <w:rsid w:val="176D1177"/>
    <w:rsid w:val="19143FA0"/>
    <w:rsid w:val="19EA4D01"/>
    <w:rsid w:val="1B7725C5"/>
    <w:rsid w:val="1BC25F36"/>
    <w:rsid w:val="1BCB46BE"/>
    <w:rsid w:val="1CD81789"/>
    <w:rsid w:val="1D532BBD"/>
    <w:rsid w:val="1ECE4BF1"/>
    <w:rsid w:val="1EF02DBA"/>
    <w:rsid w:val="1F642E60"/>
    <w:rsid w:val="20531852"/>
    <w:rsid w:val="21B46321"/>
    <w:rsid w:val="227F064F"/>
    <w:rsid w:val="22CD6F6E"/>
    <w:rsid w:val="23E427C1"/>
    <w:rsid w:val="23F0560A"/>
    <w:rsid w:val="252437BD"/>
    <w:rsid w:val="261D4255"/>
    <w:rsid w:val="266B0F78"/>
    <w:rsid w:val="27545EB0"/>
    <w:rsid w:val="275639D6"/>
    <w:rsid w:val="284303FE"/>
    <w:rsid w:val="294E705B"/>
    <w:rsid w:val="2A21651D"/>
    <w:rsid w:val="2D371BB4"/>
    <w:rsid w:val="2D652BC5"/>
    <w:rsid w:val="2DC01BA9"/>
    <w:rsid w:val="2EA9088F"/>
    <w:rsid w:val="2ECB2EFB"/>
    <w:rsid w:val="2F6A6270"/>
    <w:rsid w:val="2FDB0F1C"/>
    <w:rsid w:val="302F2F6D"/>
    <w:rsid w:val="30590093"/>
    <w:rsid w:val="32292413"/>
    <w:rsid w:val="3260395B"/>
    <w:rsid w:val="32D87995"/>
    <w:rsid w:val="332130EA"/>
    <w:rsid w:val="334B63B9"/>
    <w:rsid w:val="335E433E"/>
    <w:rsid w:val="335E60EC"/>
    <w:rsid w:val="35026F4B"/>
    <w:rsid w:val="353A4937"/>
    <w:rsid w:val="355D23D3"/>
    <w:rsid w:val="356C2617"/>
    <w:rsid w:val="38765C86"/>
    <w:rsid w:val="39B369AA"/>
    <w:rsid w:val="39DF785B"/>
    <w:rsid w:val="3A1C0AAF"/>
    <w:rsid w:val="3CD218F9"/>
    <w:rsid w:val="3D4E71D1"/>
    <w:rsid w:val="40181C9F"/>
    <w:rsid w:val="40E340D5"/>
    <w:rsid w:val="40F57964"/>
    <w:rsid w:val="413B181B"/>
    <w:rsid w:val="43E73EDC"/>
    <w:rsid w:val="44586B88"/>
    <w:rsid w:val="460C19D8"/>
    <w:rsid w:val="4710374A"/>
    <w:rsid w:val="479559FD"/>
    <w:rsid w:val="47DE1152"/>
    <w:rsid w:val="49C12AD9"/>
    <w:rsid w:val="4A3239D7"/>
    <w:rsid w:val="4BEB6533"/>
    <w:rsid w:val="4C5B7215"/>
    <w:rsid w:val="4C9A446B"/>
    <w:rsid w:val="4CA54934"/>
    <w:rsid w:val="4CEE1E37"/>
    <w:rsid w:val="4D1A0E7E"/>
    <w:rsid w:val="4D9549A9"/>
    <w:rsid w:val="4E0A0EF3"/>
    <w:rsid w:val="4FEB08B0"/>
    <w:rsid w:val="50A61D83"/>
    <w:rsid w:val="51F577C4"/>
    <w:rsid w:val="545729B8"/>
    <w:rsid w:val="54C87412"/>
    <w:rsid w:val="555E2DA3"/>
    <w:rsid w:val="556D1D67"/>
    <w:rsid w:val="563A433F"/>
    <w:rsid w:val="57715B3F"/>
    <w:rsid w:val="57C77E54"/>
    <w:rsid w:val="585B059D"/>
    <w:rsid w:val="5A731BCE"/>
    <w:rsid w:val="5C0D1BAE"/>
    <w:rsid w:val="5DE03A1E"/>
    <w:rsid w:val="5E5B4E53"/>
    <w:rsid w:val="5F49114F"/>
    <w:rsid w:val="5F7A39FE"/>
    <w:rsid w:val="5FF4555F"/>
    <w:rsid w:val="607B63E4"/>
    <w:rsid w:val="60CB2763"/>
    <w:rsid w:val="60FD0443"/>
    <w:rsid w:val="61442516"/>
    <w:rsid w:val="61F25ACE"/>
    <w:rsid w:val="62157A0E"/>
    <w:rsid w:val="627B1F67"/>
    <w:rsid w:val="63AD6150"/>
    <w:rsid w:val="64632A40"/>
    <w:rsid w:val="655F791E"/>
    <w:rsid w:val="662E109F"/>
    <w:rsid w:val="66BC2B4E"/>
    <w:rsid w:val="67087B42"/>
    <w:rsid w:val="68694610"/>
    <w:rsid w:val="6D657A9C"/>
    <w:rsid w:val="6D6B4986"/>
    <w:rsid w:val="6DD30F71"/>
    <w:rsid w:val="6F305E87"/>
    <w:rsid w:val="6FA26D85"/>
    <w:rsid w:val="700510C2"/>
    <w:rsid w:val="70310109"/>
    <w:rsid w:val="705F4C76"/>
    <w:rsid w:val="726327C5"/>
    <w:rsid w:val="741147CB"/>
    <w:rsid w:val="74BA06CD"/>
    <w:rsid w:val="74E92D60"/>
    <w:rsid w:val="74F51705"/>
    <w:rsid w:val="764346F2"/>
    <w:rsid w:val="76A119D7"/>
    <w:rsid w:val="76A72ED3"/>
    <w:rsid w:val="76AC2297"/>
    <w:rsid w:val="78E33F6B"/>
    <w:rsid w:val="78F341AE"/>
    <w:rsid w:val="791B54B2"/>
    <w:rsid w:val="79927E6B"/>
    <w:rsid w:val="79BF22E2"/>
    <w:rsid w:val="7A1563A6"/>
    <w:rsid w:val="7A454EDD"/>
    <w:rsid w:val="7AE30252"/>
    <w:rsid w:val="7B7470FC"/>
    <w:rsid w:val="7B971768"/>
    <w:rsid w:val="7BD04C7A"/>
    <w:rsid w:val="7BF73FB5"/>
    <w:rsid w:val="7C183F2B"/>
    <w:rsid w:val="7CA852AF"/>
    <w:rsid w:val="7D562F5D"/>
    <w:rsid w:val="7DA4016C"/>
    <w:rsid w:val="7DD56578"/>
    <w:rsid w:val="7E2766A8"/>
    <w:rsid w:val="7FE90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Ascii" w:hAnsiTheme="minorAscii" w:eastAsiaTheme="minorEastAsia" w:cstheme="minorBidi"/>
      <w:kern w:val="56"/>
      <w:sz w:val="21"/>
      <w:szCs w:val="24"/>
      <w:lang w:val="en-US" w:eastAsia="zh-CN" w:bidi="ar-SA"/>
    </w:rPr>
  </w:style>
  <w:style w:type="character" w:default="1" w:styleId="4">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1927</Words>
  <Characters>2224</Characters>
  <Lines>0</Lines>
  <Paragraphs>0</Paragraphs>
  <TotalTime>14</TotalTime>
  <ScaleCrop>false</ScaleCrop>
  <LinksUpToDate>false</LinksUpToDate>
  <CharactersWithSpaces>2232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2025-03-11T03:55:00Z</dcterms:created>
  <dc:creator>Administrator</dc:creator>
  <cp:lastModifiedBy>风子</cp:lastModifiedBy>
  <dcterms:modified xsi:type="dcterms:W3CDTF">2025-06-17T07:50:48Z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67C57811A5B946E5A9ADCC30E12FB88D_12</vt:lpwstr>
  </property>
  <property fmtid="{D5CDD505-2E9C-101B-9397-08002B2CF9AE}" pid="4" name="KSOTemplateDocerSaveRecord">
    <vt:lpwstr>eyJoZGlkIjoiNzEwODY2M2FjMjUyNDdiMzQ5NWQ0ZjY3NTU5ODRmMzkiLCJ1c2VySWQiOiI4MzU5ODA0NDYifQ==</vt:lpwstr>
  </property>
</Properties>
</file>