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0A311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承诺函</w:t>
      </w:r>
    </w:p>
    <w:p w14:paraId="2C5FF1C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41A9BB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single"/>
        </w:rPr>
        <w:t xml:space="preserve">致 深圳财政科学研究中心： </w:t>
      </w:r>
    </w:p>
    <w:p w14:paraId="4D23F70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我方（公司名称）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，信用代码证号：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，报名参加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深圳市盐田区闲置房屋招租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项目，郑重承诺如下： </w:t>
      </w:r>
    </w:p>
    <w:p w14:paraId="5978406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一、我方承诺按招租公告要求所提交的报名资料全部真实有效、无弄虚作假行为，并愿意接受社会公众监督，承担由报名资料不实造成的不良后果。 </w:t>
      </w:r>
    </w:p>
    <w:p w14:paraId="0ED3A71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二、本次物业交易申请，我公司已熟知并自愿接受深圳财政科学研究中心的各项规定和交易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流程。 </w:t>
      </w:r>
    </w:p>
    <w:p w14:paraId="11086E5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三、我方承诺，我方实际经营项目为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，符合深圳市相关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要求，如有违反，自愿按照合同违约处理，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深圳财政科学研究中心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有权无偿解除合同关系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可按相关规定没收履约保证金。</w:t>
      </w:r>
    </w:p>
    <w:p w14:paraId="7C07C6D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、有下列情形之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一，取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消承租资格：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（1）在交易公告规定的投标/响应截止后撤销交易文件或者作出撤销交易实质行为的；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（2）在被确定为成交人/中标人后，无故放弃中选资格的；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）在被确定为成交人/中标人后，无正当理由拒签合同的；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）经相关主管部门认定意向方之间相互串通或影响公平竞争的；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）经相关主管部门认定意向方提供虚假主体材料或证明文件的；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）存在其他违法违规情形的。</w:t>
      </w:r>
    </w:p>
    <w:p w14:paraId="68B2E63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我方承诺非联合体承租。</w:t>
      </w:r>
    </w:p>
    <w:p w14:paraId="4A3ADF5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F7B2AFA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意向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承租方（盖单位章）：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</w:t>
      </w:r>
    </w:p>
    <w:p w14:paraId="7CE3B3F9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法定代表人或其授权代表（签字）：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</w:t>
      </w:r>
    </w:p>
    <w:p w14:paraId="039181DF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                             日期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40456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5036E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02FB0"/>
    <w:rsid w:val="1BB02FB0"/>
    <w:rsid w:val="79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 w:line="240" w:lineRule="auto"/>
      <w:ind w:left="420" w:leftChars="200"/>
    </w:pPr>
  </w:style>
  <w:style w:type="paragraph" w:styleId="3">
    <w:name w:val="Body Text Indent"/>
    <w:basedOn w:val="1"/>
    <w:unhideWhenUsed/>
    <w:uiPriority w:val="99"/>
    <w:pPr>
      <w:spacing w:after="120"/>
      <w:ind w:left="420" w:leftChars="200"/>
    </w:pPr>
  </w:style>
  <w:style w:type="paragraph" w:customStyle="1" w:styleId="7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2025-08-11T11:58:00Z</dcterms:created>
  <dc:creator>刘美娴</dc:creator>
  <cp:lastModifiedBy>初春</cp:lastModifiedBy>
  <dcterms:modified xsi:type="dcterms:W3CDTF">2025-08-11T15:34:25Z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5C4C28D1DF034014019D9968023C335F_43</vt:lpwstr>
  </property>
</Properties>
</file>