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FD119">
      <w:pPr>
        <w:pStyle w:val="2"/>
        <w:jc w:val="center"/>
        <w:rPr>
          <w:rFonts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 w:val="28"/>
          <w:szCs w:val="21"/>
          <w:lang w:val="zh-CN"/>
        </w:rPr>
        <w:t>中学部天文馆维修改造工程</w:t>
      </w:r>
      <w:r>
        <w:rPr>
          <w:rFonts w:hint="eastAsia" w:asciiTheme="minorEastAsia" w:hAnsiTheme="minorEastAsia" w:eastAsiaTheme="minorEastAsia" w:cstheme="minorEastAsia"/>
          <w:b/>
          <w:bCs/>
          <w:sz w:val="28"/>
          <w:szCs w:val="21"/>
        </w:rPr>
        <w:t>招标公告</w:t>
      </w:r>
    </w:p>
    <w:p w14:paraId="2CF8469B">
      <w:pPr>
        <w:spacing w:line="460" w:lineRule="exact"/>
        <w:rPr>
          <w:rFonts w:asciiTheme="minorEastAsia" w:hAnsiTheme="minorEastAsia" w:eastAsiaTheme="minorEastAsia" w:cstheme="minorEastAsia"/>
          <w:szCs w:val="21"/>
        </w:rPr>
      </w:pPr>
      <w:bookmarkStart w:id="0" w:name="_Hlk35571526"/>
      <w:bookmarkStart w:id="1" w:name="_Hlk35571525"/>
      <w:bookmarkStart w:id="2" w:name="_Hlk35571527"/>
    </w:p>
    <w:bookmarkEnd w:id="0"/>
    <w:bookmarkEnd w:id="1"/>
    <w:bookmarkEnd w:id="2"/>
    <w:p w14:paraId="7FB44F9F">
      <w:pPr>
        <w:pBdr>
          <w:top w:val="single" w:color="auto" w:sz="4" w:space="1"/>
          <w:left w:val="single" w:color="auto" w:sz="4" w:space="4"/>
          <w:bottom w:val="single" w:color="auto" w:sz="4" w:space="1"/>
          <w:right w:val="single" w:color="auto" w:sz="4" w:space="4"/>
        </w:pBd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项目概况</w:t>
      </w:r>
    </w:p>
    <w:p w14:paraId="05DFBCBC">
      <w:pPr>
        <w:pBdr>
          <w:top w:val="single" w:color="auto" w:sz="4" w:space="1"/>
          <w:left w:val="single" w:color="auto" w:sz="4" w:space="4"/>
          <w:bottom w:val="single" w:color="auto" w:sz="4" w:space="1"/>
          <w:right w:val="single" w:color="auto" w:sz="4" w:space="4"/>
        </w:pBd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u w:val="single"/>
          <w:lang w:val="zh-CN"/>
        </w:rPr>
        <w:t>中学部天文馆维修改造工程</w:t>
      </w:r>
      <w:r>
        <w:rPr>
          <w:rFonts w:hint="eastAsia" w:asciiTheme="minorEastAsia" w:hAnsiTheme="minorEastAsia" w:eastAsiaTheme="minorEastAsia" w:cstheme="minorEastAsia"/>
          <w:szCs w:val="21"/>
        </w:rPr>
        <w:t>的潜在投标人应在</w:t>
      </w:r>
      <w:r>
        <w:rPr>
          <w:rFonts w:hint="eastAsia" w:asciiTheme="minorEastAsia" w:hAnsiTheme="minorEastAsia" w:eastAsiaTheme="minorEastAsia" w:cstheme="minorEastAsia"/>
          <w:szCs w:val="21"/>
          <w:u w:val="single"/>
        </w:rPr>
        <w:t>深圳市罗湖区桂园街道老围社区红宝路139号蔡屋围金龙大厦10楼1003室（深圳市振东招标代理有限公司）</w:t>
      </w:r>
      <w:r>
        <w:rPr>
          <w:rFonts w:hint="eastAsia" w:asciiTheme="minorEastAsia" w:hAnsiTheme="minorEastAsia" w:eastAsiaTheme="minorEastAsia" w:cstheme="minorEastAsia"/>
          <w:szCs w:val="21"/>
        </w:rPr>
        <w:t>获取招标文件，并于</w:t>
      </w:r>
      <w:r>
        <w:rPr>
          <w:rFonts w:hint="eastAsia" w:asciiTheme="minorEastAsia" w:hAnsiTheme="minorEastAsia" w:eastAsiaTheme="minorEastAsia" w:cstheme="minorEastAsia"/>
          <w:szCs w:val="21"/>
          <w:u w:val="single"/>
        </w:rPr>
        <w:t>2025年</w:t>
      </w:r>
      <w:r>
        <w:rPr>
          <w:rFonts w:hint="eastAsia" w:asciiTheme="minorEastAsia" w:hAnsiTheme="minorEastAsia" w:eastAsiaTheme="minorEastAsia" w:cstheme="minorEastAsia"/>
          <w:szCs w:val="21"/>
          <w:u w:val="single"/>
          <w:lang w:val="en-US" w:eastAsia="zh-CN"/>
        </w:rPr>
        <w:t>12</w:t>
      </w:r>
      <w:r>
        <w:rPr>
          <w:rFonts w:hint="eastAsia" w:asciiTheme="minorEastAsia" w:hAnsiTheme="minorEastAsia" w:eastAsiaTheme="minorEastAsia" w:cstheme="minorEastAsia"/>
          <w:bCs/>
          <w:szCs w:val="21"/>
          <w:u w:val="single"/>
        </w:rPr>
        <w:t>月</w:t>
      </w:r>
      <w:r>
        <w:rPr>
          <w:rFonts w:hint="eastAsia" w:asciiTheme="minorEastAsia" w:hAnsiTheme="minorEastAsia" w:eastAsiaTheme="minorEastAsia" w:cstheme="minorEastAsia"/>
          <w:bCs/>
          <w:szCs w:val="21"/>
          <w:u w:val="single"/>
          <w:lang w:val="en-US" w:eastAsia="zh-CN"/>
        </w:rPr>
        <w:t>29</w:t>
      </w:r>
      <w:r>
        <w:rPr>
          <w:rFonts w:hint="eastAsia" w:asciiTheme="minorEastAsia" w:hAnsiTheme="minorEastAsia" w:eastAsiaTheme="minorEastAsia" w:cstheme="minorEastAsia"/>
          <w:bCs/>
          <w:szCs w:val="21"/>
          <w:u w:val="single"/>
        </w:rPr>
        <w:t>日</w:t>
      </w:r>
      <w:r>
        <w:rPr>
          <w:rFonts w:hint="eastAsia" w:asciiTheme="minorEastAsia" w:hAnsiTheme="minorEastAsia" w:eastAsiaTheme="minorEastAsia" w:cstheme="minorEastAsia"/>
          <w:bCs/>
          <w:szCs w:val="21"/>
          <w:u w:val="single"/>
          <w:lang w:val="en-US" w:eastAsia="zh-CN"/>
        </w:rPr>
        <w:t>14</w:t>
      </w:r>
      <w:r>
        <w:rPr>
          <w:rFonts w:hint="eastAsia" w:asciiTheme="minorEastAsia" w:hAnsiTheme="minorEastAsia" w:eastAsiaTheme="minorEastAsia" w:cstheme="minorEastAsia"/>
          <w:bCs/>
          <w:szCs w:val="21"/>
          <w:u w:val="single"/>
        </w:rPr>
        <w:t>点</w:t>
      </w:r>
      <w:r>
        <w:rPr>
          <w:rFonts w:hint="eastAsia" w:asciiTheme="minorEastAsia" w:hAnsiTheme="minorEastAsia" w:eastAsiaTheme="minorEastAsia" w:cstheme="minorEastAsia"/>
          <w:bCs/>
          <w:szCs w:val="21"/>
          <w:u w:val="single"/>
          <w:lang w:val="en-US" w:eastAsia="zh-CN"/>
        </w:rPr>
        <w:t>30</w:t>
      </w:r>
      <w:r>
        <w:rPr>
          <w:rFonts w:hint="eastAsia" w:asciiTheme="minorEastAsia" w:hAnsiTheme="minorEastAsia" w:eastAsiaTheme="minorEastAsia" w:cstheme="minorEastAsia"/>
          <w:bCs/>
          <w:szCs w:val="21"/>
          <w:u w:val="single"/>
        </w:rPr>
        <w:t>分</w:t>
      </w:r>
      <w:r>
        <w:rPr>
          <w:rFonts w:hint="eastAsia" w:asciiTheme="minorEastAsia" w:hAnsiTheme="minorEastAsia" w:eastAsiaTheme="minorEastAsia" w:cstheme="minorEastAsia"/>
          <w:bCs/>
          <w:szCs w:val="21"/>
        </w:rPr>
        <w:t>（北京时间）前递交投标文件</w:t>
      </w:r>
      <w:r>
        <w:rPr>
          <w:rFonts w:hint="eastAsia" w:asciiTheme="minorEastAsia" w:hAnsiTheme="minorEastAsia" w:eastAsiaTheme="minorEastAsia" w:cstheme="minorEastAsia"/>
          <w:szCs w:val="21"/>
        </w:rPr>
        <w:t>。</w:t>
      </w:r>
    </w:p>
    <w:p w14:paraId="6DC9B2E6">
      <w:pPr>
        <w:adjustRightInd w:val="0"/>
        <w:spacing w:line="460" w:lineRule="atLeast"/>
        <w:jc w:val="left"/>
        <w:textAlignment w:val="baseline"/>
        <w:rPr>
          <w:rFonts w:asciiTheme="minorEastAsia" w:hAnsiTheme="minorEastAsia" w:eastAsiaTheme="minorEastAsia" w:cstheme="minorEastAsia"/>
          <w:szCs w:val="21"/>
        </w:rPr>
      </w:pPr>
    </w:p>
    <w:p w14:paraId="7A5A5765">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一、项目基本情况</w:t>
      </w:r>
    </w:p>
    <w:p w14:paraId="3FF4B8A2">
      <w:pPr>
        <w:spacing w:line="46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bCs/>
          <w:lang w:eastAsia="zh-CN"/>
        </w:rPr>
        <w:t>0868-2544ZD1277G</w:t>
      </w:r>
    </w:p>
    <w:p w14:paraId="166F5BE0">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bCs/>
          <w:lang w:val="zh-CN"/>
        </w:rPr>
        <w:t>中学部天文馆维修改造工程</w:t>
      </w:r>
    </w:p>
    <w:p w14:paraId="55E38A02">
      <w:pPr>
        <w:spacing w:line="460" w:lineRule="exact"/>
        <w:ind w:firstLine="420" w:firstLineChars="200"/>
        <w:rPr>
          <w:rFonts w:hint="eastAsia" w:eastAsia="宋体"/>
          <w:lang w:eastAsia="zh-CN"/>
        </w:rPr>
      </w:pPr>
      <w:r>
        <w:rPr>
          <w:rFonts w:hint="eastAsia" w:asciiTheme="minorEastAsia" w:hAnsiTheme="minorEastAsia" w:eastAsiaTheme="minorEastAsia" w:cstheme="minorEastAsia"/>
          <w:szCs w:val="21"/>
        </w:rPr>
        <w:t>预算金额：人</w:t>
      </w:r>
      <w:r>
        <w:rPr>
          <w:rFonts w:hint="eastAsia" w:asciiTheme="minorEastAsia" w:hAnsiTheme="minorEastAsia" w:eastAsiaTheme="minorEastAsia" w:cstheme="minorEastAsia"/>
          <w:szCs w:val="21"/>
          <w:lang w:val="zh-CN"/>
        </w:rPr>
        <w:t>民币</w:t>
      </w:r>
      <w:r>
        <w:rPr>
          <w:rFonts w:hint="eastAsia" w:asciiTheme="minorEastAsia" w:hAnsiTheme="minorEastAsia" w:eastAsiaTheme="minorEastAsia" w:cstheme="minorEastAsia"/>
          <w:b w:val="0"/>
          <w:bCs w:val="0"/>
          <w:szCs w:val="21"/>
          <w:lang w:val="zh-CN"/>
        </w:rPr>
        <w:t>83</w:t>
      </w:r>
      <w:r>
        <w:rPr>
          <w:rFonts w:hint="eastAsia" w:asciiTheme="minorEastAsia" w:hAnsiTheme="minorEastAsia" w:eastAsiaTheme="minorEastAsia" w:cstheme="minorEastAsia"/>
          <w:b w:val="0"/>
          <w:bCs w:val="0"/>
          <w:szCs w:val="21"/>
          <w:lang w:val="en-US" w:eastAsia="zh-CN"/>
        </w:rPr>
        <w:t>.</w:t>
      </w:r>
      <w:r>
        <w:rPr>
          <w:rFonts w:hint="eastAsia" w:asciiTheme="minorEastAsia" w:hAnsiTheme="minorEastAsia" w:eastAsiaTheme="minorEastAsia" w:cstheme="minorEastAsia"/>
          <w:b w:val="0"/>
          <w:bCs w:val="0"/>
          <w:szCs w:val="21"/>
          <w:lang w:val="zh-CN"/>
        </w:rPr>
        <w:t>997</w:t>
      </w:r>
      <w:r>
        <w:rPr>
          <w:rFonts w:hint="eastAsia" w:asciiTheme="minorEastAsia" w:hAnsiTheme="minorEastAsia" w:eastAsiaTheme="minorEastAsia" w:cstheme="minorEastAsia"/>
          <w:szCs w:val="21"/>
        </w:rPr>
        <w:t>万</w:t>
      </w:r>
      <w:r>
        <w:rPr>
          <w:rFonts w:hint="eastAsia" w:asciiTheme="minorEastAsia" w:hAnsiTheme="minorEastAsia" w:eastAsiaTheme="minorEastAsia" w:cstheme="minorEastAsia"/>
          <w:szCs w:val="21"/>
          <w:lang w:val="zh-CN"/>
        </w:rPr>
        <w:t>元</w:t>
      </w:r>
      <w:r>
        <w:rPr>
          <w:rFonts w:hint="eastAsia"/>
          <w:lang w:eastAsia="zh-CN"/>
        </w:rPr>
        <w:t>（</w:t>
      </w:r>
      <w:r>
        <w:rPr>
          <w:rFonts w:hint="eastAsia"/>
          <w:lang w:val="en-US" w:eastAsia="zh-CN"/>
        </w:rPr>
        <w:t>包</w:t>
      </w:r>
      <w:r>
        <w:rPr>
          <w:rFonts w:hint="eastAsia"/>
        </w:rPr>
        <w:t>含不可竞争费用：安全文明施工措</w:t>
      </w:r>
      <w:r>
        <w:rPr>
          <w:rFonts w:hint="eastAsia" w:ascii="宋体" w:hAnsi="宋体" w:eastAsia="宋体" w:cs="宋体"/>
        </w:rPr>
        <w:t>施费</w:t>
      </w:r>
      <w:r>
        <w:rPr>
          <w:rFonts w:hint="eastAsia" w:ascii="宋体" w:hAnsi="宋体" w:eastAsia="宋体" w:cs="宋体"/>
          <w:lang w:val="en-US" w:eastAsia="zh-CN"/>
        </w:rPr>
        <w:t>42119.21</w:t>
      </w:r>
      <w:r>
        <w:rPr>
          <w:rFonts w:hint="eastAsia" w:ascii="宋体" w:hAnsi="宋体" w:eastAsia="宋体" w:cs="宋体"/>
        </w:rPr>
        <w:t>元</w:t>
      </w:r>
      <w:r>
        <w:rPr>
          <w:rFonts w:hint="eastAsia"/>
          <w:lang w:eastAsia="zh-CN"/>
        </w:rPr>
        <w:t>，</w:t>
      </w:r>
      <w:r>
        <w:rPr>
          <w:rFonts w:hint="eastAsia"/>
        </w:rPr>
        <w:t>投标人报价应包含此部分费用且不可变动，否则视为投标无效</w:t>
      </w:r>
      <w:r>
        <w:rPr>
          <w:rFonts w:hint="eastAsia"/>
          <w:lang w:eastAsia="zh-CN"/>
        </w:rPr>
        <w:t>）</w:t>
      </w:r>
    </w:p>
    <w:p w14:paraId="1DAAA33C">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采购需求：本工程为</w:t>
      </w:r>
      <w:r>
        <w:rPr>
          <w:rFonts w:hint="eastAsia" w:asciiTheme="minorEastAsia" w:hAnsiTheme="minorEastAsia" w:eastAsiaTheme="minorEastAsia" w:cstheme="minorEastAsia"/>
          <w:szCs w:val="21"/>
          <w:lang w:val="zh-CN"/>
        </w:rPr>
        <w:t>中学部天文馆维修改造工程</w:t>
      </w:r>
      <w:r>
        <w:rPr>
          <w:rFonts w:hint="eastAsia" w:asciiTheme="minorEastAsia" w:hAnsiTheme="minorEastAsia" w:eastAsiaTheme="minorEastAsia" w:cstheme="minorEastAsia"/>
          <w:szCs w:val="21"/>
        </w:rPr>
        <w:t>，商务、技术要求等关键信息：具体内容详见《招标文件》</w:t>
      </w:r>
    </w:p>
    <w:p w14:paraId="5EA92D39">
      <w:pPr>
        <w:spacing w:line="460" w:lineRule="exact"/>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合同履行期限（工期）：总工期为</w:t>
      </w:r>
      <w:r>
        <w:rPr>
          <w:rFonts w:hint="eastAsia" w:asciiTheme="minorEastAsia" w:hAnsiTheme="minorEastAsia" w:eastAsiaTheme="minorEastAsia" w:cstheme="minorEastAsia"/>
          <w:szCs w:val="21"/>
          <w:u w:val="none"/>
          <w:lang w:val="en-US" w:eastAsia="zh-CN"/>
        </w:rPr>
        <w:t>30</w:t>
      </w:r>
      <w:r>
        <w:rPr>
          <w:rFonts w:hint="eastAsia" w:asciiTheme="minorEastAsia" w:hAnsiTheme="minorEastAsia" w:eastAsiaTheme="minorEastAsia" w:cstheme="minorEastAsia"/>
          <w:szCs w:val="21"/>
        </w:rPr>
        <w:t>个日历日以内，具体开工时间以采购人通知为准</w:t>
      </w:r>
    </w:p>
    <w:p w14:paraId="64D91060">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本项目不接受联合体投标</w:t>
      </w:r>
    </w:p>
    <w:p w14:paraId="23FC795C">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二、申请人的资格要求：</w:t>
      </w:r>
    </w:p>
    <w:p w14:paraId="668A78F9">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1.满足《中华人民共和国政府采购法》第二十二条规定；</w:t>
      </w:r>
    </w:p>
    <w:p w14:paraId="185B7E8F">
      <w:pPr>
        <w:spacing w:line="460" w:lineRule="exact"/>
        <w:ind w:firstLine="420" w:firstLineChars="200"/>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落实政府采购政策需满足的资格要求：本项目专门面向中小微企业采购，监狱企业及残疾人福利性单位视同小型、微型企业（提供中小企业声明函、残疾人福利性单位声明函或监狱企业的证明文件），格式见投标文件组成、格式-中小企业声明函（工程、服务）及残疾人福利性单位声明函（或省级以上监狱管理局、戒毒管理局（含新疆生产建设兵团）出具的属于监狱企业的证明文件）；</w:t>
      </w:r>
    </w:p>
    <w:p w14:paraId="76505668">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3.本项目的特定资格要求：</w:t>
      </w:r>
    </w:p>
    <w:p w14:paraId="4990B1B0">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790C00E8">
      <w:pPr>
        <w:spacing w:line="460" w:lineRule="exact"/>
        <w:ind w:firstLine="420" w:firstLineChars="200"/>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（2）投标人须</w:t>
      </w:r>
      <w:r>
        <w:rPr>
          <w:rFonts w:hint="eastAsia" w:asciiTheme="minorEastAsia" w:hAnsiTheme="minorEastAsia" w:eastAsiaTheme="minorEastAsia" w:cstheme="minorEastAsia"/>
          <w:b w:val="0"/>
          <w:bCs w:val="0"/>
          <w:color w:val="auto"/>
          <w:szCs w:val="21"/>
          <w:lang w:val="en-US" w:eastAsia="zh-CN"/>
        </w:rPr>
        <w:t>同时</w:t>
      </w:r>
      <w:r>
        <w:rPr>
          <w:rFonts w:hint="eastAsia" w:asciiTheme="minorEastAsia" w:hAnsiTheme="minorEastAsia" w:eastAsiaTheme="minorEastAsia" w:cstheme="minorEastAsia"/>
          <w:b w:val="0"/>
          <w:bCs w:val="0"/>
          <w:color w:val="auto"/>
          <w:szCs w:val="21"/>
        </w:rPr>
        <w:t>具有有效的以下资质：</w:t>
      </w:r>
    </w:p>
    <w:p w14:paraId="7C6DBAA5">
      <w:pPr>
        <w:spacing w:line="460" w:lineRule="exact"/>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①建设主管部门颁发的建筑装修装饰工程专业承包二级（或以上）资质或建筑装修装饰工程专业承包乙级（或以上）资质；（提供证书复印件或扫描件加盖投标人公章，原件备查）；</w:t>
      </w:r>
    </w:p>
    <w:p w14:paraId="39AAD877">
      <w:pPr>
        <w:spacing w:line="460" w:lineRule="exact"/>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②建设主管部门颁发的有效安全生产许可证；（提供证书复印件或扫描件加盖投标人公章，原件备查）；</w:t>
      </w:r>
    </w:p>
    <w:p w14:paraId="44A1F8E3">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423C34B5">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71E631CB">
      <w:pPr>
        <w:spacing w:line="46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（5）本项目不接受联合体投标，且不允许分包或转包。</w:t>
      </w:r>
    </w:p>
    <w:p w14:paraId="1CA4A830">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三、获取招标文件</w:t>
      </w:r>
    </w:p>
    <w:p w14:paraId="5FC65B83">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时间：2025年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日起至2025年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日（上午9:30-12:00，下午14:00-17:30）（北京时间，法定节假日除外）</w:t>
      </w:r>
    </w:p>
    <w:p w14:paraId="655B21CB">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地点：深圳市罗湖区桂园街道老围社区红宝路139号蔡屋围金龙大厦10楼1003室</w:t>
      </w:r>
    </w:p>
    <w:p w14:paraId="697EEA75">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方式：在线获取</w:t>
      </w:r>
    </w:p>
    <w:p w14:paraId="0E8C0738">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售价：￥500.00元</w:t>
      </w:r>
    </w:p>
    <w:p w14:paraId="2E1AA7CD">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四、提交投标文件截止时间、开标时间和地点</w:t>
      </w:r>
    </w:p>
    <w:p w14:paraId="0E6C96D3">
      <w:pPr>
        <w:spacing w:line="4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2025年</w:t>
      </w:r>
      <w:r>
        <w:rPr>
          <w:rFonts w:hint="eastAsia" w:asciiTheme="minorEastAsia" w:hAnsiTheme="minorEastAsia" w:eastAsiaTheme="minorEastAsia" w:cstheme="minorEastAsia"/>
          <w:bCs/>
          <w:szCs w:val="21"/>
          <w:lang w:val="en-US" w:eastAsia="zh-CN"/>
        </w:rPr>
        <w:t>12</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lang w:val="en-US" w:eastAsia="zh-CN"/>
        </w:rPr>
        <w:t>29</w:t>
      </w:r>
      <w:r>
        <w:rPr>
          <w:rFonts w:hint="eastAsia" w:asciiTheme="minorEastAsia" w:hAnsiTheme="minorEastAsia" w:eastAsiaTheme="minorEastAsia" w:cstheme="minorEastAsia"/>
          <w:bCs/>
          <w:szCs w:val="21"/>
        </w:rPr>
        <w:t>日</w:t>
      </w:r>
      <w:r>
        <w:rPr>
          <w:rFonts w:hint="eastAsia" w:asciiTheme="minorEastAsia" w:hAnsiTheme="minorEastAsia" w:eastAsiaTheme="minorEastAsia" w:cstheme="minorEastAsia"/>
          <w:bCs/>
          <w:szCs w:val="21"/>
          <w:lang w:val="en-US" w:eastAsia="zh-CN"/>
        </w:rPr>
        <w:t>14</w:t>
      </w:r>
      <w:r>
        <w:rPr>
          <w:rFonts w:hint="eastAsia" w:asciiTheme="minorEastAsia" w:hAnsiTheme="minorEastAsia" w:eastAsiaTheme="minorEastAsia" w:cstheme="minorEastAsia"/>
          <w:bCs/>
          <w:szCs w:val="21"/>
        </w:rPr>
        <w:t>点</w:t>
      </w:r>
      <w:r>
        <w:rPr>
          <w:rFonts w:hint="eastAsia" w:asciiTheme="minorEastAsia" w:hAnsiTheme="minorEastAsia" w:eastAsiaTheme="minorEastAsia" w:cstheme="minorEastAsia"/>
          <w:bCs/>
          <w:szCs w:val="21"/>
          <w:lang w:val="en-US" w:eastAsia="zh-CN"/>
        </w:rPr>
        <w:t>30</w:t>
      </w:r>
      <w:r>
        <w:rPr>
          <w:rFonts w:hint="eastAsia" w:asciiTheme="minorEastAsia" w:hAnsiTheme="minorEastAsia" w:eastAsiaTheme="minorEastAsia" w:cstheme="minorEastAsia"/>
          <w:bCs/>
          <w:szCs w:val="21"/>
        </w:rPr>
        <w:t>分（北京时间）</w:t>
      </w:r>
    </w:p>
    <w:p w14:paraId="2E4C7279">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地点：深圳市罗湖区桂园街道老围社区红宝路139号蔡屋围金龙大厦10楼1002、1003、1006号</w:t>
      </w:r>
    </w:p>
    <w:p w14:paraId="0949AB4E">
      <w:pPr>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特别说明：供应商应于截标前30分钟内递交投标文件，除邮寄投标文件的情形之外不接受投标人提前递交投标文件。截标之后不再接收投标文件。具体要求详见“六、其他补充事宜”中“5.其他事项”</w:t>
      </w:r>
    </w:p>
    <w:p w14:paraId="3E61CBE5">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14:paraId="248FAF87">
      <w:pPr>
        <w:spacing w:line="4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自本公告发布之日起5个工作日。</w:t>
      </w:r>
    </w:p>
    <w:p w14:paraId="5526D1B0">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六、其他补充事宜</w:t>
      </w:r>
    </w:p>
    <w:p w14:paraId="3EEF307B">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1.报名相关事项：</w:t>
      </w:r>
    </w:p>
    <w:p w14:paraId="5CD3DA18">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凡有意参加投标者，请在“三、获取招标文件”所述时间内进行报名登记。提供“报名须提供的资料”（盖章彩色扫描件，形成一个PDF格式）发送至邮箱：339288519@qq.com进行报名，并缴纳标书费人民币500元（仅接受现金或对公转账），逾期不接受报名。</w:t>
      </w:r>
    </w:p>
    <w:p w14:paraId="4C45E39A">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（2）联系人：杨女士  联系电话/传真：0755-82786028（仅提供招标文件获取相关咨询服务，其他投标事宜请联系下方采购代理机构联系人）。</w:t>
      </w:r>
    </w:p>
    <w:p w14:paraId="52A62C9E">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（3）报名成功条件：①供应商按要求提供“报名须提供的资料”；②供应商正常缴纳标书费。相关事项均需在获取招标文件时间截止前办理。</w:t>
      </w:r>
    </w:p>
    <w:p w14:paraId="07B6D448">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2.报名须提供的资料：</w:t>
      </w:r>
    </w:p>
    <w:p w14:paraId="7D5136D6">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（1）投标登记表（下载地址：http://www.szzdzb.cn/ “下载中心”）；</w:t>
      </w:r>
    </w:p>
    <w:p w14:paraId="415C24B6">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（2）营业执照（法人证书等）扫描件；</w:t>
      </w:r>
    </w:p>
    <w:p w14:paraId="1930A2AB">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（3）法定代表人授权委托书；</w:t>
      </w:r>
    </w:p>
    <w:p w14:paraId="6E35A4BA">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1DC3BA5D">
      <w:pPr>
        <w:spacing w:line="460" w:lineRule="exact"/>
        <w:ind w:firstLine="630" w:firstLineChars="3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以上资料均需加盖投标人公章。</w:t>
      </w:r>
    </w:p>
    <w:p w14:paraId="468AFE93">
      <w:pPr>
        <w:spacing w:line="460" w:lineRule="exact"/>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r>
        <w:rPr>
          <w:rFonts w:hint="eastAsia" w:asciiTheme="minorEastAsia" w:hAnsiTheme="minorEastAsia" w:eastAsiaTheme="minorEastAsia" w:cstheme="minorEastAsia"/>
          <w:kern w:val="0"/>
          <w:szCs w:val="21"/>
        </w:rPr>
        <w:t>。</w:t>
      </w:r>
    </w:p>
    <w:p w14:paraId="74666977">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3.采购代理机构开户银行及相关信息：</w:t>
      </w:r>
    </w:p>
    <w:p w14:paraId="5373D4BF">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开户银行：招商银行深圳分行安联支行</w:t>
      </w:r>
    </w:p>
    <w:p w14:paraId="060C0364">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开户名称：深圳市振东招标代理有限公司</w:t>
      </w:r>
    </w:p>
    <w:p w14:paraId="34147F19">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银行账号：755914788210601</w:t>
      </w:r>
    </w:p>
    <w:p w14:paraId="2BA80E32">
      <w:pPr>
        <w:spacing w:line="4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4.公示网址：</w:t>
      </w:r>
    </w:p>
    <w:p w14:paraId="3A8BDD74">
      <w:pPr>
        <w:spacing w:line="4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①深圳公共资源交易网（www.szggzy.com）</w:t>
      </w:r>
    </w:p>
    <w:p w14:paraId="3113052B">
      <w:pPr>
        <w:spacing w:line="4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②深圳市振东招标代理有限公司网站（https://www.szzdzb.cn）</w:t>
      </w:r>
    </w:p>
    <w:p w14:paraId="61E8544C">
      <w:pPr>
        <w:spacing w:line="46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投标人有义务在招标活动期间浏览以上网站，在以上网站公布的与本次招标项目有关的信息视为已送达各投标人。</w:t>
      </w:r>
    </w:p>
    <w:p w14:paraId="1EB85E5E">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5.其他事项</w:t>
      </w:r>
    </w:p>
    <w:p w14:paraId="66E5761A">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（1）各供应商法定代表人（负责人）或其授权代表可通过“中国邮政”“EMS”“顺丰速运”的邮寄方式，按照规定的递交投标文件截止时间前向我公司邮寄投标文件</w:t>
      </w:r>
      <w:r>
        <w:rPr>
          <w:rFonts w:hint="eastAsia" w:asciiTheme="minorEastAsia" w:hAnsiTheme="minorEastAsia" w:eastAsiaTheme="minorEastAsia" w:cstheme="minorEastAsia"/>
          <w:b w:val="0"/>
          <w:bCs w:val="0"/>
          <w:kern w:val="0"/>
          <w:sz w:val="21"/>
          <w:szCs w:val="21"/>
          <w:lang w:eastAsia="zh-CN"/>
        </w:rPr>
        <w:t>，在</w:t>
      </w:r>
      <w:r>
        <w:rPr>
          <w:rFonts w:hint="eastAsia" w:asciiTheme="minorEastAsia" w:hAnsiTheme="minorEastAsia" w:eastAsiaTheme="minorEastAsia" w:cstheme="minorEastAsia"/>
          <w:b w:val="0"/>
          <w:bCs w:val="0"/>
          <w:kern w:val="0"/>
          <w:sz w:val="21"/>
          <w:szCs w:val="21"/>
        </w:rPr>
        <w:t>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“下载中心”），扫描件优先发送至项目负责人邮箱840827604@qq.com，原件（无需密封）同投标文件一并邮寄至代理机构。供应商通过邮寄递交投标文件的视为不参与现场开标环节且认同开标结果。</w:t>
      </w:r>
    </w:p>
    <w:p w14:paraId="52571403">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（2）不接受供应商以顺丰同城、闪送、美团跑腿等同城服务递交投标文件。不接受供应商派专人提前送达投标文件。</w:t>
      </w:r>
    </w:p>
    <w:p w14:paraId="0CE66691">
      <w:pPr>
        <w:pStyle w:val="3"/>
        <w:adjustRightInd w:val="0"/>
        <w:spacing w:before="0" w:after="0" w:line="460" w:lineRule="atLeast"/>
        <w:jc w:val="left"/>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七、对本次招标提出询问，请按以下方式联系。</w:t>
      </w:r>
    </w:p>
    <w:p w14:paraId="13575BD0">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1.采购人信息</w:t>
      </w:r>
    </w:p>
    <w:p w14:paraId="3D457F91">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名 称：深圳实验学校</w:t>
      </w:r>
    </w:p>
    <w:p w14:paraId="323B619B">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地 址：深圳市福田区园岭街道百花六路6号</w:t>
      </w:r>
    </w:p>
    <w:p w14:paraId="5141B615">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联系方式：胡老师 0755-83361301</w:t>
      </w:r>
    </w:p>
    <w:p w14:paraId="0272BEC3">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2.采购代理机构信息</w:t>
      </w:r>
    </w:p>
    <w:p w14:paraId="70F1A85B">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名　称：深圳市振东招标代理有限公司</w:t>
      </w:r>
    </w:p>
    <w:p w14:paraId="305ECCFB">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地　址：深圳市罗湖区桂园街道老围社区红宝路139号蔡屋围金龙大厦1003、1006房</w:t>
      </w:r>
    </w:p>
    <w:p w14:paraId="08452801">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联系方式：0755-82786018/82786038分机号810/806</w:t>
      </w:r>
    </w:p>
    <w:p w14:paraId="0F0263D7">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3.项目联系方式</w:t>
      </w:r>
    </w:p>
    <w:p w14:paraId="60EC8FDE">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杨女士（报名及招标文件获取）：0755-82786028；邮箱：339288519@qq.com</w:t>
      </w:r>
    </w:p>
    <w:p w14:paraId="0E869E46">
      <w:pPr>
        <w:pStyle w:val="5"/>
        <w:spacing w:line="460" w:lineRule="exact"/>
        <w:ind w:firstLine="420" w:firstLineChars="200"/>
        <w:rPr>
          <w:rFonts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黄先生（招投标其他业务咨询）：0755-82786018/82786038分机号810/806；邮箱：840827604@qq.com</w:t>
      </w:r>
    </w:p>
    <w:p w14:paraId="3B2FA520">
      <w:pPr>
        <w:rPr>
          <w:rFonts w:asciiTheme="minorEastAsia" w:hAnsiTheme="minorEastAsia" w:eastAsiaTheme="minorEastAsia" w:cstheme="minorEastAsia"/>
        </w:rPr>
      </w:pPr>
      <w:bookmarkStart w:id="3" w:name="_GoBack"/>
      <w:bookmarkEnd w:id="3"/>
    </w:p>
    <w:p w14:paraId="4038302F">
      <w:pPr>
        <w:spacing w:line="460" w:lineRule="exact"/>
        <w:ind w:firstLine="5460" w:firstLineChars="2600"/>
        <w:jc w:val="right"/>
        <w:rPr>
          <w:rFonts w:asciiTheme="minorEastAsia" w:hAnsiTheme="minorEastAsia" w:eastAsiaTheme="minorEastAsia" w:cstheme="minorEastAsia"/>
          <w:szCs w:val="21"/>
        </w:rPr>
      </w:pPr>
    </w:p>
    <w:p w14:paraId="18183D05">
      <w:pPr>
        <w:spacing w:line="460" w:lineRule="exact"/>
        <w:ind w:firstLine="5460" w:firstLineChars="2600"/>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深圳市振东招标代理有限公司</w:t>
      </w:r>
    </w:p>
    <w:p w14:paraId="6D1D7F1B">
      <w:pPr>
        <w:spacing w:line="460" w:lineRule="exact"/>
        <w:ind w:firstLine="5880" w:firstLineChars="2800"/>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2025年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日</w:t>
      </w:r>
    </w:p>
    <w:p w14:paraId="0F03DA6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D39A6"/>
    <w:rsid w:val="77B5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outlineLvl w:val="2"/>
    </w:pPr>
    <w:rPr>
      <w:rFonts w:ascii="宋体" w:hAnsi="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rFonts w:ascii="Times New Roman" w:hAnsi="Times New Roman"/>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2025-12-18T10:31:30Z</dcterms:created>
  <dc:creator>Dell</dc:creator>
  <cp:lastModifiedBy>HZJ</cp:lastModifiedBy>
  <dcterms:modified xsi:type="dcterms:W3CDTF">2025-12-18T10:32:19Z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eyJoZGlkIjoiMmZmNjAwYzk1ZWMxNTRmY2ZmOGMwMmRlMjE3MWMwMjMiLCJ1c2VySWQiOiIxNTU2NDg5MjQ4In0=</vt:lpwstr>
  </property>
  <property fmtid="{D5CDD505-2E9C-101B-9397-08002B2CF9AE}" pid="4" name="ICV">
    <vt:lpwstr>04151D9DE0CC4945BC564F0D480E8F85_12</vt:lpwstr>
  </property>
</Properties>
</file>