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1077">
      <w:pPr>
        <w:pStyle w:val="7"/>
        <w:ind w:firstLine="420" w:firstLineChars="0"/>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470154E0">
      <w:pPr>
        <w:pStyle w:val="7"/>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2772209B">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690B049">
      <w:pPr>
        <w:rPr>
          <w:rFonts w:hint="eastAsia" w:ascii="仿宋" w:hAnsi="仿宋" w:eastAsia="仿宋" w:cs="仿宋"/>
          <w:b/>
          <w:bCs/>
          <w:sz w:val="28"/>
          <w:szCs w:val="28"/>
        </w:rPr>
      </w:pPr>
      <w:r>
        <w:rPr>
          <w:rFonts w:hint="eastAsia" w:ascii="仿宋" w:hAnsi="仿宋" w:eastAsia="仿宋" w:cs="仿宋"/>
          <w:b/>
          <w:bCs/>
          <w:sz w:val="28"/>
          <w:szCs w:val="28"/>
        </w:rPr>
        <w:br w:type="page"/>
      </w:r>
    </w:p>
    <w:p w14:paraId="5B9B3AFE">
      <w:pPr>
        <w:pStyle w:val="7"/>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5D6E831C">
      <w:pPr>
        <w:pStyle w:val="7"/>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76B0F1">
      <w:pPr>
        <w:pStyle w:val="7"/>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深圳证券通信有限公司</w:t>
      </w:r>
      <w:r>
        <w:rPr>
          <w:rFonts w:hint="eastAsia" w:ascii="宋体" w:hAnsi="宋体" w:eastAsia="宋体" w:cs="宋体"/>
          <w:sz w:val="24"/>
          <w:szCs w:val="24"/>
          <w:highlight w:val="none"/>
        </w:rPr>
        <w:t>：</w:t>
      </w:r>
    </w:p>
    <w:p w14:paraId="52ABBDC4">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eastAsia="zh-CN"/>
        </w:rPr>
        <w:t>集团数字人系统采购</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CGXM</w:t>
      </w:r>
      <w:bookmarkStart w:id="5" w:name="_GoBack"/>
      <w:bookmarkEnd w:id="5"/>
      <w:r>
        <w:rPr>
          <w:rFonts w:hint="eastAsia" w:ascii="宋体" w:hAnsi="宋体" w:cs="宋体"/>
          <w:sz w:val="24"/>
          <w:szCs w:val="24"/>
          <w:u w:val="single"/>
          <w:lang w:eastAsia="zh-CN"/>
        </w:rPr>
        <w:t>-IT-SJ-2025-180（CLF0125SZ17QY84A）</w:t>
      </w:r>
      <w:r>
        <w:rPr>
          <w:rFonts w:hint="eastAsia" w:ascii="宋体" w:hAnsi="宋体" w:eastAsia="宋体" w:cs="宋体"/>
          <w:sz w:val="24"/>
          <w:szCs w:val="24"/>
          <w:u w:val="single"/>
        </w:rPr>
        <w:t xml:space="preserve"> </w:t>
      </w:r>
      <w:r>
        <w:rPr>
          <w:rFonts w:hint="eastAsia" w:ascii="宋体" w:hAnsi="宋体" w:eastAsia="宋体" w:cs="宋体"/>
          <w:sz w:val="24"/>
          <w:szCs w:val="24"/>
        </w:rPr>
        <w:t>招标公告》，经研究，我方决定参加此次投标活动。</w:t>
      </w:r>
    </w:p>
    <w:p w14:paraId="5124E324">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48A2985">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329166AE">
      <w:pPr>
        <w:pStyle w:val="7"/>
        <w:spacing w:line="360" w:lineRule="auto"/>
        <w:ind w:firstLine="480" w:firstLineChars="200"/>
        <w:rPr>
          <w:rFonts w:hint="eastAsia" w:ascii="宋体" w:hAnsi="宋体" w:eastAsia="宋体" w:cs="宋体"/>
          <w:sz w:val="24"/>
          <w:szCs w:val="24"/>
        </w:rPr>
      </w:pPr>
    </w:p>
    <w:p w14:paraId="45C7C04C">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68920E7D">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2B72B116">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424B93">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3E890D29">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3878BFDC">
      <w:pPr>
        <w:pStyle w:val="7"/>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21E1633D">
      <w:pPr>
        <w:pStyle w:val="7"/>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495742D3">
      <w:pPr>
        <w:pStyle w:val="7"/>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5AA6E358">
      <w:pPr>
        <w:pStyle w:val="7"/>
        <w:rPr>
          <w:rFonts w:hint="eastAsia" w:ascii="宋体" w:hAnsi="宋体" w:eastAsia="宋体" w:cs="宋体"/>
          <w:sz w:val="24"/>
          <w:szCs w:val="24"/>
        </w:rPr>
      </w:pPr>
      <w:bookmarkStart w:id="0" w:name="_Toc27556"/>
      <w:bookmarkStart w:id="1" w:name="_Toc28387"/>
      <w:bookmarkStart w:id="2" w:name="_Toc6618"/>
      <w:bookmarkStart w:id="3" w:name="_Toc23962"/>
      <w:bookmarkStart w:id="4" w:name="_Toc24429"/>
    </w:p>
    <w:p w14:paraId="50AE0678">
      <w:pPr>
        <w:pStyle w:val="7"/>
        <w:rPr>
          <w:rFonts w:hint="eastAsia" w:ascii="仿宋" w:hAnsi="仿宋" w:eastAsia="仿宋" w:cs="仿宋"/>
          <w:sz w:val="28"/>
          <w:szCs w:val="28"/>
        </w:rPr>
      </w:pPr>
      <w:r>
        <w:rPr>
          <w:rFonts w:hint="eastAsia" w:ascii="仿宋" w:hAnsi="仿宋" w:eastAsia="仿宋" w:cs="仿宋"/>
          <w:sz w:val="28"/>
          <w:szCs w:val="28"/>
        </w:rPr>
        <w:br w:type="page"/>
      </w:r>
    </w:p>
    <w:p w14:paraId="20664C2C">
      <w:pPr>
        <w:pStyle w:val="7"/>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25C4EBB0">
      <w:pPr>
        <w:pStyle w:val="7"/>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FDBB07B">
      <w:pPr>
        <w:pStyle w:val="4"/>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2FED2F8F">
      <w:pPr>
        <w:pStyle w:val="4"/>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8D9FC5">
      <w:pPr>
        <w:pStyle w:val="4"/>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D8ACA94">
      <w:pPr>
        <w:pStyle w:val="4"/>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06CD8E1B">
      <w:pPr>
        <w:pStyle w:val="4"/>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62CFDEB2">
      <w:pPr>
        <w:pStyle w:val="4"/>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5C4975C7">
      <w:pPr>
        <w:pStyle w:val="4"/>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C1AB8F2">
      <w:pPr>
        <w:rPr>
          <w:rFonts w:hint="eastAsia" w:ascii="宋体" w:hAnsi="宋体" w:eastAsia="宋体" w:cs="宋体"/>
          <w:sz w:val="24"/>
          <w:szCs w:val="24"/>
        </w:rPr>
      </w:pPr>
      <w:r>
        <w:rPr>
          <w:rFonts w:hint="eastAsia" w:ascii="宋体" w:hAnsi="宋体" w:eastAsia="宋体" w:cs="宋体"/>
          <w:sz w:val="24"/>
          <w:szCs w:val="24"/>
        </w:rPr>
        <w:br w:type="page"/>
      </w:r>
    </w:p>
    <w:p w14:paraId="2069B51A">
      <w:pPr>
        <w:pStyle w:val="7"/>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381098EB">
      <w:pPr>
        <w:pStyle w:val="8"/>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CGXM-IT-SJ-2025-180（CLF0125SZ17QY84A）</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集团数字人系统采购</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CGXM-IT-SJ-2025-180（CLF0125SZ17QY84A）</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集团数字人系统采购</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5115DC77">
      <w:pPr>
        <w:pStyle w:val="8"/>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61718884">
      <w:pPr>
        <w:pStyle w:val="7"/>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6E125B01">
      <w:pPr>
        <w:pStyle w:val="9"/>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012276E6">
      <w:pPr>
        <w:pStyle w:val="9"/>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0F6C916D">
      <w:pPr>
        <w:pStyle w:val="4"/>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76858998">
      <w:pPr>
        <w:pStyle w:val="9"/>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51E6241">
      <w:pPr>
        <w:pStyle w:val="9"/>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7664A3F3">
      <w:pPr>
        <w:pStyle w:val="9"/>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12184C">
      <w:pPr>
        <w:pStyle w:val="4"/>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68458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038C0327"/>
    <w:rsid w:val="154803C8"/>
    <w:rsid w:val="16565924"/>
    <w:rsid w:val="272E6103"/>
    <w:rsid w:val="2B8F3EF6"/>
    <w:rsid w:val="2D8D3A4A"/>
    <w:rsid w:val="2DF7311E"/>
    <w:rsid w:val="33331FD2"/>
    <w:rsid w:val="3B3E362E"/>
    <w:rsid w:val="3B720A1E"/>
    <w:rsid w:val="3F9B63DF"/>
    <w:rsid w:val="50AC2859"/>
    <w:rsid w:val="516533E5"/>
    <w:rsid w:val="68666C8B"/>
    <w:rsid w:val="6CCF6285"/>
    <w:rsid w:val="7E54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Plain Text"/>
    <w:basedOn w:val="1"/>
    <w:qFormat/>
    <w:uiPriority w:val="0"/>
    <w:rPr>
      <w:rFonts w:ascii="宋体" w:hAnsi="Courier New"/>
    </w:rPr>
  </w:style>
  <w:style w:type="paragraph" w:customStyle="1" w:styleId="7">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9">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786</Words>
  <Characters>790</Characters>
  <Lines>0</Lines>
  <Paragraphs>0</Paragraphs>
  <TotalTime>0</TotalTime>
  <ScaleCrop>false</ScaleCrop>
  <LinksUpToDate>false</LinksUpToDate>
  <CharactersWithSpaces>1120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采联审核</cp:lastModifiedBy>
  <dcterms:modified xsi:type="dcterms:W3CDTF">2026-03-18T10:44:43Z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B04B7DAD1C8F4FBABDFBF696A657479B_11</vt:lpwstr>
  </property>
  <property fmtid="{D5CDD505-2E9C-101B-9397-08002B2CF9AE}" pid="4" name="KSOTemplateDocerSaveRecord">
    <vt:lpwstr>eyJoZGlkIjoiM2FhNjIyMzg2NjY2MzExNjMwODk1NTJiZjg0NzAwODEiLCJ1c2VySWQiOiI0MTc2MTczMTkifQ==</vt:lpwstr>
  </property>
</Properties>
</file>