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3D150">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74D0225B">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23552DE2">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074CCBB3">
      <w:pPr>
        <w:rPr>
          <w:rFonts w:hint="eastAsia" w:ascii="仿宋" w:hAnsi="仿宋" w:eastAsia="仿宋" w:cs="仿宋"/>
          <w:b/>
          <w:bCs/>
          <w:sz w:val="28"/>
          <w:szCs w:val="28"/>
        </w:rPr>
      </w:pPr>
      <w:r>
        <w:rPr>
          <w:rFonts w:hint="eastAsia" w:ascii="仿宋" w:hAnsi="仿宋" w:eastAsia="仿宋" w:cs="仿宋"/>
          <w:b/>
          <w:bCs/>
          <w:sz w:val="28"/>
          <w:szCs w:val="28"/>
        </w:rPr>
        <w:br w:type="page"/>
      </w:r>
    </w:p>
    <w:p w14:paraId="41C229C8">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2377BC0A">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26C5811D">
      <w:pPr>
        <w:pStyle w:val="8"/>
        <w:spacing w:line="360" w:lineRule="auto"/>
        <w:rPr>
          <w:rFonts w:hint="eastAsia" w:ascii="宋体" w:hAnsi="宋体" w:eastAsia="宋体" w:cs="宋体"/>
          <w:sz w:val="24"/>
          <w:szCs w:val="24"/>
          <w:highlight w:val="none"/>
        </w:rPr>
      </w:pPr>
      <w:r>
        <w:rPr>
          <w:rFonts w:hint="eastAsia" w:ascii="宋体" w:hAnsi="宋体" w:cs="宋体"/>
          <w:sz w:val="24"/>
          <w:szCs w:val="24"/>
          <w:highlight w:val="none"/>
          <w:lang w:eastAsia="zh-CN"/>
        </w:rPr>
        <w:t>深圳证券信息有限公司</w:t>
      </w:r>
      <w:r>
        <w:rPr>
          <w:rFonts w:hint="eastAsia" w:ascii="宋体" w:hAnsi="宋体" w:eastAsia="宋体" w:cs="宋体"/>
          <w:sz w:val="24"/>
          <w:szCs w:val="24"/>
          <w:highlight w:val="none"/>
        </w:rPr>
        <w:t>：</w:t>
      </w:r>
    </w:p>
    <w:p w14:paraId="33F86152">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我方已获得贵方制发的《</w:t>
      </w:r>
      <w:r>
        <w:rPr>
          <w:rFonts w:hint="eastAsia" w:ascii="宋体" w:hAnsi="宋体" w:cs="宋体"/>
          <w:sz w:val="24"/>
          <w:szCs w:val="24"/>
          <w:u w:val="single"/>
          <w:lang w:eastAsia="zh-CN"/>
        </w:rPr>
        <w:t>2027-2029年度海外主要交易所指数行情数据服务采购</w:t>
      </w:r>
      <w:r>
        <w:rPr>
          <w:rFonts w:hint="eastAsia" w:ascii="宋体" w:hAnsi="宋体" w:eastAsia="宋体" w:cs="宋体"/>
          <w:sz w:val="24"/>
          <w:szCs w:val="24"/>
          <w:u w:val="single"/>
        </w:rPr>
        <w:t xml:space="preserve"> </w:t>
      </w:r>
      <w:r>
        <w:rPr>
          <w:rFonts w:hint="eastAsia" w:ascii="宋体" w:hAnsi="宋体" w:cs="宋体"/>
          <w:sz w:val="24"/>
          <w:szCs w:val="24"/>
          <w:u w:val="single"/>
          <w:lang w:eastAsia="zh-CN"/>
        </w:rPr>
        <w:t>CGXM-IT-SJ-2026-150（YCT2026-QYZB-F751）</w:t>
      </w:r>
      <w:r>
        <w:rPr>
          <w:rFonts w:hint="eastAsia" w:ascii="宋体" w:hAnsi="宋体" w:eastAsia="宋体" w:cs="宋体"/>
          <w:sz w:val="24"/>
          <w:szCs w:val="24"/>
          <w:u w:val="single"/>
        </w:rPr>
        <w:t xml:space="preserve"> </w:t>
      </w:r>
      <w:r>
        <w:rPr>
          <w:rFonts w:hint="eastAsia" w:ascii="宋体" w:hAnsi="宋体" w:eastAsia="宋体" w:cs="宋体"/>
          <w:sz w:val="24"/>
          <w:szCs w:val="24"/>
        </w:rPr>
        <w:t>招标公告》，经研究，我方决定参加此次投标活动。</w:t>
      </w:r>
    </w:p>
    <w:p w14:paraId="0DEE3498">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093F1FFD">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10AE7AD5">
      <w:pPr>
        <w:pStyle w:val="8"/>
        <w:spacing w:line="360" w:lineRule="auto"/>
        <w:ind w:firstLine="480" w:firstLineChars="200"/>
        <w:rPr>
          <w:rFonts w:hint="eastAsia" w:ascii="宋体" w:hAnsi="宋体" w:eastAsia="宋体" w:cs="宋体"/>
          <w:sz w:val="24"/>
          <w:szCs w:val="24"/>
        </w:rPr>
      </w:pPr>
    </w:p>
    <w:p w14:paraId="7E994953">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349334B9">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5A2488A1">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2274B32B">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31C092AF">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439B3B2E">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3BA67D2C">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15D10469">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65292F0A">
      <w:pPr>
        <w:pStyle w:val="8"/>
        <w:rPr>
          <w:rFonts w:hint="eastAsia" w:ascii="宋体" w:hAnsi="宋体" w:eastAsia="宋体" w:cs="宋体"/>
          <w:sz w:val="24"/>
          <w:szCs w:val="24"/>
        </w:rPr>
      </w:pPr>
      <w:bookmarkStart w:id="0" w:name="_Toc6618"/>
      <w:bookmarkStart w:id="1" w:name="_Toc23962"/>
      <w:bookmarkStart w:id="2" w:name="_Toc27556"/>
      <w:bookmarkStart w:id="3" w:name="_Toc24429"/>
      <w:bookmarkStart w:id="4" w:name="_Toc28387"/>
    </w:p>
    <w:p w14:paraId="23EA861B">
      <w:pPr>
        <w:pStyle w:val="8"/>
        <w:rPr>
          <w:rFonts w:hint="eastAsia" w:ascii="仿宋" w:hAnsi="仿宋" w:eastAsia="仿宋" w:cs="仿宋"/>
          <w:sz w:val="28"/>
          <w:szCs w:val="28"/>
        </w:rPr>
      </w:pPr>
      <w:r>
        <w:rPr>
          <w:rFonts w:hint="eastAsia" w:ascii="仿宋" w:hAnsi="仿宋" w:eastAsia="仿宋" w:cs="仿宋"/>
          <w:sz w:val="28"/>
          <w:szCs w:val="28"/>
        </w:rPr>
        <w:br w:type="page"/>
      </w:r>
    </w:p>
    <w:p w14:paraId="7B067E6E">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7FF0BC7B">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0480607C">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45B46EEF">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1C730D06">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7A2DDE37">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6D488678">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7CBCE070">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35D86EAE">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548113D8">
      <w:pPr>
        <w:rPr>
          <w:rFonts w:hint="eastAsia" w:ascii="宋体" w:hAnsi="宋体" w:eastAsia="宋体" w:cs="宋体"/>
          <w:sz w:val="24"/>
          <w:szCs w:val="24"/>
        </w:rPr>
      </w:pPr>
      <w:r>
        <w:rPr>
          <w:rFonts w:hint="eastAsia" w:ascii="宋体" w:hAnsi="宋体" w:eastAsia="宋体" w:cs="宋体"/>
          <w:sz w:val="24"/>
          <w:szCs w:val="24"/>
        </w:rPr>
        <w:br w:type="page"/>
      </w:r>
    </w:p>
    <w:p w14:paraId="321AF892">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5ADA9860">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CGXM-IT-SJ-2026-150（YCT2026-QYZB-F751）</w:t>
      </w:r>
      <w:r>
        <w:rPr>
          <w:rFonts w:hint="eastAsia" w:ascii="宋体" w:hAnsi="宋体" w:eastAsia="宋体" w:cs="宋体"/>
          <w:sz w:val="24"/>
          <w:szCs w:val="24"/>
          <w:u w:val="single"/>
        </w:rPr>
        <w:t xml:space="preserve"> </w:t>
      </w:r>
      <w:bookmarkStart w:id="5" w:name="_GoBack"/>
      <w:r>
        <w:rPr>
          <w:rFonts w:hint="eastAsia" w:ascii="宋体" w:eastAsia="宋体" w:cs="宋体"/>
          <w:sz w:val="24"/>
          <w:szCs w:val="24"/>
          <w:u w:val="single"/>
          <w:lang w:eastAsia="zh-CN"/>
        </w:rPr>
        <w:t>2027-2029年度海外主要交易所指数行情数据服务采购</w:t>
      </w:r>
      <w:bookmarkEnd w:id="5"/>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CGXM-IT-SJ-2026-150（YCT2026-QYZB-F751）</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2027-2029年度海外主要交易所指数行情数据服务采购</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575EC729">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438FDF63">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18EF6576">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3CFA62B4">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1B4E2111">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62076EB0">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670B1A1F">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4FE8E403">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25F0954">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7F6E10C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154803C8"/>
    <w:rsid w:val="16565924"/>
    <w:rsid w:val="272E6103"/>
    <w:rsid w:val="2B8F3EF6"/>
    <w:rsid w:val="2D8D3A4A"/>
    <w:rsid w:val="2DF7311E"/>
    <w:rsid w:val="33331FD2"/>
    <w:rsid w:val="3B720A1E"/>
    <w:rsid w:val="3F9B63DF"/>
    <w:rsid w:val="50AC2859"/>
    <w:rsid w:val="516533E5"/>
    <w:rsid w:val="68666C8B"/>
    <w:rsid w:val="6A26334E"/>
    <w:rsid w:val="6CCF6285"/>
    <w:rsid w:val="76381CEE"/>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786</Words>
  <Characters>790</Characters>
  <Lines>0</Lines>
  <Paragraphs>0</Paragraphs>
  <TotalTime>0</TotalTime>
  <ScaleCrop>false</ScaleCrop>
  <LinksUpToDate>false</LinksUpToDate>
  <CharactersWithSpaces>1120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兰</cp:lastModifiedBy>
  <dcterms:modified xsi:type="dcterms:W3CDTF">2026-10-19T08:41:43Z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B04B7DAD1C8F4FBABDFBF696A657479B_11</vt:lpwstr>
  </property>
  <property fmtid="{D5CDD505-2E9C-101B-9397-08002B2CF9AE}" pid="4" name="KSOTemplateDocerSaveRecord">
    <vt:lpwstr>eyJoZGlkIjoiYzJjOGU4ZGQzOWQyNTMwYjRlOWViZGIxOTdmOWIzMjEiLCJ1c2VySWQiOiI1NTA1MDUwOTYifQ==</vt:lpwstr>
  </property>
</Properties>
</file>