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left"/>
        <w:outlineLvl w:val="9"/>
        <w:rPr>
          <w:rFonts w:hint="eastAsia" w:ascii="宋体" w:hAnsi="宋体" w:eastAsia="宋体" w:cs="宋体"/>
          <w:b/>
          <w:bCs/>
          <w:sz w:val="24"/>
          <w:szCs w:val="24"/>
          <w:lang w:val="en-US" w:eastAsia="zh-CN"/>
        </w:rPr>
      </w:pPr>
      <w:bookmarkStart w:id="0" w:name="_Toc95144740"/>
      <w:bookmarkStart w:id="11" w:name="_GoBack"/>
      <w:bookmarkEnd w:id="11"/>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pPr>
        <w:pStyle w:val="17"/>
        <w:jc w:val="center"/>
        <w:outlineLvl w:val="9"/>
        <w:rPr>
          <w:rFonts w:ascii="宋体" w:hAnsi="宋体" w:eastAsia="宋体" w:cs="宋体"/>
          <w:sz w:val="36"/>
          <w:szCs w:val="36"/>
        </w:rPr>
      </w:pPr>
      <w:r>
        <w:rPr>
          <w:rFonts w:hint="eastAsia" w:ascii="宋体" w:hAnsi="宋体" w:eastAsia="宋体" w:cs="宋体"/>
          <w:sz w:val="36"/>
          <w:szCs w:val="36"/>
        </w:rPr>
        <w:t>营业执照复印件</w:t>
      </w:r>
    </w:p>
    <w:p>
      <w:pPr>
        <w:pStyle w:val="17"/>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b w:val="0"/>
          <w:sz w:val="48"/>
          <w:szCs w:val="48"/>
        </w:rPr>
      </w:pPr>
      <w:r>
        <w:rPr>
          <w:rFonts w:hint="eastAsia" w:ascii="宋体" w:hAnsi="宋体" w:cs="宋体"/>
          <w:szCs w:val="21"/>
        </w:rPr>
        <w:t>投标人提交投标意向函时，须同时提交加盖公章的投标人营业执照复印件。</w:t>
      </w:r>
    </w:p>
    <w:p>
      <w:pPr>
        <w:pStyle w:val="17"/>
        <w:tabs>
          <w:tab w:val="center" w:pos="4156"/>
        </w:tabs>
        <w:rPr>
          <w:rFonts w:hint="eastAsia" w:ascii="宋体" w:hAnsi="宋体" w:eastAsia="宋体" w:cs="宋体"/>
          <w:sz w:val="24"/>
          <w:szCs w:val="24"/>
          <w:lang w:eastAsia="zh-CN"/>
        </w:rPr>
      </w:pPr>
      <w:r>
        <w:rPr>
          <w:rFonts w:hint="eastAsia" w:ascii="宋体" w:hAnsi="宋体" w:eastAsia="宋体" w:cs="宋体"/>
          <w:sz w:val="24"/>
          <w:szCs w:val="24"/>
        </w:rPr>
        <w:br w:type="page"/>
      </w:r>
    </w:p>
    <w:p>
      <w:pPr>
        <w:pStyle w:val="17"/>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r>
        <w:rPr>
          <w:rFonts w:hint="eastAsia" w:ascii="宋体" w:hAnsi="宋体" w:eastAsia="宋体" w:cs="宋体"/>
          <w:b/>
          <w:bCs/>
          <w:sz w:val="24"/>
          <w:szCs w:val="24"/>
          <w:lang w:val="en-US" w:eastAsia="zh-CN"/>
        </w:rPr>
        <w:t>2</w:t>
      </w:r>
    </w:p>
    <w:p>
      <w:pPr>
        <w:pStyle w:val="17"/>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pPr>
        <w:pStyle w:val="17"/>
        <w:spacing w:line="360" w:lineRule="auto"/>
        <w:rPr>
          <w:rFonts w:ascii="宋体" w:hAnsi="宋体" w:cs="宋体"/>
          <w:sz w:val="24"/>
          <w:szCs w:val="24"/>
        </w:rPr>
      </w:pPr>
      <w:bookmarkStart w:id="1" w:name="PO_xmxx_xmssgsmcqc_2"/>
      <w:r>
        <w:rPr>
          <w:rFonts w:hint="eastAsia" w:ascii="宋体" w:hAnsi="宋体" w:cs="宋体"/>
          <w:sz w:val="24"/>
          <w:szCs w:val="24"/>
          <w:highlight w:val="none"/>
          <w:lang w:eastAsia="zh-CN"/>
        </w:rPr>
        <w:t>深圳证券交易所</w:t>
      </w:r>
      <w:bookmarkEnd w:id="1"/>
      <w:r>
        <w:rPr>
          <w:rFonts w:hint="eastAsia" w:ascii="宋体" w:hAnsi="宋体" w:cs="宋体"/>
          <w:sz w:val="24"/>
          <w:szCs w:val="24"/>
        </w:rPr>
        <w:t>：</w:t>
      </w:r>
    </w:p>
    <w:p>
      <w:pPr>
        <w:pStyle w:val="17"/>
        <w:spacing w:line="360" w:lineRule="auto"/>
        <w:ind w:firstLine="480" w:firstLineChars="200"/>
        <w:rPr>
          <w:rFonts w:ascii="宋体" w:hAnsi="宋体" w:cs="宋体"/>
          <w:sz w:val="24"/>
          <w:szCs w:val="24"/>
        </w:rPr>
      </w:pPr>
      <w:r>
        <w:rPr>
          <w:rFonts w:hint="eastAsia" w:ascii="宋体" w:hAnsi="宋体" w:cs="宋体"/>
          <w:sz w:val="24"/>
          <w:szCs w:val="24"/>
        </w:rPr>
        <w:t>我方已获得贵方制发的《</w:t>
      </w:r>
      <w:r>
        <w:rPr>
          <w:rFonts w:hint="eastAsia" w:ascii="宋体" w:hAnsi="宋体" w:cs="宋体"/>
          <w:sz w:val="24"/>
          <w:szCs w:val="24"/>
          <w:u w:val="single"/>
        </w:rPr>
        <w:t>深交所“理性投资伴我行”投教活动视频制作 CGXM-XZ-SJ-2025-050</w:t>
      </w:r>
      <w:r>
        <w:rPr>
          <w:rFonts w:hint="eastAsia" w:ascii="宋体" w:hAnsi="宋体" w:cs="宋体"/>
          <w:sz w:val="24"/>
          <w:szCs w:val="24"/>
        </w:rPr>
        <w:t>招标公告》，经研究，我方决定参加此次投标活动。</w:t>
      </w:r>
    </w:p>
    <w:p>
      <w:pPr>
        <w:pStyle w:val="17"/>
        <w:spacing w:line="360" w:lineRule="auto"/>
        <w:ind w:firstLine="480" w:firstLineChars="200"/>
        <w:rPr>
          <w:rFonts w:ascii="宋体" w:hAnsi="宋体" w:cs="宋体"/>
          <w:sz w:val="24"/>
          <w:szCs w:val="24"/>
        </w:rPr>
      </w:pPr>
      <w:r>
        <w:rPr>
          <w:rFonts w:hint="eastAsia" w:ascii="宋体" w:hAnsi="宋体" w:cs="宋体"/>
          <w:sz w:val="24"/>
          <w:szCs w:val="24"/>
        </w:rPr>
        <w:t>为此，特向贵方递交本意向函予以确认。</w:t>
      </w:r>
    </w:p>
    <w:p>
      <w:pPr>
        <w:pStyle w:val="17"/>
        <w:spacing w:line="360" w:lineRule="auto"/>
        <w:ind w:firstLine="480" w:firstLineChars="200"/>
        <w:rPr>
          <w:rFonts w:ascii="宋体" w:hAnsi="宋体"/>
          <w:sz w:val="24"/>
          <w:szCs w:val="24"/>
        </w:rPr>
      </w:pPr>
      <w:r>
        <w:rPr>
          <w:rFonts w:hint="eastAsia" w:ascii="宋体" w:hAnsi="宋体"/>
          <w:sz w:val="24"/>
          <w:szCs w:val="24"/>
        </w:rPr>
        <w:t>我方承诺，自我方收到招标文件之日起，我方对关于本次采购的所有信息承担保密责任，否则，我方应向贵</w:t>
      </w:r>
      <w:r>
        <w:rPr>
          <w:rFonts w:hint="eastAsia" w:ascii="宋体" w:hAnsi="宋体" w:cs="宋体"/>
          <w:sz w:val="24"/>
          <w:szCs w:val="24"/>
        </w:rPr>
        <w:t>方</w:t>
      </w:r>
      <w:r>
        <w:rPr>
          <w:rFonts w:hint="eastAsia" w:ascii="宋体" w:hAnsi="宋体"/>
          <w:sz w:val="24"/>
          <w:szCs w:val="24"/>
        </w:rPr>
        <w:t>支付人民币</w:t>
      </w:r>
      <w:r>
        <w:rPr>
          <w:rFonts w:hint="eastAsia" w:ascii="宋体" w:hAnsi="宋体"/>
          <w:sz w:val="24"/>
          <w:szCs w:val="24"/>
          <w:lang w:eastAsia="zh-CN"/>
        </w:rPr>
        <w:t>伍</w:t>
      </w:r>
      <w:r>
        <w:rPr>
          <w:rFonts w:hint="eastAsia" w:ascii="宋体" w:hAnsi="宋体"/>
          <w:sz w:val="24"/>
          <w:szCs w:val="24"/>
        </w:rPr>
        <w:t>万元。</w:t>
      </w:r>
    </w:p>
    <w:p>
      <w:pPr>
        <w:pStyle w:val="17"/>
        <w:spacing w:line="360" w:lineRule="auto"/>
        <w:ind w:firstLine="360" w:firstLineChars="200"/>
        <w:rPr>
          <w:rFonts w:ascii="宋体" w:hAnsi="宋体" w:cs="宋体"/>
          <w:sz w:val="18"/>
          <w:szCs w:val="18"/>
        </w:rPr>
      </w:pPr>
    </w:p>
    <w:p>
      <w:pPr>
        <w:pStyle w:val="17"/>
        <w:spacing w:line="360" w:lineRule="auto"/>
        <w:rPr>
          <w:rFonts w:ascii="宋体" w:hAnsi="宋体" w:cs="宋体"/>
          <w:sz w:val="24"/>
          <w:szCs w:val="24"/>
        </w:rPr>
      </w:pPr>
      <w:r>
        <w:rPr>
          <w:rFonts w:hint="eastAsia" w:ascii="宋体" w:hAnsi="宋体" w:cs="宋体"/>
          <w:sz w:val="24"/>
          <w:szCs w:val="24"/>
        </w:rPr>
        <w:t>联系人：</w:t>
      </w:r>
    </w:p>
    <w:p>
      <w:pPr>
        <w:pStyle w:val="17"/>
        <w:spacing w:line="360" w:lineRule="auto"/>
        <w:rPr>
          <w:rFonts w:ascii="宋体" w:hAnsi="宋体" w:cs="宋体"/>
          <w:sz w:val="24"/>
          <w:szCs w:val="24"/>
        </w:rPr>
      </w:pPr>
      <w:r>
        <w:rPr>
          <w:rFonts w:hint="eastAsia" w:ascii="宋体" w:hAnsi="宋体" w:cs="宋体"/>
          <w:sz w:val="24"/>
          <w:szCs w:val="24"/>
        </w:rPr>
        <w:t>联系人所在部门：</w:t>
      </w:r>
    </w:p>
    <w:p>
      <w:pPr>
        <w:pStyle w:val="17"/>
        <w:spacing w:line="360" w:lineRule="auto"/>
        <w:rPr>
          <w:rFonts w:ascii="宋体" w:hAnsi="宋体" w:cs="宋体"/>
          <w:sz w:val="24"/>
          <w:szCs w:val="24"/>
        </w:rPr>
      </w:pPr>
      <w:r>
        <w:rPr>
          <w:rFonts w:hint="eastAsia" w:ascii="宋体" w:hAnsi="宋体" w:cs="宋体"/>
          <w:sz w:val="24"/>
          <w:szCs w:val="24"/>
        </w:rPr>
        <w:t>联系人职务：</w:t>
      </w:r>
    </w:p>
    <w:p>
      <w:pPr>
        <w:pStyle w:val="17"/>
        <w:spacing w:line="360" w:lineRule="auto"/>
        <w:rPr>
          <w:rFonts w:ascii="宋体" w:hAnsi="宋体" w:cs="宋体"/>
          <w:sz w:val="24"/>
          <w:szCs w:val="24"/>
        </w:rPr>
      </w:pPr>
      <w:r>
        <w:rPr>
          <w:rFonts w:hint="eastAsia" w:ascii="宋体" w:hAnsi="宋体" w:cs="宋体"/>
          <w:sz w:val="24"/>
          <w:szCs w:val="24"/>
        </w:rPr>
        <w:t>联系地址：</w:t>
      </w:r>
    </w:p>
    <w:p>
      <w:pPr>
        <w:pStyle w:val="17"/>
        <w:spacing w:line="360" w:lineRule="auto"/>
        <w:rPr>
          <w:rFonts w:ascii="宋体" w:hAnsi="宋体" w:cs="宋体"/>
          <w:sz w:val="24"/>
          <w:szCs w:val="24"/>
        </w:rPr>
      </w:pPr>
      <w:r>
        <w:rPr>
          <w:rFonts w:hint="eastAsia" w:ascii="宋体" w:hAnsi="宋体" w:cs="宋体"/>
          <w:sz w:val="24"/>
          <w:szCs w:val="24"/>
        </w:rPr>
        <w:t>联系手机：</w:t>
      </w:r>
    </w:p>
    <w:p>
      <w:pPr>
        <w:pStyle w:val="17"/>
        <w:spacing w:line="360" w:lineRule="auto"/>
        <w:rPr>
          <w:rFonts w:ascii="宋体" w:hAnsi="宋体" w:cs="宋体"/>
          <w:sz w:val="24"/>
          <w:szCs w:val="24"/>
        </w:rPr>
      </w:pPr>
      <w:r>
        <w:rPr>
          <w:rFonts w:hint="eastAsia" w:ascii="宋体" w:hAnsi="宋体" w:cs="宋体"/>
          <w:sz w:val="24"/>
          <w:szCs w:val="24"/>
        </w:rPr>
        <w:t>电子邮箱：</w:t>
      </w:r>
    </w:p>
    <w:p>
      <w:pPr>
        <w:pStyle w:val="17"/>
        <w:spacing w:line="360" w:lineRule="auto"/>
        <w:ind w:firstLine="3720" w:firstLineChars="1550"/>
        <w:rPr>
          <w:rFonts w:ascii="宋体" w:hAnsi="宋体" w:cs="宋体"/>
          <w:sz w:val="24"/>
          <w:szCs w:val="24"/>
        </w:rPr>
      </w:pPr>
      <w:r>
        <w:rPr>
          <w:rFonts w:hint="eastAsia" w:ascii="宋体" w:hAnsi="宋体" w:cs="宋体"/>
          <w:sz w:val="24"/>
          <w:szCs w:val="24"/>
        </w:rPr>
        <w:t>投标人名称（盖单位章）</w:t>
      </w:r>
    </w:p>
    <w:p>
      <w:pPr>
        <w:pStyle w:val="17"/>
        <w:spacing w:line="360" w:lineRule="auto"/>
        <w:ind w:firstLine="4080" w:firstLineChars="1700"/>
        <w:rPr>
          <w:rFonts w:ascii="宋体" w:hAnsi="宋体" w:cs="宋体"/>
          <w:sz w:val="24"/>
          <w:szCs w:val="24"/>
        </w:rPr>
      </w:pPr>
      <w:r>
        <w:rPr>
          <w:rFonts w:hint="eastAsia" w:ascii="宋体" w:hAnsi="宋体" w:cs="宋体"/>
          <w:sz w:val="24"/>
          <w:szCs w:val="24"/>
        </w:rPr>
        <w:t>年    月    日</w:t>
      </w:r>
    </w:p>
    <w:p>
      <w:pPr>
        <w:pStyle w:val="17"/>
        <w:rPr>
          <w:rFonts w:ascii="宋体" w:hAnsi="宋体" w:cs="宋体"/>
          <w:sz w:val="24"/>
          <w:szCs w:val="24"/>
        </w:rPr>
      </w:pPr>
      <w:bookmarkStart w:id="2" w:name="_Toc27556"/>
      <w:bookmarkStart w:id="3" w:name="_Toc24429"/>
      <w:bookmarkStart w:id="4" w:name="_Toc6618"/>
      <w:bookmarkStart w:id="5" w:name="_Toc23962"/>
      <w:bookmarkStart w:id="6" w:name="_Toc28387"/>
    </w:p>
    <w:p>
      <w:pPr>
        <w:pStyle w:val="5"/>
        <w:numPr>
          <w:ilvl w:val="0"/>
          <w:numId w:val="0"/>
        </w:numPr>
        <w:spacing w:line="360" w:lineRule="auto"/>
        <w:ind w:firstLine="481" w:firstLineChars="228"/>
        <w:rPr>
          <w:rFonts w:hint="eastAsia" w:ascii="宋体" w:hAnsi="宋体" w:eastAsia="宋体" w:cs="宋体"/>
          <w:b/>
          <w:bCs/>
          <w:szCs w:val="21"/>
          <w:lang w:eastAsia="zh-CN"/>
        </w:rPr>
      </w:pPr>
      <w:r>
        <w:rPr>
          <w:rFonts w:hint="eastAsia" w:ascii="宋体" w:hAnsi="宋体" w:eastAsia="宋体" w:cs="宋体"/>
          <w:b/>
          <w:bCs/>
          <w:szCs w:val="21"/>
          <w:lang w:eastAsia="zh-CN"/>
        </w:rPr>
        <w:t>重要提示：</w:t>
      </w:r>
    </w:p>
    <w:p>
      <w:pPr>
        <w:pStyle w:val="5"/>
        <w:numPr>
          <w:ilvl w:val="0"/>
          <w:numId w:val="0"/>
        </w:numPr>
        <w:spacing w:line="360" w:lineRule="auto"/>
        <w:ind w:firstLine="478" w:firstLineChars="228"/>
      </w:pPr>
      <w:r>
        <w:rPr>
          <w:rFonts w:hint="eastAsia" w:ascii="宋体" w:hAnsi="宋体" w:eastAsia="宋体" w:cs="宋体"/>
          <w:szCs w:val="21"/>
        </w:rPr>
        <w:t>投标人递交意向函时，须检查并确保在电子招标投标系统的供应商联系人信息中，已有意向函中所示的联系人信息，且姓名、手机号码、邮箱等信息</w:t>
      </w:r>
      <w:r>
        <w:rPr>
          <w:rFonts w:hint="eastAsia" w:ascii="宋体" w:hAnsi="宋体" w:eastAsia="宋体" w:cs="宋体"/>
          <w:szCs w:val="21"/>
          <w:lang w:eastAsia="zh-CN"/>
        </w:rPr>
        <w:t>须</w:t>
      </w:r>
      <w:r>
        <w:rPr>
          <w:rFonts w:hint="eastAsia" w:ascii="宋体" w:hAnsi="宋体" w:eastAsia="宋体" w:cs="宋体"/>
          <w:szCs w:val="21"/>
        </w:rPr>
        <w:t>一致</w:t>
      </w:r>
      <w:r>
        <w:rPr>
          <w:rFonts w:hint="eastAsia" w:ascii="宋体" w:hAnsi="宋体" w:eastAsia="宋体" w:cs="宋体"/>
          <w:szCs w:val="21"/>
          <w:lang w:eastAsia="zh-CN"/>
        </w:rPr>
        <w:t>。</w:t>
      </w:r>
    </w:p>
    <w:p>
      <w:pPr>
        <w:pStyle w:val="5"/>
        <w:numPr>
          <w:ilvl w:val="0"/>
          <w:numId w:val="0"/>
        </w:numPr>
        <w:spacing w:line="360" w:lineRule="auto"/>
        <w:ind w:firstLine="478" w:firstLineChars="228"/>
        <w:rPr>
          <w:rFonts w:hint="eastAsia" w:ascii="宋体" w:hAnsi="宋体" w:eastAsia="宋体" w:cs="宋体"/>
          <w:szCs w:val="21"/>
          <w:lang w:eastAsia="zh-CN"/>
        </w:rPr>
      </w:pPr>
      <w:r>
        <w:rPr>
          <w:rFonts w:hint="eastAsia" w:ascii="宋体" w:hAnsi="宋体" w:eastAsia="宋体" w:cs="宋体"/>
          <w:szCs w:val="21"/>
          <w:lang w:eastAsia="zh-CN"/>
        </w:rPr>
        <w:t>如果</w:t>
      </w:r>
      <w:r>
        <w:rPr>
          <w:rFonts w:hint="eastAsia" w:ascii="宋体" w:hAnsi="宋体" w:eastAsia="宋体" w:cs="宋体"/>
          <w:szCs w:val="21"/>
        </w:rPr>
        <w:t>电子招标投标系统</w:t>
      </w:r>
      <w:r>
        <w:rPr>
          <w:rFonts w:hint="eastAsia" w:ascii="宋体" w:hAnsi="宋体" w:eastAsia="宋体" w:cs="宋体"/>
          <w:szCs w:val="21"/>
          <w:lang w:eastAsia="zh-CN"/>
        </w:rPr>
        <w:t>的供应商联系人信息中，无意向函中所示联系人，请投标人在</w:t>
      </w:r>
      <w:r>
        <w:rPr>
          <w:rFonts w:hint="eastAsia" w:ascii="宋体" w:hAnsi="宋体" w:eastAsia="宋体" w:cs="宋体"/>
          <w:szCs w:val="21"/>
        </w:rPr>
        <w:t>电子招标投标系统</w:t>
      </w:r>
      <w:r>
        <w:rPr>
          <w:rFonts w:hint="eastAsia" w:ascii="宋体" w:hAnsi="宋体" w:eastAsia="宋体" w:cs="宋体"/>
          <w:szCs w:val="21"/>
          <w:lang w:eastAsia="zh-CN"/>
        </w:rPr>
        <w:t>完善供应商的联系人信息，并务必成功提交审核。提交审核后，请通过邮件（</w:t>
      </w:r>
      <w:r>
        <w:rPr>
          <w:rFonts w:hint="eastAsia" w:ascii="宋体" w:hAnsi="宋体" w:cs="宋体"/>
          <w:szCs w:val="21"/>
          <w:lang w:eastAsia="zh-CN"/>
        </w:rPr>
        <w:t>注明供应商名称、拟参与项目编号及名称</w:t>
      </w:r>
      <w:r>
        <w:rPr>
          <w:rFonts w:hint="eastAsia" w:ascii="宋体" w:hAnsi="宋体" w:eastAsia="宋体" w:cs="宋体"/>
          <w:szCs w:val="21"/>
          <w:lang w:eastAsia="zh-CN"/>
        </w:rPr>
        <w:t>）及时联系采购联系人审核。</w:t>
      </w:r>
    </w:p>
    <w:p>
      <w:pPr>
        <w:pStyle w:val="5"/>
        <w:numPr>
          <w:ilvl w:val="0"/>
          <w:numId w:val="0"/>
        </w:numPr>
        <w:spacing w:line="360" w:lineRule="auto"/>
        <w:ind w:firstLine="478" w:firstLineChars="228"/>
        <w:rPr>
          <w:rFonts w:hint="eastAsia" w:ascii="宋体" w:hAnsi="宋体" w:eastAsia="宋体" w:cs="宋体"/>
          <w:sz w:val="24"/>
          <w:szCs w:val="24"/>
        </w:rPr>
      </w:pPr>
      <w:r>
        <w:rPr>
          <w:rFonts w:hint="eastAsia" w:ascii="宋体" w:hAnsi="宋体" w:eastAsia="宋体" w:cs="宋体"/>
          <w:szCs w:val="21"/>
        </w:rPr>
        <w:t>如果因</w:t>
      </w:r>
      <w:r>
        <w:rPr>
          <w:rFonts w:hint="eastAsia" w:ascii="宋体" w:hAnsi="宋体" w:eastAsia="宋体" w:cs="宋体"/>
          <w:szCs w:val="21"/>
          <w:lang w:eastAsia="zh-CN"/>
        </w:rPr>
        <w:t>联系人</w:t>
      </w:r>
      <w:r>
        <w:rPr>
          <w:rFonts w:hint="eastAsia" w:ascii="宋体" w:hAnsi="宋体" w:eastAsia="宋体" w:cs="宋体"/>
          <w:szCs w:val="21"/>
        </w:rPr>
        <w:t>信息不一致导致的任何后果，由投标人自行承担。</w:t>
      </w:r>
    </w:p>
    <w:p>
      <w:pPr>
        <w:pStyle w:val="17"/>
        <w:rPr>
          <w:rFonts w:hint="eastAsia" w:ascii="宋体" w:hAnsi="宋体" w:eastAsia="宋体" w:cs="宋体"/>
          <w:sz w:val="24"/>
          <w:szCs w:val="24"/>
        </w:rPr>
      </w:pPr>
      <w:r>
        <w:rPr>
          <w:rFonts w:hint="eastAsia" w:ascii="宋体" w:hAnsi="宋体" w:eastAsia="宋体" w:cs="宋体"/>
          <w:sz w:val="24"/>
          <w:szCs w:val="24"/>
        </w:rPr>
        <w:br w:type="page"/>
      </w:r>
    </w:p>
    <w:p>
      <w:pPr>
        <w:pStyle w:val="17"/>
        <w:numPr>
          <w:ilvl w:val="0"/>
          <w:numId w:val="0"/>
        </w:numPr>
        <w:tabs>
          <w:tab w:val="left" w:pos="993"/>
        </w:tabs>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2"/>
      <w:bookmarkEnd w:id="3"/>
      <w:bookmarkEnd w:id="4"/>
      <w:bookmarkEnd w:id="5"/>
      <w:bookmarkEnd w:id="6"/>
      <w:r>
        <w:rPr>
          <w:rFonts w:hint="eastAsia" w:ascii="宋体" w:hAnsi="宋体" w:eastAsia="宋体" w:cs="宋体"/>
          <w:b/>
          <w:bCs/>
          <w:sz w:val="24"/>
          <w:szCs w:val="24"/>
          <w:lang w:val="en-US" w:eastAsia="zh-CN"/>
        </w:rPr>
        <w:t>3</w:t>
      </w:r>
    </w:p>
    <w:p>
      <w:pPr>
        <w:pStyle w:val="17"/>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pPr>
        <w:pStyle w:val="7"/>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pPr>
        <w:pStyle w:val="7"/>
        <w:spacing w:line="360" w:lineRule="auto"/>
        <w:ind w:left="210" w:leftChars="100" w:right="210" w:rightChars="100" w:firstLine="240" w:firstLineChars="100"/>
        <w:rPr>
          <w:rFonts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pStyle w:val="7"/>
        <w:spacing w:line="360" w:lineRule="auto"/>
        <w:ind w:right="210" w:rightChars="100" w:firstLine="484" w:firstLineChars="202"/>
        <w:rPr>
          <w:rFonts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7"/>
        <w:spacing w:line="360" w:lineRule="auto"/>
        <w:ind w:right="210" w:rightChars="100" w:firstLine="484" w:firstLineChars="202"/>
        <w:rPr>
          <w:rFonts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pPr>
        <w:pStyle w:val="7"/>
        <w:spacing w:line="360" w:lineRule="auto"/>
        <w:ind w:right="210" w:rightChars="100"/>
        <w:rPr>
          <w:rFonts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pPr>
        <w:pStyle w:val="7"/>
        <w:spacing w:line="360" w:lineRule="auto"/>
        <w:ind w:right="210" w:rightChars="100" w:firstLine="420"/>
        <w:rPr>
          <w:rFonts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pPr>
        <w:pStyle w:val="7"/>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pPr>
        <w:pStyle w:val="17"/>
        <w:rPr>
          <w:rFonts w:hint="eastAsia" w:ascii="宋体" w:hAnsi="宋体" w:eastAsia="宋体" w:cs="宋体"/>
          <w:sz w:val="24"/>
          <w:szCs w:val="24"/>
        </w:rPr>
      </w:pPr>
      <w:r>
        <w:rPr>
          <w:rFonts w:hint="eastAsia" w:ascii="宋体" w:hAnsi="宋体" w:eastAsia="宋体" w:cs="宋体"/>
          <w:sz w:val="24"/>
          <w:szCs w:val="24"/>
        </w:rPr>
        <w:br w:type="page"/>
      </w:r>
    </w:p>
    <w:p>
      <w:pPr>
        <w:pStyle w:val="17"/>
        <w:jc w:val="center"/>
        <w:outlineLvl w:val="9"/>
        <w:rPr>
          <w:rFonts w:hint="eastAsia" w:ascii="宋体" w:hAnsi="宋体" w:eastAsia="宋体" w:cs="宋体"/>
          <w:b w:val="0"/>
          <w:bCs/>
          <w:sz w:val="36"/>
          <w:szCs w:val="36"/>
        </w:rPr>
      </w:pPr>
      <w:r>
        <w:rPr>
          <w:rFonts w:hint="eastAsia" w:ascii="宋体" w:hAnsi="宋体" w:eastAsia="宋体" w:cs="宋体"/>
          <w:b w:val="0"/>
          <w:bCs/>
          <w:sz w:val="36"/>
          <w:szCs w:val="36"/>
        </w:rPr>
        <w:t>授权委托书</w:t>
      </w:r>
    </w:p>
    <w:p>
      <w:pPr>
        <w:pStyle w:val="19"/>
        <w:spacing w:line="360" w:lineRule="auto"/>
        <w:ind w:firstLine="484" w:firstLineChars="202"/>
        <w:rPr>
          <w:rFonts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bookmarkStart w:id="7" w:name="PO_xmxx_zbbh_0_0"/>
      <w:r>
        <w:rPr>
          <w:rFonts w:ascii="宋体" w:hAnsi="宋体" w:eastAsia="宋体" w:cs="宋体"/>
          <w:sz w:val="24"/>
          <w:szCs w:val="24"/>
          <w:u w:val="single"/>
        </w:rPr>
        <w:t>CGXM-XZ-SJ-2025-050</w:t>
      </w:r>
      <w:bookmarkEnd w:id="7"/>
      <w:r>
        <w:rPr>
          <w:rFonts w:hint="eastAsia" w:ascii="宋体" w:hAnsi="宋体" w:eastAsia="宋体" w:cs="宋体"/>
          <w:sz w:val="24"/>
          <w:szCs w:val="24"/>
          <w:u w:val="single"/>
        </w:rPr>
        <w:t xml:space="preserve"> </w:t>
      </w:r>
      <w:bookmarkStart w:id="8" w:name="PO_xmxx_xmmc_2"/>
      <w:r>
        <w:rPr>
          <w:rFonts w:ascii="宋体" w:hAnsi="宋体" w:eastAsia="宋体" w:cs="宋体"/>
          <w:sz w:val="24"/>
          <w:szCs w:val="24"/>
          <w:u w:val="single"/>
        </w:rPr>
        <w:t>深交所“理性投资伴我行”投教活动视频制作</w:t>
      </w:r>
      <w:bookmarkEnd w:id="8"/>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ascii="宋体" w:hAnsi="宋体" w:eastAsia="宋体" w:cs="宋体"/>
          <w:sz w:val="24"/>
          <w:szCs w:val="24"/>
          <w:u w:val="single"/>
        </w:rPr>
        <w:t>CGXM-XZ-SJ-2025-050</w:t>
      </w:r>
      <w:r>
        <w:rPr>
          <w:rFonts w:hint="eastAsia" w:ascii="宋体" w:hAnsi="宋体" w:eastAsia="宋体" w:cs="宋体"/>
          <w:sz w:val="24"/>
          <w:szCs w:val="24"/>
          <w:u w:val="single"/>
        </w:rPr>
        <w:t xml:space="preserve"> </w:t>
      </w:r>
      <w:r>
        <w:rPr>
          <w:rFonts w:ascii="宋体" w:hAnsi="宋体" w:eastAsia="宋体" w:cs="宋体"/>
          <w:sz w:val="24"/>
          <w:szCs w:val="24"/>
          <w:u w:val="single"/>
        </w:rPr>
        <w:t>深交所“理性投资伴我行”投教活动视频制作</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pPr>
        <w:pStyle w:val="19"/>
        <w:spacing w:line="360" w:lineRule="auto"/>
        <w:ind w:firstLine="461"/>
        <w:rPr>
          <w:rFonts w:ascii="宋体" w:hAnsi="宋体" w:eastAsia="宋体" w:cs="宋体"/>
          <w:sz w:val="24"/>
          <w:szCs w:val="24"/>
        </w:rPr>
      </w:pPr>
      <w:r>
        <w:rPr>
          <w:rFonts w:hint="eastAsia" w:ascii="宋体" w:hAnsi="宋体" w:eastAsia="宋体" w:cs="宋体"/>
          <w:sz w:val="24"/>
          <w:szCs w:val="24"/>
        </w:rPr>
        <w:t>委托代理人在本次投标活动中所签订的一切文件和处理的与本次投标有关的一切事项，本法定代表人予以确认，其文件效力不因今后授权的撤销而失效。委托代理人无再转委托权。</w:t>
      </w:r>
    </w:p>
    <w:p>
      <w:pPr>
        <w:pStyle w:val="17"/>
        <w:spacing w:line="360" w:lineRule="auto"/>
        <w:ind w:left="210" w:leftChars="100" w:right="210" w:rightChars="100" w:firstLine="240" w:firstLineChars="100"/>
        <w:rPr>
          <w:rFonts w:ascii="宋体" w:hAnsi="宋体" w:cs="宋体"/>
          <w:sz w:val="24"/>
          <w:szCs w:val="24"/>
        </w:rPr>
      </w:pPr>
      <w:r>
        <w:rPr>
          <w:rFonts w:hint="eastAsia" w:ascii="宋体" w:hAnsi="宋体" w:cs="宋体"/>
          <w:sz w:val="24"/>
          <w:szCs w:val="24"/>
        </w:rPr>
        <w:t>授权单位：</w:t>
      </w:r>
      <w:r>
        <w:rPr>
          <w:rFonts w:hint="eastAsia" w:ascii="宋体" w:hAnsi="宋体" w:cs="宋体"/>
          <w:sz w:val="24"/>
          <w:szCs w:val="24"/>
          <w:u w:val="single"/>
        </w:rPr>
        <w:t xml:space="preserve">                                </w:t>
      </w:r>
      <w:r>
        <w:rPr>
          <w:rFonts w:hint="eastAsia" w:ascii="宋体" w:hAnsi="宋体" w:cs="宋体"/>
          <w:sz w:val="24"/>
          <w:szCs w:val="24"/>
        </w:rPr>
        <w:t xml:space="preserve">（盖单位章） </w:t>
      </w:r>
    </w:p>
    <w:p>
      <w:pPr>
        <w:pStyle w:val="20"/>
        <w:spacing w:line="480" w:lineRule="auto"/>
        <w:ind w:left="210" w:leftChars="100" w:right="210" w:rightChars="100" w:firstLine="240" w:firstLineChars="100"/>
        <w:rPr>
          <w:rFonts w:ascii="宋体" w:hAnsi="宋体" w:cs="宋体"/>
          <w:sz w:val="24"/>
          <w:szCs w:val="24"/>
          <w:highlight w:val="none"/>
          <w:u w:val="single"/>
        </w:rPr>
      </w:pPr>
      <w:r>
        <w:rPr>
          <w:rFonts w:hint="eastAsia" w:ascii="宋体" w:hAnsi="宋体" w:cs="宋体"/>
          <w:sz w:val="24"/>
          <w:szCs w:val="24"/>
          <w:highlight w:val="none"/>
          <w:lang w:eastAsia="zh-CN"/>
        </w:rPr>
        <w:t>统一社会信用代码</w:t>
      </w:r>
      <w:r>
        <w:rPr>
          <w:rFonts w:hint="eastAsia" w:ascii="宋体" w:hAnsi="宋体" w:cs="宋体"/>
          <w:sz w:val="24"/>
          <w:szCs w:val="24"/>
          <w:highlight w:val="none"/>
        </w:rPr>
        <w:t>：</w:t>
      </w:r>
      <w:r>
        <w:rPr>
          <w:rFonts w:hint="eastAsia" w:ascii="宋体" w:hAnsi="宋体" w:cs="宋体"/>
          <w:b/>
          <w:sz w:val="24"/>
          <w:szCs w:val="24"/>
          <w:highlight w:val="none"/>
          <w:u w:val="single"/>
        </w:rPr>
        <w:t xml:space="preserve"> </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20"/>
        <w:spacing w:line="480" w:lineRule="auto"/>
        <w:ind w:left="210" w:leftChars="100" w:right="210" w:rightChars="100" w:firstLine="241" w:firstLineChars="100"/>
        <w:rPr>
          <w:rFonts w:hint="eastAsia" w:ascii="宋体" w:hAnsi="宋体" w:cs="宋体"/>
          <w:b/>
          <w:bCs/>
          <w:color w:val="FF0000"/>
          <w:sz w:val="24"/>
          <w:szCs w:val="24"/>
          <w:highlight w:val="none"/>
        </w:rPr>
      </w:pPr>
      <w:r>
        <w:rPr>
          <w:rFonts w:hint="eastAsia" w:ascii="宋体" w:hAnsi="宋体" w:cs="宋体"/>
          <w:b/>
          <w:bCs/>
          <w:color w:val="FF0000"/>
          <w:sz w:val="24"/>
          <w:szCs w:val="24"/>
          <w:highlight w:val="none"/>
        </w:rPr>
        <w:t>法定代表人</w:t>
      </w:r>
      <w:r>
        <w:rPr>
          <w:rFonts w:hint="eastAsia" w:ascii="宋体" w:hAnsi="宋体" w:cs="宋体"/>
          <w:b/>
          <w:bCs/>
          <w:color w:val="FF0000"/>
          <w:sz w:val="24"/>
          <w:szCs w:val="24"/>
          <w:highlight w:val="none"/>
          <w:lang w:eastAsia="zh-CN"/>
        </w:rPr>
        <w:t>（亲笔签名）</w:t>
      </w:r>
      <w:r>
        <w:rPr>
          <w:rFonts w:hint="eastAsia" w:ascii="宋体" w:hAnsi="宋体" w:cs="宋体"/>
          <w:b/>
          <w:bCs/>
          <w:color w:val="FF0000"/>
          <w:sz w:val="24"/>
          <w:szCs w:val="24"/>
          <w:highlight w:val="none"/>
        </w:rPr>
        <w:t>：</w:t>
      </w:r>
    </w:p>
    <w:p>
      <w:pPr>
        <w:pStyle w:val="7"/>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20"/>
        <w:spacing w:line="360" w:lineRule="auto"/>
        <w:ind w:right="210" w:rightChars="100"/>
        <w:rPr>
          <w:rFonts w:ascii="宋体" w:hAnsi="宋体" w:cs="宋体"/>
          <w:sz w:val="24"/>
          <w:szCs w:val="24"/>
          <w:highlight w:val="none"/>
          <w:u w:val="single"/>
        </w:rPr>
      </w:pPr>
      <w:r>
        <w:rPr>
          <w:rFonts w:hint="eastAsia" w:ascii="宋体" w:hAnsi="宋体" w:cs="宋体"/>
          <w:sz w:val="24"/>
          <w:szCs w:val="24"/>
          <w:highlight w:val="none"/>
        </w:rPr>
        <w:t>附：代理人性别：</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年龄：</w:t>
      </w:r>
      <w:r>
        <w:rPr>
          <w:rFonts w:hint="eastAsia" w:ascii="宋体" w:hAnsi="宋体" w:cs="宋体"/>
          <w:sz w:val="24"/>
          <w:szCs w:val="24"/>
          <w:highlight w:val="none"/>
          <w:u w:val="single"/>
        </w:rPr>
        <w:t xml:space="preserve">     </w:t>
      </w:r>
      <w:r>
        <w:rPr>
          <w:rFonts w:hint="eastAsia" w:ascii="宋体" w:hAnsi="宋体" w:cs="宋体"/>
          <w:sz w:val="24"/>
          <w:szCs w:val="24"/>
          <w:highlight w:val="none"/>
        </w:rPr>
        <w:t>职务：</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20"/>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20"/>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lang w:eastAsia="zh-CN"/>
        </w:rPr>
        <w:t>联系电话（手机）</w:t>
      </w:r>
      <w:r>
        <w:rPr>
          <w:rFonts w:hint="eastAsia" w:ascii="宋体" w:hAnsi="宋体" w:cs="宋体"/>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7"/>
        <w:spacing w:line="360" w:lineRule="auto"/>
        <w:ind w:right="210" w:rightChars="100" w:firstLine="484" w:firstLineChars="202"/>
        <w:rPr>
          <w:rFonts w:hint="eastAsia" w:hAnsi="宋体" w:cs="宋体"/>
          <w:color w:val="auto"/>
          <w:sz w:val="24"/>
          <w:szCs w:val="24"/>
          <w:highlight w:val="none"/>
          <w:u w:val="none"/>
          <w:lang w:eastAsia="zh-CN"/>
        </w:rPr>
      </w:pPr>
      <w:r>
        <w:rPr>
          <w:rFonts w:hint="eastAsia" w:hAnsi="宋体" w:cs="宋体"/>
          <w:color w:val="auto"/>
          <w:sz w:val="24"/>
          <w:szCs w:val="24"/>
          <w:highlight w:val="none"/>
          <w:u w:val="none"/>
          <w:lang w:eastAsia="zh-CN"/>
        </w:rPr>
        <w:t>委托代理人身份证扫描件（正反面）：</w:t>
      </w:r>
      <w:bookmarkStart w:id="9" w:name="_Toc19208"/>
      <w:bookmarkStart w:id="10" w:name="_Toc24533"/>
    </w:p>
    <w:p>
      <w:pPr>
        <w:pStyle w:val="7"/>
        <w:spacing w:line="360" w:lineRule="auto"/>
        <w:ind w:right="210" w:rightChars="100" w:firstLine="484" w:firstLineChars="202"/>
        <w:rPr>
          <w:rFonts w:hint="eastAsia" w:hAnsi="宋体" w:cs="宋体"/>
          <w:color w:val="auto"/>
          <w:sz w:val="24"/>
          <w:szCs w:val="24"/>
          <w:highlight w:val="none"/>
          <w:u w:val="none"/>
          <w:lang w:eastAsia="zh-CN"/>
        </w:rPr>
      </w:pPr>
    </w:p>
    <w:p>
      <w:pPr>
        <w:pStyle w:val="7"/>
        <w:spacing w:line="360" w:lineRule="auto"/>
        <w:ind w:right="210" w:rightChars="100" w:firstLine="484" w:firstLineChars="202"/>
        <w:rPr>
          <w:rFonts w:hint="eastAsia" w:hAnsi="宋体" w:cs="宋体"/>
          <w:color w:val="auto"/>
          <w:sz w:val="24"/>
          <w:szCs w:val="24"/>
          <w:highlight w:val="none"/>
          <w:u w:val="none"/>
          <w:lang w:eastAsia="zh-CN"/>
        </w:rPr>
      </w:pPr>
    </w:p>
    <w:bookmarkEnd w:id="9"/>
    <w:bookmarkEnd w:id="10"/>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6" w:usb3="00000000" w:csb0="00040001" w:csb1="00000000"/>
  </w:font>
  <w:font w:name="寰蒋闆呴粦">
    <w:altName w:val="Segoe Print"/>
    <w:panose1 w:val="00000000000000000000"/>
    <w:charset w:val="00"/>
    <w:family w:val="auto"/>
    <w:pitch w:val="default"/>
    <w:sig w:usb0="00000000" w:usb1="00000000" w:usb2="00000000" w:usb3="00000000" w:csb0="00040001" w:csb1="00000000"/>
  </w:font>
  <w:font w:name="Wingdings 2">
    <w:panose1 w:val="05020102010507070707"/>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sz w:val="18"/>
      </w:rPr>
    </w:pPr>
    <w:r>
      <w:rPr>
        <w:rFonts w:hint="eastAsia"/>
        <w:sz w:val="18"/>
      </w:rPr>
      <w:t>CGXM-XZ-SJ-2025-050 深交所“理性投资伴我行”投教活动视频制作</w:t>
    </w:r>
  </w:p>
  <w:p>
    <w:r>
      <w:pict>
        <v:shape id="_x0000_s2053" o:spid="_x0000_s2053" o:spt="136" type="#_x0000_t136" style="position:absolute;left:0pt;height:100pt;width:450pt;mso-position-horizontal:center;mso-position-horizontal-relative:page;mso-position-vertical:center;mso-position-vertical-relative:page;rotation:-2621440f;z-index:251659264;mso-width-relative:page;mso-height-relative:page;" fillcolor="#D3D3D3" filled="t" coordsize="21600,21600">
          <v:path/>
          <v:fill on="t" opacity="0f" focussize="0,0"/>
          <v:stroke color="#D3D3D3" opacity="0f"/>
          <v:imagedata o:title=""/>
          <o:lock v:ext="edit"/>
          <v:textpath on="t" fitshape="t" fitpath="t" trim="f" xscale="f" string="深圳证券交易所" style="font-family:Arial;font-size:36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4506D"/>
    <w:rsid w:val="1B980DB4"/>
    <w:rsid w:val="215F1FD9"/>
    <w:rsid w:val="608A18D7"/>
    <w:rsid w:val="6A3762AD"/>
    <w:rsid w:val="756450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4"/>
    <w:qFormat/>
    <w:uiPriority w:val="0"/>
    <w:pPr>
      <w:widowControl w:val="0"/>
      <w:spacing w:before="240" w:after="240" w:line="480" w:lineRule="auto"/>
      <w:jc w:val="center"/>
      <w:outlineLvl w:val="1"/>
    </w:pPr>
    <w:rPr>
      <w:rFonts w:ascii="Times New Roman" w:hAnsi="Times New Roman" w:eastAsia="宋体" w:cs="Times New Roman"/>
      <w:b/>
      <w:kern w:val="2"/>
      <w:sz w:val="28"/>
      <w:szCs w:val="20"/>
      <w:lang w:val="en-US" w:eastAsia="zh-CN" w:bidi="ar-SA"/>
    </w:rPr>
  </w:style>
  <w:style w:type="character" w:default="1" w:styleId="14">
    <w:name w:val="Default Paragraph Font"/>
    <w:semiHidden/>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4">
    <w:name w:val="Body Text"/>
    <w:basedOn w:val="1"/>
    <w:next w:val="1"/>
    <w:unhideWhenUsed/>
    <w:qFormat/>
    <w:uiPriority w:val="0"/>
    <w:pPr>
      <w:widowControl w:val="0"/>
      <w:spacing w:after="120"/>
      <w:jc w:val="both"/>
    </w:pPr>
    <w:rPr>
      <w:rFonts w:ascii="Calibri" w:hAnsi="Calibri" w:eastAsia="宋体" w:cs="Times New Roman"/>
      <w:kern w:val="2"/>
      <w:sz w:val="21"/>
      <w:szCs w:val="22"/>
      <w:lang w:val="en-US" w:eastAsia="zh-CN" w:bidi="ar-SA"/>
    </w:rPr>
  </w:style>
  <w:style w:type="paragraph" w:styleId="5">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6">
    <w:name w:val="annotation text"/>
    <w:basedOn w:val="1"/>
    <w:qFormat/>
    <w:uiPriority w:val="99"/>
    <w:pPr>
      <w:widowControl w:val="0"/>
      <w:jc w:val="left"/>
    </w:pPr>
    <w:rPr>
      <w:rFonts w:ascii="Times New Roman" w:hAnsi="Times New Roman" w:eastAsia="宋体" w:cs="Times New Roman"/>
      <w:kern w:val="2"/>
      <w:sz w:val="21"/>
      <w:szCs w:val="20"/>
      <w:lang w:val="en-US" w:eastAsia="zh-CN" w:bidi="ar-SA"/>
    </w:rPr>
  </w:style>
  <w:style w:type="paragraph" w:styleId="7">
    <w:name w:val="Plain Text"/>
    <w:basedOn w:val="1"/>
    <w:qFormat/>
    <w:uiPriority w:val="0"/>
    <w:pPr>
      <w:widowControl w:val="0"/>
      <w:jc w:val="both"/>
    </w:pPr>
    <w:rPr>
      <w:rFonts w:ascii="宋体" w:hAnsi="Courier New" w:eastAsia="宋体" w:cs="Times New Roman"/>
      <w:kern w:val="2"/>
      <w:sz w:val="21"/>
      <w:szCs w:val="22"/>
      <w:lang w:val="en-US" w:eastAsia="zh-CN" w:bidi="ar-SA"/>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unhideWhenUsed/>
    <w:qFormat/>
    <w:uiPriority w:val="99"/>
    <w:pPr>
      <w:widowControl w:val="0"/>
      <w:pBdr>
        <w:bottom w:val="single" w:color="auto" w:sz="6" w:space="1"/>
      </w:pBdr>
      <w:tabs>
        <w:tab w:val="center" w:pos="4153"/>
        <w:tab w:val="right" w:pos="8306"/>
      </w:tabs>
      <w:snapToGrid w:val="0"/>
      <w:jc w:val="center"/>
    </w:pPr>
    <w:rPr>
      <w:rFonts w:ascii="Calibri" w:hAnsi="Calibri" w:eastAsia="宋体" w:cs="Times New Roman"/>
      <w:kern w:val="2"/>
      <w:sz w:val="18"/>
      <w:szCs w:val="18"/>
      <w:lang w:val="en-US" w:eastAsia="zh-CN" w:bidi="ar-SA"/>
    </w:rPr>
  </w:style>
  <w:style w:type="paragraph" w:styleId="10">
    <w:name w:val="toc 1"/>
    <w:basedOn w:val="1"/>
    <w:next w:val="1"/>
    <w:qFormat/>
    <w:uiPriority w:val="39"/>
    <w:pPr>
      <w:widowControl w:val="0"/>
      <w:spacing w:before="120" w:after="120"/>
      <w:jc w:val="left"/>
    </w:pPr>
    <w:rPr>
      <w:rFonts w:ascii="Calibri" w:hAnsi="Calibri" w:eastAsia="宋体" w:cs="Calibri"/>
      <w:b/>
      <w:bCs/>
      <w:caps/>
      <w:kern w:val="2"/>
      <w:sz w:val="20"/>
      <w:szCs w:val="20"/>
      <w:lang w:val="en-US" w:eastAsia="zh-CN" w:bidi="ar-SA"/>
    </w:rPr>
  </w:style>
  <w:style w:type="paragraph" w:styleId="11">
    <w:name w:val="toc 2"/>
    <w:basedOn w:val="1"/>
    <w:next w:val="1"/>
    <w:qFormat/>
    <w:uiPriority w:val="39"/>
    <w:pPr>
      <w:widowControl w:val="0"/>
      <w:ind w:left="210"/>
      <w:jc w:val="left"/>
    </w:pPr>
    <w:rPr>
      <w:rFonts w:ascii="Calibri" w:hAnsi="Calibri" w:eastAsia="宋体" w:cs="Calibri"/>
      <w:smallCaps/>
      <w:kern w:val="2"/>
      <w:sz w:val="20"/>
      <w:szCs w:val="20"/>
      <w:lang w:val="en-US" w:eastAsia="zh-CN" w:bidi="ar-SA"/>
    </w:rPr>
  </w:style>
  <w:style w:type="paragraph" w:styleId="12">
    <w:name w:val="Body Text First Indent"/>
    <w:basedOn w:val="4"/>
    <w:unhideWhenUsed/>
    <w:qFormat/>
    <w:uiPriority w:val="99"/>
    <w:pPr>
      <w:ind w:firstLine="420" w:firstLineChars="100"/>
    </w:pPr>
  </w:style>
  <w:style w:type="character" w:styleId="15">
    <w:name w:val="annotation reference"/>
    <w:qFormat/>
    <w:uiPriority w:val="99"/>
    <w:rPr>
      <w:sz w:val="21"/>
    </w:rPr>
  </w:style>
  <w:style w:type="paragraph" w:customStyle="1" w:styleId="16">
    <w:name w:val="Normal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Normal_1"/>
    <w:next w:val="12"/>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paragraph" w:customStyle="1" w:styleId="19">
    <w:name w:val="样式 正文（首行缩进两字） + 宋体 小四"/>
    <w:basedOn w:val="5"/>
    <w:qFormat/>
    <w:uiPriority w:val="0"/>
    <w:pPr>
      <w:spacing w:line="100" w:lineRule="atLeast"/>
      <w:ind w:firstLine="614" w:firstLineChars="192"/>
      <w:jc w:val="left"/>
    </w:pPr>
    <w:rPr>
      <w:rFonts w:ascii="仿宋_GB2312" w:hAnsi="宋体" w:eastAsia="仿宋_GB2312"/>
      <w:sz w:val="32"/>
    </w:rPr>
  </w:style>
  <w:style w:type="paragraph" w:customStyle="1" w:styleId="20">
    <w:name w:val="Normal_0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3"/>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Office_11.8.0.17013_F1E327BC-269C-435d-A152-05C5408002CA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2025-11-18T01:21:00Z</dcterms:created>
  <dc:creator>王慧</dc:creator>
  <cp:lastModifiedBy>王慧</cp:lastModifiedBy>
  <dcterms:modified xsi:type="dcterms:W3CDTF">2025-11-18T01:25:57Z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2052-11.8.0.17013</vt:lpwstr>
  </property>
  <property fmtid="{D5CDD505-2E9C-101B-9397-08002B2CF9AE}" pid="3" name="ICV">
    <vt:lpwstr>FCD8F74624E3406A942EA378A3EA39A8</vt:lpwstr>
  </property>
</Properties>
</file>