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465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firstLine="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lang w:eastAsia="zh-CN"/>
        </w:rPr>
        <w:t>深圳大学附属华南学校办公家具采购项目的</w:t>
      </w:r>
      <w:r>
        <w:rPr>
          <w:rFonts w:hint="eastAsia" w:ascii="微软雅黑" w:hAnsi="微软雅黑" w:eastAsia="微软雅黑" w:cs="微软雅黑"/>
          <w:b/>
          <w:bCs/>
          <w:i w:val="0"/>
          <w:iCs w:val="0"/>
          <w:caps w:val="0"/>
          <w:color w:val="auto"/>
          <w:spacing w:val="0"/>
          <w:sz w:val="27"/>
          <w:szCs w:val="27"/>
          <w:shd w:val="clear" w:fill="FFFFFF"/>
        </w:rPr>
        <w:t>采购公告</w:t>
      </w:r>
    </w:p>
    <w:p w14:paraId="7C15E033">
      <w:pPr>
        <w:pStyle w:val="7"/>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24"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正采（深圳）招标代理有限公司受采购人委托，就</w:t>
      </w:r>
      <w:r>
        <w:rPr>
          <w:rFonts w:hint="eastAsia" w:ascii="宋体" w:hAnsi="宋体" w:eastAsia="宋体" w:cs="宋体"/>
          <w:i w:val="0"/>
          <w:iCs w:val="0"/>
          <w:caps w:val="0"/>
          <w:color w:val="auto"/>
          <w:spacing w:val="0"/>
          <w:sz w:val="24"/>
          <w:szCs w:val="24"/>
          <w:shd w:val="clear" w:fill="FFFFFF"/>
          <w:lang w:eastAsia="zh-CN"/>
        </w:rPr>
        <w:t>深圳大学附属华南学校办公家具采购项目</w:t>
      </w:r>
      <w:r>
        <w:rPr>
          <w:rFonts w:hint="eastAsia" w:ascii="宋体" w:hAnsi="宋体" w:eastAsia="宋体" w:cs="宋体"/>
          <w:i w:val="0"/>
          <w:iCs w:val="0"/>
          <w:caps w:val="0"/>
          <w:color w:val="auto"/>
          <w:spacing w:val="0"/>
          <w:sz w:val="24"/>
          <w:szCs w:val="24"/>
          <w:shd w:val="clear" w:fill="FFFFFF"/>
        </w:rPr>
        <w:t>进行公开招标，欢迎符合资格条件的投标人前来投标。</w:t>
      </w:r>
    </w:p>
    <w:p w14:paraId="749143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570"/>
        <w:rPr>
          <w:rFonts w:hint="eastAsia" w:eastAsiaTheme="minorEastAsia"/>
          <w:color w:val="auto"/>
          <w:lang w:eastAsia="zh-CN"/>
        </w:rPr>
      </w:pPr>
    </w:p>
    <w:p w14:paraId="368EE2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一、项目基本情况</w:t>
      </w:r>
    </w:p>
    <w:p w14:paraId="5BB5FC4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1、项目编号：</w:t>
      </w:r>
      <w:r>
        <w:rPr>
          <w:rFonts w:hint="eastAsia" w:ascii="宋体" w:hAnsi="宋体" w:eastAsia="宋体" w:cs="宋体"/>
          <w:i w:val="0"/>
          <w:iCs w:val="0"/>
          <w:caps w:val="0"/>
          <w:color w:val="auto"/>
          <w:spacing w:val="0"/>
          <w:sz w:val="24"/>
          <w:szCs w:val="24"/>
          <w:shd w:val="clear" w:fill="FFFFFF"/>
          <w:lang w:eastAsia="zh-CN"/>
        </w:rPr>
        <w:t>ZCLG2025000</w:t>
      </w:r>
      <w:r>
        <w:rPr>
          <w:rFonts w:hint="eastAsia" w:ascii="宋体" w:hAnsi="宋体" w:eastAsia="宋体" w:cs="宋体"/>
          <w:i w:val="0"/>
          <w:iCs w:val="0"/>
          <w:caps w:val="0"/>
          <w:color w:val="auto"/>
          <w:spacing w:val="0"/>
          <w:sz w:val="24"/>
          <w:szCs w:val="24"/>
          <w:shd w:val="clear" w:fill="FFFFFF"/>
          <w:lang w:val="en-US" w:eastAsia="zh-CN"/>
        </w:rPr>
        <w:t>73</w:t>
      </w:r>
    </w:p>
    <w:p w14:paraId="7A4D6D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2、项目名称：</w:t>
      </w:r>
      <w:r>
        <w:rPr>
          <w:rFonts w:hint="eastAsia" w:ascii="宋体" w:hAnsi="宋体" w:eastAsia="宋体" w:cs="宋体"/>
          <w:i w:val="0"/>
          <w:iCs w:val="0"/>
          <w:caps w:val="0"/>
          <w:color w:val="auto"/>
          <w:spacing w:val="0"/>
          <w:sz w:val="24"/>
          <w:szCs w:val="24"/>
          <w:shd w:val="clear" w:fill="FFFFFF"/>
          <w:lang w:eastAsia="zh-CN"/>
        </w:rPr>
        <w:t>深圳大学附属华南学校办公家具采购项目</w:t>
      </w:r>
    </w:p>
    <w:p w14:paraId="479F37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3、财政预算金额：人民币</w:t>
      </w:r>
      <w:r>
        <w:rPr>
          <w:rFonts w:hint="eastAsia" w:ascii="宋体" w:hAnsi="宋体" w:eastAsia="宋体" w:cs="宋体"/>
          <w:sz w:val="24"/>
          <w:szCs w:val="24"/>
          <w:lang w:val="en-US" w:eastAsia="zh-CN"/>
        </w:rPr>
        <w:t>900000.00</w:t>
      </w:r>
      <w:r>
        <w:rPr>
          <w:rFonts w:hint="eastAsia" w:ascii="宋体" w:hAnsi="宋体" w:eastAsia="宋体" w:cs="宋体"/>
          <w:i w:val="0"/>
          <w:iCs w:val="0"/>
          <w:caps w:val="0"/>
          <w:color w:val="auto"/>
          <w:spacing w:val="0"/>
          <w:sz w:val="24"/>
          <w:szCs w:val="24"/>
          <w:shd w:val="clear" w:fill="FFFFFF"/>
        </w:rPr>
        <w:t>元</w:t>
      </w:r>
    </w:p>
    <w:p w14:paraId="501953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4、最高限价</w:t>
      </w:r>
      <w:r>
        <w:rPr>
          <w:rFonts w:hint="eastAsia" w:ascii="宋体" w:hAnsi="宋体" w:eastAsia="宋体" w:cs="宋体"/>
          <w:i w:val="0"/>
          <w:iCs w:val="0"/>
          <w:caps w:val="0"/>
          <w:color w:val="auto"/>
          <w:spacing w:val="0"/>
          <w:sz w:val="24"/>
          <w:szCs w:val="24"/>
          <w:shd w:val="clear" w:fill="FFFFFF"/>
          <w:lang w:val="en-US" w:eastAsia="zh-CN"/>
        </w:rPr>
        <w:t>：人民币</w:t>
      </w:r>
      <w:r>
        <w:rPr>
          <w:rFonts w:hint="eastAsia" w:ascii="宋体" w:hAnsi="宋体" w:eastAsia="宋体" w:cs="宋体"/>
          <w:sz w:val="24"/>
          <w:szCs w:val="24"/>
          <w:lang w:val="en-US" w:eastAsia="zh-CN"/>
        </w:rPr>
        <w:t>900000.00</w:t>
      </w:r>
      <w:r>
        <w:rPr>
          <w:rFonts w:hint="eastAsia" w:ascii="宋体" w:hAnsi="宋体" w:eastAsia="宋体" w:cs="宋体"/>
          <w:i w:val="0"/>
          <w:iCs w:val="0"/>
          <w:caps w:val="0"/>
          <w:color w:val="auto"/>
          <w:spacing w:val="0"/>
          <w:sz w:val="24"/>
          <w:szCs w:val="24"/>
          <w:shd w:val="clear" w:fill="FFFFFF"/>
          <w:lang w:val="en-US" w:eastAsia="zh-CN"/>
        </w:rPr>
        <w:t>元</w:t>
      </w:r>
    </w:p>
    <w:p w14:paraId="2CEAE5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5、采购类型：</w:t>
      </w:r>
      <w:r>
        <w:rPr>
          <w:rFonts w:hint="eastAsia" w:ascii="宋体" w:hAnsi="宋体" w:eastAsia="宋体" w:cs="宋体"/>
          <w:i w:val="0"/>
          <w:iCs w:val="0"/>
          <w:caps w:val="0"/>
          <w:color w:val="auto"/>
          <w:spacing w:val="0"/>
          <w:sz w:val="24"/>
          <w:szCs w:val="24"/>
          <w:shd w:val="clear" w:fill="FFFFFF"/>
          <w:lang w:val="en-US" w:eastAsia="zh-CN"/>
        </w:rPr>
        <w:t>货物</w:t>
      </w:r>
      <w:r>
        <w:rPr>
          <w:rFonts w:hint="eastAsia" w:ascii="宋体" w:hAnsi="宋体" w:eastAsia="宋体" w:cs="宋体"/>
          <w:i w:val="0"/>
          <w:iCs w:val="0"/>
          <w:caps w:val="0"/>
          <w:color w:val="auto"/>
          <w:spacing w:val="0"/>
          <w:sz w:val="24"/>
          <w:szCs w:val="24"/>
          <w:shd w:val="clear" w:fill="FFFFFF"/>
        </w:rPr>
        <w:t>类</w:t>
      </w:r>
    </w:p>
    <w:p w14:paraId="0D2249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6、本项目不接受联合体投标。</w:t>
      </w:r>
    </w:p>
    <w:p w14:paraId="7956D5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二、申请人的资格要求：</w:t>
      </w:r>
    </w:p>
    <w:p w14:paraId="40C3C3BA">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7B94DC9">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2.落实政府采购政策需满足的资格要求：无；</w:t>
      </w:r>
    </w:p>
    <w:p w14:paraId="6A52A613">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14:paraId="26F9EF0C">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（1）参与本项目投标前三年内，在经营活动中没有重大违法记录（须按本项目投标文件格式要求提供《政府采购投标及履约承诺函》加盖投标人公章）；</w:t>
      </w:r>
    </w:p>
    <w:p w14:paraId="146DE403">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（2）参与本项目政府采购活动时不存在被有关部门禁止参与政府采购活动且在有效期内的情况（须按本项目投标文件格式要求提供《政府采购投标及履约承诺函》加盖投标人公章）；</w:t>
      </w:r>
    </w:p>
    <w:p w14:paraId="1BDCB7F7">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6BCBDC44">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6B2975E">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14D1669F">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投标人未被列入失信被执行人、重大税收违法案件当事人名单及政府采购严重违法失信行为记录名单（“信用中国”“中国政府采购网”“深圳信用网”以及“深圳市政府采购监管网”为投标人信用信息查询渠道，相关信息以开标当日的查询结果为准。由采购代理机构查询，投标人无需提供证明材料）；</w:t>
      </w:r>
    </w:p>
    <w:p w14:paraId="60272BA4">
      <w:pPr>
        <w:spacing w:line="360" w:lineRule="auto"/>
        <w:ind w:firstLine="568" w:firstLineChars="237"/>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（7）本项目不接受联合体投标，不接受投标人选用进口产品参与投标，不允许分包、转包</w:t>
      </w:r>
      <w:r>
        <w:rPr>
          <w:rFonts w:hint="eastAsia" w:ascii="宋体" w:hAnsi="宋体" w:eastAsia="宋体" w:cs="宋体"/>
          <w:i w:val="0"/>
          <w:iCs w:val="0"/>
          <w:caps w:val="0"/>
          <w:color w:val="auto"/>
          <w:spacing w:val="0"/>
          <w:sz w:val="24"/>
          <w:szCs w:val="24"/>
          <w:shd w:val="clear" w:fill="FFFFFF"/>
          <w:lang w:eastAsia="zh-CN"/>
        </w:rPr>
        <w:t>。</w:t>
      </w:r>
    </w:p>
    <w:p w14:paraId="762B1672">
      <w:pPr>
        <w:spacing w:line="360" w:lineRule="auto"/>
        <w:ind w:firstLine="568" w:firstLineChars="237"/>
        <w:rPr>
          <w:rFonts w:hint="eastAsia" w:ascii="宋体" w:hAnsi="宋体" w:eastAsia="宋体" w:cs="宋体"/>
          <w:color w:val="auto"/>
          <w:sz w:val="24"/>
          <w:shd w:val="clear" w:color="auto" w:fill="FFFFFF"/>
          <w:lang w:eastAsia="zh-CN"/>
        </w:rPr>
      </w:pPr>
      <w:r>
        <w:rPr>
          <w:rFonts w:hint="eastAsia" w:ascii="宋体" w:hAnsi="宋体" w:eastAsia="宋体" w:cs="宋体"/>
          <w:i w:val="0"/>
          <w:iCs w:val="0"/>
          <w:caps w:val="0"/>
          <w:color w:val="auto"/>
          <w:spacing w:val="0"/>
          <w:sz w:val="24"/>
          <w:szCs w:val="24"/>
          <w:shd w:val="clear" w:fill="FFFFFF"/>
        </w:rPr>
        <w:t>注：按深圳政府采购自行采购系统操作要求，供应商需先行办理注册手续，注册网址为：https://trade.szggzy.com/ggzy/center/#/register。</w:t>
      </w:r>
    </w:p>
    <w:p w14:paraId="111589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0"/>
          <w:rFonts w:hint="eastAsia" w:ascii="宋体" w:hAnsi="宋体" w:eastAsia="宋体" w:cs="宋体"/>
          <w:i w:val="0"/>
          <w:iCs w:val="0"/>
          <w:caps w:val="0"/>
          <w:color w:val="auto"/>
          <w:spacing w:val="0"/>
          <w:sz w:val="24"/>
          <w:szCs w:val="24"/>
          <w:highlight w:val="none"/>
          <w:shd w:val="clear" w:fill="FFFFFF"/>
        </w:rPr>
        <w:t>三、获取招标文件</w:t>
      </w:r>
    </w:p>
    <w:p w14:paraId="2CC019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highlight w:val="none"/>
        </w:rPr>
      </w:pPr>
      <w:r>
        <w:rPr>
          <w:rFonts w:hint="eastAsia" w:ascii="宋体" w:hAnsi="宋体" w:eastAsia="宋体" w:cs="宋体"/>
          <w:i w:val="0"/>
          <w:iCs w:val="0"/>
          <w:caps w:val="0"/>
          <w:color w:val="auto"/>
          <w:spacing w:val="0"/>
          <w:sz w:val="24"/>
          <w:szCs w:val="24"/>
          <w:highlight w:val="none"/>
          <w:shd w:val="clear" w:fill="FFFFFF"/>
        </w:rPr>
        <w:t>1、获取招标文件时间：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7</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29</w:t>
      </w:r>
      <w:r>
        <w:rPr>
          <w:rFonts w:hint="eastAsia" w:ascii="宋体" w:hAnsi="宋体" w:eastAsia="宋体" w:cs="宋体"/>
          <w:i w:val="0"/>
          <w:iCs w:val="0"/>
          <w:caps w:val="0"/>
          <w:color w:val="401BC0"/>
          <w:spacing w:val="0"/>
          <w:sz w:val="24"/>
          <w:szCs w:val="24"/>
          <w:highlight w:val="none"/>
          <w:shd w:val="clear" w:fill="FFFFFF"/>
        </w:rPr>
        <w:t>日至2025年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5</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（北京时间，节假日除外），上午09:00至12:00，14:00至17:30。</w:t>
      </w:r>
    </w:p>
    <w:p w14:paraId="43B418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2、获取招标文件地点：深圳市龙岗区龙城街道盛平社区龙平西路12号天集雅苑1号楼A栋A303。</w:t>
      </w:r>
    </w:p>
    <w:p w14:paraId="2FD725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3、获取招标文件方式：现场投标报名或网上投标报名</w:t>
      </w:r>
    </w:p>
    <w:p w14:paraId="1D57C1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现场投标报名：提供以下资料：1）《投标报名登记表》；2）营业执照（或事业法人登记证等证明文件）复印件；3）法定代表人证明书及授权委托书，附上法定代表人身份证复印件及授权代表身份证复印件。注：以上资料均需加盖公章。</w:t>
      </w:r>
    </w:p>
    <w:p w14:paraId="747C7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网上投标报名：发送报名资料至我司邮箱进行报名登记及获取招标文件，邮箱地址：zcszzb@qq.com。报名邮件需附以下资料：1）《投标报名登记表》；2）营业执照（或事业法人登记证等证明文件）复印件；3）法定代表人证明书及授权委托书，附上法定代表人身份证复印件及授权代表身份证复印件；4）购买标书费用银行转账凭证。注：以上资料均需加盖公章。报名时间以邮件收到时间为准，工作人员将在第二个工作日与报名资料完整的投标人联系。</w:t>
      </w:r>
    </w:p>
    <w:p w14:paraId="626A35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（3）供应商可到采购代理机构网站（http://www.zcszzb.cn）下载中心免费下载《投标报名登记表》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《法定代表人证明书及授权委托书》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供应商邮寄标书承诺书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按需）</w:t>
      </w:r>
      <w:r>
        <w:rPr>
          <w:rFonts w:hint="eastAsia" w:ascii="宋体" w:hAnsi="宋体" w:eastAsia="宋体" w:cs="宋体"/>
          <w:i w:val="0"/>
          <w:iCs w:val="0"/>
          <w:caps w:val="0"/>
          <w:color w:val="auto"/>
          <w:spacing w:val="0"/>
          <w:sz w:val="24"/>
          <w:szCs w:val="24"/>
          <w:shd w:val="clear" w:fill="FFFFFF"/>
        </w:rPr>
        <w:t>。</w:t>
      </w:r>
    </w:p>
    <w:p w14:paraId="161D5F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（4）标书发售联系人及联系方式：李工，0755-28996869。</w:t>
      </w:r>
    </w:p>
    <w:p w14:paraId="509FFD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4、招标文件售价：每套人民币500元，售后不退。</w:t>
      </w:r>
    </w:p>
    <w:p w14:paraId="04D335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开户行：招商银行股份有限公司深圳龙岗支行</w:t>
      </w:r>
    </w:p>
    <w:p w14:paraId="29DA77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账户名称：正采（深圳）招标代理有限公司</w:t>
      </w:r>
    </w:p>
    <w:p w14:paraId="578ADD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账号：755957614510501</w:t>
      </w:r>
    </w:p>
    <w:p w14:paraId="25CD29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备注：转账时需备注“项目名称”报名费</w:t>
      </w:r>
    </w:p>
    <w:p w14:paraId="57124F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四、提交投标文件截止时间、开标时间和地点</w:t>
      </w:r>
    </w:p>
    <w:p w14:paraId="60B5A5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highlight w:val="none"/>
          <w:shd w:val="clear" w:fill="FFFFFF"/>
        </w:rPr>
        <w:t>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9</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401BC0"/>
          <w:spacing w:val="0"/>
          <w:sz w:val="24"/>
          <w:szCs w:val="24"/>
          <w:highlight w:val="none"/>
          <w:shd w:val="clear" w:fill="FFFFFF"/>
          <w:lang w:val="en-US" w:eastAsia="zh-CN"/>
        </w:rPr>
        <w:t xml:space="preserve"> 上午10</w:t>
      </w:r>
      <w:r>
        <w:rPr>
          <w:rFonts w:hint="eastAsia" w:ascii="宋体" w:hAnsi="宋体" w:eastAsia="宋体" w:cs="宋体"/>
          <w:i w:val="0"/>
          <w:iCs w:val="0"/>
          <w:caps w:val="0"/>
          <w:color w:val="401BC0"/>
          <w:spacing w:val="0"/>
          <w:sz w:val="24"/>
          <w:szCs w:val="24"/>
          <w:highlight w:val="none"/>
          <w:shd w:val="clear" w:fill="FFFFFF"/>
        </w:rPr>
        <w:t>:</w:t>
      </w:r>
      <w:r>
        <w:rPr>
          <w:rFonts w:hint="eastAsia" w:ascii="宋体" w:hAnsi="宋体" w:eastAsia="宋体" w:cs="宋体"/>
          <w:i w:val="0"/>
          <w:iCs w:val="0"/>
          <w:caps w:val="0"/>
          <w:color w:val="401BC0"/>
          <w:spacing w:val="0"/>
          <w:sz w:val="24"/>
          <w:szCs w:val="24"/>
          <w:highlight w:val="none"/>
          <w:shd w:val="clear" w:fill="FFFFFF"/>
          <w:lang w:val="en-US" w:eastAsia="zh-CN"/>
        </w:rPr>
        <w:t>3</w:t>
      </w:r>
      <w:r>
        <w:rPr>
          <w:rFonts w:hint="eastAsia" w:ascii="宋体" w:hAnsi="宋体" w:eastAsia="宋体" w:cs="宋体"/>
          <w:i w:val="0"/>
          <w:iCs w:val="0"/>
          <w:caps w:val="0"/>
          <w:color w:val="401BC0"/>
          <w:spacing w:val="0"/>
          <w:sz w:val="24"/>
          <w:szCs w:val="24"/>
          <w:highlight w:val="none"/>
          <w:shd w:val="clear" w:fill="FFFFFF"/>
        </w:rPr>
        <w:t>0:00</w:t>
      </w:r>
      <w:r>
        <w:rPr>
          <w:rFonts w:hint="eastAsia" w:ascii="宋体" w:hAnsi="宋体" w:eastAsia="宋体" w:cs="宋体"/>
          <w:i w:val="0"/>
          <w:iCs w:val="0"/>
          <w:caps w:val="0"/>
          <w:color w:val="auto"/>
          <w:spacing w:val="0"/>
          <w:sz w:val="24"/>
          <w:szCs w:val="24"/>
          <w:shd w:val="clear" w:fill="FFFFFF"/>
        </w:rPr>
        <w:t>（北京时间）</w:t>
      </w:r>
    </w:p>
    <w:p w14:paraId="15AD9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地点：深圳市龙岗区龙城街道盛平社区龙平西路12号天集雅苑1号楼A栋A303开标室。</w:t>
      </w:r>
    </w:p>
    <w:p w14:paraId="034388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五、公告期限</w:t>
      </w:r>
    </w:p>
    <w:p w14:paraId="3AE353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自本公告发布之日起5个工作日。</w:t>
      </w:r>
    </w:p>
    <w:p w14:paraId="0F2C66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六、其他补充事宜</w:t>
      </w:r>
    </w:p>
    <w:p w14:paraId="338F04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1、本项目实行网下投标，采用纸质投标文件。</w:t>
      </w:r>
    </w:p>
    <w:p w14:paraId="35F6E8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2、本项目相关公告在以下媒体发布：</w:t>
      </w:r>
    </w:p>
    <w:p w14:paraId="4A0D70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color w:val="auto"/>
        </w:rPr>
      </w:pPr>
      <w:r>
        <w:rPr>
          <w:rFonts w:hint="eastAsia" w:ascii="宋体" w:hAnsi="宋体" w:eastAsia="宋体" w:cs="宋体"/>
          <w:i w:val="0"/>
          <w:iCs w:val="0"/>
          <w:caps w:val="0"/>
          <w:color w:val="auto"/>
          <w:spacing w:val="0"/>
          <w:sz w:val="24"/>
          <w:szCs w:val="24"/>
          <w:shd w:val="clear" w:fill="FFFFFF"/>
        </w:rPr>
        <w:t>（一）采购代理机构网站（http://www.zcszzb.cn/）</w:t>
      </w:r>
    </w:p>
    <w:p w14:paraId="428BD6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w:t>
      </w:r>
      <w:r>
        <w:rPr>
          <w:rFonts w:hint="eastAsia" w:ascii="宋体" w:hAnsi="宋体" w:eastAsia="宋体" w:cs="宋体"/>
          <w:caps w:val="0"/>
          <w:spacing w:val="0"/>
          <w:sz w:val="24"/>
          <w:szCs w:val="24"/>
          <w:shd w:val="clear" w:fill="FFFFFF"/>
        </w:rPr>
        <w:t>深圳公共资源交易中心网站（https://www.szexgrp.com/home/index.html）</w:t>
      </w:r>
    </w:p>
    <w:p w14:paraId="470983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其他事项</w:t>
      </w:r>
    </w:p>
    <w:p w14:paraId="1FC35B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本项目投标人可通过“顺丰速运”的邮寄方式（不接受专人提前送达、其他邮寄方式或顺丰同城、闪送、美团跑腿等同城服务递交），按照规定的提交投标文件截止时间前将投标文件</w:t>
      </w:r>
      <w:r>
        <w:rPr>
          <w:rFonts w:hint="eastAsia" w:ascii="宋体" w:hAnsi="宋体" w:eastAsia="宋体" w:cs="宋体"/>
          <w:i w:val="0"/>
          <w:iCs w:val="0"/>
          <w:caps w:val="0"/>
          <w:color w:val="auto"/>
          <w:spacing w:val="0"/>
          <w:sz w:val="24"/>
          <w:szCs w:val="24"/>
          <w:shd w:val="clear" w:fill="FFFFFF"/>
          <w:lang w:val="en-US" w:eastAsia="zh-CN"/>
        </w:rPr>
        <w:t>以及签字盖公章的《供应商邮寄标书承诺书》</w:t>
      </w:r>
      <w:r>
        <w:rPr>
          <w:rFonts w:hint="eastAsia" w:ascii="宋体" w:hAnsi="宋体" w:eastAsia="宋体" w:cs="宋体"/>
          <w:i w:val="0"/>
          <w:iCs w:val="0"/>
          <w:caps w:val="0"/>
          <w:color w:val="auto"/>
          <w:spacing w:val="0"/>
          <w:sz w:val="24"/>
          <w:szCs w:val="24"/>
          <w:shd w:val="clear" w:fill="FFFFFF"/>
        </w:rPr>
        <w:t>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0460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邮寄地址：深圳市龙岗区龙城街道盛平社区龙平西路12号天集雅苑1号楼A栋A303（民生银行旁边电梯上三楼）</w:t>
      </w:r>
      <w:r>
        <w:rPr>
          <w:rFonts w:hint="eastAsia" w:ascii="宋体" w:hAnsi="宋体" w:eastAsia="宋体" w:cs="宋体"/>
          <w:i w:val="0"/>
          <w:iCs w:val="0"/>
          <w:caps w:val="0"/>
          <w:color w:val="auto"/>
          <w:spacing w:val="0"/>
          <w:sz w:val="24"/>
          <w:szCs w:val="24"/>
          <w:shd w:val="clear" w:fill="FFFFFF"/>
          <w:lang w:val="en-US" w:eastAsia="zh-CN"/>
        </w:rPr>
        <w:t xml:space="preserve">正采（深圳）招标代理有限公司 </w:t>
      </w:r>
      <w:r>
        <w:rPr>
          <w:rFonts w:hint="eastAsia" w:ascii="宋体" w:hAnsi="宋体" w:eastAsia="宋体" w:cs="宋体"/>
          <w:i w:val="0"/>
          <w:iCs w:val="0"/>
          <w:caps w:val="0"/>
          <w:color w:val="auto"/>
          <w:spacing w:val="0"/>
          <w:sz w:val="24"/>
          <w:szCs w:val="24"/>
          <w:shd w:val="clear" w:fill="FFFFFF"/>
        </w:rPr>
        <w:t>收件人：</w:t>
      </w:r>
      <w:r>
        <w:rPr>
          <w:rFonts w:hint="eastAsia" w:ascii="宋体" w:hAnsi="宋体" w:eastAsia="宋体" w:cs="宋体"/>
          <w:i w:val="0"/>
          <w:iCs w:val="0"/>
          <w:caps w:val="0"/>
          <w:color w:val="auto"/>
          <w:spacing w:val="0"/>
          <w:sz w:val="24"/>
          <w:szCs w:val="24"/>
          <w:shd w:val="clear" w:fill="FFFFFF"/>
          <w:lang w:val="en-US" w:eastAsia="zh-CN"/>
        </w:rPr>
        <w:t>李工</w:t>
      </w:r>
      <w:r>
        <w:rPr>
          <w:rFonts w:hint="eastAsia" w:ascii="宋体" w:hAnsi="宋体" w:eastAsia="宋体" w:cs="宋体"/>
          <w:i w:val="0"/>
          <w:iCs w:val="0"/>
          <w:caps w:val="0"/>
          <w:color w:val="auto"/>
          <w:spacing w:val="0"/>
          <w:sz w:val="24"/>
          <w:szCs w:val="24"/>
          <w:shd w:val="clear" w:fill="FFFFFF"/>
        </w:rPr>
        <w:t>，联系电话：0755-28996869</w:t>
      </w:r>
    </w:p>
    <w:p w14:paraId="433993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4、踏勘情况：本项目定于2025年</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日（星期</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）上午09:</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0在</w:t>
      </w:r>
      <w:r>
        <w:rPr>
          <w:rFonts w:hint="eastAsia" w:ascii="宋体" w:hAnsi="宋体" w:eastAsia="宋体" w:cs="宋体"/>
          <w:i w:val="0"/>
          <w:iCs w:val="0"/>
          <w:caps w:val="0"/>
          <w:color w:val="auto"/>
          <w:spacing w:val="0"/>
          <w:sz w:val="24"/>
          <w:szCs w:val="24"/>
          <w:shd w:val="clear" w:fill="FFFFFF"/>
          <w:lang w:eastAsia="zh-CN"/>
        </w:rPr>
        <w:t>深圳市龙岗区平湖街道万福路33号</w:t>
      </w:r>
      <w:r>
        <w:rPr>
          <w:rFonts w:hint="eastAsia" w:ascii="宋体" w:hAnsi="宋体" w:eastAsia="宋体" w:cs="宋体"/>
          <w:i w:val="0"/>
          <w:iCs w:val="0"/>
          <w:caps w:val="0"/>
          <w:color w:val="auto"/>
          <w:spacing w:val="0"/>
          <w:sz w:val="24"/>
          <w:szCs w:val="24"/>
          <w:shd w:val="clear" w:fill="FFFFFF"/>
        </w:rPr>
        <w:t>统一组织踏勘现场，请各投标人准时参加，逾期不再单独安排；参与现场踏勘的投标人代表携带：1）加盖公章的营业执照；2）法定代表人资格证明书；3）法定代表人授权委托书；4）参与踏勘的投标人代表的身份证复印件及原件（签到时必须提供），联系人：</w:t>
      </w:r>
      <w:r>
        <w:rPr>
          <w:rFonts w:hint="eastAsia" w:ascii="宋体" w:hAnsi="宋体" w:eastAsia="宋体" w:cs="宋体"/>
          <w:i w:val="0"/>
          <w:iCs w:val="0"/>
          <w:caps w:val="0"/>
          <w:color w:val="auto"/>
          <w:spacing w:val="0"/>
          <w:sz w:val="24"/>
          <w:szCs w:val="24"/>
          <w:shd w:val="clear" w:fill="FFFFFF"/>
          <w:lang w:val="en-US" w:eastAsia="zh-CN"/>
        </w:rPr>
        <w:t>李老师</w:t>
      </w:r>
      <w:r>
        <w:rPr>
          <w:rFonts w:hint="eastAsia" w:ascii="宋体" w:hAnsi="宋体" w:eastAsia="宋体" w:cs="宋体"/>
          <w:i w:val="0"/>
          <w:iCs w:val="0"/>
          <w:caps w:val="0"/>
          <w:color w:val="auto"/>
          <w:spacing w:val="0"/>
          <w:sz w:val="24"/>
          <w:szCs w:val="24"/>
          <w:shd w:val="clear" w:fill="FFFFFF"/>
        </w:rPr>
        <w:t>，联系电话：</w:t>
      </w:r>
      <w:r>
        <w:rPr>
          <w:rFonts w:hint="eastAsia" w:ascii="宋体" w:hAnsi="宋体" w:eastAsia="宋体" w:cs="宋体"/>
          <w:i w:val="0"/>
          <w:iCs w:val="0"/>
          <w:caps w:val="0"/>
          <w:color w:val="auto"/>
          <w:spacing w:val="0"/>
          <w:sz w:val="24"/>
          <w:szCs w:val="24"/>
          <w:shd w:val="clear" w:fill="FFFFFF"/>
          <w:lang w:val="en-US" w:eastAsia="zh-CN"/>
        </w:rPr>
        <w:t>13534181217</w:t>
      </w:r>
    </w:p>
    <w:p w14:paraId="063DC4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0"/>
          <w:rFonts w:hint="eastAsia" w:ascii="宋体" w:hAnsi="宋体" w:eastAsia="宋体" w:cs="宋体"/>
          <w:i w:val="0"/>
          <w:iCs w:val="0"/>
          <w:caps w:val="0"/>
          <w:color w:val="auto"/>
          <w:spacing w:val="0"/>
          <w:sz w:val="24"/>
          <w:szCs w:val="24"/>
          <w:highlight w:val="none"/>
          <w:shd w:val="clear" w:fill="FFFFFF"/>
        </w:rPr>
        <w:t>七、对本次招标提出询问，请按以下方式联系：</w:t>
      </w:r>
    </w:p>
    <w:p w14:paraId="6C0C3B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1.采购人信息</w:t>
      </w:r>
    </w:p>
    <w:p w14:paraId="301464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名  称：深圳市龙岗区教育局</w:t>
      </w:r>
    </w:p>
    <w:p w14:paraId="308C65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地  址：深圳市龙岗区中心城清林中路213号</w:t>
      </w:r>
    </w:p>
    <w:p w14:paraId="7510C5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i w:val="0"/>
          <w:iCs w:val="0"/>
          <w:caps w:val="0"/>
          <w:color w:val="auto"/>
          <w:spacing w:val="0"/>
          <w:sz w:val="24"/>
          <w:szCs w:val="24"/>
          <w:shd w:val="clear" w:fill="FFFFFF"/>
          <w:lang w:val="en-US" w:eastAsia="zh-CN"/>
        </w:rPr>
      </w:pPr>
      <w:r>
        <w:rPr>
          <w:rFonts w:hint="eastAsia" w:eastAsia="宋体"/>
          <w:color w:val="auto"/>
          <w:highlight w:val="none"/>
          <w:lang w:val="en-US" w:eastAsia="zh-CN"/>
        </w:rPr>
        <w:t>联系方式：</w:t>
      </w:r>
      <w:r>
        <w:rPr>
          <w:rFonts w:hint="eastAsia" w:ascii="宋体" w:hAnsi="宋体" w:eastAsia="宋体" w:cs="宋体"/>
          <w:i w:val="0"/>
          <w:iCs w:val="0"/>
          <w:caps w:val="0"/>
          <w:color w:val="auto"/>
          <w:spacing w:val="0"/>
          <w:sz w:val="24"/>
          <w:szCs w:val="24"/>
          <w:shd w:val="clear" w:fill="FFFFFF"/>
          <w:lang w:val="en-US" w:eastAsia="zh-CN"/>
        </w:rPr>
        <w:t>黄老师，0755-89551977</w:t>
      </w:r>
    </w:p>
    <w:p w14:paraId="38EB4C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35025F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highlight w:val="none"/>
          <w:shd w:val="clear" w:fill="FFFFFF"/>
        </w:rPr>
        <w:t>名　称：正采（深圳）招标代</w:t>
      </w:r>
      <w:r>
        <w:rPr>
          <w:rFonts w:hint="eastAsia" w:ascii="宋体" w:hAnsi="宋体" w:eastAsia="宋体" w:cs="宋体"/>
          <w:i w:val="0"/>
          <w:iCs w:val="0"/>
          <w:caps w:val="0"/>
          <w:color w:val="auto"/>
          <w:spacing w:val="0"/>
          <w:sz w:val="24"/>
          <w:szCs w:val="24"/>
          <w:shd w:val="clear" w:fill="FFFFFF"/>
        </w:rPr>
        <w:t>理有限公司　</w:t>
      </w:r>
    </w:p>
    <w:p w14:paraId="1958CE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地　址：深圳市龙岗区龙城街道盛平社区龙平西路12号天集雅苑1号楼A栋A303　</w:t>
      </w:r>
    </w:p>
    <w:p w14:paraId="0A1F90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联系方式：0755-28996869　　　</w:t>
      </w:r>
    </w:p>
    <w:p w14:paraId="672AC8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3.项目联系方式</w:t>
      </w:r>
    </w:p>
    <w:p w14:paraId="23C503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项目联系人：李工</w:t>
      </w:r>
    </w:p>
    <w:p w14:paraId="7A172C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电　话：　0755-28996869　</w:t>
      </w:r>
    </w:p>
    <w:p w14:paraId="73F4FD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rFonts w:hint="eastAsia" w:eastAsiaTheme="minorEastAsia"/>
          <w:color w:val="auto"/>
          <w:lang w:eastAsia="zh-CN"/>
        </w:rPr>
      </w:pPr>
    </w:p>
    <w:p w14:paraId="5D6A90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color w:val="auto"/>
        </w:rPr>
      </w:pPr>
      <w:r>
        <w:rPr>
          <w:rFonts w:hint="eastAsia" w:ascii="宋体" w:hAnsi="宋体" w:eastAsia="宋体" w:cs="宋体"/>
          <w:i w:val="0"/>
          <w:iCs w:val="0"/>
          <w:caps w:val="0"/>
          <w:color w:val="auto"/>
          <w:spacing w:val="0"/>
          <w:sz w:val="24"/>
          <w:szCs w:val="24"/>
          <w:shd w:val="clear" w:fill="FFFFFF"/>
        </w:rPr>
        <w:t>正采（深圳）招标代理有限公司　</w:t>
      </w:r>
    </w:p>
    <w:p w14:paraId="0161595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right"/>
        <w:rPr>
          <w:color w:val="auto"/>
        </w:rPr>
      </w:pP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29</w:t>
      </w:r>
      <w:r>
        <w:rPr>
          <w:rFonts w:hint="eastAsia" w:ascii="宋体" w:hAnsi="宋体" w:eastAsia="宋体" w:cs="宋体"/>
          <w:i w:val="0"/>
          <w:iCs w:val="0"/>
          <w:caps w:val="0"/>
          <w:color w:val="auto"/>
          <w:spacing w:val="0"/>
          <w:sz w:val="24"/>
          <w:szCs w:val="24"/>
          <w:shd w:val="clear" w:fill="FFFFFF"/>
        </w:rPr>
        <w:t>日</w:t>
      </w:r>
      <w:bookmarkStart w:id="0" w:name="_GoBack"/>
      <w:bookmarkEnd w:id="0"/>
    </w:p>
    <w:p w14:paraId="292EF507">
      <w:pPr>
        <w:rPr>
          <w:color w:val="auto"/>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236D"/>
    <w:rsid w:val="13DB743A"/>
    <w:rsid w:val="141A6D60"/>
    <w:rsid w:val="1FCB1A70"/>
    <w:rsid w:val="24367252"/>
    <w:rsid w:val="2C853732"/>
    <w:rsid w:val="35C30FE0"/>
    <w:rsid w:val="38C500B3"/>
    <w:rsid w:val="3D765589"/>
    <w:rsid w:val="3EBA3D7C"/>
    <w:rsid w:val="3F4301C0"/>
    <w:rsid w:val="40B64D04"/>
    <w:rsid w:val="43982485"/>
    <w:rsid w:val="44586F36"/>
    <w:rsid w:val="450D463B"/>
    <w:rsid w:val="4DEC6DAF"/>
    <w:rsid w:val="52491328"/>
    <w:rsid w:val="52B61272"/>
    <w:rsid w:val="5EA0317A"/>
    <w:rsid w:val="63C44D69"/>
    <w:rsid w:val="6B161C01"/>
    <w:rsid w:val="71D70105"/>
    <w:rsid w:val="78C2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60" w:lineRule="auto"/>
    </w:pPr>
    <w:rPr>
      <w:rFonts w:ascii="Times New Roman" w:hAnsi="Times New Roman" w:eastAsia="宋体" w:cs="Times New Roman"/>
      <w:b/>
      <w:bCs/>
      <w:sz w:val="24"/>
    </w:rPr>
  </w:style>
  <w:style w:type="paragraph" w:styleId="5">
    <w:name w:val="toc 3"/>
    <w:basedOn w:val="1"/>
    <w:next w:val="1"/>
    <w:qFormat/>
    <w:uiPriority w:val="0"/>
    <w:pPr>
      <w:ind w:left="840" w:leftChars="400"/>
    </w:pPr>
  </w:style>
  <w:style w:type="paragraph" w:styleId="6">
    <w:name w:val="Plain Text"/>
    <w:basedOn w:val="1"/>
    <w:next w:val="1"/>
    <w:unhideWhenUsed/>
    <w:qFormat/>
    <w:uiPriority w:val="99"/>
    <w:rPr>
      <w:rFonts w:ascii="宋体" w:hAnsi="Courier New" w:cs="黑体"/>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2615</Words>
  <Characters>2958</Characters>
  <Lines>0</Lines>
  <Paragraphs>0</Paragraphs>
  <TotalTime>0</TotalTime>
  <ScaleCrop>false</ScaleCrop>
  <LinksUpToDate>false</LinksUpToDate>
  <CharactersWithSpaces>2975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Dell</dc:creator>
  <cp:lastModifiedBy>ZC</cp:lastModifiedBy>
  <dcterms:modified xsi:type="dcterms:W3CDTF">2025-07-29T09:00:37Z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eyJoZGlkIjoiNWMyMTcwNTU1NTVkNTkyNzliOGVlZTI5NDZkNGFmZGIiLCJ1c2VySWQiOiIyOTU4MjEzMDIifQ==</vt:lpwstr>
  </property>
  <property fmtid="{D5CDD505-2E9C-101B-9397-08002B2CF9AE}" pid="4" name="ICV">
    <vt:lpwstr>BEB88A627349472A810FEFD1BCC1A193_13</vt:lpwstr>
  </property>
</Properties>
</file>