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D2F37">
      <w:pPr>
        <w:pStyle w:val="2"/>
      </w:pPr>
      <w:r>
        <w:rPr>
          <w:rFonts w:hint="eastAsia" w:ascii="宋体" w:hAnsi="宋体" w:cs="宋体"/>
          <w:kern w:val="0"/>
          <w:lang w:val="en-US" w:eastAsia="zh-CN"/>
        </w:rPr>
        <w:t>深圳市疾控中心流式细胞仪、全自动核酸提取仪、超低温冰箱及电热恒温培养箱采购项目招标公告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深圳市疾控中心流式细胞仪、全自动核酸提取仪、超低温冰箱及电热恒温培养箱采购项目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hint="eastAsia" w:ascii="宋体" w:hAnsi="宋体" w:cs="Arial Unicode MS"/>
          <w:snapToGrid w:val="0"/>
          <w:kern w:val="0"/>
          <w:szCs w:val="21"/>
        </w:rPr>
      </w:pPr>
    </w:p>
    <w:p w14:paraId="45A42C55">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rPr>
        <w:t>SZZZ2025-QA0126</w:t>
      </w:r>
    </w:p>
    <w:p w14:paraId="649AF3F2">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2、项目名称：深圳市疾控中心流式细胞仪、全自动核酸提取仪、超低温冰箱及电热恒温培养箱采购项目</w:t>
      </w:r>
    </w:p>
    <w:p w14:paraId="58454035">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31F37B0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rPr>
        <w:t>70万</w:t>
      </w:r>
      <w:r>
        <w:rPr>
          <w:rFonts w:hint="eastAsia" w:ascii="宋体" w:hAnsi="宋体" w:eastAsia="宋体"/>
          <w:snapToGrid w:val="0"/>
          <w:color w:val="auto"/>
          <w:sz w:val="21"/>
          <w:szCs w:val="21"/>
        </w:rPr>
        <w:t>元</w:t>
      </w:r>
    </w:p>
    <w:p w14:paraId="3D212948">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70万</w:t>
      </w:r>
      <w:r>
        <w:rPr>
          <w:rFonts w:hint="eastAsia" w:ascii="宋体" w:hAnsi="宋体" w:eastAsia="宋体"/>
          <w:snapToGrid w:val="0"/>
          <w:color w:val="auto"/>
          <w:sz w:val="21"/>
          <w:szCs w:val="21"/>
        </w:rPr>
        <w:t>元</w:t>
      </w:r>
    </w:p>
    <w:p w14:paraId="3A6DF4A7">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14"/>
              <w:spacing w:line="360" w:lineRule="auto"/>
              <w:jc w:val="center"/>
              <w:rPr>
                <w:sz w:val="21"/>
              </w:rPr>
            </w:pPr>
            <w:r>
              <w:rPr>
                <w:sz w:val="21"/>
              </w:rPr>
              <w:t>标的名称</w:t>
            </w:r>
          </w:p>
        </w:tc>
        <w:tc>
          <w:tcPr>
            <w:tcW w:w="850" w:type="dxa"/>
            <w:shd w:val="clear" w:color="auto" w:fill="ABCDEF"/>
            <w:vAlign w:val="center"/>
          </w:tcPr>
          <w:p w14:paraId="10910DA6">
            <w:pPr>
              <w:pStyle w:val="1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1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1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14"/>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6336E7E5">
            <w:pPr>
              <w:pStyle w:val="1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vAlign w:val="center"/>
          </w:tcPr>
          <w:p w14:paraId="01BA3E76">
            <w:pPr>
              <w:pStyle w:val="14"/>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vAlign w:val="center"/>
          </w:tcPr>
          <w:p w14:paraId="60112FAC">
            <w:pPr>
              <w:pStyle w:val="1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vAlign w:val="center"/>
          </w:tcPr>
          <w:p w14:paraId="6FE3DB69">
            <w:pPr>
              <w:pStyle w:val="14"/>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vAlign w:val="center"/>
          </w:tcPr>
          <w:p w14:paraId="73E04DCD">
            <w:pPr>
              <w:pStyle w:val="14"/>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vAlign w:val="center"/>
          </w:tcPr>
          <w:p w14:paraId="0CE4670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2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2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59DA3B8">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2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116A55F9">
      <w:pPr>
        <w:pStyle w:val="2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（9）本项目不接受进口产品投标（进口产品是指通过中国海关报关验放进入中国境内且产自关境外的产品，相关内容以“财库【2007】119号文”和“财办库【2008】248号文”的相关规定为准）。</w:t>
      </w:r>
    </w:p>
    <w:p w14:paraId="23F6D7B6">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EB5C9BD">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2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9911FA8">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2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日14点30分（北京时间）</w:t>
      </w:r>
    </w:p>
    <w:p w14:paraId="334B5CD9">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A3AEFF">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2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77ED6D2">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2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2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16B8EDBC">
      <w:pPr>
        <w:pStyle w:val="2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名称：深圳市疾病预防控制中心</w:t>
      </w:r>
      <w:r>
        <w:rPr>
          <w:rFonts w:ascii="宋体" w:hAnsi="宋体" w:eastAsia="宋体"/>
          <w:snapToGrid w:val="0"/>
          <w:color w:val="auto"/>
          <w:sz w:val="21"/>
          <w:szCs w:val="21"/>
        </w:rPr>
        <w:t xml:space="preserve"> </w:t>
      </w:r>
      <w:bookmarkStart w:id="1" w:name="_GoBack"/>
      <w:bookmarkEnd w:id="1"/>
    </w:p>
    <w:p w14:paraId="4575AC87">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color w:val="333333"/>
          <w:sz w:val="21"/>
          <w:szCs w:val="21"/>
          <w:shd w:val="clear" w:color="auto" w:fill="FFFFFF"/>
        </w:rPr>
        <w:t>深圳市南山区龙苑路8号</w:t>
      </w:r>
      <w:r>
        <w:rPr>
          <w:rFonts w:ascii="宋体" w:hAnsi="宋体" w:eastAsia="宋体"/>
          <w:snapToGrid w:val="0"/>
          <w:color w:val="auto"/>
          <w:sz w:val="21"/>
          <w:szCs w:val="21"/>
        </w:rPr>
        <w:t xml:space="preserve"> </w:t>
      </w:r>
    </w:p>
    <w:p w14:paraId="092F01EE">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联系方式：冼女士，0755-25535984</w:t>
      </w:r>
    </w:p>
    <w:p w14:paraId="03A28445">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5CBC9F31">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581CC658">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2801F633">
      <w:pPr>
        <w:pStyle w:val="2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4BAD782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4</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BC47CAF"/>
    <w:rsid w:val="160E5D03"/>
    <w:rsid w:val="1EB624A3"/>
    <w:rsid w:val="1F3F45E1"/>
    <w:rsid w:val="2E373DD9"/>
    <w:rsid w:val="3DA7411B"/>
    <w:rsid w:val="3DE418E4"/>
    <w:rsid w:val="40B808E3"/>
    <w:rsid w:val="428B2EA5"/>
    <w:rsid w:val="502F27EE"/>
    <w:rsid w:val="54573D45"/>
    <w:rsid w:val="5C6E1601"/>
    <w:rsid w:val="62142B71"/>
    <w:rsid w:val="7A482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kern w:val="44"/>
      <w:sz w:val="44"/>
      <w:szCs w:val="28"/>
    </w:rPr>
  </w:style>
  <w:style w:type="paragraph" w:styleId="4">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Cs w:val="21"/>
    </w:rPr>
  </w:style>
  <w:style w:type="paragraph" w:styleId="6">
    <w:name w:val="Normal Indent"/>
    <w:basedOn w:val="1"/>
    <w:qFormat/>
    <w:uiPriority w:val="0"/>
    <w:pPr>
      <w:ind w:firstLine="420" w:firstLineChars="200"/>
    </w:pPr>
  </w:style>
  <w:style w:type="paragraph" w:styleId="7">
    <w:name w:val="annotation text"/>
    <w:basedOn w:val="1"/>
    <w:link w:val="22"/>
    <w:autoRedefine/>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7"/>
    <w:next w:val="7"/>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7"/>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2316</Words>
  <Characters>2652</Characters>
  <Lines>15</Lines>
  <Paragraphs>4</Paragraphs>
  <TotalTime>1</TotalTime>
  <ScaleCrop>false</ScaleCrop>
  <LinksUpToDate>false</LinksUpToDate>
  <CharactersWithSpaces>2660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2025-08-04T09:28:05Z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