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6DA64">
      <w:pPr>
        <w:pStyle w:val="3"/>
        <w:numPr>
          <w:ilvl w:val="0"/>
          <w:numId w:val="0"/>
        </w:numPr>
        <w:rPr>
          <w:b/>
          <w:bCs/>
          <w:sz w:val="28"/>
          <w:szCs w:val="21"/>
        </w:rPr>
      </w:pPr>
      <w:r>
        <w:rPr>
          <w:rFonts w:hint="eastAsia"/>
          <w:b/>
          <w:bCs/>
          <w:sz w:val="28"/>
          <w:szCs w:val="21"/>
        </w:rPr>
        <w:t xml:space="preserve"> 招标公告</w:t>
      </w:r>
    </w:p>
    <w:p w14:paraId="0F8592EB"/>
    <w:p w14:paraId="05BA2B5A">
      <w:pPr>
        <w:pBdr>
          <w:top w:val="single" w:color="auto" w:sz="4" w:space="1"/>
          <w:left w:val="single" w:color="auto" w:sz="4" w:space="4"/>
          <w:bottom w:val="single" w:color="auto" w:sz="4" w:space="1"/>
          <w:right w:val="single" w:color="auto" w:sz="4" w:space="4"/>
        </w:pBdr>
        <w:adjustRightInd w:val="0"/>
        <w:snapToGrid w:val="0"/>
        <w:spacing w:line="460" w:lineRule="atLeast"/>
        <w:jc w:val="left"/>
        <w:rPr>
          <w:rFonts w:ascii="宋体" w:hAnsi="宋体" w:cs="宋体"/>
          <w:b/>
          <w:bCs/>
          <w:szCs w:val="21"/>
        </w:rPr>
      </w:pPr>
      <w:r>
        <w:rPr>
          <w:rFonts w:hint="eastAsia" w:ascii="宋体" w:hAnsi="宋体" w:cs="宋体"/>
          <w:b/>
          <w:bCs/>
          <w:szCs w:val="21"/>
        </w:rPr>
        <w:t>项目概况</w:t>
      </w:r>
    </w:p>
    <w:p w14:paraId="796D0E27">
      <w:pPr>
        <w:pBdr>
          <w:top w:val="single" w:color="auto" w:sz="4" w:space="1"/>
          <w:left w:val="single" w:color="auto" w:sz="4" w:space="4"/>
          <w:bottom w:val="single" w:color="auto" w:sz="4" w:space="1"/>
          <w:right w:val="single" w:color="auto" w:sz="4" w:space="4"/>
        </w:pBdr>
        <w:adjustRightInd w:val="0"/>
        <w:snapToGrid w:val="0"/>
        <w:spacing w:line="46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u w:val="single"/>
          <w:lang w:val="en-US" w:eastAsia="zh-CN"/>
        </w:rPr>
        <w:t xml:space="preserve">  深圳市龙岗区布吉街道大芬第二幼儿园2026年非八大类食材配送服务项目 </w:t>
      </w:r>
      <w:r>
        <w:rPr>
          <w:rFonts w:hint="eastAsia" w:ascii="宋体" w:hAnsi="宋体" w:cs="宋体"/>
          <w:szCs w:val="21"/>
        </w:rPr>
        <w:t>招标项目的潜在投标人应在</w:t>
      </w:r>
      <w:r>
        <w:rPr>
          <w:rFonts w:hint="eastAsia" w:ascii="宋体" w:hAnsi="宋体" w:cs="宋体"/>
          <w:szCs w:val="21"/>
          <w:u w:val="single"/>
          <w:lang w:val="en-US" w:eastAsia="zh-CN"/>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12</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09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17 </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3</w:t>
      </w:r>
      <w:r>
        <w:rPr>
          <w:rFonts w:hint="eastAsia" w:ascii="宋体" w:hAnsi="宋体" w:cs="宋体"/>
          <w:bCs/>
          <w:color w:val="000000" w:themeColor="text1"/>
          <w:szCs w:val="21"/>
          <w:u w:val="single"/>
          <w14:textFill>
            <w14:solidFill>
              <w14:schemeClr w14:val="tx1"/>
            </w14:solidFill>
          </w14:textFill>
        </w:rPr>
        <w:t>0</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分（北京时间）</w:t>
      </w:r>
      <w:r>
        <w:rPr>
          <w:rFonts w:hint="eastAsia" w:ascii="宋体" w:hAnsi="宋体" w:cs="宋体"/>
          <w:bCs/>
          <w:color w:val="000000" w:themeColor="text1"/>
          <w:szCs w:val="21"/>
          <w:u w:val="single"/>
          <w:lang w:val="en-US" w:eastAsia="zh-CN"/>
          <w14:textFill>
            <w14:solidFill>
              <w14:schemeClr w14:val="tx1"/>
            </w14:solidFill>
          </w14:textFill>
        </w:rPr>
        <w:t>前到</w:t>
      </w:r>
      <w:r>
        <w:rPr>
          <w:rFonts w:hint="eastAsia" w:ascii="宋体" w:hAnsi="宋体" w:cs="宋体"/>
          <w:szCs w:val="21"/>
          <w:u w:val="single"/>
        </w:rPr>
        <w:t>深圳市罗湖区笋岗街道湖景社区笋岗东路1002号宝安广场A座</w:t>
      </w:r>
      <w:r>
        <w:rPr>
          <w:rFonts w:hint="eastAsia" w:ascii="宋体" w:hAnsi="宋体" w:cs="宋体"/>
          <w:szCs w:val="21"/>
          <w:u w:val="single"/>
          <w:lang w:val="en-US" w:eastAsia="zh-CN"/>
        </w:rPr>
        <w:t>16B</w:t>
      </w:r>
      <w:r>
        <w:rPr>
          <w:rFonts w:hint="eastAsia" w:ascii="宋体" w:hAnsi="宋体" w:cs="宋体"/>
          <w:szCs w:val="21"/>
          <w:u w:val="single"/>
        </w:rPr>
        <w:t>（深圳市</w:t>
      </w:r>
      <w:r>
        <w:rPr>
          <w:rFonts w:hint="eastAsia" w:ascii="宋体" w:hAnsi="宋体" w:cs="宋体"/>
          <w:szCs w:val="21"/>
          <w:u w:val="single"/>
          <w:lang w:val="en-US" w:eastAsia="zh-CN"/>
        </w:rPr>
        <w:t>正合国际招标</w:t>
      </w:r>
      <w:r>
        <w:rPr>
          <w:rFonts w:hint="eastAsia" w:ascii="宋体" w:hAnsi="宋体" w:cs="宋体"/>
          <w:szCs w:val="21"/>
          <w:u w:val="single"/>
        </w:rPr>
        <w:t xml:space="preserve">有限公司） </w:t>
      </w:r>
      <w:r>
        <w:rPr>
          <w:rFonts w:hint="eastAsia" w:ascii="宋体" w:hAnsi="宋体" w:cs="宋体"/>
          <w:szCs w:val="21"/>
        </w:rPr>
        <w:t>获取招标文件，</w:t>
      </w:r>
      <w:r>
        <w:rPr>
          <w:rFonts w:hint="eastAsia" w:ascii="宋体" w:hAnsi="宋体" w:cs="宋体"/>
          <w:color w:val="000000" w:themeColor="text1"/>
          <w:szCs w:val="21"/>
          <w14:textFill>
            <w14:solidFill>
              <w14:schemeClr w14:val="tx1"/>
            </w14:solidFill>
          </w14:textFill>
        </w:rPr>
        <w:t>并于</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12</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11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 xml:space="preserve"> 13</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 xml:space="preserve"> 45</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北京时间）前递交投标文件</w:t>
      </w:r>
      <w:r>
        <w:rPr>
          <w:rFonts w:hint="eastAsia" w:ascii="宋体" w:hAnsi="宋体" w:cs="宋体"/>
          <w:color w:val="000000" w:themeColor="text1"/>
          <w:szCs w:val="21"/>
          <w14:textFill>
            <w14:solidFill>
              <w14:schemeClr w14:val="tx1"/>
            </w14:solidFill>
          </w14:textFill>
        </w:rPr>
        <w:t>。</w:t>
      </w:r>
    </w:p>
    <w:p w14:paraId="1A17C62A">
      <w:pPr>
        <w:adjustRightInd w:val="0"/>
        <w:snapToGrid w:val="0"/>
        <w:spacing w:line="460" w:lineRule="atLeast"/>
        <w:rPr>
          <w:rFonts w:ascii="宋体" w:hAnsi="宋体" w:cs="宋体"/>
          <w:szCs w:val="21"/>
        </w:rPr>
      </w:pPr>
    </w:p>
    <w:p w14:paraId="67F7DFC4">
      <w:pPr>
        <w:adjustRightInd w:val="0"/>
        <w:snapToGrid w:val="0"/>
        <w:spacing w:line="460" w:lineRule="atLeast"/>
        <w:jc w:val="left"/>
        <w:rPr>
          <w:rFonts w:ascii="宋体" w:hAnsi="宋体" w:cs="宋体"/>
          <w:b/>
          <w:bCs/>
          <w:szCs w:val="21"/>
        </w:rPr>
      </w:pPr>
      <w:r>
        <w:rPr>
          <w:rFonts w:hint="eastAsia" w:ascii="宋体" w:hAnsi="宋体" w:cs="宋体"/>
          <w:b/>
          <w:bCs/>
          <w:szCs w:val="21"/>
        </w:rPr>
        <w:t>一、项目基本情况</w:t>
      </w:r>
    </w:p>
    <w:p w14:paraId="591DC9A0">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eastAsia="宋体" w:cs="宋体"/>
          <w:szCs w:val="21"/>
          <w:lang w:eastAsia="zh-CN"/>
        </w:rPr>
      </w:pPr>
      <w:r>
        <w:rPr>
          <w:rFonts w:hint="eastAsia" w:ascii="宋体" w:hAnsi="宋体" w:cs="宋体"/>
          <w:szCs w:val="21"/>
        </w:rPr>
        <w:t>项目编号：LGZXJY-2025-00238</w:t>
      </w:r>
    </w:p>
    <w:p w14:paraId="7CA47C6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eastAsia="宋体" w:cs="宋体"/>
          <w:szCs w:val="21"/>
          <w:lang w:val="en-US" w:eastAsia="zh-CN"/>
        </w:rPr>
      </w:pPr>
      <w:r>
        <w:rPr>
          <w:rFonts w:hint="eastAsia" w:ascii="宋体" w:hAnsi="宋体" w:cs="宋体"/>
          <w:szCs w:val="21"/>
        </w:rPr>
        <w:t>项目名称：</w:t>
      </w:r>
      <w:r>
        <w:rPr>
          <w:rFonts w:hint="eastAsia" w:ascii="宋体" w:hAnsi="宋体" w:cs="宋体"/>
          <w:szCs w:val="21"/>
          <w:lang w:eastAsia="zh-CN"/>
        </w:rPr>
        <w:t xml:space="preserve"> 深圳市龙岗区布吉街道大芬第二幼儿园2026年非八大类食材配送服务项目</w:t>
      </w:r>
    </w:p>
    <w:p w14:paraId="0340BB48">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color w:val="FF0000"/>
          <w:szCs w:val="21"/>
          <w:lang w:val="en-US" w:eastAsia="zh-CN"/>
        </w:rPr>
      </w:pPr>
      <w:r>
        <w:rPr>
          <w:rFonts w:hint="eastAsia" w:ascii="宋体" w:hAnsi="宋体" w:cs="宋体"/>
          <w:color w:val="FF0000"/>
          <w:szCs w:val="21"/>
        </w:rPr>
        <w:t>预算金额：人民币</w:t>
      </w:r>
      <w:r>
        <w:rPr>
          <w:rFonts w:hint="eastAsia" w:ascii="宋体" w:hAnsi="宋体" w:cs="宋体"/>
          <w:color w:val="FF0000"/>
          <w:szCs w:val="21"/>
          <w:lang w:val="en-US" w:eastAsia="zh-CN"/>
        </w:rPr>
        <w:t>52.48万</w:t>
      </w:r>
      <w:r>
        <w:rPr>
          <w:rFonts w:hint="eastAsia" w:ascii="宋体" w:hAnsi="宋体" w:cs="宋体"/>
          <w:color w:val="FF0000"/>
          <w:szCs w:val="21"/>
        </w:rPr>
        <w:t>元</w:t>
      </w:r>
      <w:r>
        <w:rPr>
          <w:rFonts w:hint="eastAsia" w:ascii="宋体" w:hAnsi="宋体" w:cs="宋体"/>
          <w:color w:val="FF0000"/>
          <w:szCs w:val="21"/>
          <w:lang w:val="en-US" w:eastAsia="zh-CN"/>
        </w:rPr>
        <w:t>/年</w:t>
      </w:r>
    </w:p>
    <w:p w14:paraId="0DAF984F">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default" w:ascii="宋体" w:hAnsi="宋体" w:eastAsia="宋体" w:cs="宋体"/>
          <w:color w:val="FF0000"/>
          <w:szCs w:val="21"/>
          <w:lang w:val="en-US" w:eastAsia="zh-CN"/>
        </w:rPr>
      </w:pPr>
      <w:r>
        <w:rPr>
          <w:rFonts w:hint="eastAsia" w:ascii="宋体" w:hAnsi="宋体" w:cs="宋体"/>
          <w:color w:val="FF0000"/>
          <w:szCs w:val="21"/>
          <w:lang w:val="en-US" w:eastAsia="zh-CN"/>
        </w:rPr>
        <w:t>支付</w:t>
      </w:r>
      <w:r>
        <w:rPr>
          <w:rFonts w:hint="eastAsia" w:ascii="宋体" w:hAnsi="宋体" w:cs="宋体"/>
          <w:color w:val="FF0000"/>
          <w:szCs w:val="21"/>
        </w:rPr>
        <w:t>限价：人民币</w:t>
      </w:r>
      <w:r>
        <w:rPr>
          <w:rFonts w:hint="eastAsia" w:ascii="宋体" w:hAnsi="宋体" w:cs="宋体"/>
          <w:color w:val="FF0000"/>
          <w:szCs w:val="21"/>
          <w:lang w:val="en-US" w:eastAsia="zh-CN"/>
        </w:rPr>
        <w:t>52.48万</w:t>
      </w:r>
      <w:r>
        <w:rPr>
          <w:rFonts w:hint="eastAsia" w:ascii="宋体" w:hAnsi="宋体" w:cs="宋体"/>
          <w:color w:val="FF0000"/>
          <w:szCs w:val="21"/>
        </w:rPr>
        <w:t>元</w:t>
      </w:r>
      <w:r>
        <w:rPr>
          <w:rFonts w:hint="eastAsia" w:ascii="宋体" w:hAnsi="宋体" w:cs="宋体"/>
          <w:color w:val="FF0000"/>
          <w:szCs w:val="21"/>
          <w:lang w:val="en-US" w:eastAsia="zh-CN"/>
        </w:rPr>
        <w:t>/年</w:t>
      </w:r>
    </w:p>
    <w:p w14:paraId="5073D21D">
      <w:pPr>
        <w:keepNext w:val="0"/>
        <w:keepLines w:val="0"/>
        <w:pageBreakBefore w:val="0"/>
        <w:widowControl w:val="0"/>
        <w:kinsoku/>
        <w:wordWrap/>
        <w:overflowPunct/>
        <w:topLinePunct w:val="0"/>
        <w:autoSpaceDE/>
        <w:autoSpaceDN/>
        <w:bidi w:val="0"/>
        <w:adjustRightInd w:val="0"/>
        <w:snapToGrid w:val="0"/>
        <w:spacing w:line="460" w:lineRule="atLeast"/>
        <w:ind w:left="0" w:leftChars="0" w:firstLine="420" w:firstLineChars="200"/>
        <w:textAlignment w:val="auto"/>
        <w:rPr>
          <w:rFonts w:hint="eastAsia" w:ascii="宋体" w:hAnsi="宋体" w:cs="宋体"/>
          <w:szCs w:val="21"/>
        </w:rPr>
      </w:pPr>
      <w:r>
        <w:rPr>
          <w:rFonts w:hint="eastAsia" w:ascii="宋体" w:hAnsi="宋体" w:cs="宋体"/>
          <w:szCs w:val="21"/>
        </w:rPr>
        <w:t>采购需求：</w:t>
      </w:r>
      <w:r>
        <w:rPr>
          <w:rFonts w:hint="eastAsia" w:ascii="宋体" w:hAnsi="宋体" w:cs="宋体"/>
          <w:szCs w:val="21"/>
          <w:lang w:eastAsia="zh-CN"/>
        </w:rPr>
        <w:t>非八大类食材配送服务1项</w:t>
      </w:r>
      <w:r>
        <w:rPr>
          <w:rFonts w:hint="eastAsia" w:ascii="宋体" w:hAnsi="宋体" w:cs="宋体"/>
          <w:szCs w:val="21"/>
        </w:rPr>
        <w:t>，具体要求详见招标文件</w:t>
      </w:r>
    </w:p>
    <w:p w14:paraId="4D5ECF3E">
      <w:pPr>
        <w:keepNext w:val="0"/>
        <w:keepLines w:val="0"/>
        <w:pageBreakBefore w:val="0"/>
        <w:widowControl w:val="0"/>
        <w:kinsoku/>
        <w:wordWrap/>
        <w:overflowPunct/>
        <w:topLinePunct w:val="0"/>
        <w:autoSpaceDE/>
        <w:autoSpaceDN/>
        <w:bidi w:val="0"/>
        <w:adjustRightInd w:val="0"/>
        <w:snapToGrid w:val="0"/>
        <w:spacing w:line="460" w:lineRule="atLeast"/>
        <w:ind w:left="2940" w:leftChars="200" w:hanging="2520" w:hangingChars="1200"/>
        <w:textAlignment w:val="auto"/>
        <w:rPr>
          <w:rFonts w:hint="eastAsia" w:ascii="宋体" w:hAnsi="宋体" w:cs="宋体"/>
          <w:szCs w:val="21"/>
        </w:rPr>
      </w:pPr>
      <w:r>
        <w:rPr>
          <w:rFonts w:hint="eastAsia" w:ascii="宋体" w:hAnsi="宋体" w:cs="宋体"/>
          <w:szCs w:val="21"/>
        </w:rPr>
        <w:t>合同履行期限（服务期）：具体要求详见招标文件</w:t>
      </w:r>
    </w:p>
    <w:p w14:paraId="02A797F6">
      <w:pPr>
        <w:adjustRightInd w:val="0"/>
        <w:snapToGrid w:val="0"/>
        <w:spacing w:line="460" w:lineRule="atLeast"/>
        <w:rPr>
          <w:rFonts w:hint="eastAsia" w:ascii="宋体" w:hAnsi="宋体" w:cs="宋体"/>
          <w:szCs w:val="21"/>
          <w:lang w:val="en-US" w:eastAsia="zh-CN"/>
        </w:rPr>
      </w:pPr>
    </w:p>
    <w:p w14:paraId="67965BBC">
      <w:pPr>
        <w:adjustRightInd w:val="0"/>
        <w:snapToGrid w:val="0"/>
        <w:spacing w:line="360" w:lineRule="auto"/>
        <w:jc w:val="left"/>
        <w:rPr>
          <w:rFonts w:ascii="宋体" w:hAnsi="宋体" w:cs="宋体"/>
          <w:b/>
          <w:bCs/>
          <w:szCs w:val="21"/>
        </w:rPr>
      </w:pPr>
      <w:r>
        <w:rPr>
          <w:rFonts w:hint="eastAsia" w:ascii="宋体" w:hAnsi="宋体" w:cs="宋体"/>
          <w:b/>
          <w:bCs/>
          <w:szCs w:val="21"/>
        </w:rPr>
        <w:t>二、申请人的资格要求：</w:t>
      </w:r>
    </w:p>
    <w:p w14:paraId="6CFAA2D6">
      <w:pPr>
        <w:adjustRightInd w:val="0"/>
        <w:snapToGrid w:val="0"/>
        <w:spacing w:line="360" w:lineRule="auto"/>
        <w:ind w:firstLine="420" w:firstLineChars="200"/>
        <w:rPr>
          <w:rFonts w:ascii="宋体" w:hAnsi="宋体" w:cs="宋体"/>
          <w:szCs w:val="21"/>
        </w:rPr>
      </w:pPr>
      <w:r>
        <w:rPr>
          <w:rFonts w:hint="eastAsia" w:ascii="宋体" w:hAnsi="宋体" w:cs="宋体"/>
          <w:szCs w:val="21"/>
        </w:rPr>
        <w:t>1.满足《中华人民共和国政府采购法》第二十二条规定；</w:t>
      </w:r>
    </w:p>
    <w:p w14:paraId="12C1CCD0">
      <w:pPr>
        <w:adjustRightInd w:val="0"/>
        <w:snapToGrid w:val="0"/>
        <w:spacing w:line="360" w:lineRule="auto"/>
        <w:ind w:firstLine="420" w:firstLineChars="200"/>
        <w:rPr>
          <w:rFonts w:ascii="宋体" w:hAnsi="宋体" w:cs="宋体"/>
          <w:szCs w:val="21"/>
        </w:rPr>
      </w:pPr>
      <w:r>
        <w:rPr>
          <w:rFonts w:hint="eastAsia" w:ascii="宋体" w:hAnsi="宋体" w:cs="宋体"/>
          <w:szCs w:val="21"/>
        </w:rPr>
        <w:t>2.落实政府采购政策需满足的资格要求：无；</w:t>
      </w:r>
    </w:p>
    <w:p w14:paraId="0F09EEAF">
      <w:pPr>
        <w:adjustRightInd w:val="0"/>
        <w:snapToGrid w:val="0"/>
        <w:spacing w:line="360" w:lineRule="auto"/>
        <w:ind w:firstLine="420" w:firstLineChars="200"/>
        <w:rPr>
          <w:rFonts w:ascii="宋体" w:hAnsi="宋体" w:cs="宋体"/>
          <w:szCs w:val="21"/>
        </w:rPr>
      </w:pPr>
      <w:r>
        <w:rPr>
          <w:rFonts w:hint="eastAsia" w:ascii="宋体" w:hAnsi="宋体" w:cs="宋体"/>
          <w:szCs w:val="21"/>
        </w:rPr>
        <w:t>3.本项目的特定资格要求：</w:t>
      </w:r>
    </w:p>
    <w:p w14:paraId="1C444AA0">
      <w:pPr>
        <w:numPr>
          <w:ilvl w:val="0"/>
          <w:numId w:val="0"/>
        </w:numPr>
        <w:spacing w:line="360" w:lineRule="auto"/>
        <w:ind w:left="0" w:leftChars="0" w:firstLine="420" w:firstLineChars="200"/>
        <w:rPr>
          <w:rFonts w:ascii="宋体" w:hAnsi="宋体"/>
          <w:szCs w:val="21"/>
        </w:rPr>
      </w:pPr>
      <w:r>
        <w:rPr>
          <w:rFonts w:hint="default" w:ascii="宋体" w:hAnsi="宋体" w:eastAsia="宋体" w:cs="Times New Roman"/>
          <w:kern w:val="2"/>
          <w:sz w:val="21"/>
          <w:szCs w:val="21"/>
          <w:lang w:val="en-US" w:eastAsia="zh-CN" w:bidi="ar-SA"/>
        </w:rPr>
        <w:t>(1)</w:t>
      </w:r>
      <w:r>
        <w:rPr>
          <w:rFonts w:hint="eastAsia" w:ascii="宋体" w:hAnsi="宋体"/>
          <w:szCs w:val="21"/>
        </w:rPr>
        <w:t>具有独立法人资格或具有独立承担民事责任的能力的其它组织（提供营业执照或事业单位法人证等法人证明扫描件，原件备查）；</w:t>
      </w:r>
    </w:p>
    <w:p w14:paraId="11557A6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（2）投标人须具有食品药品监督管理部门或市场监督管理部门颁发有效期内的《食品经营许可证》或《食品生产许可证》；（提供证书扫描件，原件备查）；</w:t>
      </w:r>
    </w:p>
    <w:p w14:paraId="41F0EB93">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①具备《中华人民共和国政府采购法》第二十二条的条件；②参加政府采购活动前三年内无行贿犯罪记录；③参与本项目政府采购活动时不存在被禁止参与政府采购活动情形；④单位负责人为同一人或者存在直接控股、管理关系的不同供应商，不得参加同一合同项下的政府采购活动；⑤除单一来源谈判，为采购项目提供整体设计、规范编制或者项目管理、监理、检测等服务的供应商，不得再参加该采购项目的其他采购活动(须提供《</w:t>
      </w:r>
      <w:r>
        <w:rPr>
          <w:rFonts w:hint="eastAsia" w:ascii="宋体" w:hAnsi="宋体" w:cs="宋体"/>
          <w:szCs w:val="21"/>
          <w:lang w:val="en-US" w:eastAsia="zh-CN"/>
        </w:rPr>
        <w:t>政府采购</w:t>
      </w:r>
      <w:r>
        <w:rPr>
          <w:rFonts w:hint="eastAsia" w:ascii="宋体" w:hAnsi="宋体" w:cs="宋体"/>
          <w:szCs w:val="21"/>
        </w:rPr>
        <w:t>投标及履约承诺函》原件加盖投标人公章）；</w:t>
      </w:r>
    </w:p>
    <w:p w14:paraId="197E339D">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投标截止时间前，投标供应商未被列入失信被执行人、重大税收违法案件当事人名单、政府采购严重违法失信行为记录名单（采购代理机构将通过“信用中国”网站（www.creditchina.gov.cn）、中国政府采购网（www.ccgp.gov.cn）、深圳市政府采购监督管理网（zfcg.sz.gov.cn）渠道查询相关主体信用记录；</w:t>
      </w:r>
    </w:p>
    <w:p w14:paraId="0922824E">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）本项目不接受联合体投标，不允许分包</w:t>
      </w:r>
      <w:r>
        <w:rPr>
          <w:rFonts w:hint="eastAsia" w:ascii="宋体" w:hAnsi="宋体" w:cs="宋体"/>
          <w:szCs w:val="21"/>
          <w:lang w:eastAsia="zh-CN"/>
        </w:rPr>
        <w:t>、</w:t>
      </w:r>
      <w:r>
        <w:rPr>
          <w:rFonts w:hint="eastAsia" w:ascii="宋体" w:hAnsi="宋体" w:cs="宋体"/>
          <w:szCs w:val="21"/>
        </w:rPr>
        <w:t>转包。</w:t>
      </w:r>
    </w:p>
    <w:p w14:paraId="7F473BCB">
      <w:pPr>
        <w:adjustRightInd w:val="0"/>
        <w:snapToGrid w:val="0"/>
        <w:spacing w:line="360" w:lineRule="auto"/>
        <w:jc w:val="left"/>
        <w:rPr>
          <w:rFonts w:ascii="宋体" w:hAnsi="宋体" w:cs="宋体"/>
          <w:b/>
          <w:bCs/>
          <w:szCs w:val="21"/>
        </w:rPr>
      </w:pPr>
      <w:r>
        <w:rPr>
          <w:rFonts w:hint="eastAsia" w:ascii="宋体" w:hAnsi="宋体" w:cs="宋体"/>
          <w:b/>
          <w:bCs/>
          <w:szCs w:val="21"/>
        </w:rPr>
        <w:t>三、获取招标文件</w:t>
      </w:r>
    </w:p>
    <w:p w14:paraId="441F0BF6">
      <w:pPr>
        <w:adjustRightInd w:val="0"/>
        <w:snapToGrid w:val="0"/>
        <w:spacing w:line="360" w:lineRule="auto"/>
        <w:ind w:firstLine="420" w:firstLineChars="200"/>
        <w:rPr>
          <w:rFonts w:ascii="宋体" w:hAnsi="宋体" w:cs="宋体"/>
          <w:szCs w:val="21"/>
        </w:rPr>
      </w:pPr>
      <w:r>
        <w:rPr>
          <w:rFonts w:hint="eastAsia" w:ascii="宋体" w:hAnsi="宋体" w:cs="宋体"/>
          <w:szCs w:val="21"/>
        </w:rPr>
        <w:t>时间</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 xml:space="preserve">  02  </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至</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lang w:eastAsia="zh-CN"/>
          <w14:textFill>
            <w14:solidFill>
              <w14:schemeClr w14:val="tx1"/>
            </w14:solidFill>
          </w14:textFill>
        </w:rPr>
        <w:t>2025</w:t>
      </w:r>
      <w:r>
        <w:rPr>
          <w:rFonts w:hint="eastAsia" w:ascii="宋体" w:hAnsi="宋体" w:cs="宋体"/>
          <w:color w:val="000000" w:themeColor="text1"/>
          <w:szCs w:val="21"/>
          <w:u w:val="single"/>
          <w:lang w:val="en-US" w:eastAsia="zh-CN"/>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年</w:t>
      </w:r>
      <w:r>
        <w:rPr>
          <w:rFonts w:hint="eastAsia" w:ascii="宋体" w:hAnsi="宋体" w:cs="宋体"/>
          <w:color w:val="000000" w:themeColor="text1"/>
          <w:szCs w:val="21"/>
          <w:u w:val="single"/>
          <w:lang w:val="en-US" w:eastAsia="zh-CN"/>
          <w14:textFill>
            <w14:solidFill>
              <w14:schemeClr w14:val="tx1"/>
            </w14:solidFill>
          </w14:textFill>
        </w:rPr>
        <w:t xml:space="preserve"> 12 </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09</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，每天上午</w:t>
      </w:r>
      <w:r>
        <w:rPr>
          <w:rFonts w:hint="eastAsia" w:ascii="宋体" w:hAnsi="宋体" w:cs="宋体"/>
          <w:color w:val="000000" w:themeColor="text1"/>
          <w:szCs w:val="21"/>
          <w:lang w:val="en-US" w:eastAsia="zh-CN"/>
          <w14:textFill>
            <w14:solidFill>
              <w14:schemeClr w14:val="tx1"/>
            </w14:solidFill>
          </w14:textFill>
        </w:rPr>
        <w:t xml:space="preserve"> 0</w:t>
      </w:r>
      <w:r>
        <w:rPr>
          <w:rFonts w:hint="eastAsia" w:ascii="宋体" w:hAnsi="宋体" w:cs="宋体"/>
          <w:color w:val="000000" w:themeColor="text1"/>
          <w:szCs w:val="21"/>
          <w14:textFill>
            <w14:solidFill>
              <w14:schemeClr w14:val="tx1"/>
            </w14:solidFill>
          </w14:textFill>
        </w:rPr>
        <w:t>9</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szCs w:val="21"/>
        </w:rPr>
        <w:t>时</w:t>
      </w:r>
      <w:r>
        <w:rPr>
          <w:rFonts w:hint="eastAsia" w:ascii="宋体" w:hAnsi="宋体" w:cs="宋体"/>
          <w:szCs w:val="21"/>
          <w:lang w:val="en-US" w:eastAsia="zh-CN"/>
        </w:rPr>
        <w:t xml:space="preserve"> </w:t>
      </w:r>
      <w:r>
        <w:rPr>
          <w:rFonts w:hint="eastAsia" w:ascii="宋体" w:hAnsi="宋体" w:cs="宋体"/>
          <w:szCs w:val="21"/>
        </w:rPr>
        <w:t>30</w:t>
      </w:r>
      <w:r>
        <w:rPr>
          <w:rFonts w:hint="eastAsia" w:ascii="宋体" w:hAnsi="宋体" w:cs="宋体"/>
          <w:szCs w:val="21"/>
          <w:lang w:val="en-US" w:eastAsia="zh-CN"/>
        </w:rPr>
        <w:t xml:space="preserve"> </w:t>
      </w:r>
      <w:r>
        <w:rPr>
          <w:rFonts w:hint="eastAsia" w:ascii="宋体" w:hAnsi="宋体" w:cs="宋体"/>
          <w:szCs w:val="21"/>
        </w:rPr>
        <w:t>分至</w:t>
      </w:r>
      <w:r>
        <w:rPr>
          <w:rFonts w:hint="eastAsia" w:ascii="宋体" w:hAnsi="宋体" w:cs="宋体"/>
          <w:szCs w:val="21"/>
          <w:lang w:val="en-US" w:eastAsia="zh-CN"/>
        </w:rPr>
        <w:t xml:space="preserve"> </w:t>
      </w: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时30</w:t>
      </w:r>
      <w:r>
        <w:rPr>
          <w:rFonts w:hint="eastAsia" w:ascii="宋体" w:hAnsi="宋体" w:cs="宋体"/>
          <w:szCs w:val="21"/>
          <w:lang w:val="en-US" w:eastAsia="zh-CN"/>
        </w:rPr>
        <w:t xml:space="preserve"> </w:t>
      </w:r>
      <w:r>
        <w:rPr>
          <w:rFonts w:hint="eastAsia" w:ascii="宋体" w:hAnsi="宋体" w:cs="宋体"/>
          <w:szCs w:val="21"/>
        </w:rPr>
        <w:t>分，下午14时00分至17时30分（北京时间，法定节假日除外）</w:t>
      </w:r>
    </w:p>
    <w:p w14:paraId="5D6F8476">
      <w:pPr>
        <w:adjustRightInd w:val="0"/>
        <w:snapToGrid w:val="0"/>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rPr>
        <w:t>地点：深圳市罗湖区笋岗街道湖景社区笋岗东路1002号宝安广场A座</w:t>
      </w:r>
      <w:r>
        <w:rPr>
          <w:rFonts w:hint="eastAsia" w:ascii="宋体" w:hAnsi="宋体" w:cs="宋体"/>
          <w:szCs w:val="21"/>
          <w:lang w:val="en-US" w:eastAsia="zh-CN"/>
        </w:rPr>
        <w:t>16B</w:t>
      </w:r>
    </w:p>
    <w:p w14:paraId="341D6410">
      <w:pPr>
        <w:adjustRightInd w:val="0"/>
        <w:snapToGrid w:val="0"/>
        <w:spacing w:line="36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方式：</w:t>
      </w:r>
      <w:r>
        <w:rPr>
          <w:rFonts w:hint="eastAsia" w:ascii="宋体" w:hAnsi="宋体" w:cs="宋体"/>
          <w:color w:val="000000" w:themeColor="text1"/>
          <w:szCs w:val="21"/>
          <w:lang w:val="en-US" w:eastAsia="zh-CN"/>
          <w14:textFill>
            <w14:solidFill>
              <w14:schemeClr w14:val="tx1"/>
            </w14:solidFill>
          </w14:textFill>
        </w:rPr>
        <w:t>在线获取</w:t>
      </w:r>
    </w:p>
    <w:p w14:paraId="378C0D26">
      <w:pPr>
        <w:adjustRightInd w:val="0"/>
        <w:snapToGrid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售价：￥500.0</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元</w:t>
      </w:r>
    </w:p>
    <w:p w14:paraId="7671990E">
      <w:pPr>
        <w:adjustRightInd w:val="0"/>
        <w:snapToGrid w:val="0"/>
        <w:spacing w:line="360" w:lineRule="auto"/>
        <w:jc w:val="left"/>
        <w:rPr>
          <w:rFonts w:ascii="宋体" w:hAnsi="宋体" w:cs="宋体"/>
          <w:b/>
          <w:bCs/>
          <w:szCs w:val="21"/>
        </w:rPr>
      </w:pPr>
      <w:r>
        <w:rPr>
          <w:rFonts w:hint="eastAsia" w:ascii="宋体" w:hAnsi="宋体" w:cs="宋体"/>
          <w:b/>
          <w:bCs/>
          <w:szCs w:val="21"/>
        </w:rPr>
        <w:t>四、提交投标文件截止时间、开标时间和地点</w:t>
      </w:r>
    </w:p>
    <w:p w14:paraId="1B8F8101">
      <w:pPr>
        <w:adjustRightInd w:val="0"/>
        <w:snapToGrid w:val="0"/>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u w:val="single"/>
          <w:lang w:eastAsia="zh-CN"/>
          <w14:textFill>
            <w14:solidFill>
              <w14:schemeClr w14:val="tx1"/>
            </w14:solidFill>
          </w14:textFill>
        </w:rPr>
        <w:t>2025</w:t>
      </w:r>
      <w:r>
        <w:rPr>
          <w:rFonts w:hint="eastAsia" w:ascii="宋体" w:hAnsi="宋体" w:cs="宋体"/>
          <w:bCs/>
          <w:color w:val="000000" w:themeColor="text1"/>
          <w:szCs w:val="21"/>
          <w:u w:val="single"/>
          <w:lang w:val="en-US" w:eastAsia="zh-CN"/>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年</w:t>
      </w:r>
      <w:r>
        <w:rPr>
          <w:rFonts w:hint="eastAsia" w:ascii="宋体" w:hAnsi="宋体" w:cs="宋体"/>
          <w:bCs/>
          <w:color w:val="000000" w:themeColor="text1"/>
          <w:szCs w:val="21"/>
          <w:u w:val="single"/>
          <w:lang w:val="en-US" w:eastAsia="zh-CN"/>
          <w14:textFill>
            <w14:solidFill>
              <w14:schemeClr w14:val="tx1"/>
            </w14:solidFill>
          </w14:textFill>
        </w:rPr>
        <w:t xml:space="preserve">12 </w:t>
      </w:r>
      <w:r>
        <w:rPr>
          <w:rFonts w:hint="eastAsia" w:ascii="宋体" w:hAnsi="宋体" w:cs="宋体"/>
          <w:bCs/>
          <w:color w:val="000000" w:themeColor="text1"/>
          <w:szCs w:val="21"/>
          <w:u w:val="single"/>
          <w14:textFill>
            <w14:solidFill>
              <w14:schemeClr w14:val="tx1"/>
            </w14:solidFill>
          </w14:textFill>
        </w:rPr>
        <w:t>月</w:t>
      </w:r>
      <w:r>
        <w:rPr>
          <w:rFonts w:hint="eastAsia" w:ascii="宋体" w:hAnsi="宋体" w:cs="宋体"/>
          <w:bCs/>
          <w:color w:val="000000" w:themeColor="text1"/>
          <w:szCs w:val="21"/>
          <w:u w:val="single"/>
          <w:lang w:val="en-US" w:eastAsia="zh-CN"/>
          <w14:textFill>
            <w14:solidFill>
              <w14:schemeClr w14:val="tx1"/>
            </w14:solidFill>
          </w14:textFill>
        </w:rPr>
        <w:t xml:space="preserve"> 11 </w:t>
      </w:r>
      <w:r>
        <w:rPr>
          <w:rFonts w:hint="eastAsia" w:ascii="宋体" w:hAnsi="宋体" w:cs="宋体"/>
          <w:bCs/>
          <w:color w:val="000000" w:themeColor="text1"/>
          <w:szCs w:val="21"/>
          <w:u w:val="single"/>
          <w14:textFill>
            <w14:solidFill>
              <w14:schemeClr w14:val="tx1"/>
            </w14:solidFill>
          </w14:textFill>
        </w:rPr>
        <w:t>日</w:t>
      </w:r>
      <w:r>
        <w:rPr>
          <w:rFonts w:hint="eastAsia" w:ascii="宋体" w:hAnsi="宋体" w:cs="宋体"/>
          <w:bCs/>
          <w:color w:val="000000" w:themeColor="text1"/>
          <w:szCs w:val="21"/>
          <w:u w:val="single"/>
          <w:lang w:val="en-US" w:eastAsia="zh-CN"/>
          <w14:textFill>
            <w14:solidFill>
              <w14:schemeClr w14:val="tx1"/>
            </w14:solidFill>
          </w14:textFill>
        </w:rPr>
        <w:t>13</w:t>
      </w:r>
      <w:r>
        <w:rPr>
          <w:rFonts w:hint="eastAsia" w:ascii="宋体" w:hAnsi="宋体" w:cs="宋体"/>
          <w:bCs/>
          <w:color w:val="000000" w:themeColor="text1"/>
          <w:szCs w:val="21"/>
          <w:u w:val="single"/>
          <w14:textFill>
            <w14:solidFill>
              <w14:schemeClr w14:val="tx1"/>
            </w14:solidFill>
          </w14:textFill>
        </w:rPr>
        <w:t>时</w:t>
      </w:r>
      <w:r>
        <w:rPr>
          <w:rFonts w:hint="eastAsia" w:ascii="宋体" w:hAnsi="宋体" w:cs="宋体"/>
          <w:bCs/>
          <w:color w:val="000000" w:themeColor="text1"/>
          <w:szCs w:val="21"/>
          <w:u w:val="single"/>
          <w:lang w:val="en-US" w:eastAsia="zh-CN"/>
          <w14:textFill>
            <w14:solidFill>
              <w14:schemeClr w14:val="tx1"/>
            </w14:solidFill>
          </w14:textFill>
        </w:rPr>
        <w:t>45</w:t>
      </w:r>
      <w:r>
        <w:rPr>
          <w:rFonts w:hint="eastAsia" w:ascii="宋体" w:hAnsi="宋体" w:cs="宋体"/>
          <w:bCs/>
          <w:color w:val="000000" w:themeColor="text1"/>
          <w:szCs w:val="21"/>
          <w:u w:val="single"/>
          <w14:textFill>
            <w14:solidFill>
              <w14:schemeClr w14:val="tx1"/>
            </w14:solidFill>
          </w14:textFill>
        </w:rPr>
        <w:t>分</w:t>
      </w:r>
      <w:r>
        <w:rPr>
          <w:rFonts w:hint="eastAsia" w:ascii="宋体" w:hAnsi="宋体" w:cs="宋体"/>
          <w:bCs/>
          <w:color w:val="000000" w:themeColor="text1"/>
          <w:szCs w:val="21"/>
          <w14:textFill>
            <w14:solidFill>
              <w14:schemeClr w14:val="tx1"/>
            </w14:solidFill>
          </w14:textFill>
        </w:rPr>
        <w:t>（北京时间）</w:t>
      </w:r>
    </w:p>
    <w:p w14:paraId="0005C45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地点：</w:t>
      </w:r>
      <w:r>
        <w:rPr>
          <w:rFonts w:hint="eastAsia" w:ascii="宋体" w:hAnsi="宋体" w:eastAsia="宋体" w:cs="宋体"/>
          <w:szCs w:val="21"/>
        </w:rPr>
        <w:t>深圳市罗湖区笋岗街道湖景社区笋岗东路1002号宝安广场A座</w:t>
      </w:r>
      <w:r>
        <w:rPr>
          <w:rFonts w:hint="eastAsia" w:ascii="宋体" w:hAnsi="宋体" w:cs="宋体"/>
          <w:szCs w:val="21"/>
          <w:lang w:val="en-US" w:eastAsia="zh-CN"/>
        </w:rPr>
        <w:t>16B</w:t>
      </w:r>
      <w:r>
        <w:rPr>
          <w:rFonts w:hint="eastAsia" w:ascii="宋体" w:hAnsi="宋体" w:cs="宋体"/>
          <w:szCs w:val="21"/>
        </w:rPr>
        <w:t>开标室</w:t>
      </w:r>
    </w:p>
    <w:p w14:paraId="12AEC10B">
      <w:pPr>
        <w:adjustRightInd w:val="0"/>
        <w:snapToGrid w:val="0"/>
        <w:spacing w:line="360" w:lineRule="auto"/>
        <w:ind w:firstLine="420" w:firstLineChars="200"/>
        <w:rPr>
          <w:rFonts w:ascii="宋体" w:hAnsi="宋体" w:cs="宋体"/>
          <w:bCs/>
          <w:szCs w:val="21"/>
          <w:u w:val="single"/>
        </w:rPr>
      </w:pPr>
      <w:r>
        <w:rPr>
          <w:rFonts w:hint="eastAsia" w:ascii="宋体" w:hAnsi="宋体" w:cs="宋体"/>
          <w:szCs w:val="21"/>
          <w:lang w:val="en-US" w:eastAsia="zh-CN"/>
        </w:rPr>
        <w:t>特别说明：供应商应于截标前30分钟内递交投标文件，除邮寄投标文件的情形之外不接受投标人提前递交投标文件。截标之后不再接收投标文件。具体要求详见“六、其他补充事宜”中“5.其他事项”。</w:t>
      </w:r>
    </w:p>
    <w:p w14:paraId="3C860057">
      <w:pPr>
        <w:adjustRightInd w:val="0"/>
        <w:snapToGrid w:val="0"/>
        <w:spacing w:line="360" w:lineRule="auto"/>
        <w:jc w:val="left"/>
        <w:rPr>
          <w:rFonts w:ascii="宋体" w:hAnsi="宋体" w:cs="宋体"/>
          <w:b/>
          <w:bCs/>
          <w:szCs w:val="21"/>
        </w:rPr>
      </w:pPr>
      <w:r>
        <w:rPr>
          <w:rFonts w:hint="eastAsia" w:ascii="宋体" w:hAnsi="宋体" w:cs="宋体"/>
          <w:b/>
          <w:bCs/>
          <w:szCs w:val="21"/>
        </w:rPr>
        <w:t>五、公告期限</w:t>
      </w:r>
    </w:p>
    <w:p w14:paraId="5FE31BAE">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09B49234">
      <w:pPr>
        <w:adjustRightInd w:val="0"/>
        <w:snapToGrid w:val="0"/>
        <w:spacing w:line="360" w:lineRule="auto"/>
        <w:jc w:val="left"/>
        <w:rPr>
          <w:rFonts w:ascii="宋体" w:hAnsi="宋体" w:cs="宋体"/>
          <w:b/>
          <w:bCs/>
          <w:szCs w:val="21"/>
        </w:rPr>
      </w:pPr>
      <w:r>
        <w:rPr>
          <w:rFonts w:hint="eastAsia" w:ascii="宋体" w:hAnsi="宋体" w:cs="宋体"/>
          <w:b/>
          <w:bCs/>
          <w:szCs w:val="21"/>
        </w:rPr>
        <w:t>六、其他补充事宜</w:t>
      </w:r>
    </w:p>
    <w:p w14:paraId="11DB593D">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1.报名相关事项：</w:t>
      </w:r>
    </w:p>
    <w:p w14:paraId="5D31B09B">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（1）凡有意参加投标者，请在“三、获取招标文件”所述时间内进行</w:t>
      </w:r>
      <w:r>
        <w:rPr>
          <w:rFonts w:hint="eastAsia" w:ascii="宋体" w:hAnsi="宋体" w:cs="宋体"/>
          <w:kern w:val="0"/>
          <w:szCs w:val="21"/>
          <w:lang w:val="en-US" w:eastAsia="zh-CN"/>
        </w:rPr>
        <w:t>报名</w:t>
      </w:r>
      <w:r>
        <w:rPr>
          <w:rFonts w:hint="eastAsia" w:ascii="宋体" w:hAnsi="宋体" w:cs="宋体"/>
          <w:kern w:val="0"/>
          <w:szCs w:val="21"/>
        </w:rPr>
        <w:t>登记。</w:t>
      </w:r>
      <w:r>
        <w:rPr>
          <w:rFonts w:hint="eastAsia" w:ascii="宋体" w:hAnsi="宋体" w:cs="宋体"/>
          <w:kern w:val="0"/>
          <w:szCs w:val="21"/>
          <w:lang w:val="en-US" w:eastAsia="zh-CN"/>
        </w:rPr>
        <w:t>供应商应提供“报名须提供的资料”（形成word文档，以及盖章彩色扫描件PDF格式）一同发送至邮箱：</w:t>
      </w:r>
      <w:r>
        <w:rPr>
          <w:rFonts w:hint="eastAsia" w:ascii="宋体" w:hAnsi="宋体" w:cs="宋体"/>
          <w:color w:val="000000" w:themeColor="text1"/>
          <w:szCs w:val="21"/>
          <w:lang w:eastAsia="zh-CN"/>
          <w14:textFill>
            <w14:solidFill>
              <w14:schemeClr w14:val="tx1"/>
            </w14:solidFill>
          </w14:textFill>
        </w:rPr>
        <w:t>bid@zitc.com.cn</w:t>
      </w:r>
      <w:r>
        <w:rPr>
          <w:rFonts w:hint="eastAsia" w:ascii="宋体" w:hAnsi="宋体" w:cs="宋体"/>
          <w:kern w:val="0"/>
          <w:szCs w:val="21"/>
          <w:lang w:val="en-US" w:eastAsia="zh-CN"/>
        </w:rPr>
        <w:t>进行报名</w:t>
      </w:r>
      <w:r>
        <w:rPr>
          <w:rFonts w:hint="eastAsia" w:ascii="宋体" w:hAnsi="宋体" w:cs="宋体"/>
          <w:kern w:val="0"/>
          <w:szCs w:val="21"/>
        </w:rPr>
        <w:t>，并缴纳</w:t>
      </w:r>
      <w:r>
        <w:rPr>
          <w:rFonts w:hint="eastAsia" w:ascii="宋体" w:hAnsi="宋体" w:cs="宋体"/>
          <w:kern w:val="0"/>
          <w:szCs w:val="21"/>
          <w:lang w:val="en-US" w:eastAsia="zh-CN"/>
        </w:rPr>
        <w:t>标书</w:t>
      </w:r>
      <w:r>
        <w:rPr>
          <w:rFonts w:hint="eastAsia" w:ascii="宋体" w:hAnsi="宋体" w:cs="宋体"/>
          <w:kern w:val="0"/>
          <w:szCs w:val="21"/>
        </w:rPr>
        <w:t>费</w:t>
      </w:r>
      <w:r>
        <w:rPr>
          <w:rFonts w:hint="eastAsia" w:ascii="宋体" w:hAnsi="宋体" w:cs="宋体"/>
          <w:kern w:val="0"/>
          <w:szCs w:val="21"/>
          <w:lang w:val="en-US" w:eastAsia="zh-CN"/>
        </w:rPr>
        <w:t>人民币500元</w:t>
      </w:r>
      <w:r>
        <w:rPr>
          <w:rFonts w:hint="eastAsia" w:ascii="宋体" w:hAnsi="宋体" w:cs="宋体"/>
          <w:kern w:val="0"/>
          <w:szCs w:val="21"/>
        </w:rPr>
        <w:t>（仅接受现金或对公转账），逾期不接受报名。</w:t>
      </w:r>
    </w:p>
    <w:p w14:paraId="2EC0440F">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（2）联系人：吕工  联系电话/传真：0755-28704850（仅提供招标文件获取相关咨询服务，其它投标事宜请联系下方采购代理机构联系人）。</w:t>
      </w:r>
    </w:p>
    <w:p w14:paraId="5911CCD9">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（3）报名成功条件：①供应商按要求提供“报名须提供的资料”；②供应商正常缴纳标书费。相关事项均需在获取招标文件时间前办理。</w:t>
      </w:r>
    </w:p>
    <w:p w14:paraId="04C26F6A">
      <w:pPr>
        <w:adjustRightInd w:val="0"/>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2.</w:t>
      </w:r>
      <w:r>
        <w:rPr>
          <w:rFonts w:hint="eastAsia" w:ascii="宋体" w:hAnsi="宋体" w:cs="宋体"/>
          <w:b/>
          <w:bCs/>
          <w:kern w:val="0"/>
          <w:szCs w:val="21"/>
          <w:lang w:val="en-US" w:eastAsia="zh-CN"/>
        </w:rPr>
        <w:t>报名须</w:t>
      </w:r>
      <w:r>
        <w:rPr>
          <w:rFonts w:hint="eastAsia" w:ascii="宋体" w:hAnsi="宋体" w:cs="宋体"/>
          <w:b/>
          <w:bCs/>
          <w:kern w:val="0"/>
          <w:szCs w:val="21"/>
        </w:rPr>
        <w:t>提供的资料：</w:t>
      </w:r>
    </w:p>
    <w:p w14:paraId="4FC3AB0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（1）投标登记表</w:t>
      </w:r>
      <w:r>
        <w:rPr>
          <w:rFonts w:hint="eastAsia" w:ascii="宋体" w:hAnsi="宋体" w:cs="宋体"/>
          <w:kern w:val="0"/>
          <w:szCs w:val="21"/>
          <w:lang w:eastAsia="zh-CN"/>
        </w:rPr>
        <w:t>（</w:t>
      </w:r>
      <w:r>
        <w:rPr>
          <w:rFonts w:hint="eastAsia" w:ascii="宋体" w:hAnsi="宋体" w:cs="宋体"/>
          <w:kern w:val="0"/>
          <w:szCs w:val="21"/>
        </w:rPr>
        <w:t>下载地址：https://www.zitc.com.cn/ “</w:t>
      </w:r>
      <w:r>
        <w:rPr>
          <w:rFonts w:hint="eastAsia" w:ascii="宋体" w:hAnsi="宋体" w:cs="宋体"/>
          <w:kern w:val="0"/>
          <w:szCs w:val="21"/>
          <w:lang w:val="en-US" w:eastAsia="zh-CN"/>
        </w:rPr>
        <w:t>资料下载</w:t>
      </w:r>
      <w:r>
        <w:rPr>
          <w:rFonts w:hint="eastAsia" w:ascii="宋体" w:hAnsi="宋体" w:cs="宋体"/>
          <w:kern w:val="0"/>
          <w:szCs w:val="21"/>
        </w:rPr>
        <w:t>”</w:t>
      </w:r>
      <w:r>
        <w:rPr>
          <w:rFonts w:hint="eastAsia" w:ascii="宋体" w:hAnsi="宋体" w:cs="宋体"/>
          <w:kern w:val="0"/>
          <w:szCs w:val="21"/>
          <w:lang w:eastAsia="zh-CN"/>
        </w:rPr>
        <w:t>）</w:t>
      </w:r>
      <w:r>
        <w:rPr>
          <w:rFonts w:hint="eastAsia" w:ascii="宋体" w:hAnsi="宋体" w:cs="宋体"/>
          <w:kern w:val="0"/>
          <w:szCs w:val="21"/>
        </w:rPr>
        <w:t>；</w:t>
      </w:r>
    </w:p>
    <w:p w14:paraId="75D7D2B1">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（2）营业执照（法人证书等）副本扫描件；</w:t>
      </w:r>
    </w:p>
    <w:p w14:paraId="1843BEF4">
      <w:pPr>
        <w:adjustRightInd w:val="0"/>
        <w:snapToGrid w:val="0"/>
        <w:spacing w:line="360" w:lineRule="auto"/>
        <w:ind w:firstLine="420" w:firstLineChars="200"/>
        <w:rPr>
          <w:rFonts w:hint="default" w:ascii="宋体" w:hAnsi="宋体" w:cs="宋体"/>
          <w:kern w:val="0"/>
          <w:szCs w:val="21"/>
          <w:lang w:val="en-US" w:eastAsia="zh-CN"/>
        </w:rPr>
      </w:pPr>
      <w:r>
        <w:rPr>
          <w:rFonts w:hint="eastAsia" w:ascii="宋体" w:hAnsi="宋体" w:cs="宋体"/>
          <w:kern w:val="0"/>
          <w:szCs w:val="21"/>
          <w:lang w:val="en-US" w:eastAsia="zh-CN"/>
        </w:rPr>
        <w:t>（3）投标人须具有食品药品监督管理部门或市场监督管理部门颁发有效期内的《食品经营许可证》或《食品生产许可证》；（提供证书扫描件，原件备查）。</w:t>
      </w:r>
    </w:p>
    <w:p w14:paraId="2FC8DF06">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以上资料均需加盖投标人公章。</w:t>
      </w:r>
    </w:p>
    <w:p w14:paraId="28E0AC52">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注：</w:t>
      </w:r>
      <w:r>
        <w:rPr>
          <w:rFonts w:hint="eastAsia" w:ascii="宋体" w:hAnsi="宋体" w:cs="宋体"/>
          <w:kern w:val="0"/>
          <w:szCs w:val="21"/>
          <w:lang w:val="en-US" w:eastAsia="zh-CN"/>
        </w:rPr>
        <w:t>请</w:t>
      </w:r>
      <w:r>
        <w:rPr>
          <w:rFonts w:hint="eastAsia" w:ascii="宋体" w:hAnsi="宋体" w:cs="宋体"/>
          <w:kern w:val="0"/>
          <w:szCs w:val="21"/>
        </w:rPr>
        <w:t>将以上资料</w:t>
      </w:r>
      <w:r>
        <w:rPr>
          <w:rFonts w:hint="eastAsia" w:ascii="宋体" w:hAnsi="宋体" w:cs="宋体"/>
          <w:kern w:val="0"/>
          <w:szCs w:val="21"/>
          <w:lang w:val="en-US" w:eastAsia="zh-CN"/>
        </w:rPr>
        <w:t>盖章</w:t>
      </w:r>
      <w:r>
        <w:rPr>
          <w:rFonts w:hint="eastAsia" w:ascii="宋体" w:hAnsi="宋体" w:cs="宋体"/>
          <w:kern w:val="0"/>
          <w:szCs w:val="21"/>
        </w:rPr>
        <w:t>扫描后发至邮箱：</w:t>
      </w:r>
      <w:r>
        <w:rPr>
          <w:rFonts w:hint="eastAsia" w:ascii="宋体" w:hAnsi="宋体" w:cs="宋体"/>
          <w:kern w:val="0"/>
          <w:szCs w:val="21"/>
          <w:lang w:eastAsia="zh-CN"/>
        </w:rPr>
        <w:t>bid@zitc.com.cn。邮件标题格式为：</w:t>
      </w:r>
      <w:r>
        <w:rPr>
          <w:rFonts w:hint="eastAsia" w:ascii="宋体" w:hAnsi="宋体" w:cs="宋体"/>
          <w:kern w:val="0"/>
          <w:szCs w:val="21"/>
          <w:lang w:val="en-US" w:eastAsia="zh-CN"/>
        </w:rPr>
        <w:t>报名资料+供应商</w:t>
      </w:r>
      <w:r>
        <w:rPr>
          <w:rFonts w:hint="eastAsia" w:ascii="宋体" w:hAnsi="宋体" w:cs="宋体"/>
          <w:kern w:val="0"/>
          <w:szCs w:val="21"/>
          <w:lang w:eastAsia="zh-CN"/>
        </w:rPr>
        <w:t>全名+项目</w:t>
      </w:r>
      <w:r>
        <w:rPr>
          <w:rFonts w:hint="eastAsia" w:ascii="宋体" w:hAnsi="宋体" w:cs="宋体"/>
          <w:kern w:val="0"/>
          <w:szCs w:val="21"/>
          <w:lang w:val="en-US" w:eastAsia="zh-CN"/>
        </w:rPr>
        <w:t>名称+项目编号</w:t>
      </w:r>
      <w:r>
        <w:rPr>
          <w:rFonts w:hint="eastAsia" w:ascii="宋体" w:hAnsi="宋体" w:cs="宋体"/>
          <w:kern w:val="0"/>
          <w:szCs w:val="21"/>
        </w:rPr>
        <w:t>，并与</w:t>
      </w:r>
      <w:r>
        <w:rPr>
          <w:rFonts w:hint="eastAsia" w:ascii="宋体" w:hAnsi="宋体" w:cs="宋体"/>
          <w:kern w:val="0"/>
          <w:szCs w:val="21"/>
          <w:lang w:val="en-US" w:eastAsia="zh-CN"/>
        </w:rPr>
        <w:t>吕工</w:t>
      </w:r>
      <w:r>
        <w:rPr>
          <w:rFonts w:hint="eastAsia" w:ascii="宋体" w:hAnsi="宋体" w:cs="宋体"/>
          <w:kern w:val="0"/>
          <w:szCs w:val="21"/>
        </w:rPr>
        <w:t>联系确认</w:t>
      </w:r>
      <w:r>
        <w:rPr>
          <w:rFonts w:hint="eastAsia" w:ascii="宋体" w:hAnsi="宋体" w:cs="宋体"/>
          <w:kern w:val="0"/>
          <w:szCs w:val="21"/>
          <w:lang w:val="en-US" w:eastAsia="zh-CN"/>
        </w:rPr>
        <w:t>核实报名资料及标书费到账情况</w:t>
      </w:r>
      <w:r>
        <w:rPr>
          <w:rFonts w:hint="eastAsia" w:ascii="宋体" w:hAnsi="宋体" w:cs="宋体"/>
          <w:kern w:val="0"/>
          <w:szCs w:val="21"/>
        </w:rPr>
        <w:t>，否则报名无效</w:t>
      </w:r>
      <w:r>
        <w:rPr>
          <w:rFonts w:hint="eastAsia" w:ascii="宋体" w:hAnsi="宋体" w:cs="宋体"/>
          <w:kern w:val="0"/>
          <w:szCs w:val="21"/>
          <w:lang w:eastAsia="zh-CN"/>
        </w:rPr>
        <w:t>。</w:t>
      </w:r>
      <w:r>
        <w:rPr>
          <w:rFonts w:hint="eastAsia" w:ascii="宋体" w:hAnsi="宋体" w:cs="宋体"/>
          <w:kern w:val="0"/>
          <w:szCs w:val="21"/>
          <w:lang w:val="en-US" w:eastAsia="zh-CN"/>
        </w:rPr>
        <w:t>报名后不退还相关费用，且不得更换报名项目信息。</w:t>
      </w:r>
    </w:p>
    <w:p w14:paraId="5938CC99">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3.采购代理机构开户银行及相关信息：</w:t>
      </w:r>
    </w:p>
    <w:p w14:paraId="19F6F41C">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开户银行：中国工商银行股份有限公司深圳宝湖支行 </w:t>
      </w:r>
    </w:p>
    <w:p w14:paraId="6974B876">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开户名称：深圳市正合国际招标有限公司 </w:t>
      </w:r>
    </w:p>
    <w:p w14:paraId="1A18B4B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银行账号：4000023609200556623</w:t>
      </w:r>
    </w:p>
    <w:p w14:paraId="4D1CDAF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4.</w:t>
      </w:r>
      <w:r>
        <w:rPr>
          <w:rFonts w:hint="eastAsia" w:ascii="宋体" w:hAnsi="宋体" w:cs="宋体"/>
          <w:kern w:val="0"/>
          <w:szCs w:val="21"/>
        </w:rPr>
        <w:t>公示网址:</w:t>
      </w:r>
    </w:p>
    <w:p w14:paraId="335458F5">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深圳公共资源交易中心网站（https://www.szexgrp.com/）</w:t>
      </w:r>
      <w:r>
        <w:rPr>
          <w:rFonts w:hint="eastAsia" w:ascii="宋体" w:hAnsi="宋体" w:cs="宋体"/>
          <w:kern w:val="0"/>
          <w:szCs w:val="21"/>
          <w:lang w:eastAsia="zh-CN"/>
        </w:rPr>
        <w:t>；</w:t>
      </w:r>
    </w:p>
    <w:p w14:paraId="088763EA">
      <w:pPr>
        <w:adjustRightInd w:val="0"/>
        <w:snapToGrid w:val="0"/>
        <w:spacing w:line="360" w:lineRule="auto"/>
        <w:ind w:firstLine="420" w:firstLineChars="200"/>
        <w:rPr>
          <w:rFonts w:hint="eastAsia" w:ascii="宋体" w:hAnsi="宋体" w:eastAsia="宋体" w:cs="宋体"/>
          <w:kern w:val="0"/>
          <w:szCs w:val="21"/>
          <w:lang w:eastAsia="zh-CN"/>
        </w:rPr>
      </w:pPr>
      <w:r>
        <w:rPr>
          <w:rFonts w:hint="eastAsia" w:ascii="宋体" w:hAnsi="宋体" w:cs="宋体"/>
          <w:kern w:val="0"/>
          <w:szCs w:val="21"/>
        </w:rPr>
        <w:t>深圳市正合国际招标有限公司网站（https://www.zitc.com.cn/）</w:t>
      </w:r>
      <w:r>
        <w:rPr>
          <w:rFonts w:hint="eastAsia" w:ascii="宋体" w:hAnsi="宋体" w:cs="宋体"/>
          <w:kern w:val="0"/>
          <w:szCs w:val="21"/>
          <w:lang w:eastAsia="zh-CN"/>
        </w:rPr>
        <w:t>；</w:t>
      </w:r>
    </w:p>
    <w:p w14:paraId="6B6C1E50">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投标人有义务在招标活动期间浏览以上网站，在以上网站公布的与本次招标项目有关的信息视为已送达各投标人。</w:t>
      </w:r>
    </w:p>
    <w:p w14:paraId="64CD853F">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5.其他事项</w:t>
      </w:r>
    </w:p>
    <w:p w14:paraId="14C5CDEE">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rPr>
        <w:t>①各供应商法定代表人或其授权代表可通过“中国邮政”、“EMS”、“顺丰速运”的邮寄方式，按照规定的递交投标文件截至时间前”向我公司邮寄投标文件，快递单上写明供应商名称、招标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s://www.zitc.com.cn/ “</w:t>
      </w:r>
      <w:r>
        <w:rPr>
          <w:rFonts w:hint="eastAsia" w:ascii="宋体" w:hAnsi="宋体" w:cs="宋体"/>
          <w:kern w:val="0"/>
          <w:szCs w:val="21"/>
          <w:lang w:val="en-US" w:eastAsia="zh-CN"/>
        </w:rPr>
        <w:t>资料下载</w:t>
      </w:r>
      <w:r>
        <w:rPr>
          <w:rFonts w:hint="eastAsia" w:ascii="宋体" w:hAnsi="宋体" w:cs="宋体"/>
          <w:kern w:val="0"/>
          <w:szCs w:val="21"/>
        </w:rPr>
        <w:t>”），扫描件优先发送至项目负责人邮箱</w:t>
      </w:r>
      <w:r>
        <w:rPr>
          <w:rFonts w:hint="eastAsia" w:ascii="宋体" w:hAnsi="宋体" w:cs="宋体"/>
          <w:kern w:val="0"/>
          <w:szCs w:val="21"/>
          <w:lang w:eastAsia="zh-CN"/>
        </w:rPr>
        <w:t>bid@zitc.com.cn</w:t>
      </w:r>
      <w:r>
        <w:rPr>
          <w:rFonts w:hint="eastAsia" w:ascii="宋体" w:hAnsi="宋体" w:cs="宋体"/>
          <w:kern w:val="0"/>
          <w:szCs w:val="21"/>
        </w:rPr>
        <w:t>，原件（无需密封）同投标文件一并邮寄至代理机构。供应商通过邮寄递交投标文件的视为不参与现场开标环节且认同开标结果</w:t>
      </w:r>
      <w:r>
        <w:rPr>
          <w:rFonts w:hint="eastAsia" w:ascii="宋体" w:hAnsi="宋体" w:cs="宋体"/>
          <w:kern w:val="0"/>
          <w:szCs w:val="21"/>
          <w:lang w:val="en-US" w:eastAsia="zh-CN"/>
        </w:rPr>
        <w:t>。</w:t>
      </w:r>
    </w:p>
    <w:p w14:paraId="6F6EB8EC">
      <w:pPr>
        <w:adjustRightInd w:val="0"/>
        <w:snapToGrid w:val="0"/>
        <w:spacing w:line="360" w:lineRule="auto"/>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②不接受供应商以顺丰同城、闪送、美团跑腿等同城服务递交投标文件。不接受供应商派专人提前送达投标文件。</w:t>
      </w:r>
    </w:p>
    <w:p w14:paraId="38C63887">
      <w:pPr>
        <w:adjustRightInd w:val="0"/>
        <w:snapToGrid w:val="0"/>
        <w:spacing w:line="460" w:lineRule="atLeast"/>
        <w:jc w:val="left"/>
        <w:rPr>
          <w:rFonts w:ascii="宋体" w:hAnsi="宋体" w:cs="宋体"/>
          <w:b/>
          <w:bCs/>
          <w:szCs w:val="21"/>
        </w:rPr>
      </w:pPr>
      <w:r>
        <w:rPr>
          <w:rFonts w:hint="eastAsia" w:ascii="宋体" w:hAnsi="宋体" w:cs="宋体"/>
          <w:b/>
          <w:bCs/>
          <w:szCs w:val="21"/>
        </w:rPr>
        <w:t>七、对本次招标提出询问，请按以下方式联系。</w:t>
      </w:r>
    </w:p>
    <w:p w14:paraId="6075E642">
      <w:pPr>
        <w:pStyle w:val="2"/>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1.采购人信息</w:t>
      </w:r>
    </w:p>
    <w:p w14:paraId="3876FA57">
      <w:pPr>
        <w:pStyle w:val="2"/>
        <w:adjustRightInd w:val="0"/>
        <w:snapToGrid w:val="0"/>
        <w:spacing w:line="460" w:lineRule="atLeast"/>
        <w:ind w:firstLine="420" w:firstLineChars="200"/>
        <w:rPr>
          <w:rFonts w:hint="default"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名　称： 深圳市龙岗区布吉街道大芬第二幼儿园</w:t>
      </w:r>
    </w:p>
    <w:p w14:paraId="00736766">
      <w:pPr>
        <w:pStyle w:val="2"/>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地　址：深圳市龙岗区布吉街道龙岗大道（布吉段）2219号</w:t>
      </w:r>
    </w:p>
    <w:p w14:paraId="5537A809">
      <w:pPr>
        <w:pStyle w:val="2"/>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联系人：邓老师</w:t>
      </w:r>
    </w:p>
    <w:p w14:paraId="1C4280FB">
      <w:pPr>
        <w:pStyle w:val="2"/>
        <w:adjustRightInd w:val="0"/>
        <w:snapToGrid w:val="0"/>
        <w:spacing w:line="460" w:lineRule="atLeast"/>
        <w:ind w:firstLine="420" w:firstLineChars="200"/>
        <w:rPr>
          <w:rFonts w:hint="default" w:ascii="宋体" w:hAnsi="宋体" w:cs="宋体"/>
          <w:b w:val="0"/>
          <w:bCs w:val="0"/>
          <w:color w:val="auto"/>
          <w:kern w:val="0"/>
          <w:sz w:val="21"/>
          <w:szCs w:val="21"/>
          <w:lang w:val="en-US" w:eastAsia="zh-CN"/>
        </w:rPr>
      </w:pPr>
      <w:r>
        <w:rPr>
          <w:rFonts w:hint="eastAsia" w:ascii="宋体" w:hAnsi="宋体" w:cs="宋体"/>
          <w:b w:val="0"/>
          <w:bCs w:val="0"/>
          <w:color w:val="auto"/>
          <w:kern w:val="0"/>
          <w:sz w:val="21"/>
          <w:szCs w:val="21"/>
          <w:lang w:val="en-US" w:eastAsia="zh-CN"/>
        </w:rPr>
        <w:t>联系方式：0755-89576934</w:t>
      </w:r>
    </w:p>
    <w:p w14:paraId="54BED8F7">
      <w:pPr>
        <w:pStyle w:val="2"/>
        <w:adjustRightInd w:val="0"/>
        <w:snapToGrid w:val="0"/>
        <w:spacing w:line="460" w:lineRule="atLeast"/>
        <w:ind w:firstLine="420" w:firstLineChars="200"/>
        <w:rPr>
          <w:rFonts w:hint="eastAsia" w:ascii="宋体" w:hAnsi="宋体" w:cs="宋体"/>
          <w:b w:val="0"/>
          <w:bCs w:val="0"/>
          <w:color w:val="000000" w:themeColor="text1"/>
          <w:kern w:val="0"/>
          <w:sz w:val="21"/>
          <w:szCs w:val="21"/>
          <w:lang w:val="en-US" w:eastAsia="zh-CN"/>
          <w14:textFill>
            <w14:solidFill>
              <w14:schemeClr w14:val="tx1"/>
            </w14:solidFill>
          </w14:textFill>
        </w:rPr>
      </w:pPr>
      <w:r>
        <w:rPr>
          <w:rFonts w:hint="eastAsia" w:ascii="宋体" w:hAnsi="宋体" w:cs="宋体"/>
          <w:b w:val="0"/>
          <w:bCs w:val="0"/>
          <w:color w:val="000000" w:themeColor="text1"/>
          <w:kern w:val="0"/>
          <w:sz w:val="21"/>
          <w:szCs w:val="21"/>
          <w:lang w:val="en-US" w:eastAsia="zh-CN"/>
          <w14:textFill>
            <w14:solidFill>
              <w14:schemeClr w14:val="tx1"/>
            </w14:solidFill>
          </w14:textFill>
        </w:rPr>
        <w:t>2.采购代理机构信息</w:t>
      </w:r>
    </w:p>
    <w:p w14:paraId="7FE132CD">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名　称：深圳市正合国际招标有限公司</w:t>
      </w:r>
    </w:p>
    <w:p w14:paraId="3AAEE435">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地　址：深圳市罗湖区笋岗街道湖景社区笋岗东路1002号宝安广场A座16B</w:t>
      </w:r>
    </w:p>
    <w:p w14:paraId="4CE4697C">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联系人：吕工</w:t>
      </w:r>
    </w:p>
    <w:p w14:paraId="1D338E38">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联系方式：0755-28704850</w:t>
      </w:r>
    </w:p>
    <w:p w14:paraId="1356B2FB">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3.项目联系方式</w:t>
      </w:r>
    </w:p>
    <w:p w14:paraId="7C155EF0">
      <w:pPr>
        <w:pStyle w:val="2"/>
        <w:adjustRightInd w:val="0"/>
        <w:snapToGrid w:val="0"/>
        <w:spacing w:line="460" w:lineRule="atLeast"/>
        <w:ind w:firstLine="420" w:firstLineChars="200"/>
        <w:rPr>
          <w:rFonts w:hint="default"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项目联系人：吕工</w:t>
      </w:r>
    </w:p>
    <w:p w14:paraId="7AEF5C41">
      <w:pPr>
        <w:pStyle w:val="2"/>
        <w:adjustRightInd w:val="0"/>
        <w:snapToGrid w:val="0"/>
        <w:spacing w:line="460" w:lineRule="atLeast"/>
        <w:ind w:firstLine="420" w:firstLineChars="200"/>
        <w:rPr>
          <w:rFonts w:hint="eastAsia" w:ascii="宋体" w:hAnsi="宋体" w:cs="宋体"/>
          <w:b w:val="0"/>
          <w:bCs w:val="0"/>
          <w:kern w:val="0"/>
          <w:sz w:val="21"/>
          <w:szCs w:val="21"/>
          <w:lang w:val="en-US" w:eastAsia="zh-CN"/>
        </w:rPr>
      </w:pPr>
      <w:r>
        <w:rPr>
          <w:rFonts w:hint="eastAsia" w:ascii="宋体" w:hAnsi="宋体" w:cs="宋体"/>
          <w:b w:val="0"/>
          <w:bCs w:val="0"/>
          <w:kern w:val="0"/>
          <w:sz w:val="21"/>
          <w:szCs w:val="21"/>
          <w:lang w:val="en-US" w:eastAsia="zh-CN"/>
        </w:rPr>
        <w:t>电　话：0755-28704850</w:t>
      </w:r>
    </w:p>
    <w:p w14:paraId="01870AC8">
      <w:pPr>
        <w:pStyle w:val="2"/>
        <w:rPr>
          <w:rFonts w:ascii="宋体" w:hAnsi="宋体" w:cs="宋体"/>
          <w:szCs w:val="21"/>
        </w:rPr>
      </w:pPr>
    </w:p>
    <w:p w14:paraId="00F56936"/>
    <w:p w14:paraId="475B29C7">
      <w:pPr>
        <w:pStyle w:val="4"/>
        <w:adjustRightInd w:val="0"/>
        <w:snapToGrid w:val="0"/>
        <w:spacing w:line="460" w:lineRule="atLeast"/>
        <w:ind w:firstLine="840" w:firstLineChars="400"/>
        <w:jc w:val="right"/>
        <w:rPr>
          <w:rFonts w:hAnsi="宋体" w:cs="宋体"/>
          <w:szCs w:val="21"/>
        </w:rPr>
      </w:pPr>
      <w:r>
        <w:rPr>
          <w:rFonts w:hint="eastAsia" w:hAnsi="宋体" w:cs="宋体"/>
          <w:szCs w:val="21"/>
        </w:rPr>
        <w:t>深圳市</w:t>
      </w:r>
      <w:r>
        <w:rPr>
          <w:rFonts w:hint="eastAsia" w:hAnsi="宋体" w:cs="宋体"/>
          <w:szCs w:val="21"/>
          <w:lang w:val="en-US" w:eastAsia="zh-CN"/>
        </w:rPr>
        <w:t>正合国际招标</w:t>
      </w:r>
      <w:r>
        <w:rPr>
          <w:rFonts w:hint="eastAsia" w:hAnsi="宋体" w:cs="宋体"/>
          <w:szCs w:val="21"/>
        </w:rPr>
        <w:t>有限公司</w:t>
      </w:r>
    </w:p>
    <w:p w14:paraId="482EA99C">
      <w:pPr>
        <w:pStyle w:val="4"/>
        <w:adjustRightInd w:val="0"/>
        <w:snapToGrid w:val="0"/>
        <w:spacing w:line="460" w:lineRule="atLeast"/>
        <w:ind w:firstLine="840" w:firstLineChars="400"/>
        <w:jc w:val="right"/>
        <w:rPr>
          <w:rFonts w:hAnsi="宋体" w:cs="宋体"/>
          <w:szCs w:val="21"/>
        </w:rPr>
      </w:pPr>
      <w:r>
        <w:rPr>
          <w:rFonts w:hint="eastAsia" w:hAnsi="宋体" w:cs="宋体"/>
          <w:szCs w:val="21"/>
          <w:lang w:eastAsia="zh-CN"/>
        </w:rPr>
        <w:t>2025</w:t>
      </w:r>
      <w:r>
        <w:rPr>
          <w:rFonts w:hint="eastAsia" w:hAnsi="宋体" w:cs="宋体"/>
          <w:szCs w:val="21"/>
          <w:lang w:val="en-US" w:eastAsia="zh-CN"/>
        </w:rPr>
        <w:t xml:space="preserve"> </w:t>
      </w:r>
      <w:r>
        <w:rPr>
          <w:rFonts w:hint="eastAsia" w:hAnsi="宋体" w:cs="宋体"/>
          <w:szCs w:val="21"/>
        </w:rPr>
        <w:t>年</w:t>
      </w:r>
      <w:r>
        <w:rPr>
          <w:rFonts w:hint="eastAsia" w:hAnsi="宋体" w:cs="宋体"/>
          <w:szCs w:val="21"/>
          <w:lang w:val="en-US" w:eastAsia="zh-CN"/>
        </w:rPr>
        <w:t xml:space="preserve"> 12 </w:t>
      </w:r>
      <w:r>
        <w:rPr>
          <w:rFonts w:hint="eastAsia" w:hAnsi="宋体" w:cs="宋体"/>
          <w:szCs w:val="21"/>
        </w:rPr>
        <w:t>月</w:t>
      </w:r>
      <w:r>
        <w:rPr>
          <w:rFonts w:hint="eastAsia" w:hAnsi="宋体" w:cs="宋体"/>
          <w:szCs w:val="21"/>
          <w:lang w:val="en-US" w:eastAsia="zh-CN"/>
        </w:rPr>
        <w:t xml:space="preserve">  2 </w:t>
      </w:r>
      <w:r>
        <w:rPr>
          <w:rFonts w:hint="eastAsia" w:hAnsi="宋体" w:cs="宋体"/>
          <w:szCs w:val="21"/>
        </w:rPr>
        <w:t>日</w:t>
      </w:r>
    </w:p>
    <w:p w14:paraId="5802D7E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D035D"/>
    <w:rsid w:val="19AD0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bCs/>
      <w:sz w:val="24"/>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2025-12-02T10:21:00Z</dcterms:created>
  <dc:creator>Administrator</dc:creator>
  <cp:lastModifiedBy>Administrator</cp:lastModifiedBy>
  <dcterms:modified xsi:type="dcterms:W3CDTF">2025-12-02T10:21:14Z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FB2FAF1B53B64A208CDA68678AFE78D0_11</vt:lpwstr>
  </property>
  <property fmtid="{D5CDD505-2E9C-101B-9397-08002B2CF9AE}" pid="4" name="KSOTemplateDocerSaveRecord">
    <vt:lpwstr>eyJoZGlkIjoiNThjYmNlZjBhZmQzMWVlYjE2MjdmZjNhYWVlNGNkMjEifQ==</vt:lpwstr>
  </property>
</Properties>
</file>