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CC797">
      <w:pPr>
        <w:pStyle w:val="2"/>
        <w:numPr>
          <w:numId w:val="0"/>
        </w:numPr>
        <w:jc w:val="center"/>
        <w:rPr>
          <w:rFonts w:cs="宋体"/>
          <w:b w:val="0"/>
          <w:bCs w:val="0"/>
          <w:sz w:val="28"/>
          <w:szCs w:val="21"/>
        </w:rPr>
      </w:pPr>
      <w:r>
        <w:rPr>
          <w:rFonts w:hint="eastAsia" w:cs="宋体"/>
          <w:sz w:val="28"/>
          <w:szCs w:val="21"/>
        </w:rPr>
        <w:t>种植机和种植弯机招标公告</w:t>
      </w:r>
    </w:p>
    <w:p w14:paraId="1CFD51FC">
      <w:pPr>
        <w:rPr>
          <w:rFonts w:ascii="宋体" w:hAnsi="宋体" w:cs="宋体"/>
        </w:rPr>
      </w:pPr>
    </w:p>
    <w:p w14:paraId="32A20691">
      <w:pPr>
        <w:pBdr>
          <w:top w:val="single" w:color="auto" w:sz="4" w:space="1"/>
          <w:left w:val="single" w:color="auto" w:sz="4" w:space="4"/>
          <w:bottom w:val="single" w:color="auto" w:sz="4" w:space="1"/>
          <w:right w:val="single" w:color="auto" w:sz="4" w:space="4"/>
        </w:pBdr>
        <w:snapToGrid w:val="0"/>
        <w:spacing w:line="380" w:lineRule="exact"/>
        <w:rPr>
          <w:rFonts w:ascii="宋体" w:hAnsi="宋体" w:cs="宋体"/>
          <w:b/>
          <w:bCs/>
          <w:szCs w:val="21"/>
        </w:rPr>
      </w:pPr>
      <w:r>
        <w:rPr>
          <w:rFonts w:hint="eastAsia" w:ascii="宋体" w:hAnsi="宋体" w:cs="宋体"/>
          <w:b/>
          <w:bCs/>
          <w:szCs w:val="21"/>
        </w:rPr>
        <w:t>项目概况</w:t>
      </w:r>
    </w:p>
    <w:p w14:paraId="46EBFA55">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宋体" w:hAnsi="宋体" w:cs="宋体"/>
          <w:szCs w:val="21"/>
        </w:rPr>
      </w:pPr>
      <w:r>
        <w:rPr>
          <w:rFonts w:hint="eastAsia" w:ascii="宋体" w:hAnsi="宋体" w:cs="宋体"/>
          <w:szCs w:val="21"/>
          <w:u w:val="single"/>
        </w:rPr>
        <w:t>种植机和种植弯机</w:t>
      </w:r>
      <w:r>
        <w:rPr>
          <w:rFonts w:hint="eastAsia" w:ascii="宋体" w:hAnsi="宋体" w:cs="宋体"/>
          <w:szCs w:val="21"/>
        </w:rPr>
        <w:t>招标项目的潜在投标人应在</w:t>
      </w:r>
      <w:r>
        <w:rPr>
          <w:rFonts w:hint="eastAsia" w:ascii="宋体" w:hAnsi="宋体" w:cs="宋体"/>
          <w:szCs w:val="21"/>
          <w:u w:val="single"/>
        </w:rPr>
        <w:t xml:space="preserve">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6</w:t>
      </w:r>
      <w:r>
        <w:rPr>
          <w:rFonts w:hint="eastAsia" w:ascii="宋体" w:hAnsi="宋体" w:cs="宋体"/>
          <w:bCs/>
          <w:szCs w:val="21"/>
          <w:u w:val="single"/>
        </w:rPr>
        <w:t>年</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15</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768E0A49">
      <w:pPr>
        <w:snapToGrid w:val="0"/>
        <w:spacing w:line="380" w:lineRule="exact"/>
        <w:rPr>
          <w:rFonts w:ascii="宋体" w:hAnsi="宋体" w:cs="宋体"/>
          <w:szCs w:val="21"/>
        </w:rPr>
      </w:pPr>
    </w:p>
    <w:p w14:paraId="140BFDAF">
      <w:pPr>
        <w:pStyle w:val="2"/>
        <w:snapToGrid w:val="0"/>
        <w:spacing w:line="380" w:lineRule="exact"/>
        <w:jc w:val="left"/>
        <w:rPr>
          <w:rFonts w:cs="宋体"/>
          <w:b w:val="0"/>
          <w:bCs w:val="0"/>
          <w:sz w:val="21"/>
          <w:szCs w:val="21"/>
        </w:rPr>
      </w:pPr>
      <w:r>
        <w:rPr>
          <w:rFonts w:hint="eastAsia" w:cs="宋体"/>
          <w:sz w:val="21"/>
          <w:szCs w:val="21"/>
        </w:rPr>
        <w:t>一、项目基本情况</w:t>
      </w:r>
    </w:p>
    <w:p w14:paraId="12FDE3F7">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项目编号：0868-2544ZD1224H</w:t>
      </w:r>
    </w:p>
    <w:p w14:paraId="054A02CE">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项目名称：种植机和种植弯机</w:t>
      </w:r>
    </w:p>
    <w:p w14:paraId="1B6501FE">
      <w:pPr>
        <w:snapToGrid w:val="0"/>
        <w:spacing w:line="380" w:lineRule="exact"/>
        <w:ind w:firstLine="420" w:firstLineChars="200"/>
        <w:jc w:val="left"/>
        <w:rPr>
          <w:rFonts w:ascii="宋体" w:hAnsi="宋体" w:cs="宋体"/>
          <w:szCs w:val="21"/>
        </w:rPr>
      </w:pPr>
      <w:r>
        <w:rPr>
          <w:rFonts w:hint="eastAsia" w:ascii="宋体" w:hAnsi="宋体" w:cs="宋体"/>
          <w:szCs w:val="21"/>
        </w:rPr>
        <w:t>预算金额：人民币37.00万元</w:t>
      </w:r>
    </w:p>
    <w:p w14:paraId="3F010DB3">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最高限价：人民币25.70万元</w:t>
      </w:r>
    </w:p>
    <w:p w14:paraId="1A1B10BE">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采购需求：种植机1台、种植弯机20台，详见招标项目需求。</w:t>
      </w:r>
    </w:p>
    <w:p w14:paraId="45D7F619">
      <w:pPr>
        <w:snapToGrid w:val="0"/>
        <w:spacing w:line="380" w:lineRule="exact"/>
        <w:ind w:firstLine="420" w:firstLineChars="200"/>
        <w:jc w:val="left"/>
        <w:rPr>
          <w:rFonts w:ascii="宋体" w:hAnsi="宋体" w:cs="宋体"/>
          <w:szCs w:val="21"/>
        </w:rPr>
      </w:pPr>
      <w:r>
        <w:rPr>
          <w:rFonts w:hint="eastAsia" w:ascii="宋体" w:hAnsi="宋体" w:cs="宋体"/>
          <w:szCs w:val="21"/>
        </w:rPr>
        <w:t>合同履行期限（交货期）：中标人应在合同签订后30日内现货安全无损送到采购人指定交货地点。</w:t>
      </w:r>
    </w:p>
    <w:p w14:paraId="10FF6A32">
      <w:pPr>
        <w:pStyle w:val="7"/>
        <w:spacing w:line="380" w:lineRule="exact"/>
        <w:ind w:firstLine="420"/>
        <w:rPr>
          <w:rFonts w:ascii="宋体" w:hAnsi="宋体" w:cs="宋体"/>
        </w:rPr>
      </w:pPr>
    </w:p>
    <w:p w14:paraId="74F7EA87">
      <w:pPr>
        <w:pStyle w:val="2"/>
        <w:snapToGrid w:val="0"/>
        <w:spacing w:line="380" w:lineRule="exact"/>
        <w:jc w:val="left"/>
        <w:rPr>
          <w:rFonts w:cs="宋体"/>
          <w:b w:val="0"/>
          <w:bCs w:val="0"/>
          <w:sz w:val="21"/>
          <w:szCs w:val="21"/>
        </w:rPr>
      </w:pPr>
      <w:r>
        <w:rPr>
          <w:rFonts w:hint="eastAsia" w:cs="宋体"/>
          <w:sz w:val="21"/>
          <w:szCs w:val="21"/>
        </w:rPr>
        <w:t>二、申请人的资格要求</w:t>
      </w:r>
    </w:p>
    <w:p w14:paraId="0DD8F922">
      <w:pPr>
        <w:snapToGrid w:val="0"/>
        <w:spacing w:line="3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3E5E248C">
      <w:pPr>
        <w:snapToGrid w:val="0"/>
        <w:spacing w:line="380" w:lineRule="exact"/>
        <w:ind w:firstLine="420" w:firstLineChars="200"/>
        <w:rPr>
          <w:rFonts w:ascii="宋体" w:hAnsi="宋体" w:cs="宋体"/>
          <w:szCs w:val="21"/>
        </w:rPr>
      </w:pPr>
      <w:r>
        <w:rPr>
          <w:rFonts w:hint="eastAsia" w:ascii="宋体" w:hAnsi="宋体" w:cs="宋体"/>
          <w:szCs w:val="21"/>
        </w:rPr>
        <w:t>2.落实政府采购政策需满足的资格要求：无</w:t>
      </w:r>
    </w:p>
    <w:p w14:paraId="405B66CE">
      <w:pPr>
        <w:snapToGrid w:val="0"/>
        <w:spacing w:line="380" w:lineRule="exact"/>
        <w:ind w:firstLine="420" w:firstLineChars="200"/>
        <w:rPr>
          <w:rFonts w:ascii="宋体" w:hAnsi="宋体" w:cs="宋体"/>
          <w:szCs w:val="21"/>
        </w:rPr>
      </w:pPr>
      <w:r>
        <w:rPr>
          <w:rFonts w:hint="eastAsia" w:ascii="宋体" w:hAnsi="宋体" w:cs="宋体"/>
          <w:szCs w:val="21"/>
        </w:rPr>
        <w:t>3.本项目的特定资格要求：</w:t>
      </w:r>
    </w:p>
    <w:p w14:paraId="2C7305C7">
      <w:pPr>
        <w:snapToGrid w:val="0"/>
        <w:spacing w:line="380" w:lineRule="exact"/>
        <w:ind w:firstLine="420" w:firstLineChars="200"/>
        <w:rPr>
          <w:rFonts w:ascii="宋体" w:hAnsi="宋体" w:cs="宋体"/>
          <w:szCs w:val="21"/>
        </w:rPr>
      </w:pPr>
      <w:r>
        <w:rPr>
          <w:rFonts w:hint="eastAsia" w:ascii="宋体" w:hAnsi="宋体" w:cs="宋体"/>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D04A32E">
      <w:pPr>
        <w:snapToGrid w:val="0"/>
        <w:spacing w:line="380" w:lineRule="exact"/>
        <w:ind w:firstLine="420" w:firstLineChars="200"/>
        <w:rPr>
          <w:rFonts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53289401">
      <w:pPr>
        <w:snapToGrid w:val="0"/>
        <w:spacing w:line="380" w:lineRule="exac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17D373EB">
      <w:pPr>
        <w:spacing w:line="400" w:lineRule="exact"/>
        <w:ind w:firstLine="420" w:firstLineChars="200"/>
        <w:jc w:val="left"/>
        <w:rPr>
          <w:rFonts w:ascii="宋体" w:hAnsi="宋体" w:cs="宋体"/>
          <w:szCs w:val="21"/>
        </w:rPr>
      </w:pPr>
      <w:r>
        <w:rPr>
          <w:rFonts w:hint="eastAsia" w:ascii="宋体" w:hAnsi="宋体" w:cs="宋体"/>
          <w:szCs w:val="21"/>
        </w:rPr>
        <w:t>（4）不存在《深圳市财政局政府采购供应商信用信息管理办法》（深财规〔2023〕3 号）列明的严重违法失信行为（须提供《投标及履约承诺函》）。</w:t>
      </w:r>
    </w:p>
    <w:p w14:paraId="7FEA69F9">
      <w:pPr>
        <w:snapToGrid w:val="0"/>
        <w:spacing w:line="380" w:lineRule="exact"/>
        <w:ind w:firstLine="420" w:firstLineChars="200"/>
        <w:rPr>
          <w:rFonts w:ascii="宋体" w:hAnsi="宋体" w:cs="宋体"/>
          <w:szCs w:val="21"/>
        </w:rPr>
      </w:pPr>
      <w:r>
        <w:rPr>
          <w:rFonts w:hint="eastAsia" w:ascii="宋体" w:hAnsi="宋体" w:cs="宋体"/>
          <w:szCs w:val="21"/>
        </w:rPr>
        <w:t>（5）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p w14:paraId="00DC2839">
      <w:pPr>
        <w:snapToGrid w:val="0"/>
        <w:spacing w:line="380" w:lineRule="exact"/>
        <w:ind w:firstLine="420" w:firstLineChars="200"/>
        <w:jc w:val="left"/>
        <w:rPr>
          <w:rFonts w:ascii="宋体" w:hAnsi="宋体" w:cs="宋体"/>
          <w:b/>
          <w:bCs/>
          <w:szCs w:val="21"/>
        </w:rPr>
      </w:pPr>
      <w:r>
        <w:rPr>
          <w:rFonts w:hint="eastAsia" w:ascii="宋体" w:hAnsi="宋体" w:cs="宋体"/>
          <w:szCs w:val="21"/>
        </w:rPr>
        <w:t>（6）本项目不接受联合体投标，部分产品接受进口产品参与投标。</w:t>
      </w:r>
    </w:p>
    <w:p w14:paraId="5A562CDF">
      <w:pPr>
        <w:snapToGrid w:val="0"/>
        <w:spacing w:line="380" w:lineRule="exact"/>
        <w:jc w:val="left"/>
        <w:rPr>
          <w:rFonts w:hint="eastAsia" w:cs="宋体"/>
          <w:szCs w:val="21"/>
        </w:rPr>
      </w:pPr>
    </w:p>
    <w:p w14:paraId="557F2A6A">
      <w:pPr>
        <w:pStyle w:val="2"/>
        <w:snapToGrid w:val="0"/>
        <w:spacing w:line="380" w:lineRule="exact"/>
        <w:jc w:val="left"/>
        <w:rPr>
          <w:rFonts w:cs="宋体"/>
          <w:b w:val="0"/>
          <w:bCs w:val="0"/>
          <w:sz w:val="21"/>
          <w:szCs w:val="21"/>
        </w:rPr>
      </w:pPr>
      <w:r>
        <w:rPr>
          <w:rFonts w:hint="eastAsia" w:cs="宋体"/>
          <w:sz w:val="21"/>
          <w:szCs w:val="21"/>
        </w:rPr>
        <w:t>三、获取招标文件</w:t>
      </w:r>
    </w:p>
    <w:p w14:paraId="685F7CDD">
      <w:pPr>
        <w:snapToGrid w:val="0"/>
        <w:spacing w:line="38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2025年 </w:t>
      </w:r>
      <w:r>
        <w:rPr>
          <w:rFonts w:hint="eastAsia" w:ascii="宋体" w:hAnsi="宋体" w:cs="宋体"/>
          <w:szCs w:val="21"/>
          <w:u w:val="single"/>
          <w:lang w:val="en-US" w:eastAsia="zh-CN"/>
        </w:rPr>
        <w:t>12</w:t>
      </w:r>
      <w:r>
        <w:rPr>
          <w:rFonts w:hint="eastAsia" w:ascii="宋体" w:hAnsi="宋体" w:cs="宋体"/>
          <w:szCs w:val="21"/>
          <w:u w:val="single"/>
        </w:rPr>
        <w:t xml:space="preserve"> 月 </w:t>
      </w:r>
      <w:r>
        <w:rPr>
          <w:rFonts w:hint="eastAsia" w:ascii="宋体" w:hAnsi="宋体" w:cs="宋体"/>
          <w:szCs w:val="21"/>
          <w:u w:val="single"/>
          <w:lang w:val="en-US" w:eastAsia="zh-CN"/>
        </w:rPr>
        <w:t>30</w:t>
      </w:r>
      <w:r>
        <w:rPr>
          <w:rFonts w:hint="eastAsia" w:ascii="宋体" w:hAnsi="宋体" w:cs="宋体"/>
          <w:szCs w:val="21"/>
          <w:u w:val="single"/>
        </w:rPr>
        <w:t xml:space="preserve"> 日</w:t>
      </w:r>
      <w:r>
        <w:rPr>
          <w:rFonts w:hint="eastAsia" w:ascii="宋体" w:hAnsi="宋体" w:cs="宋体"/>
          <w:szCs w:val="21"/>
        </w:rPr>
        <w:t>起至</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 xml:space="preserve">年 </w:t>
      </w:r>
      <w:r>
        <w:rPr>
          <w:rFonts w:hint="eastAsia" w:ascii="宋体" w:hAnsi="宋体" w:cs="宋体"/>
          <w:szCs w:val="21"/>
          <w:u w:val="single"/>
          <w:lang w:val="en-US" w:eastAsia="zh-CN"/>
        </w:rPr>
        <w:t>1</w:t>
      </w:r>
      <w:r>
        <w:rPr>
          <w:rFonts w:hint="eastAsia" w:ascii="宋体" w:hAnsi="宋体" w:cs="宋体"/>
          <w:szCs w:val="21"/>
          <w:u w:val="single"/>
        </w:rPr>
        <w:t xml:space="preserve"> 月 </w:t>
      </w:r>
      <w:r>
        <w:rPr>
          <w:rFonts w:hint="eastAsia" w:ascii="宋体" w:hAnsi="宋体" w:cs="宋体"/>
          <w:szCs w:val="21"/>
          <w:u w:val="single"/>
          <w:lang w:val="en-US" w:eastAsia="zh-CN"/>
        </w:rPr>
        <w:t>7</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14:paraId="6B3603FB">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地点：深圳市罗湖区桂园街道老围社区红宝路139号蔡屋围金龙大厦10楼1003室</w:t>
      </w:r>
    </w:p>
    <w:p w14:paraId="5DBF91C4">
      <w:pPr>
        <w:snapToGrid w:val="0"/>
        <w:spacing w:line="380" w:lineRule="exact"/>
        <w:ind w:firstLine="420" w:firstLineChars="200"/>
        <w:jc w:val="left"/>
        <w:rPr>
          <w:rFonts w:ascii="宋体" w:hAnsi="宋体" w:cs="宋体"/>
          <w:szCs w:val="21"/>
        </w:rPr>
      </w:pPr>
      <w:r>
        <w:rPr>
          <w:rFonts w:hint="eastAsia" w:ascii="宋体" w:hAnsi="宋体" w:cs="宋体"/>
          <w:szCs w:val="21"/>
        </w:rPr>
        <w:t>方式：在线获取</w:t>
      </w:r>
    </w:p>
    <w:p w14:paraId="15EFD66A">
      <w:pPr>
        <w:snapToGrid w:val="0"/>
        <w:spacing w:line="380" w:lineRule="exact"/>
        <w:ind w:firstLine="420" w:firstLineChars="200"/>
        <w:jc w:val="left"/>
        <w:rPr>
          <w:rFonts w:ascii="宋体" w:hAnsi="宋体" w:cs="宋体"/>
          <w:szCs w:val="21"/>
        </w:rPr>
      </w:pPr>
      <w:r>
        <w:rPr>
          <w:rFonts w:hint="eastAsia" w:ascii="宋体" w:hAnsi="宋体" w:cs="宋体"/>
          <w:szCs w:val="21"/>
        </w:rPr>
        <w:t>售价：￥500.0 元</w:t>
      </w:r>
    </w:p>
    <w:p w14:paraId="64DBE0CF">
      <w:pPr>
        <w:pStyle w:val="7"/>
        <w:spacing w:line="380" w:lineRule="exact"/>
        <w:ind w:firstLine="420"/>
        <w:rPr>
          <w:rFonts w:ascii="宋体" w:hAnsi="宋体" w:cs="宋体"/>
        </w:rPr>
      </w:pPr>
    </w:p>
    <w:p w14:paraId="347BAD0D">
      <w:pPr>
        <w:pStyle w:val="2"/>
        <w:snapToGrid w:val="0"/>
        <w:spacing w:line="380" w:lineRule="exact"/>
        <w:jc w:val="left"/>
        <w:rPr>
          <w:rFonts w:cs="宋体"/>
          <w:b w:val="0"/>
          <w:bCs w:val="0"/>
          <w:sz w:val="21"/>
          <w:szCs w:val="21"/>
        </w:rPr>
      </w:pPr>
      <w:r>
        <w:rPr>
          <w:rFonts w:hint="eastAsia" w:cs="宋体"/>
          <w:sz w:val="21"/>
          <w:szCs w:val="21"/>
        </w:rPr>
        <w:t>四、提交投标文件截止时间、开标时间和地点</w:t>
      </w:r>
    </w:p>
    <w:p w14:paraId="2AEF1205">
      <w:pPr>
        <w:snapToGrid w:val="0"/>
        <w:spacing w:line="380" w:lineRule="exact"/>
        <w:ind w:firstLine="420" w:firstLineChars="200"/>
        <w:jc w:val="left"/>
        <w:rPr>
          <w:rFonts w:ascii="宋体" w:hAnsi="宋体" w:cs="宋体"/>
          <w:bCs/>
          <w:szCs w:val="21"/>
        </w:rPr>
      </w:pP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bCs/>
          <w:szCs w:val="21"/>
          <w:u w:val="single"/>
        </w:rPr>
        <w:t>年</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15</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w:t>
      </w:r>
    </w:p>
    <w:p w14:paraId="37A6B44A">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地点：深圳市罗湖区桂园街道老围社区红宝路139号蔡屋围金龙大厦10楼03-06号</w:t>
      </w:r>
    </w:p>
    <w:p w14:paraId="0D1CAAD5">
      <w:pPr>
        <w:pStyle w:val="7"/>
        <w:spacing w:line="380" w:lineRule="exact"/>
        <w:ind w:firstLine="0" w:firstLineChars="0"/>
        <w:rPr>
          <w:rFonts w:ascii="宋体" w:hAnsi="宋体" w:cs="宋体"/>
        </w:rPr>
      </w:pPr>
    </w:p>
    <w:p w14:paraId="1490BC8D">
      <w:pPr>
        <w:pStyle w:val="2"/>
        <w:snapToGrid w:val="0"/>
        <w:spacing w:line="380" w:lineRule="exact"/>
        <w:jc w:val="left"/>
        <w:rPr>
          <w:rFonts w:cs="宋体"/>
          <w:b w:val="0"/>
          <w:bCs w:val="0"/>
          <w:sz w:val="21"/>
          <w:szCs w:val="21"/>
        </w:rPr>
      </w:pPr>
      <w:r>
        <w:rPr>
          <w:rFonts w:hint="eastAsia" w:cs="宋体"/>
          <w:sz w:val="21"/>
          <w:szCs w:val="21"/>
        </w:rPr>
        <w:t>五、公告期限</w:t>
      </w:r>
    </w:p>
    <w:p w14:paraId="3710357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2BD4E987">
      <w:pPr>
        <w:pStyle w:val="7"/>
        <w:spacing w:line="380" w:lineRule="exact"/>
        <w:ind w:firstLine="420"/>
        <w:rPr>
          <w:rFonts w:ascii="宋体" w:hAnsi="宋体" w:cs="宋体"/>
        </w:rPr>
      </w:pPr>
    </w:p>
    <w:p w14:paraId="1F7CC455">
      <w:pPr>
        <w:pStyle w:val="2"/>
        <w:snapToGrid w:val="0"/>
        <w:spacing w:line="380" w:lineRule="exact"/>
        <w:jc w:val="left"/>
        <w:rPr>
          <w:rFonts w:cs="宋体"/>
          <w:b w:val="0"/>
          <w:bCs w:val="0"/>
          <w:sz w:val="21"/>
          <w:szCs w:val="21"/>
        </w:rPr>
      </w:pPr>
      <w:r>
        <w:rPr>
          <w:rFonts w:hint="eastAsia" w:cs="宋体"/>
          <w:sz w:val="21"/>
          <w:szCs w:val="21"/>
        </w:rPr>
        <w:t>六、其他补充事宜</w:t>
      </w:r>
    </w:p>
    <w:p w14:paraId="6D75040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1.报名相关事项：</w:t>
      </w:r>
    </w:p>
    <w:p w14:paraId="3982534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1EEE928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117DEAD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46EDDB8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2.报名须提供的资料：</w:t>
      </w:r>
    </w:p>
    <w:p w14:paraId="360E761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（1）投标登记表（下载地址：http://www.szzdzb.cn/ “下载中心”）；</w:t>
      </w:r>
    </w:p>
    <w:p w14:paraId="4030D9A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（2）营业执照（法人证书等）副本扫描件；</w:t>
      </w:r>
    </w:p>
    <w:p w14:paraId="4D1F288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（3）报名人员个人社保证明扫描件；</w:t>
      </w:r>
    </w:p>
    <w:p w14:paraId="774DCF0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以上资料均需加盖投标人公章。</w:t>
      </w:r>
    </w:p>
    <w:p w14:paraId="3CCDDD6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14A965A9">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3.采购代理机构开户银行及相关信息：</w:t>
      </w:r>
    </w:p>
    <w:p w14:paraId="3DD2B54D">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开户银行：招商银行深圳分行安联支行</w:t>
      </w:r>
    </w:p>
    <w:p w14:paraId="655F710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开户名称：深圳市振东招标代理有限公司</w:t>
      </w:r>
    </w:p>
    <w:p w14:paraId="6D7BA31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银行账号：755914788210601</w:t>
      </w:r>
    </w:p>
    <w:p w14:paraId="62B49459">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公示网址:</w:t>
      </w:r>
    </w:p>
    <w:p w14:paraId="2997D34C">
      <w:pPr>
        <w:snapToGrid w:val="0"/>
        <w:spacing w:line="380" w:lineRule="exact"/>
        <w:ind w:firstLine="420" w:firstLineChars="200"/>
        <w:jc w:val="left"/>
        <w:rPr>
          <w:rFonts w:hint="eastAsia" w:ascii="宋体" w:hAnsi="宋体" w:cs="宋体"/>
          <w:kern w:val="0"/>
          <w:szCs w:val="21"/>
        </w:rPr>
      </w:pPr>
      <w:r>
        <w:rPr>
          <w:rFonts w:hint="eastAsia" w:ascii="宋体" w:hAnsi="宋体" w:cs="宋体"/>
          <w:kern w:val="0"/>
          <w:szCs w:val="21"/>
        </w:rPr>
        <w:t>①深圳公共资源交易中心（https://zfcg.szexgrp.com/static/index.html）</w:t>
      </w:r>
    </w:p>
    <w:p w14:paraId="51891E0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②深圳市振东招标代理有限公司网站（www.szzdzb.cn）</w:t>
      </w:r>
    </w:p>
    <w:p w14:paraId="72F8654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44AC856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5.其他事项</w:t>
      </w:r>
    </w:p>
    <w:p w14:paraId="7120A40D">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09A93D8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7302FC8F">
      <w:pPr>
        <w:spacing w:line="380" w:lineRule="exact"/>
        <w:rPr>
          <w:rFonts w:ascii="宋体" w:hAnsi="宋体" w:cs="宋体"/>
        </w:rPr>
      </w:pPr>
    </w:p>
    <w:p w14:paraId="3CC5CFDE">
      <w:pPr>
        <w:pStyle w:val="2"/>
        <w:snapToGrid w:val="0"/>
        <w:spacing w:line="380" w:lineRule="exact"/>
        <w:jc w:val="left"/>
        <w:rPr>
          <w:rFonts w:cs="宋体"/>
          <w:b w:val="0"/>
          <w:bCs w:val="0"/>
          <w:sz w:val="21"/>
          <w:szCs w:val="21"/>
        </w:rPr>
      </w:pPr>
      <w:r>
        <w:rPr>
          <w:rFonts w:hint="eastAsia" w:cs="宋体"/>
          <w:sz w:val="21"/>
          <w:szCs w:val="21"/>
        </w:rPr>
        <w:t>七、对本次招标提出询问，请按以下方式联系</w:t>
      </w:r>
    </w:p>
    <w:p w14:paraId="37D387EF">
      <w:pPr>
        <w:widowControl/>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1.采购人信息</w:t>
      </w:r>
    </w:p>
    <w:p w14:paraId="5DA711A3">
      <w:pPr>
        <w:adjustRightInd w:val="0"/>
        <w:snapToGrid w:val="0"/>
        <w:spacing w:line="380" w:lineRule="exact"/>
        <w:ind w:firstLine="420" w:firstLineChars="200"/>
        <w:jc w:val="left"/>
        <w:rPr>
          <w:rFonts w:hint="eastAsia" w:ascii="宋体" w:hAnsi="宋体" w:cs="宋体"/>
          <w:szCs w:val="21"/>
        </w:rPr>
      </w:pPr>
      <w:r>
        <w:rPr>
          <w:rFonts w:hint="eastAsia" w:ascii="宋体" w:hAnsi="宋体" w:cs="宋体"/>
          <w:szCs w:val="21"/>
        </w:rPr>
        <w:t>名　称：深圳市新华医院</w:t>
      </w:r>
    </w:p>
    <w:p w14:paraId="6D0C8AE5">
      <w:pPr>
        <w:adjustRightInd w:val="0"/>
        <w:snapToGrid w:val="0"/>
        <w:spacing w:line="380" w:lineRule="exact"/>
        <w:ind w:firstLine="420" w:firstLineChars="200"/>
        <w:jc w:val="left"/>
        <w:rPr>
          <w:rFonts w:hint="eastAsia" w:ascii="宋体" w:hAnsi="宋体" w:cs="宋体"/>
          <w:szCs w:val="21"/>
        </w:rPr>
      </w:pPr>
      <w:r>
        <w:rPr>
          <w:rFonts w:hint="eastAsia" w:ascii="宋体" w:hAnsi="宋体" w:cs="宋体"/>
          <w:szCs w:val="21"/>
        </w:rPr>
        <w:t>地　址：深圳市龙华区民治街道新区大道东侧、民宝路北侧</w:t>
      </w:r>
    </w:p>
    <w:p w14:paraId="44EA9E2A">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联系方式：温老师 0755-83923333</w:t>
      </w:r>
    </w:p>
    <w:p w14:paraId="0227FD5C">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2.采购代理机构信息</w:t>
      </w:r>
    </w:p>
    <w:p w14:paraId="3E1EF361">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名　称：深圳市振东招标代理有限公司</w:t>
      </w:r>
    </w:p>
    <w:p w14:paraId="6CB58625">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14:paraId="62BE7EC2">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联系方式：0755-82786018/8278603分机号：819</w:t>
      </w:r>
    </w:p>
    <w:p w14:paraId="7E941684">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3.项目联系方式</w:t>
      </w:r>
    </w:p>
    <w:p w14:paraId="6BDFCE8C">
      <w:pPr>
        <w:pStyle w:val="3"/>
        <w:adjustRightInd w:val="0"/>
        <w:snapToGrid w:val="0"/>
        <w:spacing w:line="380" w:lineRule="exact"/>
        <w:ind w:firstLine="420" w:firstLineChars="200"/>
        <w:jc w:val="left"/>
        <w:rPr>
          <w:rFonts w:hAnsi="宋体" w:cs="宋体"/>
          <w:szCs w:val="21"/>
        </w:rPr>
      </w:pPr>
      <w:r>
        <w:rPr>
          <w:rFonts w:hint="eastAsia" w:hAnsi="宋体" w:cs="宋体"/>
          <w:szCs w:val="21"/>
        </w:rPr>
        <w:t>项目联系人：葛先生</w:t>
      </w:r>
    </w:p>
    <w:p w14:paraId="4058AD59">
      <w:pPr>
        <w:ind w:firstLine="420" w:firstLineChars="200"/>
        <w:rPr>
          <w:rFonts w:hint="eastAsia" w:ascii="宋体" w:hAnsi="宋体" w:cs="宋体"/>
          <w:szCs w:val="21"/>
        </w:rPr>
      </w:pPr>
      <w:r>
        <w:rPr>
          <w:rFonts w:hint="eastAsia" w:ascii="宋体" w:hAnsi="宋体" w:cs="宋体"/>
          <w:szCs w:val="21"/>
        </w:rPr>
        <w:t>电　话：0755-82786018/82786038分机号：819</w:t>
      </w:r>
    </w:p>
    <w:p w14:paraId="15748CBF">
      <w:pPr>
        <w:ind w:firstLine="420" w:firstLineChars="200"/>
        <w:rPr>
          <w:rFonts w:hint="eastAsia" w:ascii="宋体" w:hAnsi="宋体" w:cs="宋体"/>
          <w:szCs w:val="21"/>
        </w:rPr>
      </w:pPr>
    </w:p>
    <w:p w14:paraId="3A47DD3E">
      <w:pPr>
        <w:ind w:firstLine="420" w:firstLineChars="200"/>
        <w:jc w:val="right"/>
        <w:rPr>
          <w:rFonts w:hint="default" w:ascii="宋体" w:hAnsi="宋体" w:eastAsia="宋体" w:cs="宋体"/>
          <w:szCs w:val="21"/>
          <w:lang w:val="en-US" w:eastAsia="zh-CN"/>
        </w:rPr>
      </w:pPr>
      <w:r>
        <w:rPr>
          <w:rFonts w:hint="eastAsia" w:ascii="宋体" w:hAnsi="宋体" w:cs="宋体"/>
          <w:szCs w:val="21"/>
        </w:rPr>
        <w:t>深圳市振东招标代理有限公司</w:t>
      </w:r>
    </w:p>
    <w:p w14:paraId="29CE5D64">
      <w:pPr>
        <w:wordWrap w:val="0"/>
        <w:ind w:firstLine="420" w:firstLineChars="200"/>
        <w:jc w:val="right"/>
        <w:rPr>
          <w:rFonts w:hint="default" w:ascii="宋体" w:hAnsi="宋体" w:eastAsia="宋体" w:cs="宋体"/>
          <w:szCs w:val="21"/>
          <w:lang w:val="en-US" w:eastAsia="zh-CN"/>
        </w:rPr>
      </w:pPr>
      <w:r>
        <w:rPr>
          <w:rFonts w:hint="eastAsia" w:ascii="宋体" w:hAnsi="宋体" w:cs="宋体"/>
          <w:szCs w:val="21"/>
          <w:lang w:val="en-US" w:eastAsia="zh-CN"/>
        </w:rPr>
        <w:t xml:space="preserve">2025年12月30日   </w:t>
      </w:r>
      <w:bookmarkStart w:id="0" w:name="_GoBack"/>
      <w:bookmarkEnd w:id="0"/>
      <w:r>
        <w:rPr>
          <w:rFonts w:hint="eastAsia" w:ascii="宋体" w:hAnsi="宋体" w:cs="宋体"/>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B38E0"/>
    <w:rsid w:val="578A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0"/>
    <w:rPr>
      <w:rFonts w:ascii="宋体" w:hAnsi="Courier New"/>
      <w:szCs w:val="20"/>
    </w:rPr>
  </w:style>
  <w:style w:type="paragraph" w:customStyle="1" w:styleId="4">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7">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2025-12-30T09:05:02Z</dcterms:created>
  <dc:creator>1</dc:creator>
  <cp:lastModifiedBy>振东招标-张志强</cp:lastModifiedBy>
  <dcterms:modified xsi:type="dcterms:W3CDTF">2025-12-30T09:09:27Z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eyJoZGlkIjoiOTJjNGJhZjQ0OGY2NmZmYzc2OWU3NjY3MDNhMGMxNDciLCJ1c2VySWQiOiIxNTU2NDg5MjQ4In0=</vt:lpwstr>
  </property>
  <property fmtid="{D5CDD505-2E9C-101B-9397-08002B2CF9AE}" pid="4" name="ICV">
    <vt:lpwstr>A654FA29A9BA414CB89CC829B4111834_12</vt:lpwstr>
  </property>
</Properties>
</file>