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AB9" w:rsidRDefault="007A5AB9">
      <w:pPr>
        <w:widowControl w:val="0"/>
        <w:autoSpaceDE w:val="0"/>
        <w:autoSpaceDN w:val="0"/>
        <w:adjustRightInd w:val="0"/>
        <w:snapToGrid w:val="0"/>
        <w:ind w:firstLineChars="0" w:firstLine="0"/>
        <w:rPr>
          <w:rFonts w:ascii="宋体" w:hAnsi="宋体"/>
          <w:sz w:val="48"/>
          <w:szCs w:val="48"/>
        </w:rPr>
      </w:pPr>
    </w:p>
    <w:p w:rsidR="007A5AB9" w:rsidRDefault="007A5AB9">
      <w:pPr>
        <w:pStyle w:val="10"/>
        <w:spacing w:before="156"/>
        <w:ind w:firstLine="480"/>
      </w:pPr>
    </w:p>
    <w:p w:rsidR="007A5AB9" w:rsidRDefault="007A5AB9">
      <w:pPr>
        <w:widowControl w:val="0"/>
        <w:autoSpaceDE w:val="0"/>
        <w:autoSpaceDN w:val="0"/>
        <w:adjustRightInd w:val="0"/>
        <w:snapToGrid w:val="0"/>
        <w:ind w:firstLineChars="0" w:firstLine="0"/>
        <w:rPr>
          <w:rFonts w:ascii="宋体" w:hAnsi="宋体"/>
          <w:sz w:val="48"/>
          <w:szCs w:val="48"/>
        </w:rPr>
      </w:pPr>
    </w:p>
    <w:p w:rsidR="007A5AB9" w:rsidRDefault="007A5AB9">
      <w:pPr>
        <w:widowControl w:val="0"/>
        <w:autoSpaceDE w:val="0"/>
        <w:autoSpaceDN w:val="0"/>
        <w:adjustRightInd w:val="0"/>
        <w:snapToGrid w:val="0"/>
        <w:ind w:firstLineChars="0" w:firstLine="0"/>
        <w:rPr>
          <w:rFonts w:ascii="宋体" w:hAnsi="宋体"/>
          <w:sz w:val="48"/>
          <w:szCs w:val="48"/>
        </w:rPr>
      </w:pPr>
    </w:p>
    <w:p w:rsidR="007A5AB9" w:rsidRDefault="002C2768">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7A5AB9" w:rsidRDefault="007A5AB9">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7A5AB9">
        <w:tc>
          <w:tcPr>
            <w:tcW w:w="2093" w:type="dxa"/>
          </w:tcPr>
          <w:p w:rsidR="007A5AB9" w:rsidRDefault="002C276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435" w:type="dxa"/>
            <w:vAlign w:val="center"/>
          </w:tcPr>
          <w:p w:rsidR="007A5AB9" w:rsidRDefault="002C2768">
            <w:pPr>
              <w:pStyle w:val="af2"/>
              <w:autoSpaceDE w:val="0"/>
              <w:autoSpaceDN w:val="0"/>
              <w:adjustRightInd w:val="0"/>
              <w:spacing w:line="360" w:lineRule="exact"/>
              <w:ind w:firstLineChars="0" w:firstLine="0"/>
              <w:jc w:val="left"/>
              <w:rPr>
                <w:rFonts w:ascii="仿宋_GB2312" w:eastAsia="仿宋_GB2312" w:hAnsi="仿宋" w:cs="宋体"/>
                <w:b/>
                <w:kern w:val="0"/>
                <w:sz w:val="24"/>
                <w:u w:val="single"/>
              </w:rPr>
            </w:pP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年度专项人才培训项目</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p>
        </w:tc>
      </w:tr>
      <w:tr w:rsidR="007A5AB9">
        <w:tc>
          <w:tcPr>
            <w:tcW w:w="2093" w:type="dxa"/>
          </w:tcPr>
          <w:p w:rsidR="007A5AB9" w:rsidRDefault="002C276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采购人：</w:t>
            </w:r>
          </w:p>
        </w:tc>
        <w:tc>
          <w:tcPr>
            <w:tcW w:w="6435" w:type="dxa"/>
          </w:tcPr>
          <w:p w:rsidR="007A5AB9" w:rsidRDefault="002C2768">
            <w:pPr>
              <w:widowControl w:val="0"/>
              <w:autoSpaceDE w:val="0"/>
              <w:autoSpaceDN w:val="0"/>
              <w:adjustRightInd w:val="0"/>
              <w:snapToGrid w:val="0"/>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p>
        </w:tc>
      </w:tr>
    </w:tbl>
    <w:p w:rsidR="007A5AB9" w:rsidRDefault="007A5AB9">
      <w:pPr>
        <w:widowControl w:val="0"/>
        <w:autoSpaceDE w:val="0"/>
        <w:autoSpaceDN w:val="0"/>
        <w:adjustRightInd w:val="0"/>
        <w:snapToGrid w:val="0"/>
        <w:ind w:firstLineChars="0" w:firstLine="0"/>
        <w:jc w:val="left"/>
        <w:rPr>
          <w:rFonts w:ascii="宋体" w:hAnsi="宋体"/>
          <w:sz w:val="32"/>
          <w:szCs w:val="32"/>
        </w:rPr>
      </w:pPr>
    </w:p>
    <w:p w:rsidR="007A5AB9" w:rsidRDefault="007A5AB9">
      <w:pPr>
        <w:widowControl w:val="0"/>
        <w:autoSpaceDE w:val="0"/>
        <w:autoSpaceDN w:val="0"/>
        <w:adjustRightInd w:val="0"/>
        <w:snapToGrid w:val="0"/>
        <w:ind w:firstLineChars="0" w:firstLine="0"/>
        <w:jc w:val="center"/>
        <w:outlineLvl w:val="0"/>
        <w:rPr>
          <w:rFonts w:ascii="宋体" w:hAnsi="宋体"/>
          <w:szCs w:val="21"/>
        </w:rPr>
        <w:sectPr w:rsidR="007A5AB9">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7A5AB9" w:rsidRDefault="002C2768">
      <w:pPr>
        <w:ind w:firstLine="641"/>
        <w:jc w:val="center"/>
        <w:rPr>
          <w:rFonts w:ascii="华文中宋" w:eastAsia="华文中宋" w:hAnsi="华文中宋"/>
          <w:b/>
          <w:bCs/>
          <w:color w:val="000000"/>
          <w:sz w:val="32"/>
          <w:szCs w:val="32"/>
        </w:rPr>
      </w:pPr>
      <w:bookmarkStart w:id="0" w:name="_Hlk532135443"/>
      <w:bookmarkStart w:id="1" w:name="_Toc144974495"/>
      <w:bookmarkStart w:id="2" w:name="_Toc152045527"/>
      <w:bookmarkStart w:id="3" w:name="_Toc152042303"/>
      <w:r>
        <w:rPr>
          <w:rStyle w:val="ae"/>
          <w:rFonts w:ascii="华文中宋" w:eastAsia="华文中宋" w:hAnsi="华文中宋" w:hint="eastAsia"/>
          <w:color w:val="000000"/>
          <w:sz w:val="32"/>
          <w:szCs w:val="32"/>
        </w:rPr>
        <w:lastRenderedPageBreak/>
        <w:t>招标文件</w:t>
      </w:r>
    </w:p>
    <w:p w:rsidR="007A5AB9" w:rsidRDefault="002C2768">
      <w:pPr>
        <w:adjustRightInd w:val="0"/>
        <w:snapToGrid w:val="0"/>
        <w:spacing w:line="500" w:lineRule="exact"/>
        <w:ind w:firstLine="560"/>
        <w:jc w:val="left"/>
        <w:rPr>
          <w:rFonts w:ascii="仿宋_GB2312" w:eastAsia="仿宋_GB2312" w:hAnsi="宋体"/>
          <w:sz w:val="28"/>
          <w:szCs w:val="28"/>
          <w:u w:val="single"/>
        </w:rPr>
      </w:pPr>
      <w:r>
        <w:rPr>
          <w:rFonts w:ascii="仿宋_GB2312" w:eastAsia="仿宋_GB2312" w:hAnsi="宋体" w:hint="eastAsia"/>
          <w:sz w:val="28"/>
          <w:szCs w:val="28"/>
        </w:rPr>
        <w:t>深圳湾科技发展有限公司就</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年度专项人才培养项目培训服务</w:t>
      </w:r>
      <w:r>
        <w:rPr>
          <w:rFonts w:ascii="仿宋_GB2312" w:eastAsia="仿宋_GB2312" w:hAnsi="宋体" w:hint="eastAsia"/>
          <w:sz w:val="28"/>
          <w:szCs w:val="28"/>
        </w:rPr>
        <w:t>采用公开招标方式进行采购。</w:t>
      </w:r>
    </w:p>
    <w:p w:rsidR="007A5AB9" w:rsidRDefault="002C2768">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w:t>
      </w:r>
      <w:r>
        <w:rPr>
          <w:rFonts w:ascii="仿宋_GB2312" w:eastAsia="仿宋_GB2312" w:hAnsi="宋体" w:hint="eastAsia"/>
          <w:sz w:val="28"/>
          <w:szCs w:val="28"/>
        </w:rPr>
        <w:t>。</w:t>
      </w:r>
    </w:p>
    <w:p w:rsidR="007A5AB9" w:rsidRDefault="002C2768">
      <w:pPr>
        <w:autoSpaceDE w:val="0"/>
        <w:autoSpaceDN w:val="0"/>
        <w:adjustRightInd w:val="0"/>
        <w:spacing w:line="560" w:lineRule="exact"/>
        <w:ind w:firstLine="562"/>
        <w:jc w:val="left"/>
        <w:rPr>
          <w:rFonts w:ascii="仿宋_GB2312" w:eastAsia="仿宋_GB2312" w:hAnsi="宋体"/>
          <w:sz w:val="28"/>
          <w:szCs w:val="28"/>
        </w:rPr>
      </w:pPr>
      <w:r>
        <w:rPr>
          <w:rFonts w:ascii="仿宋_GB2312" w:eastAsia="仿宋_GB2312" w:hAnsi="宋体" w:hint="eastAsia"/>
          <w:b/>
          <w:bCs/>
          <w:sz w:val="28"/>
          <w:szCs w:val="28"/>
        </w:rPr>
        <w:t>二、项目需求</w:t>
      </w:r>
      <w:r>
        <w:rPr>
          <w:rFonts w:ascii="仿宋_GB2312" w:eastAsia="仿宋_GB2312" w:hAnsi="宋体" w:hint="eastAsia"/>
          <w:sz w:val="28"/>
          <w:szCs w:val="28"/>
        </w:rPr>
        <w:t>：</w:t>
      </w:r>
      <w:bookmarkStart w:id="4" w:name="_Toc392486805"/>
      <w:bookmarkStart w:id="5" w:name="_Toc270407992"/>
      <w:bookmarkStart w:id="6" w:name="_Toc270407553"/>
      <w:bookmarkStart w:id="7" w:name="_Toc270407784"/>
      <w:bookmarkStart w:id="8" w:name="_Toc270407884"/>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年度专项人才培养项目培训服务</w:t>
      </w:r>
      <w:r>
        <w:rPr>
          <w:rFonts w:ascii="仿宋_GB2312" w:eastAsia="仿宋_GB2312" w:hAnsi="仿宋" w:cs="宋体" w:hint="eastAsia"/>
          <w:kern w:val="0"/>
          <w:sz w:val="28"/>
          <w:szCs w:val="28"/>
        </w:rPr>
        <w:t>。</w:t>
      </w:r>
      <w:r>
        <w:rPr>
          <w:rFonts w:ascii="仿宋_GB2312" w:eastAsia="仿宋_GB2312" w:hAnsi="宋体" w:hint="eastAsia"/>
          <w:sz w:val="28"/>
          <w:szCs w:val="28"/>
        </w:rPr>
        <w:t>（具体内容详见工采购需求说明书）。</w:t>
      </w:r>
    </w:p>
    <w:p w:rsidR="007A5AB9" w:rsidRDefault="002C2768">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w:t>
      </w:r>
      <w:r>
        <w:rPr>
          <w:rFonts w:ascii="仿宋_GB2312" w:eastAsia="仿宋_GB2312" w:hAnsi="仿宋" w:cs="宋体" w:hint="eastAsia"/>
          <w:kern w:val="0"/>
          <w:sz w:val="24"/>
          <w:highlight w:val="yellow"/>
        </w:rPr>
        <w:t>451600</w:t>
      </w:r>
      <w:r>
        <w:rPr>
          <w:rFonts w:ascii="仿宋_GB2312" w:eastAsia="仿宋_GB2312" w:hAnsi="仿宋" w:cs="宋体" w:hint="eastAsia"/>
          <w:kern w:val="0"/>
          <w:sz w:val="24"/>
          <w:highlight w:val="yellow"/>
        </w:rPr>
        <w:t>元</w:t>
      </w:r>
      <w:r>
        <w:rPr>
          <w:rFonts w:ascii="仿宋_GB2312" w:eastAsia="仿宋_GB2312" w:hAnsi="宋体" w:hint="eastAsia"/>
          <w:sz w:val="28"/>
          <w:szCs w:val="28"/>
        </w:rPr>
        <w:t>。</w:t>
      </w:r>
    </w:p>
    <w:p w:rsidR="007A5AB9" w:rsidRDefault="002C2768">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四、供应商报价要求：</w:t>
      </w:r>
      <w:r>
        <w:rPr>
          <w:rFonts w:ascii="仿宋_GB2312" w:eastAsia="仿宋_GB2312" w:hAnsi="宋体" w:hint="eastAsia"/>
          <w:sz w:val="28"/>
          <w:szCs w:val="28"/>
        </w:rPr>
        <w:t>本项目按照采</w:t>
      </w:r>
      <w:r>
        <w:rPr>
          <w:rFonts w:ascii="仿宋_GB2312" w:eastAsia="仿宋_GB2312" w:hAnsi="宋体"/>
          <w:sz w:val="28"/>
          <w:szCs w:val="28"/>
        </w:rPr>
        <w:t>购需求</w:t>
      </w:r>
      <w:r>
        <w:rPr>
          <w:rFonts w:ascii="仿宋_GB2312" w:eastAsia="仿宋_GB2312" w:hAnsi="宋体" w:hint="eastAsia"/>
          <w:sz w:val="28"/>
          <w:szCs w:val="28"/>
        </w:rPr>
        <w:t>说明内容进行报价，报价总价不得超过采购控制金额。报价总价为完成本项目采购范围所需全部费用，包括但不限于：人员基本工资、绩效工资、投标人承担的社保及公积金、管理费、利润、相关服务费等为完成本项目全过程产生的所有成本和费用以及一切税费。</w:t>
      </w:r>
    </w:p>
    <w:p w:rsidR="007A5AB9" w:rsidRDefault="002C2768">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五、合同内容及相关要求（详见</w:t>
      </w:r>
      <w:r>
        <w:rPr>
          <w:rFonts w:ascii="仿宋_GB2312" w:eastAsia="仿宋_GB2312" w:hAnsi="宋体"/>
          <w:b/>
          <w:bCs/>
          <w:sz w:val="28"/>
          <w:szCs w:val="28"/>
        </w:rPr>
        <w:t>附件</w:t>
      </w:r>
      <w:r>
        <w:rPr>
          <w:rFonts w:ascii="仿宋_GB2312" w:eastAsia="仿宋_GB2312" w:hAnsi="宋体" w:hint="eastAsia"/>
          <w:b/>
          <w:bCs/>
          <w:sz w:val="28"/>
          <w:szCs w:val="28"/>
        </w:rPr>
        <w:t>5</w:t>
      </w:r>
      <w:r>
        <w:rPr>
          <w:rFonts w:ascii="仿宋_GB2312" w:eastAsia="仿宋_GB2312" w:hAnsi="宋体" w:hint="eastAsia"/>
          <w:b/>
          <w:bCs/>
          <w:sz w:val="28"/>
          <w:szCs w:val="28"/>
        </w:rPr>
        <w:t>合同要点及</w:t>
      </w:r>
      <w:r>
        <w:rPr>
          <w:rFonts w:ascii="仿宋_GB2312" w:eastAsia="仿宋_GB2312" w:hAnsi="宋体"/>
          <w:b/>
          <w:bCs/>
          <w:sz w:val="28"/>
          <w:szCs w:val="28"/>
        </w:rPr>
        <w:t>附件合</w:t>
      </w:r>
      <w:r>
        <w:rPr>
          <w:rFonts w:ascii="仿宋_GB2312" w:eastAsia="仿宋_GB2312" w:hAnsi="宋体" w:hint="eastAsia"/>
          <w:b/>
          <w:bCs/>
          <w:sz w:val="28"/>
          <w:szCs w:val="28"/>
        </w:rPr>
        <w:t>同</w:t>
      </w:r>
      <w:r>
        <w:rPr>
          <w:rFonts w:ascii="仿宋_GB2312" w:eastAsia="仿宋_GB2312" w:hAnsi="宋体"/>
          <w:b/>
          <w:bCs/>
          <w:sz w:val="28"/>
          <w:szCs w:val="28"/>
        </w:rPr>
        <w:t>文本</w:t>
      </w:r>
      <w:r>
        <w:rPr>
          <w:rFonts w:ascii="仿宋_GB2312" w:eastAsia="仿宋_GB2312" w:hAnsi="宋体" w:hint="eastAsia"/>
          <w:b/>
          <w:bCs/>
          <w:sz w:val="28"/>
          <w:szCs w:val="28"/>
        </w:rPr>
        <w:t>）</w:t>
      </w:r>
    </w:p>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六、供应商资格条件：</w:t>
      </w:r>
    </w:p>
    <w:p w:rsidR="007A5AB9" w:rsidRDefault="002C2768">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供应商为中华人民共和国境内注册的企业法人，具有合法的经营资格及独立的法人资格。</w:t>
      </w:r>
    </w:p>
    <w:p w:rsidR="007A5AB9" w:rsidRDefault="002C2768">
      <w:pPr>
        <w:adjustRightInd w:val="0"/>
        <w:snapToGrid w:val="0"/>
        <w:ind w:firstLine="560"/>
        <w:jc w:val="left"/>
        <w:rPr>
          <w:rFonts w:asciiTheme="minorHAnsi" w:eastAsia="仿宋_GB2312" w:hAnsiTheme="minorHAnsi"/>
          <w:sz w:val="28"/>
          <w:szCs w:val="28"/>
        </w:rPr>
      </w:pPr>
      <w:r>
        <w:rPr>
          <w:rFonts w:ascii="仿宋_GB2312" w:eastAsia="仿宋_GB2312" w:hAnsi="宋体" w:hint="eastAsia"/>
          <w:sz w:val="28"/>
          <w:szCs w:val="28"/>
        </w:rPr>
        <w:t>2.</w:t>
      </w:r>
      <w:r>
        <w:rPr>
          <w:rFonts w:ascii="仿宋_GB2312" w:eastAsia="仿宋_GB2312" w:hAnsi="仿宋" w:cs="宋体" w:hint="eastAsia"/>
          <w:kern w:val="0"/>
          <w:sz w:val="24"/>
        </w:rPr>
        <w:t xml:space="preserve"> </w:t>
      </w:r>
      <w:r>
        <w:rPr>
          <w:rFonts w:ascii="仿宋_GB2312" w:eastAsia="仿宋_GB2312" w:hAnsi="宋体" w:hint="eastAsia"/>
          <w:sz w:val="28"/>
          <w:szCs w:val="28"/>
        </w:rPr>
        <w:t>供应商具备自</w:t>
      </w:r>
      <w:r>
        <w:rPr>
          <w:rFonts w:ascii="仿宋_GB2312" w:eastAsia="仿宋_GB2312" w:hAnsi="宋体" w:hint="eastAsia"/>
          <w:sz w:val="28"/>
          <w:szCs w:val="28"/>
        </w:rPr>
        <w:t>2023</w:t>
      </w:r>
      <w:r>
        <w:rPr>
          <w:rFonts w:ascii="仿宋_GB2312" w:eastAsia="仿宋_GB2312" w:hAnsi="宋体" w:hint="eastAsia"/>
          <w:sz w:val="28"/>
          <w:szCs w:val="28"/>
        </w:rPr>
        <w:t>年</w:t>
      </w:r>
      <w:r>
        <w:rPr>
          <w:rFonts w:ascii="仿宋_GB2312" w:eastAsia="仿宋_GB2312" w:hAnsi="宋体" w:hint="eastAsia"/>
          <w:sz w:val="28"/>
          <w:szCs w:val="28"/>
        </w:rPr>
        <w:t>1</w:t>
      </w:r>
      <w:r>
        <w:rPr>
          <w:rFonts w:ascii="仿宋_GB2312" w:eastAsia="仿宋_GB2312" w:hAnsi="宋体" w:hint="eastAsia"/>
          <w:sz w:val="28"/>
          <w:szCs w:val="28"/>
        </w:rPr>
        <w:t>月</w:t>
      </w:r>
      <w:r>
        <w:rPr>
          <w:rFonts w:ascii="仿宋_GB2312" w:eastAsia="仿宋_GB2312" w:hAnsi="宋体" w:hint="eastAsia"/>
          <w:sz w:val="28"/>
          <w:szCs w:val="28"/>
        </w:rPr>
        <w:t>1</w:t>
      </w:r>
      <w:r>
        <w:rPr>
          <w:rFonts w:ascii="仿宋_GB2312" w:eastAsia="仿宋_GB2312" w:hAnsi="宋体" w:hint="eastAsia"/>
          <w:sz w:val="28"/>
          <w:szCs w:val="28"/>
        </w:rPr>
        <w:t>日始至招标公告发布之日</w:t>
      </w:r>
      <w:r>
        <w:rPr>
          <w:rFonts w:ascii="仿宋_GB2312" w:eastAsia="仿宋_GB2312" w:hAnsi="宋体" w:hint="eastAsia"/>
          <w:sz w:val="28"/>
          <w:szCs w:val="28"/>
          <w:highlight w:val="yellow"/>
        </w:rPr>
        <w:t>期间具有</w:t>
      </w:r>
      <w:r>
        <w:rPr>
          <w:rFonts w:ascii="仿宋_GB2312" w:eastAsia="仿宋_GB2312" w:hAnsi="宋体" w:hint="eastAsia"/>
          <w:sz w:val="28"/>
          <w:szCs w:val="28"/>
          <w:highlight w:val="yellow"/>
        </w:rPr>
        <w:t>1</w:t>
      </w:r>
      <w:r>
        <w:rPr>
          <w:rFonts w:ascii="仿宋_GB2312" w:eastAsia="仿宋_GB2312" w:hAnsi="宋体" w:hint="eastAsia"/>
          <w:sz w:val="28"/>
          <w:szCs w:val="28"/>
          <w:highlight w:val="yellow"/>
        </w:rPr>
        <w:t>项承办过同类主题培训服务的业绩</w:t>
      </w:r>
      <w:r>
        <w:rPr>
          <w:rFonts w:ascii="仿宋_GB2312" w:eastAsia="仿宋_GB2312" w:hAnsi="宋体" w:hint="eastAsia"/>
          <w:sz w:val="28"/>
          <w:szCs w:val="28"/>
        </w:rPr>
        <w:t>（提供合同扫描件</w:t>
      </w:r>
      <w:r>
        <w:rPr>
          <w:rFonts w:ascii="仿宋_GB2312" w:eastAsia="仿宋_GB2312" w:hAnsi="宋体" w:hint="eastAsia"/>
          <w:sz w:val="28"/>
          <w:szCs w:val="28"/>
        </w:rPr>
        <w:t>证明）；</w:t>
      </w:r>
    </w:p>
    <w:p w:rsidR="007A5AB9" w:rsidRDefault="002C2768">
      <w:pPr>
        <w:wordWrap w:val="0"/>
        <w:autoSpaceDE w:val="0"/>
        <w:autoSpaceDN w:val="0"/>
        <w:adjustRightInd w:val="0"/>
        <w:snapToGrid w:val="0"/>
        <w:ind w:firstLine="560"/>
        <w:jc w:val="left"/>
        <w:rPr>
          <w:rFonts w:asciiTheme="minorHAnsi" w:eastAsia="仿宋_GB2312" w:hAnsiTheme="minorHAnsi"/>
          <w:sz w:val="28"/>
          <w:szCs w:val="28"/>
        </w:rPr>
      </w:pPr>
      <w:r>
        <w:rPr>
          <w:rFonts w:ascii="仿宋_GB2312" w:eastAsia="仿宋_GB2312" w:hAnsi="宋体" w:hint="eastAsia"/>
          <w:sz w:val="28"/>
          <w:szCs w:val="28"/>
        </w:rPr>
        <w:t>3</w:t>
      </w:r>
      <w:r>
        <w:rPr>
          <w:rFonts w:ascii="仿宋_GB2312" w:eastAsia="仿宋_GB2312" w:hAnsi="宋体"/>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单位负责人为同一人或者存在控股、管理关系的不同单位，不得参加同一项目投标，否则相关投标均无效；</w:t>
      </w:r>
    </w:p>
    <w:p w:rsidR="007A5AB9" w:rsidRDefault="002C2768">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 xml:space="preserve"> </w:t>
      </w:r>
      <w:r>
        <w:rPr>
          <w:rFonts w:ascii="仿宋_GB2312" w:eastAsia="仿宋_GB2312" w:hAnsi="宋体" w:hint="eastAsia"/>
          <w:sz w:val="28"/>
          <w:szCs w:val="28"/>
        </w:rPr>
        <w:t>不接受联合体报价。</w:t>
      </w:r>
    </w:p>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七、投</w:t>
      </w:r>
      <w:r>
        <w:rPr>
          <w:rFonts w:ascii="仿宋_GB2312" w:eastAsia="仿宋_GB2312" w:hAnsi="宋体"/>
          <w:b/>
          <w:bCs/>
          <w:sz w:val="28"/>
          <w:szCs w:val="28"/>
        </w:rPr>
        <w:t>标</w:t>
      </w:r>
      <w:r>
        <w:rPr>
          <w:rFonts w:ascii="仿宋_GB2312" w:eastAsia="仿宋_GB2312" w:hAnsi="宋体" w:hint="eastAsia"/>
          <w:b/>
          <w:bCs/>
          <w:sz w:val="28"/>
          <w:szCs w:val="28"/>
        </w:rPr>
        <w:t>（报价）文件组成</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1</w:t>
      </w:r>
      <w:r>
        <w:rPr>
          <w:rFonts w:ascii="仿宋_GB2312" w:eastAsia="仿宋_GB2312" w:hAnsi="宋体" w:hint="eastAsia"/>
          <w:sz w:val="28"/>
          <w:szCs w:val="28"/>
        </w:rPr>
        <w:t>：投标承诺函</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2</w:t>
      </w:r>
      <w:r>
        <w:rPr>
          <w:rFonts w:ascii="仿宋_GB2312" w:eastAsia="仿宋_GB2312" w:hAnsi="宋体" w:hint="eastAsia"/>
          <w:sz w:val="28"/>
          <w:szCs w:val="28"/>
        </w:rPr>
        <w:t>：报价一览表</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3</w:t>
      </w:r>
      <w:r>
        <w:rPr>
          <w:rFonts w:ascii="仿宋_GB2312" w:eastAsia="仿宋_GB2312" w:hAnsi="宋体" w:hint="eastAsia"/>
          <w:sz w:val="28"/>
          <w:szCs w:val="28"/>
        </w:rPr>
        <w:t>：法定代表人（负责人）身份证明书</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4</w:t>
      </w:r>
      <w:r>
        <w:rPr>
          <w:rFonts w:ascii="仿宋_GB2312" w:eastAsia="仿宋_GB2312" w:hAnsi="宋体" w:hint="eastAsia"/>
          <w:sz w:val="28"/>
          <w:szCs w:val="28"/>
        </w:rPr>
        <w:t>：法定代表人授权委托书</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lastRenderedPageBreak/>
        <w:t>附件</w:t>
      </w:r>
      <w:r>
        <w:rPr>
          <w:rFonts w:ascii="仿宋_GB2312" w:eastAsia="仿宋_GB2312" w:hAnsi="宋体" w:hint="eastAsia"/>
          <w:sz w:val="28"/>
          <w:szCs w:val="28"/>
        </w:rPr>
        <w:t>5</w:t>
      </w:r>
      <w:r>
        <w:rPr>
          <w:rFonts w:ascii="仿宋_GB2312" w:eastAsia="仿宋_GB2312" w:hAnsi="宋体" w:hint="eastAsia"/>
          <w:sz w:val="28"/>
          <w:szCs w:val="28"/>
        </w:rPr>
        <w:t>：供应</w:t>
      </w:r>
      <w:proofErr w:type="gramStart"/>
      <w:r>
        <w:rPr>
          <w:rFonts w:ascii="仿宋_GB2312" w:eastAsia="仿宋_GB2312" w:hAnsi="宋体" w:hint="eastAsia"/>
          <w:sz w:val="28"/>
          <w:szCs w:val="28"/>
        </w:rPr>
        <w:t>商股东</w:t>
      </w:r>
      <w:proofErr w:type="gramEnd"/>
      <w:r>
        <w:rPr>
          <w:rFonts w:ascii="仿宋_GB2312" w:eastAsia="仿宋_GB2312" w:hAnsi="宋体" w:hint="eastAsia"/>
          <w:sz w:val="28"/>
          <w:szCs w:val="28"/>
        </w:rPr>
        <w:t>关系构成表</w:t>
      </w:r>
    </w:p>
    <w:p w:rsidR="007A5AB9" w:rsidRDefault="002C2768">
      <w:pPr>
        <w:pStyle w:val="10"/>
        <w:spacing w:before="120"/>
        <w:ind w:left="0" w:firstLine="560"/>
      </w:pPr>
      <w:r>
        <w:rPr>
          <w:rFonts w:ascii="仿宋_GB2312" w:hAnsi="宋体" w:hint="eastAsia"/>
          <w:sz w:val="28"/>
          <w:szCs w:val="28"/>
        </w:rPr>
        <w:t>附件</w:t>
      </w:r>
      <w:r>
        <w:rPr>
          <w:rFonts w:ascii="仿宋_GB2312" w:hAnsi="宋体" w:hint="eastAsia"/>
          <w:sz w:val="28"/>
          <w:szCs w:val="28"/>
        </w:rPr>
        <w:t>6</w:t>
      </w:r>
      <w:r>
        <w:rPr>
          <w:rFonts w:ascii="仿宋_GB2312" w:hAnsi="宋体" w:hint="eastAsia"/>
          <w:sz w:val="28"/>
          <w:szCs w:val="28"/>
        </w:rPr>
        <w:t>：供应</w:t>
      </w:r>
      <w:r>
        <w:rPr>
          <w:rFonts w:ascii="仿宋_GB2312" w:hAnsi="宋体"/>
          <w:sz w:val="28"/>
          <w:szCs w:val="28"/>
        </w:rPr>
        <w:t>商信息登记表</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其他需供应商提供的资料（见附件</w:t>
      </w:r>
      <w:r>
        <w:rPr>
          <w:rFonts w:ascii="仿宋_GB2312" w:eastAsia="仿宋_GB2312" w:hAnsi="宋体" w:hint="eastAsia"/>
          <w:sz w:val="28"/>
          <w:szCs w:val="28"/>
        </w:rPr>
        <w:t>7</w:t>
      </w:r>
      <w:r>
        <w:rPr>
          <w:rFonts w:ascii="仿宋_GB2312" w:eastAsia="仿宋_GB2312" w:hAnsi="宋体" w:hint="eastAsia"/>
          <w:sz w:val="28"/>
          <w:szCs w:val="28"/>
        </w:rPr>
        <w:t>）。</w:t>
      </w:r>
    </w:p>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八、其他说明：</w:t>
      </w:r>
    </w:p>
    <w:p w:rsidR="007A5AB9" w:rsidRDefault="002C2768">
      <w:pPr>
        <w:pStyle w:val="10"/>
        <w:spacing w:beforeLines="0" w:after="0" w:line="500" w:lineRule="exact"/>
        <w:ind w:left="0" w:firstLine="560"/>
        <w:rPr>
          <w:rFonts w:ascii="仿宋_GB2312" w:hAnsi="宋体"/>
          <w:sz w:val="28"/>
          <w:szCs w:val="28"/>
        </w:rPr>
      </w:pPr>
      <w:r>
        <w:rPr>
          <w:rFonts w:ascii="仿宋_GB2312" w:hAnsi="宋体" w:hint="eastAsia"/>
          <w:sz w:val="28"/>
          <w:szCs w:val="28"/>
        </w:rPr>
        <w:t>1</w:t>
      </w:r>
      <w:r>
        <w:rPr>
          <w:rFonts w:ascii="仿宋_GB2312" w:hAnsi="宋体" w:hint="eastAsia"/>
          <w:sz w:val="28"/>
          <w:szCs w:val="28"/>
        </w:rPr>
        <w:t>、除非有明示最低价中标，否则最低投标价等任何单项因素条件不能作为中标的保证。</w:t>
      </w:r>
    </w:p>
    <w:p w:rsidR="007A5AB9" w:rsidRDefault="002C2768">
      <w:pPr>
        <w:pStyle w:val="10"/>
        <w:spacing w:beforeLines="0" w:after="0" w:line="500" w:lineRule="exact"/>
        <w:ind w:left="0" w:firstLine="560"/>
        <w:rPr>
          <w:rFonts w:ascii="仿宋_GB2312" w:hAnsi="宋体"/>
          <w:sz w:val="28"/>
          <w:szCs w:val="28"/>
        </w:rPr>
      </w:pPr>
      <w:r>
        <w:rPr>
          <w:rFonts w:ascii="仿宋_GB2312" w:hAnsi="宋体" w:hint="eastAsia"/>
          <w:sz w:val="28"/>
          <w:szCs w:val="28"/>
        </w:rPr>
        <w:t>2</w:t>
      </w:r>
      <w:r>
        <w:rPr>
          <w:rFonts w:ascii="仿宋_GB2312" w:hAnsi="宋体" w:hint="eastAsia"/>
          <w:sz w:val="28"/>
          <w:szCs w:val="28"/>
        </w:rPr>
        <w:t>、本采购项目为不可变更的一次性报价（适</w:t>
      </w:r>
      <w:r>
        <w:rPr>
          <w:rFonts w:ascii="仿宋_GB2312" w:hAnsi="宋体"/>
          <w:sz w:val="28"/>
          <w:szCs w:val="28"/>
        </w:rPr>
        <w:t>用于</w:t>
      </w:r>
      <w:r>
        <w:rPr>
          <w:rFonts w:ascii="仿宋_GB2312" w:hAnsi="宋体" w:hint="eastAsia"/>
          <w:sz w:val="28"/>
          <w:szCs w:val="28"/>
        </w:rPr>
        <w:t>公</w:t>
      </w:r>
      <w:r>
        <w:rPr>
          <w:rFonts w:ascii="仿宋_GB2312" w:hAnsi="宋体"/>
          <w:sz w:val="28"/>
          <w:szCs w:val="28"/>
        </w:rPr>
        <w:t>开招标方式）</w:t>
      </w:r>
      <w:r>
        <w:rPr>
          <w:rFonts w:ascii="仿宋_GB2312" w:hAnsi="宋体" w:hint="eastAsia"/>
          <w:sz w:val="28"/>
          <w:szCs w:val="28"/>
        </w:rPr>
        <w:t>。</w:t>
      </w:r>
    </w:p>
    <w:p w:rsidR="007A5AB9" w:rsidRDefault="002C2768">
      <w:pPr>
        <w:pStyle w:val="10"/>
        <w:spacing w:beforeLines="0" w:after="0" w:line="500" w:lineRule="exact"/>
        <w:ind w:left="0" w:firstLine="560"/>
        <w:rPr>
          <w:rFonts w:ascii="仿宋_GB2312" w:hAnsi="宋体"/>
          <w:sz w:val="28"/>
          <w:szCs w:val="28"/>
        </w:rPr>
      </w:pPr>
      <w:r>
        <w:rPr>
          <w:rFonts w:ascii="仿宋_GB2312" w:hAnsi="宋体" w:hint="eastAsia"/>
          <w:sz w:val="28"/>
          <w:szCs w:val="28"/>
        </w:rPr>
        <w:t>3</w:t>
      </w:r>
      <w:r>
        <w:rPr>
          <w:rFonts w:ascii="仿宋_GB2312" w:hAnsi="宋体" w:hint="eastAsia"/>
          <w:sz w:val="28"/>
          <w:szCs w:val="28"/>
        </w:rPr>
        <w:t>、特殊情况处理方式：</w:t>
      </w:r>
      <w:r>
        <w:rPr>
          <w:rFonts w:ascii="仿宋_GB2312" w:hAnsi="宋体" w:hint="eastAsia"/>
          <w:sz w:val="28"/>
          <w:szCs w:val="28"/>
        </w:rPr>
        <w:t xml:space="preserve"> </w:t>
      </w:r>
    </w:p>
    <w:p w:rsidR="007A5AB9" w:rsidRDefault="002C2768">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至投标截止时间止，投标人少于</w:t>
      </w:r>
      <w:r>
        <w:rPr>
          <w:rFonts w:ascii="仿宋_GB2312" w:eastAsia="仿宋_GB2312" w:hAnsi="宋体" w:hint="eastAsia"/>
          <w:sz w:val="28"/>
          <w:szCs w:val="28"/>
        </w:rPr>
        <w:t>3</w:t>
      </w:r>
      <w:r>
        <w:rPr>
          <w:rFonts w:ascii="仿宋_GB2312" w:eastAsia="仿宋_GB2312" w:hAnsi="宋体" w:hint="eastAsia"/>
          <w:sz w:val="28"/>
          <w:szCs w:val="28"/>
        </w:rPr>
        <w:t>个，采购人不进入开标环节，投标文件原封退回投标人，采购人重新组织采购。</w:t>
      </w:r>
    </w:p>
    <w:p w:rsidR="007A5AB9" w:rsidRDefault="002C2768">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采购人重新组织招标后，投标人仍不足</w:t>
      </w:r>
      <w:r>
        <w:rPr>
          <w:rFonts w:ascii="仿宋_GB2312" w:eastAsia="仿宋_GB2312" w:hAnsi="宋体" w:hint="eastAsia"/>
          <w:sz w:val="28"/>
          <w:szCs w:val="28"/>
        </w:rPr>
        <w:t>3</w:t>
      </w:r>
      <w:r>
        <w:rPr>
          <w:rFonts w:ascii="仿宋_GB2312" w:eastAsia="仿宋_GB2312" w:hAnsi="宋体" w:hint="eastAsia"/>
          <w:sz w:val="28"/>
          <w:szCs w:val="28"/>
        </w:rPr>
        <w:t>个，采购人将视情况可选择以下任</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方式处理：</w:t>
      </w:r>
    </w:p>
    <w:p w:rsidR="007A5AB9" w:rsidRDefault="002C2768">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竞争性谈判方式采购（投标人不少于</w:t>
      </w:r>
      <w:r>
        <w:rPr>
          <w:rFonts w:ascii="仿宋_GB2312" w:eastAsia="仿宋_GB2312" w:hAnsi="宋体" w:hint="eastAsia"/>
          <w:sz w:val="28"/>
          <w:szCs w:val="28"/>
        </w:rPr>
        <w:t>2</w:t>
      </w:r>
      <w:r>
        <w:rPr>
          <w:rFonts w:ascii="仿宋_GB2312" w:eastAsia="仿宋_GB2312" w:hAnsi="宋体" w:hint="eastAsia"/>
          <w:sz w:val="28"/>
          <w:szCs w:val="28"/>
        </w:rPr>
        <w:t>个）；</w:t>
      </w:r>
    </w:p>
    <w:p w:rsidR="007A5AB9" w:rsidRDefault="002C2768">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单一来源谈判采购（投标人仅有</w:t>
      </w:r>
      <w:r>
        <w:rPr>
          <w:rFonts w:ascii="仿宋_GB2312" w:eastAsia="仿宋_GB2312" w:hAnsi="宋体" w:hint="eastAsia"/>
          <w:sz w:val="28"/>
          <w:szCs w:val="28"/>
        </w:rPr>
        <w:t>1</w:t>
      </w:r>
      <w:r>
        <w:rPr>
          <w:rFonts w:ascii="仿宋_GB2312" w:eastAsia="仿宋_GB2312" w:hAnsi="宋体" w:hint="eastAsia"/>
          <w:sz w:val="28"/>
          <w:szCs w:val="28"/>
        </w:rPr>
        <w:t>个）；</w:t>
      </w:r>
    </w:p>
    <w:p w:rsidR="007A5AB9" w:rsidRDefault="002C2768">
      <w:pPr>
        <w:pStyle w:val="10"/>
        <w:spacing w:before="120"/>
        <w:ind w:left="0" w:firstLine="560"/>
        <w:rPr>
          <w:rFonts w:ascii="仿宋_GB2312" w:hAnsi="宋体"/>
          <w:sz w:val="28"/>
          <w:szCs w:val="28"/>
        </w:rPr>
      </w:pPr>
      <w:r>
        <w:rPr>
          <w:rFonts w:ascii="仿宋_GB2312" w:hAnsi="宋体" w:hint="eastAsia"/>
          <w:sz w:val="28"/>
          <w:szCs w:val="28"/>
        </w:rPr>
        <w:t>c.</w:t>
      </w:r>
      <w:r>
        <w:rPr>
          <w:rFonts w:ascii="仿宋_GB2312" w:hAnsi="宋体" w:hint="eastAsia"/>
          <w:sz w:val="28"/>
          <w:szCs w:val="28"/>
        </w:rPr>
        <w:t>停止本项目采购。</w:t>
      </w:r>
    </w:p>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九、投标截止时间及开标时间（以阳</w:t>
      </w:r>
      <w:r>
        <w:rPr>
          <w:rFonts w:ascii="仿宋_GB2312" w:eastAsia="仿宋_GB2312" w:hAnsi="宋体"/>
          <w:b/>
          <w:bCs/>
          <w:sz w:val="28"/>
          <w:szCs w:val="28"/>
        </w:rPr>
        <w:t>光采购平台公告为准）</w:t>
      </w:r>
    </w:p>
    <w:p w:rsidR="007A5AB9" w:rsidRDefault="002C2768">
      <w:pPr>
        <w:adjustRightInd w:val="0"/>
        <w:snapToGrid w:val="0"/>
        <w:spacing w:line="500" w:lineRule="exact"/>
        <w:ind w:leftChars="250" w:left="525" w:firstLineChars="50" w:firstLine="14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投标截止时间（</w:t>
      </w:r>
      <w:r>
        <w:rPr>
          <w:rFonts w:ascii="仿宋_GB2312" w:eastAsia="仿宋_GB2312" w:hAnsi="宋体"/>
          <w:sz w:val="28"/>
          <w:szCs w:val="28"/>
        </w:rPr>
        <w:t>递交投标文件</w:t>
      </w:r>
      <w:r>
        <w:rPr>
          <w:rFonts w:ascii="仿宋_GB2312" w:eastAsia="仿宋_GB2312" w:hAnsi="宋体" w:hint="eastAsia"/>
          <w:sz w:val="28"/>
          <w:szCs w:val="28"/>
        </w:rPr>
        <w:t>截止时间）：</w:t>
      </w:r>
      <w:r>
        <w:rPr>
          <w:rFonts w:ascii="仿宋_GB2312" w:eastAsia="仿宋_GB2312" w:hAnsi="宋体"/>
          <w:sz w:val="28"/>
          <w:szCs w:val="28"/>
        </w:rPr>
        <w:t>2026</w:t>
      </w:r>
      <w:r>
        <w:rPr>
          <w:rFonts w:ascii="仿宋_GB2312" w:eastAsia="仿宋_GB2312" w:hAnsi="宋体" w:hint="eastAsia"/>
          <w:sz w:val="28"/>
          <w:szCs w:val="28"/>
        </w:rPr>
        <w:t>年</w:t>
      </w:r>
      <w:r>
        <w:rPr>
          <w:rFonts w:ascii="仿宋_GB2312" w:eastAsia="仿宋_GB2312" w:hAnsi="宋体"/>
          <w:sz w:val="28"/>
          <w:szCs w:val="28"/>
        </w:rPr>
        <w:t xml:space="preserve">   </w:t>
      </w:r>
      <w:r>
        <w:rPr>
          <w:rFonts w:ascii="仿宋_GB2312" w:eastAsia="仿宋_GB2312" w:hAnsi="宋体" w:hint="eastAsia"/>
          <w:sz w:val="28"/>
          <w:szCs w:val="28"/>
        </w:rPr>
        <w:t>月</w:t>
      </w:r>
      <w:r>
        <w:rPr>
          <w:rFonts w:ascii="仿宋_GB2312" w:eastAsia="仿宋_GB2312" w:hAnsi="宋体"/>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sz w:val="28"/>
          <w:szCs w:val="28"/>
        </w:rPr>
        <w:t xml:space="preserve">   </w:t>
      </w:r>
      <w:r>
        <w:rPr>
          <w:rFonts w:ascii="仿宋_GB2312" w:eastAsia="仿宋_GB2312" w:hAnsi="宋体" w:hint="eastAsia"/>
          <w:sz w:val="28"/>
          <w:szCs w:val="28"/>
        </w:rPr>
        <w:t>分前</w:t>
      </w:r>
      <w:r>
        <w:rPr>
          <w:rFonts w:ascii="仿宋_GB2312" w:eastAsia="仿宋_GB2312" w:hAnsi="宋体" w:hint="eastAsia"/>
          <w:sz w:val="28"/>
          <w:szCs w:val="28"/>
        </w:rPr>
        <w:t>(</w:t>
      </w:r>
      <w:r>
        <w:rPr>
          <w:rFonts w:ascii="仿宋_GB2312" w:eastAsia="仿宋_GB2312" w:hAnsi="宋体" w:hint="eastAsia"/>
          <w:sz w:val="28"/>
          <w:szCs w:val="28"/>
        </w:rPr>
        <w:t>北京时间</w:t>
      </w:r>
      <w:r>
        <w:rPr>
          <w:rFonts w:ascii="仿宋_GB2312" w:eastAsia="仿宋_GB2312" w:hAnsi="宋体" w:hint="eastAsia"/>
          <w:sz w:val="28"/>
          <w:szCs w:val="28"/>
        </w:rPr>
        <w:t>)</w:t>
      </w:r>
      <w:r>
        <w:rPr>
          <w:rFonts w:ascii="宋体" w:hAnsi="宋体" w:hint="eastAsia"/>
          <w:color w:val="000000"/>
          <w:sz w:val="28"/>
          <w:szCs w:val="28"/>
        </w:rPr>
        <w:t>；</w:t>
      </w:r>
    </w:p>
    <w:p w:rsidR="007A5AB9" w:rsidRDefault="002C2768">
      <w:pPr>
        <w:adjustRightInd w:val="0"/>
        <w:snapToGrid w:val="0"/>
        <w:ind w:firstLineChars="250" w:firstLine="70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开标时间：</w:t>
      </w:r>
      <w:r>
        <w:rPr>
          <w:rFonts w:ascii="仿宋_GB2312" w:eastAsia="仿宋_GB2312" w:hAnsi="宋体" w:hint="eastAsia"/>
          <w:sz w:val="28"/>
          <w:szCs w:val="28"/>
        </w:rPr>
        <w:t>20</w:t>
      </w:r>
      <w:r>
        <w:rPr>
          <w:rFonts w:ascii="仿宋_GB2312" w:eastAsia="仿宋_GB2312" w:hAnsi="宋体"/>
          <w:sz w:val="28"/>
          <w:szCs w:val="28"/>
        </w:rPr>
        <w:t>2</w:t>
      </w:r>
      <w:r>
        <w:rPr>
          <w:rFonts w:ascii="仿宋_GB2312" w:eastAsia="仿宋_GB2312" w:hAnsi="宋体" w:hint="eastAsia"/>
          <w:sz w:val="28"/>
          <w:szCs w:val="28"/>
        </w:rPr>
        <w:t>6</w:t>
      </w:r>
      <w:r>
        <w:rPr>
          <w:rFonts w:ascii="仿宋_GB2312" w:eastAsia="仿宋_GB2312" w:hAnsi="宋体"/>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hint="eastAsia"/>
          <w:sz w:val="28"/>
          <w:szCs w:val="28"/>
        </w:rPr>
        <w:t xml:space="preserve"> </w:t>
      </w:r>
      <w:r>
        <w:rPr>
          <w:rFonts w:ascii="仿宋_GB2312" w:eastAsia="仿宋_GB2312" w:hAnsi="宋体" w:hint="eastAsia"/>
          <w:sz w:val="28"/>
          <w:szCs w:val="28"/>
        </w:rPr>
        <w:t>（北京时间）；</w:t>
      </w:r>
    </w:p>
    <w:p w:rsidR="007A5AB9" w:rsidRDefault="002C2768">
      <w:pPr>
        <w:adjustRightInd w:val="0"/>
        <w:snapToGrid w:val="0"/>
        <w:ind w:firstLineChars="250" w:firstLine="70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开标地点：深圳市南山区软件产业基地</w:t>
      </w:r>
      <w:r>
        <w:rPr>
          <w:rFonts w:ascii="仿宋_GB2312" w:eastAsia="仿宋_GB2312" w:hAnsi="宋体" w:hint="eastAsia"/>
          <w:sz w:val="28"/>
          <w:szCs w:val="28"/>
        </w:rPr>
        <w:t>2</w:t>
      </w:r>
      <w:r>
        <w:rPr>
          <w:rFonts w:ascii="仿宋_GB2312" w:eastAsia="仿宋_GB2312" w:hAnsi="宋体" w:hint="eastAsia"/>
          <w:sz w:val="28"/>
          <w:szCs w:val="28"/>
        </w:rPr>
        <w:t>栋</w:t>
      </w:r>
      <w:r>
        <w:rPr>
          <w:rFonts w:ascii="仿宋_GB2312" w:eastAsia="仿宋_GB2312" w:hAnsi="宋体" w:hint="eastAsia"/>
          <w:sz w:val="28"/>
          <w:szCs w:val="28"/>
        </w:rPr>
        <w:t>C</w:t>
      </w:r>
      <w:r>
        <w:rPr>
          <w:rFonts w:ascii="仿宋_GB2312" w:eastAsia="仿宋_GB2312" w:hAnsi="宋体" w:hint="eastAsia"/>
          <w:sz w:val="28"/>
          <w:szCs w:val="28"/>
        </w:rPr>
        <w:t>座会议室</w:t>
      </w:r>
    </w:p>
    <w:p w:rsidR="007A5AB9" w:rsidRDefault="002C2768">
      <w:pPr>
        <w:pStyle w:val="10"/>
        <w:spacing w:before="120"/>
        <w:ind w:firstLineChars="83" w:firstLine="232"/>
      </w:pPr>
      <w:r>
        <w:rPr>
          <w:rFonts w:ascii="宋体" w:hAnsi="宋体" w:hint="eastAsia"/>
          <w:color w:val="000000"/>
          <w:sz w:val="28"/>
          <w:szCs w:val="28"/>
        </w:rPr>
        <w:t>4.</w:t>
      </w:r>
      <w:r>
        <w:rPr>
          <w:rFonts w:ascii="宋体" w:hAnsi="宋体" w:hint="eastAsia"/>
          <w:color w:val="000000"/>
          <w:sz w:val="28"/>
          <w:szCs w:val="28"/>
        </w:rPr>
        <w:t>递交投标</w:t>
      </w:r>
      <w:r>
        <w:rPr>
          <w:rFonts w:ascii="宋体" w:hAnsi="宋体"/>
          <w:color w:val="000000"/>
          <w:sz w:val="28"/>
          <w:szCs w:val="28"/>
        </w:rPr>
        <w:t>文件要求：</w:t>
      </w:r>
      <w:r>
        <w:rPr>
          <w:rFonts w:ascii="宋体" w:hAnsi="宋体"/>
          <w:color w:val="000000"/>
          <w:sz w:val="28"/>
          <w:szCs w:val="28"/>
          <w:highlight w:val="yellow"/>
        </w:rPr>
        <w:t>现</w:t>
      </w:r>
      <w:r>
        <w:rPr>
          <w:rFonts w:ascii="宋体" w:hAnsi="宋体" w:hint="eastAsia"/>
          <w:color w:val="000000"/>
          <w:sz w:val="28"/>
          <w:szCs w:val="28"/>
          <w:highlight w:val="yellow"/>
        </w:rPr>
        <w:t>场</w:t>
      </w:r>
      <w:r>
        <w:rPr>
          <w:rFonts w:ascii="宋体" w:hAnsi="宋体"/>
          <w:color w:val="000000"/>
          <w:sz w:val="28"/>
          <w:szCs w:val="28"/>
          <w:highlight w:val="yellow"/>
        </w:rPr>
        <w:t>纸质文件</w:t>
      </w:r>
      <w:r>
        <w:rPr>
          <w:rFonts w:ascii="仿宋_GB2312" w:hAnsi="宋体" w:hint="eastAsia"/>
          <w:b/>
          <w:bCs/>
          <w:sz w:val="28"/>
          <w:szCs w:val="28"/>
          <w:highlight w:val="yellow"/>
        </w:rPr>
        <w:t>（</w:t>
      </w:r>
      <w:r>
        <w:rPr>
          <w:rFonts w:ascii="仿宋_GB2312" w:hAnsi="宋体"/>
          <w:b/>
          <w:bCs/>
          <w:sz w:val="28"/>
          <w:szCs w:val="28"/>
          <w:highlight w:val="yellow"/>
        </w:rPr>
        <w:t>一</w:t>
      </w:r>
      <w:r>
        <w:rPr>
          <w:rFonts w:ascii="仿宋_GB2312" w:hAnsi="宋体" w:hint="eastAsia"/>
          <w:b/>
          <w:bCs/>
          <w:sz w:val="28"/>
          <w:szCs w:val="28"/>
          <w:highlight w:val="yellow"/>
        </w:rPr>
        <w:t>份</w:t>
      </w:r>
      <w:r>
        <w:rPr>
          <w:rFonts w:ascii="仿宋_GB2312" w:hAnsi="宋体"/>
          <w:b/>
          <w:bCs/>
          <w:sz w:val="28"/>
          <w:szCs w:val="28"/>
          <w:highlight w:val="yellow"/>
        </w:rPr>
        <w:t>正</w:t>
      </w:r>
      <w:r>
        <w:rPr>
          <w:rFonts w:ascii="仿宋_GB2312" w:hAnsi="宋体" w:hint="eastAsia"/>
          <w:b/>
          <w:bCs/>
          <w:sz w:val="28"/>
          <w:szCs w:val="28"/>
          <w:highlight w:val="yellow"/>
        </w:rPr>
        <w:t>本</w:t>
      </w:r>
      <w:r>
        <w:rPr>
          <w:rFonts w:ascii="仿宋_GB2312" w:hAnsi="宋体"/>
          <w:b/>
          <w:bCs/>
          <w:sz w:val="28"/>
          <w:szCs w:val="28"/>
          <w:highlight w:val="yellow"/>
        </w:rPr>
        <w:t>二</w:t>
      </w:r>
      <w:r>
        <w:rPr>
          <w:rFonts w:ascii="仿宋_GB2312" w:hAnsi="宋体" w:hint="eastAsia"/>
          <w:b/>
          <w:bCs/>
          <w:sz w:val="28"/>
          <w:szCs w:val="28"/>
          <w:highlight w:val="yellow"/>
        </w:rPr>
        <w:t>份</w:t>
      </w:r>
      <w:r>
        <w:rPr>
          <w:rFonts w:ascii="仿宋_GB2312" w:hAnsi="宋体"/>
          <w:b/>
          <w:bCs/>
          <w:sz w:val="28"/>
          <w:szCs w:val="28"/>
          <w:highlight w:val="yellow"/>
        </w:rPr>
        <w:t>副本</w:t>
      </w:r>
      <w:r>
        <w:rPr>
          <w:rFonts w:ascii="仿宋_GB2312" w:hAnsi="宋体" w:hint="eastAsia"/>
          <w:b/>
          <w:bCs/>
          <w:sz w:val="28"/>
          <w:szCs w:val="28"/>
          <w:highlight w:val="yellow"/>
        </w:rPr>
        <w:t>,</w:t>
      </w:r>
      <w:r>
        <w:rPr>
          <w:rFonts w:ascii="仿宋_GB2312" w:hAnsi="宋体" w:hint="eastAsia"/>
          <w:b/>
          <w:bCs/>
          <w:sz w:val="28"/>
          <w:szCs w:val="28"/>
          <w:highlight w:val="yellow"/>
        </w:rPr>
        <w:t>同</w:t>
      </w:r>
      <w:r>
        <w:rPr>
          <w:rFonts w:ascii="仿宋_GB2312" w:hAnsi="宋体"/>
          <w:b/>
          <w:bCs/>
          <w:sz w:val="28"/>
          <w:szCs w:val="28"/>
          <w:highlight w:val="yellow"/>
        </w:rPr>
        <w:t>时提供</w:t>
      </w:r>
      <w:r>
        <w:rPr>
          <w:rFonts w:ascii="仿宋_GB2312" w:hAnsi="宋体" w:hint="eastAsia"/>
          <w:b/>
          <w:bCs/>
          <w:sz w:val="28"/>
          <w:szCs w:val="28"/>
          <w:highlight w:val="yellow"/>
        </w:rPr>
        <w:t>U</w:t>
      </w:r>
      <w:r>
        <w:rPr>
          <w:rFonts w:ascii="仿宋_GB2312" w:hAnsi="宋体" w:hint="eastAsia"/>
          <w:b/>
          <w:bCs/>
          <w:sz w:val="28"/>
          <w:szCs w:val="28"/>
          <w:highlight w:val="yellow"/>
        </w:rPr>
        <w:t>盘</w:t>
      </w:r>
      <w:r>
        <w:rPr>
          <w:rFonts w:ascii="仿宋_GB2312" w:hAnsi="宋体"/>
          <w:b/>
          <w:bCs/>
          <w:sz w:val="28"/>
          <w:szCs w:val="28"/>
          <w:highlight w:val="yellow"/>
        </w:rPr>
        <w:t>或光盘电子文件一份）</w:t>
      </w:r>
      <w:r>
        <w:rPr>
          <w:rFonts w:ascii="宋体" w:hAnsi="宋体"/>
          <w:color w:val="000000"/>
          <w:sz w:val="28"/>
          <w:szCs w:val="28"/>
          <w:highlight w:val="yellow"/>
        </w:rPr>
        <w:t>密封递交</w:t>
      </w:r>
      <w:r>
        <w:rPr>
          <w:rFonts w:ascii="宋体" w:hAnsi="宋体" w:hint="eastAsia"/>
          <w:color w:val="000000"/>
          <w:sz w:val="28"/>
          <w:szCs w:val="28"/>
        </w:rPr>
        <w:t>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rPr>
        <w:t>24</w:t>
      </w:r>
      <w:proofErr w:type="gramStart"/>
      <w:r>
        <w:rPr>
          <w:rFonts w:ascii="宋体" w:hAnsi="宋体" w:hint="eastAsia"/>
          <w:color w:val="000000"/>
          <w:sz w:val="28"/>
          <w:szCs w:val="28"/>
        </w:rPr>
        <w:t>楼</w:t>
      </w:r>
      <w:r>
        <w:rPr>
          <w:rFonts w:ascii="仿宋_GB2312" w:hAnsi="仿宋" w:cs="宋体" w:hint="eastAsia"/>
          <w:kern w:val="0"/>
          <w:sz w:val="28"/>
          <w:szCs w:val="28"/>
          <w:highlight w:val="yellow"/>
        </w:rPr>
        <w:t>党委</w:t>
      </w:r>
      <w:proofErr w:type="gramEnd"/>
      <w:r>
        <w:rPr>
          <w:rFonts w:ascii="仿宋_GB2312" w:hAnsi="仿宋" w:cs="宋体" w:hint="eastAsia"/>
          <w:kern w:val="0"/>
          <w:sz w:val="28"/>
          <w:szCs w:val="28"/>
          <w:highlight w:val="yellow"/>
        </w:rPr>
        <w:t>办公室（人力资源部）</w:t>
      </w:r>
      <w:r>
        <w:rPr>
          <w:rFonts w:ascii="宋体" w:hAnsi="宋体"/>
          <w:color w:val="000000"/>
          <w:sz w:val="28"/>
          <w:szCs w:val="28"/>
        </w:rPr>
        <w:t>。</w:t>
      </w:r>
    </w:p>
    <w:bookmarkEnd w:id="4"/>
    <w:bookmarkEnd w:id="5"/>
    <w:bookmarkEnd w:id="6"/>
    <w:bookmarkEnd w:id="7"/>
    <w:bookmarkEnd w:id="8"/>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十、其他</w:t>
      </w:r>
    </w:p>
    <w:p w:rsidR="007A5AB9" w:rsidRDefault="002C2768">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经开</w:t>
      </w:r>
      <w:r>
        <w:rPr>
          <w:rFonts w:ascii="仿宋_GB2312" w:eastAsia="仿宋_GB2312" w:hAnsi="宋体"/>
          <w:sz w:val="28"/>
          <w:szCs w:val="28"/>
        </w:rPr>
        <w:t>启的</w:t>
      </w:r>
      <w:r>
        <w:rPr>
          <w:rFonts w:ascii="仿宋_GB2312" w:eastAsia="仿宋_GB2312" w:hAnsi="宋体" w:hint="eastAsia"/>
          <w:sz w:val="28"/>
          <w:szCs w:val="28"/>
        </w:rPr>
        <w:t>投标</w:t>
      </w:r>
      <w:r>
        <w:rPr>
          <w:rFonts w:ascii="仿宋_GB2312" w:eastAsia="仿宋_GB2312" w:hAnsi="宋体"/>
          <w:sz w:val="28"/>
          <w:szCs w:val="28"/>
        </w:rPr>
        <w:t>文件不予退</w:t>
      </w:r>
      <w:r>
        <w:rPr>
          <w:rFonts w:ascii="仿宋_GB2312" w:eastAsia="仿宋_GB2312" w:hAnsi="宋体" w:hint="eastAsia"/>
          <w:sz w:val="28"/>
          <w:szCs w:val="28"/>
        </w:rPr>
        <w:t>还</w:t>
      </w:r>
      <w:r>
        <w:rPr>
          <w:rFonts w:ascii="仿宋_GB2312" w:eastAsia="仿宋_GB2312" w:hAnsi="宋体"/>
          <w:sz w:val="28"/>
          <w:szCs w:val="28"/>
        </w:rPr>
        <w:t>，</w:t>
      </w:r>
      <w:r>
        <w:rPr>
          <w:rFonts w:ascii="仿宋_GB2312" w:eastAsia="仿宋_GB2312" w:hAnsi="宋体" w:hint="eastAsia"/>
          <w:sz w:val="28"/>
          <w:szCs w:val="28"/>
        </w:rPr>
        <w:t>中标</w:t>
      </w:r>
      <w:r>
        <w:rPr>
          <w:rFonts w:ascii="仿宋_GB2312" w:eastAsia="仿宋_GB2312" w:hAnsi="宋体"/>
          <w:sz w:val="28"/>
          <w:szCs w:val="28"/>
        </w:rPr>
        <w:t>结果投标人可自</w:t>
      </w:r>
      <w:r>
        <w:rPr>
          <w:rFonts w:ascii="仿宋_GB2312" w:eastAsia="仿宋_GB2312" w:hAnsi="宋体" w:hint="eastAsia"/>
          <w:sz w:val="28"/>
          <w:szCs w:val="28"/>
        </w:rPr>
        <w:t>行</w:t>
      </w:r>
      <w:r>
        <w:rPr>
          <w:rFonts w:ascii="仿宋_GB2312" w:eastAsia="仿宋_GB2312" w:hAnsi="宋体"/>
          <w:sz w:val="28"/>
          <w:szCs w:val="28"/>
        </w:rPr>
        <w:t>在阳光采购平台公告</w:t>
      </w:r>
      <w:r>
        <w:rPr>
          <w:rFonts w:ascii="仿宋_GB2312" w:eastAsia="仿宋_GB2312" w:hAnsi="宋体" w:hint="eastAsia"/>
          <w:sz w:val="28"/>
          <w:szCs w:val="28"/>
        </w:rPr>
        <w:t>栏</w:t>
      </w:r>
      <w:r>
        <w:rPr>
          <w:rFonts w:ascii="仿宋_GB2312" w:eastAsia="仿宋_GB2312" w:hAnsi="宋体"/>
          <w:sz w:val="28"/>
          <w:szCs w:val="28"/>
        </w:rPr>
        <w:t>查询，采购人不另</w:t>
      </w:r>
      <w:r>
        <w:rPr>
          <w:rFonts w:ascii="仿宋_GB2312" w:eastAsia="仿宋_GB2312" w:hAnsi="宋体" w:hint="eastAsia"/>
          <w:sz w:val="28"/>
          <w:szCs w:val="28"/>
        </w:rPr>
        <w:t>行</w:t>
      </w:r>
      <w:r>
        <w:rPr>
          <w:rFonts w:ascii="仿宋_GB2312" w:eastAsia="仿宋_GB2312" w:hAnsi="宋体"/>
          <w:sz w:val="28"/>
          <w:szCs w:val="28"/>
        </w:rPr>
        <w:t>通知。</w:t>
      </w:r>
    </w:p>
    <w:p w:rsidR="007A5AB9" w:rsidRDefault="002C2768">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highlight w:val="yellow"/>
        </w:rPr>
        <w:t>本招</w:t>
      </w:r>
      <w:r>
        <w:rPr>
          <w:rFonts w:ascii="仿宋_GB2312" w:eastAsia="仿宋_GB2312" w:hAnsi="宋体"/>
          <w:sz w:val="28"/>
          <w:szCs w:val="28"/>
          <w:highlight w:val="yellow"/>
        </w:rPr>
        <w:t>标</w:t>
      </w:r>
      <w:r>
        <w:rPr>
          <w:rFonts w:ascii="仿宋_GB2312" w:eastAsia="仿宋_GB2312" w:hAnsi="宋体" w:hint="eastAsia"/>
          <w:sz w:val="28"/>
          <w:szCs w:val="28"/>
          <w:highlight w:val="yellow"/>
        </w:rPr>
        <w:t>文</w:t>
      </w:r>
      <w:r>
        <w:rPr>
          <w:rFonts w:ascii="仿宋_GB2312" w:eastAsia="仿宋_GB2312" w:hAnsi="宋体"/>
          <w:sz w:val="28"/>
          <w:szCs w:val="28"/>
          <w:highlight w:val="yellow"/>
        </w:rPr>
        <w:t>件</w:t>
      </w:r>
      <w:r>
        <w:rPr>
          <w:rFonts w:ascii="仿宋_GB2312" w:eastAsia="仿宋_GB2312" w:hAnsi="宋体" w:hint="eastAsia"/>
          <w:sz w:val="28"/>
          <w:szCs w:val="28"/>
          <w:highlight w:val="yellow"/>
        </w:rPr>
        <w:t>的</w:t>
      </w:r>
      <w:r>
        <w:rPr>
          <w:rFonts w:ascii="仿宋_GB2312" w:eastAsia="仿宋_GB2312" w:hAnsi="宋体"/>
          <w:sz w:val="28"/>
          <w:szCs w:val="28"/>
          <w:highlight w:val="yellow"/>
        </w:rPr>
        <w:t>解释权归招标人</w:t>
      </w:r>
      <w:r>
        <w:rPr>
          <w:rFonts w:ascii="仿宋_GB2312" w:eastAsia="仿宋_GB2312" w:hAnsi="宋体" w:hint="eastAsia"/>
          <w:sz w:val="28"/>
          <w:szCs w:val="28"/>
          <w:highlight w:val="yellow"/>
        </w:rPr>
        <w:t>所</w:t>
      </w:r>
      <w:r>
        <w:rPr>
          <w:rFonts w:ascii="仿宋_GB2312" w:eastAsia="仿宋_GB2312" w:hAnsi="宋体"/>
          <w:sz w:val="28"/>
          <w:szCs w:val="28"/>
          <w:highlight w:val="yellow"/>
        </w:rPr>
        <w:t>有。</w:t>
      </w:r>
    </w:p>
    <w:p w:rsidR="007A5AB9" w:rsidRDefault="002C2768">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lastRenderedPageBreak/>
        <w:t>十一、联系方式</w:t>
      </w:r>
    </w:p>
    <w:p w:rsidR="007A5AB9" w:rsidRDefault="002C2768">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联系人：</w:t>
      </w:r>
      <w:proofErr w:type="gramStart"/>
      <w:r>
        <w:rPr>
          <w:rFonts w:ascii="仿宋_GB2312" w:eastAsia="仿宋_GB2312" w:hAnsi="宋体" w:hint="eastAsia"/>
          <w:sz w:val="28"/>
          <w:szCs w:val="28"/>
        </w:rPr>
        <w:t>印生</w:t>
      </w:r>
      <w:proofErr w:type="gramEnd"/>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电话：</w:t>
      </w:r>
      <w:r>
        <w:rPr>
          <w:rFonts w:ascii="仿宋_GB2312" w:eastAsia="仿宋_GB2312" w:hAnsi="宋体" w:hint="eastAsia"/>
          <w:sz w:val="28"/>
          <w:szCs w:val="28"/>
        </w:rPr>
        <w:t>19584240125</w:t>
      </w:r>
    </w:p>
    <w:p w:rsidR="007A5AB9" w:rsidRDefault="007A5AB9">
      <w:pPr>
        <w:adjustRightInd w:val="0"/>
        <w:snapToGrid w:val="0"/>
        <w:spacing w:line="500" w:lineRule="exact"/>
        <w:ind w:right="560" w:firstLineChars="0" w:firstLine="0"/>
        <w:rPr>
          <w:rFonts w:ascii="仿宋_GB2312" w:eastAsia="仿宋_GB2312" w:hAnsi="宋体"/>
          <w:sz w:val="28"/>
          <w:szCs w:val="28"/>
        </w:rPr>
      </w:pPr>
    </w:p>
    <w:p w:rsidR="007A5AB9" w:rsidRDefault="002C2768">
      <w:pPr>
        <w:adjustRightInd w:val="0"/>
        <w:snapToGrid w:val="0"/>
        <w:spacing w:line="500" w:lineRule="exact"/>
        <w:ind w:right="560" w:firstLineChars="1600" w:firstLine="448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7A5AB9" w:rsidRDefault="002C2768">
      <w:pPr>
        <w:adjustRightInd w:val="0"/>
        <w:snapToGrid w:val="0"/>
        <w:spacing w:line="500" w:lineRule="exact"/>
        <w:ind w:firstLineChars="2000" w:firstLine="5600"/>
        <w:rPr>
          <w:rFonts w:ascii="仿宋_GB2312" w:eastAsia="仿宋_GB2312" w:hAnsi="宋体"/>
          <w:color w:val="000000"/>
          <w:sz w:val="28"/>
          <w:szCs w:val="28"/>
          <w:highlight w:val="yellow"/>
        </w:rPr>
      </w:pPr>
      <w:r>
        <w:rPr>
          <w:rFonts w:ascii="仿宋_GB2312" w:eastAsia="仿宋_GB2312" w:hAnsi="宋体" w:hint="eastAsia"/>
          <w:color w:val="000000"/>
          <w:sz w:val="28"/>
          <w:szCs w:val="28"/>
          <w:highlight w:val="yellow"/>
        </w:rPr>
        <w:t>年</w:t>
      </w:r>
      <w:r>
        <w:rPr>
          <w:rFonts w:ascii="仿宋_GB2312" w:eastAsia="仿宋_GB2312" w:hAnsi="宋体"/>
          <w:color w:val="000000"/>
          <w:sz w:val="28"/>
          <w:szCs w:val="28"/>
          <w:highlight w:val="yellow"/>
        </w:rPr>
        <w:t xml:space="preserve">  </w:t>
      </w:r>
      <w:r>
        <w:rPr>
          <w:rFonts w:ascii="仿宋_GB2312" w:eastAsia="仿宋_GB2312" w:hAnsi="宋体" w:hint="eastAsia"/>
          <w:color w:val="000000"/>
          <w:sz w:val="28"/>
          <w:szCs w:val="28"/>
          <w:highlight w:val="yellow"/>
        </w:rPr>
        <w:t>月</w:t>
      </w:r>
      <w:r>
        <w:rPr>
          <w:rFonts w:ascii="仿宋_GB2312" w:eastAsia="仿宋_GB2312" w:hAnsi="宋体" w:hint="eastAsia"/>
          <w:color w:val="000000"/>
          <w:sz w:val="28"/>
          <w:szCs w:val="28"/>
          <w:highlight w:val="yellow"/>
        </w:rPr>
        <w:t xml:space="preserve">  </w:t>
      </w:r>
      <w:r>
        <w:rPr>
          <w:rFonts w:ascii="仿宋_GB2312" w:eastAsia="仿宋_GB2312" w:hAnsi="宋体" w:hint="eastAsia"/>
          <w:color w:val="000000"/>
          <w:sz w:val="28"/>
          <w:szCs w:val="28"/>
          <w:highlight w:val="yellow"/>
        </w:rPr>
        <w:t>日</w:t>
      </w:r>
    </w:p>
    <w:p w:rsidR="007A5AB9" w:rsidRDefault="007A5AB9">
      <w:pPr>
        <w:pStyle w:val="10"/>
        <w:spacing w:before="120"/>
        <w:ind w:firstLine="480"/>
      </w:pPr>
    </w:p>
    <w:p w:rsidR="007A5AB9" w:rsidRDefault="002C2768">
      <w:pPr>
        <w:adjustRightInd w:val="0"/>
        <w:snapToGrid w:val="0"/>
        <w:spacing w:line="500" w:lineRule="exact"/>
        <w:ind w:firstLine="560"/>
        <w:rPr>
          <w:rFonts w:ascii="黑体" w:eastAsia="黑体" w:hAnsi="黑体"/>
          <w:b/>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w:t>
      </w:r>
      <w:bookmarkStart w:id="9" w:name="_Toc423591798"/>
    </w:p>
    <w:p w:rsidR="007A5AB9" w:rsidRDefault="007A5AB9">
      <w:pPr>
        <w:pStyle w:val="3"/>
        <w:keepNext w:val="0"/>
        <w:keepLines w:val="0"/>
        <w:numPr>
          <w:ilvl w:val="2"/>
          <w:numId w:val="0"/>
        </w:numPr>
        <w:spacing w:before="0" w:after="0"/>
        <w:rPr>
          <w:rFonts w:ascii="黑体" w:eastAsia="黑体" w:hAnsi="黑体"/>
          <w:b w:val="0"/>
          <w:color w:val="000000"/>
          <w:sz w:val="28"/>
          <w:szCs w:val="28"/>
        </w:rPr>
      </w:pPr>
    </w:p>
    <w:p w:rsidR="007A5AB9" w:rsidRDefault="002C2768">
      <w:pPr>
        <w:spacing w:line="240" w:lineRule="auto"/>
        <w:ind w:firstLineChars="0" w:firstLine="0"/>
        <w:jc w:val="left"/>
        <w:rPr>
          <w:rFonts w:ascii="黑体" w:eastAsia="黑体" w:hAnsi="黑体"/>
          <w:bCs/>
          <w:color w:val="000000"/>
          <w:sz w:val="28"/>
          <w:szCs w:val="28"/>
        </w:rPr>
      </w:pPr>
      <w:r>
        <w:rPr>
          <w:rFonts w:ascii="黑体" w:eastAsia="黑体" w:hAnsi="黑体"/>
          <w:b/>
          <w:color w:val="000000"/>
          <w:sz w:val="28"/>
          <w:szCs w:val="28"/>
        </w:rPr>
        <w:br w:type="page"/>
      </w:r>
    </w:p>
    <w:p w:rsidR="007A5AB9" w:rsidRDefault="002C2768">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lastRenderedPageBreak/>
        <w:t xml:space="preserve">                   </w:t>
      </w:r>
      <w:r>
        <w:rPr>
          <w:rFonts w:ascii="黑体" w:eastAsia="黑体" w:hAnsi="黑体" w:hint="eastAsia"/>
          <w:b w:val="0"/>
          <w:color w:val="000000"/>
          <w:sz w:val="28"/>
          <w:szCs w:val="28"/>
        </w:rPr>
        <w:t>投</w:t>
      </w:r>
      <w:r>
        <w:rPr>
          <w:rFonts w:ascii="黑体" w:eastAsia="黑体" w:hAnsi="黑体"/>
          <w:b w:val="0"/>
          <w:color w:val="000000"/>
          <w:sz w:val="28"/>
          <w:szCs w:val="28"/>
        </w:rPr>
        <w:t>标文件</w:t>
      </w:r>
      <w:r>
        <w:rPr>
          <w:rFonts w:ascii="黑体" w:eastAsia="黑体" w:hAnsi="黑体" w:hint="eastAsia"/>
          <w:b w:val="0"/>
          <w:color w:val="000000"/>
          <w:sz w:val="28"/>
          <w:szCs w:val="28"/>
        </w:rPr>
        <w:t>格</w:t>
      </w:r>
      <w:r>
        <w:rPr>
          <w:rFonts w:ascii="黑体" w:eastAsia="黑体" w:hAnsi="黑体"/>
          <w:b w:val="0"/>
          <w:color w:val="000000"/>
          <w:sz w:val="28"/>
          <w:szCs w:val="28"/>
        </w:rPr>
        <w:t>式要求</w:t>
      </w:r>
    </w:p>
    <w:p w:rsidR="007A5AB9" w:rsidRDefault="002C2768">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9"/>
    </w:p>
    <w:p w:rsidR="007A5AB9" w:rsidRDefault="007A5AB9">
      <w:pPr>
        <w:ind w:firstLine="420"/>
      </w:pPr>
    </w:p>
    <w:p w:rsidR="007A5AB9" w:rsidRDefault="002C2768">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7A5AB9" w:rsidRDefault="002C2768">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致：深圳湾科技发展有限公司：</w:t>
      </w:r>
    </w:p>
    <w:p w:rsidR="007A5AB9" w:rsidRDefault="002C2768">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w:t>
      </w:r>
      <w:r>
        <w:rPr>
          <w:rFonts w:ascii="仿宋_GB2312" w:eastAsia="仿宋_GB2312" w:hAnsi="宋体" w:hint="eastAsia"/>
          <w:color w:val="000000"/>
          <w:sz w:val="28"/>
          <w:szCs w:val="28"/>
        </w:rPr>
        <w:t>询价</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同意并接受招标文件的各项要求，遵守招标文件中的各项规定，按招标文件的要求提供报价。</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w:t>
      </w:r>
      <w:r>
        <w:rPr>
          <w:rFonts w:ascii="仿宋_GB2312" w:eastAsia="仿宋_GB2312" w:hAnsi="宋体" w:hint="eastAsia"/>
          <w:color w:val="000000"/>
          <w:sz w:val="28"/>
          <w:szCs w:val="28"/>
        </w:rPr>
        <w:t>60</w:t>
      </w:r>
      <w:r>
        <w:rPr>
          <w:rFonts w:ascii="仿宋_GB2312" w:eastAsia="仿宋_GB2312" w:hAnsi="宋体" w:hint="eastAsia"/>
          <w:color w:val="000000"/>
          <w:sz w:val="28"/>
          <w:szCs w:val="28"/>
        </w:rPr>
        <w:t>天。</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我司已经详细地阅读了全部招标文件及其附件，包括澄清及参考文件</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如有</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。我司已完全清晰理解招标文件的要求，不存在任何含糊不清和误解之处，同意放弃对这些文件所提出的异议和质疑的权利。</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w:t>
      </w:r>
      <w:r>
        <w:rPr>
          <w:rFonts w:ascii="仿宋_GB2312" w:eastAsia="仿宋_GB2312" w:hint="eastAsia"/>
          <w:sz w:val="28"/>
          <w:szCs w:val="28"/>
        </w:rPr>
        <w:t>并理解贵司不一定接受最低价的供应商。</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w:t>
      </w:r>
      <w:proofErr w:type="gramStart"/>
      <w:r>
        <w:rPr>
          <w:rFonts w:ascii="仿宋_GB2312" w:eastAsia="仿宋_GB2312" w:hAnsi="宋体" w:hint="eastAsia"/>
          <w:color w:val="000000"/>
          <w:sz w:val="28"/>
          <w:szCs w:val="28"/>
        </w:rPr>
        <w:t>完全响应</w:t>
      </w:r>
      <w:proofErr w:type="gramEnd"/>
      <w:r>
        <w:rPr>
          <w:rFonts w:ascii="仿宋_GB2312" w:eastAsia="仿宋_GB2312" w:hAnsi="宋体" w:hint="eastAsia"/>
          <w:color w:val="000000"/>
          <w:sz w:val="28"/>
          <w:szCs w:val="28"/>
        </w:rPr>
        <w:t>招</w:t>
      </w:r>
      <w:r>
        <w:rPr>
          <w:rFonts w:ascii="仿宋_GB2312" w:eastAsia="仿宋_GB2312" w:hAnsi="宋体" w:hint="eastAsia"/>
          <w:color w:val="000000"/>
          <w:sz w:val="28"/>
          <w:szCs w:val="28"/>
        </w:rPr>
        <w:t>标文件中要求的技术和商务需求条款，并遵照执行。同时，我司已完全</w:t>
      </w:r>
      <w:proofErr w:type="gramStart"/>
      <w:r>
        <w:rPr>
          <w:rFonts w:ascii="仿宋_GB2312" w:eastAsia="仿宋_GB2312" w:hAnsi="宋体" w:hint="eastAsia"/>
          <w:color w:val="000000"/>
          <w:sz w:val="28"/>
          <w:szCs w:val="28"/>
        </w:rPr>
        <w:t>清楚贵</w:t>
      </w:r>
      <w:proofErr w:type="gramEnd"/>
      <w:r>
        <w:rPr>
          <w:rFonts w:ascii="仿宋_GB2312" w:eastAsia="仿宋_GB2312" w:hAnsi="宋体" w:hint="eastAsia"/>
          <w:color w:val="000000"/>
          <w:sz w:val="28"/>
          <w:szCs w:val="28"/>
        </w:rPr>
        <w:t>司所组织本次采购的规则、程序和全部内容，并无任何异议。</w:t>
      </w:r>
    </w:p>
    <w:p w:rsidR="007A5AB9" w:rsidRDefault="002C2768">
      <w:pPr>
        <w:widowControl w:val="0"/>
        <w:numPr>
          <w:ilvl w:val="0"/>
          <w:numId w:val="2"/>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若我司中标，将严格按照招标文件及附件所要求的内容服务，并保质保量完成。</w:t>
      </w:r>
    </w:p>
    <w:p w:rsidR="007A5AB9" w:rsidRDefault="002C2768">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7A5AB9" w:rsidRDefault="007A5AB9">
      <w:pPr>
        <w:spacing w:line="276" w:lineRule="auto"/>
        <w:ind w:firstLine="560"/>
        <w:rPr>
          <w:rFonts w:ascii="仿宋_GB2312" w:eastAsia="仿宋_GB2312" w:hAnsi="宋体"/>
          <w:color w:val="000000"/>
          <w:sz w:val="28"/>
          <w:szCs w:val="28"/>
        </w:rPr>
      </w:pPr>
    </w:p>
    <w:p w:rsidR="007A5AB9" w:rsidRDefault="002C2768">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供应商：</w:t>
      </w:r>
      <w:r>
        <w:rPr>
          <w:rFonts w:ascii="仿宋_GB2312" w:eastAsia="仿宋_GB2312" w:hAnsi="宋体" w:hint="eastAsia"/>
          <w:color w:val="000000"/>
          <w:sz w:val="28"/>
          <w:szCs w:val="28"/>
          <w:u w:val="single"/>
        </w:rPr>
        <w:t xml:space="preserve"> </w:t>
      </w:r>
      <w:r>
        <w:rPr>
          <w:rFonts w:ascii="仿宋_GB2312" w:eastAsia="仿宋_GB2312" w:hAnsi="宋体"/>
          <w:color w:val="000000"/>
          <w:sz w:val="28"/>
          <w:szCs w:val="28"/>
          <w:u w:val="single"/>
        </w:rPr>
        <w:t xml:space="preserve">         </w:t>
      </w:r>
      <w:r>
        <w:rPr>
          <w:rFonts w:ascii="仿宋_GB2312" w:eastAsia="仿宋_GB2312" w:hAnsi="宋体" w:hint="eastAsia"/>
          <w:color w:val="000000"/>
          <w:sz w:val="28"/>
          <w:szCs w:val="28"/>
        </w:rPr>
        <w:t>（公章）</w:t>
      </w:r>
    </w:p>
    <w:p w:rsidR="007A5AB9" w:rsidRDefault="002C2768">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法定代表人或被授权人签字：</w:t>
      </w: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p>
    <w:p w:rsidR="007A5AB9" w:rsidRDefault="002C2768">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7A5AB9" w:rsidRDefault="007A5AB9">
      <w:pPr>
        <w:pStyle w:val="3"/>
        <w:numPr>
          <w:ilvl w:val="2"/>
          <w:numId w:val="0"/>
        </w:numPr>
        <w:rPr>
          <w:color w:val="000000"/>
          <w:sz w:val="28"/>
          <w:szCs w:val="28"/>
        </w:rPr>
        <w:sectPr w:rsidR="007A5AB9">
          <w:footerReference w:type="even" r:id="rId14"/>
          <w:footerReference w:type="first" r:id="rId15"/>
          <w:pgSz w:w="11907" w:h="16840"/>
          <w:pgMar w:top="1134" w:right="1440" w:bottom="1440" w:left="1701" w:header="567" w:footer="868" w:gutter="0"/>
          <w:cols w:space="720"/>
          <w:docGrid w:linePitch="380"/>
        </w:sectPr>
      </w:pPr>
      <w:bookmarkStart w:id="10" w:name="_Toc270407996"/>
      <w:bookmarkStart w:id="11" w:name="_Toc270407555"/>
      <w:bookmarkStart w:id="12" w:name="_Toc270407888"/>
      <w:bookmarkStart w:id="13" w:name="_Toc270407788"/>
      <w:bookmarkStart w:id="14" w:name="_Toc355951209"/>
    </w:p>
    <w:p w:rsidR="007A5AB9" w:rsidRDefault="002C2768">
      <w:pPr>
        <w:pStyle w:val="3"/>
        <w:keepNext w:val="0"/>
        <w:keepLines w:val="0"/>
        <w:numPr>
          <w:ilvl w:val="2"/>
          <w:numId w:val="0"/>
        </w:numPr>
        <w:spacing w:before="0" w:after="0"/>
        <w:rPr>
          <w:rFonts w:ascii="黑体" w:eastAsia="黑体" w:hAnsi="黑体"/>
          <w:b w:val="0"/>
          <w:color w:val="000000"/>
          <w:sz w:val="28"/>
          <w:szCs w:val="28"/>
        </w:rPr>
      </w:pPr>
      <w:bookmarkStart w:id="15" w:name="_Hlk58857472"/>
      <w:bookmarkStart w:id="16" w:name="_Toc423591799"/>
      <w:r>
        <w:rPr>
          <w:rFonts w:ascii="黑体" w:eastAsia="黑体" w:hAnsi="黑体" w:hint="eastAsia"/>
          <w:b w:val="0"/>
          <w:color w:val="000000"/>
          <w:sz w:val="28"/>
          <w:szCs w:val="28"/>
        </w:rPr>
        <w:lastRenderedPageBreak/>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0"/>
      <w:bookmarkEnd w:id="11"/>
      <w:bookmarkEnd w:id="12"/>
      <w:bookmarkEnd w:id="13"/>
      <w:bookmarkEnd w:id="14"/>
      <w:bookmarkEnd w:id="15"/>
      <w:bookmarkEnd w:id="16"/>
    </w:p>
    <w:p w:rsidR="007A5AB9" w:rsidRDefault="007A5AB9">
      <w:pPr>
        <w:ind w:firstLine="562"/>
        <w:jc w:val="center"/>
        <w:rPr>
          <w:rFonts w:ascii="宋体" w:hAnsi="宋体"/>
          <w:b/>
          <w:color w:val="000000"/>
          <w:sz w:val="28"/>
          <w:szCs w:val="28"/>
        </w:rPr>
      </w:pPr>
    </w:p>
    <w:p w:rsidR="007A5AB9" w:rsidRDefault="002C2768">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t>投</w:t>
      </w:r>
      <w:r>
        <w:rPr>
          <w:rFonts w:ascii="仿宋_GB2312" w:eastAsia="仿宋_GB2312" w:hAnsi="宋体"/>
          <w:bCs/>
          <w:color w:val="000000"/>
          <w:sz w:val="28"/>
          <w:szCs w:val="28"/>
        </w:rPr>
        <w:t>标</w:t>
      </w:r>
      <w:r>
        <w:rPr>
          <w:rFonts w:ascii="仿宋_GB2312" w:eastAsia="仿宋_GB2312" w:hAnsi="宋体" w:hint="eastAsia"/>
          <w:bCs/>
          <w:color w:val="000000"/>
          <w:sz w:val="28"/>
          <w:szCs w:val="28"/>
        </w:rPr>
        <w:t>报价一览表（总价）</w:t>
      </w:r>
    </w:p>
    <w:p w:rsidR="007A5AB9" w:rsidRDefault="002C2768">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w:t>
      </w:r>
    </w:p>
    <w:p w:rsidR="007A5AB9" w:rsidRDefault="007A5AB9">
      <w:pPr>
        <w:pStyle w:val="10"/>
        <w:spacing w:before="120"/>
        <w:ind w:firstLine="480"/>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5"/>
        <w:gridCol w:w="3364"/>
        <w:gridCol w:w="1814"/>
      </w:tblGrid>
      <w:tr w:rsidR="007A5AB9">
        <w:tc>
          <w:tcPr>
            <w:tcW w:w="3435" w:type="dxa"/>
            <w:vAlign w:val="center"/>
          </w:tcPr>
          <w:p w:rsidR="007A5AB9" w:rsidRDefault="002C2768">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报价内容</w:t>
            </w:r>
          </w:p>
        </w:tc>
        <w:tc>
          <w:tcPr>
            <w:tcW w:w="3364" w:type="dxa"/>
            <w:vAlign w:val="center"/>
          </w:tcPr>
          <w:p w:rsidR="007A5AB9" w:rsidRDefault="002C2768">
            <w:pPr>
              <w:spacing w:line="276" w:lineRule="auto"/>
              <w:ind w:firstLineChars="71" w:firstLine="199"/>
              <w:jc w:val="center"/>
              <w:rPr>
                <w:rFonts w:ascii="仿宋_GB2312" w:eastAsia="仿宋_GB2312" w:hAnsi="宋体"/>
                <w:color w:val="000000"/>
                <w:sz w:val="28"/>
                <w:szCs w:val="28"/>
              </w:rPr>
            </w:pPr>
            <w:r>
              <w:rPr>
                <w:rFonts w:ascii="仿宋_GB2312" w:eastAsia="仿宋_GB2312" w:hAnsi="宋体" w:hint="eastAsia"/>
                <w:color w:val="000000"/>
                <w:sz w:val="28"/>
                <w:szCs w:val="28"/>
              </w:rPr>
              <w:t>投标报价</w:t>
            </w:r>
          </w:p>
          <w:p w:rsidR="007A5AB9" w:rsidRDefault="002C2768">
            <w:pPr>
              <w:spacing w:line="276" w:lineRule="auto"/>
              <w:ind w:firstLineChars="0" w:firstLine="0"/>
              <w:jc w:val="center"/>
              <w:rPr>
                <w:rFonts w:ascii="仿宋_GB2312" w:eastAsia="仿宋_GB2312" w:hAnsi="宋体"/>
                <w:color w:val="000000"/>
                <w:sz w:val="28"/>
                <w:szCs w:val="28"/>
              </w:rPr>
            </w:pPr>
            <w:r>
              <w:rPr>
                <w:rFonts w:ascii="仿宋_GB2312" w:eastAsia="仿宋_GB2312" w:hAnsi="宋体" w:hint="eastAsia"/>
                <w:color w:val="000000"/>
                <w:sz w:val="28"/>
                <w:szCs w:val="28"/>
              </w:rPr>
              <w:t>（包含所有费用及税费）</w:t>
            </w:r>
          </w:p>
          <w:p w:rsidR="007A5AB9" w:rsidRDefault="007A5AB9">
            <w:pPr>
              <w:spacing w:line="276" w:lineRule="auto"/>
              <w:ind w:firstLineChars="0" w:firstLine="0"/>
              <w:jc w:val="center"/>
            </w:pPr>
          </w:p>
        </w:tc>
        <w:tc>
          <w:tcPr>
            <w:tcW w:w="1814" w:type="dxa"/>
            <w:vAlign w:val="center"/>
          </w:tcPr>
          <w:p w:rsidR="007A5AB9" w:rsidRDefault="002C2768">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备注</w:t>
            </w:r>
          </w:p>
        </w:tc>
      </w:tr>
      <w:tr w:rsidR="007A5AB9">
        <w:trPr>
          <w:trHeight w:val="826"/>
        </w:trPr>
        <w:tc>
          <w:tcPr>
            <w:tcW w:w="3435" w:type="dxa"/>
            <w:vAlign w:val="center"/>
          </w:tcPr>
          <w:p w:rsidR="007A5AB9" w:rsidRDefault="007A5AB9">
            <w:pPr>
              <w:topLinePunct/>
              <w:snapToGrid w:val="0"/>
              <w:spacing w:before="4"/>
              <w:ind w:firstLine="560"/>
              <w:rPr>
                <w:rFonts w:ascii="仿宋_GB2312" w:eastAsia="仿宋_GB2312" w:hAnsi="宋体"/>
                <w:bCs/>
                <w:sz w:val="28"/>
                <w:szCs w:val="28"/>
              </w:rPr>
            </w:pPr>
          </w:p>
        </w:tc>
        <w:tc>
          <w:tcPr>
            <w:tcW w:w="3364" w:type="dxa"/>
            <w:vAlign w:val="center"/>
          </w:tcPr>
          <w:p w:rsidR="007A5AB9" w:rsidRDefault="007A5AB9">
            <w:pPr>
              <w:topLinePunct/>
              <w:snapToGrid w:val="0"/>
              <w:spacing w:before="4"/>
              <w:ind w:firstLine="560"/>
              <w:rPr>
                <w:rFonts w:ascii="仿宋_GB2312" w:eastAsia="仿宋_GB2312" w:hAnsi="宋体"/>
                <w:bCs/>
                <w:sz w:val="28"/>
                <w:szCs w:val="28"/>
              </w:rPr>
            </w:pPr>
          </w:p>
        </w:tc>
        <w:tc>
          <w:tcPr>
            <w:tcW w:w="1814" w:type="dxa"/>
            <w:vAlign w:val="center"/>
          </w:tcPr>
          <w:p w:rsidR="007A5AB9" w:rsidRDefault="007A5AB9">
            <w:pPr>
              <w:topLinePunct/>
              <w:snapToGrid w:val="0"/>
              <w:spacing w:before="4"/>
              <w:ind w:firstLine="560"/>
              <w:jc w:val="center"/>
              <w:rPr>
                <w:rFonts w:ascii="仿宋_GB2312" w:eastAsia="仿宋_GB2312" w:hAnsi="宋体"/>
                <w:bCs/>
                <w:sz w:val="28"/>
                <w:szCs w:val="28"/>
              </w:rPr>
            </w:pPr>
          </w:p>
        </w:tc>
      </w:tr>
    </w:tbl>
    <w:p w:rsidR="007A5AB9" w:rsidRDefault="007A5AB9">
      <w:pPr>
        <w:topLinePunct/>
        <w:snapToGrid w:val="0"/>
        <w:spacing w:before="4"/>
        <w:ind w:firstLine="560"/>
        <w:rPr>
          <w:rFonts w:ascii="仿宋_GB2312" w:eastAsia="仿宋_GB2312" w:hAnsi="宋体"/>
          <w:sz w:val="28"/>
          <w:szCs w:val="28"/>
        </w:rPr>
      </w:pPr>
    </w:p>
    <w:p w:rsidR="007A5AB9" w:rsidRDefault="002C2768">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供应商公章</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u w:val="single"/>
        </w:rPr>
        <w:t xml:space="preserve">            </w:t>
      </w:r>
    </w:p>
    <w:p w:rsidR="007A5AB9" w:rsidRDefault="002C2768">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法定代表人或授权代表签字：</w:t>
      </w:r>
      <w:r>
        <w:rPr>
          <w:rFonts w:ascii="仿宋_GB2312" w:eastAsia="仿宋_GB2312" w:hAnsi="宋体" w:hint="eastAsia"/>
          <w:sz w:val="28"/>
          <w:szCs w:val="28"/>
          <w:u w:val="single"/>
        </w:rPr>
        <w:t xml:space="preserve">             </w:t>
      </w:r>
    </w:p>
    <w:p w:rsidR="007A5AB9" w:rsidRDefault="007A5AB9">
      <w:pPr>
        <w:tabs>
          <w:tab w:val="left" w:pos="840"/>
        </w:tabs>
        <w:ind w:firstLine="562"/>
        <w:rPr>
          <w:rFonts w:ascii="仿宋_GB2312" w:eastAsia="仿宋_GB2312" w:hAnsi="宋体"/>
          <w:b/>
          <w:sz w:val="28"/>
          <w:szCs w:val="28"/>
        </w:rPr>
      </w:pPr>
    </w:p>
    <w:p w:rsidR="007A5AB9" w:rsidRDefault="002C2768">
      <w:pPr>
        <w:tabs>
          <w:tab w:val="left" w:pos="840"/>
        </w:tabs>
        <w:ind w:firstLine="562"/>
        <w:rPr>
          <w:rFonts w:ascii="仿宋_GB2312" w:eastAsia="仿宋_GB2312" w:hAnsi="宋体"/>
          <w:b/>
          <w:sz w:val="28"/>
          <w:szCs w:val="28"/>
        </w:rPr>
      </w:pPr>
      <w:r>
        <w:rPr>
          <w:rFonts w:ascii="仿宋_GB2312" w:eastAsia="仿宋_GB2312" w:hAnsi="宋体" w:hint="eastAsia"/>
          <w:b/>
          <w:sz w:val="28"/>
          <w:szCs w:val="28"/>
        </w:rPr>
        <w:t>注：供应商所报价格应包括本次报价要求的所有工作内容。</w:t>
      </w:r>
    </w:p>
    <w:p w:rsidR="007A5AB9" w:rsidRDefault="007A5AB9">
      <w:pPr>
        <w:topLinePunct/>
        <w:snapToGrid w:val="0"/>
        <w:spacing w:before="4"/>
        <w:ind w:firstLine="562"/>
        <w:rPr>
          <w:rFonts w:ascii="黑体" w:eastAsia="黑体" w:hAnsi="黑体"/>
          <w:b/>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ind w:firstLine="560"/>
        <w:jc w:val="center"/>
        <w:rPr>
          <w:rFonts w:ascii="仿宋_GB2312" w:eastAsia="仿宋_GB2312" w:hAnsi="宋体"/>
          <w:bCs/>
          <w:color w:val="000000"/>
          <w:sz w:val="28"/>
          <w:szCs w:val="28"/>
        </w:rPr>
      </w:pPr>
    </w:p>
    <w:p w:rsidR="007A5AB9" w:rsidRDefault="007A5AB9">
      <w:pPr>
        <w:pStyle w:val="10"/>
        <w:spacing w:before="120"/>
        <w:ind w:firstLine="480"/>
      </w:pPr>
    </w:p>
    <w:p w:rsidR="007A5AB9" w:rsidRDefault="007A5AB9">
      <w:pPr>
        <w:ind w:firstLine="420"/>
      </w:pPr>
    </w:p>
    <w:p w:rsidR="007A5AB9" w:rsidRDefault="002C2768">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lastRenderedPageBreak/>
        <w:t>分项报价表（投标人自似）</w:t>
      </w:r>
    </w:p>
    <w:p w:rsidR="007A5AB9" w:rsidRDefault="002C2768">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2026</w:t>
      </w:r>
      <w:r>
        <w:rPr>
          <w:rFonts w:ascii="仿宋_GB2312" w:eastAsia="仿宋_GB2312" w:hAnsi="仿宋" w:cs="仿宋_GB2312" w:hint="eastAsia"/>
          <w:kern w:val="0"/>
          <w:sz w:val="28"/>
          <w:szCs w:val="28"/>
          <w:u w:val="single"/>
        </w:rPr>
        <w:t>年度专项人才培养项目</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3424"/>
        <w:gridCol w:w="1519"/>
        <w:gridCol w:w="1843"/>
      </w:tblGrid>
      <w:tr w:rsidR="007A5AB9">
        <w:trPr>
          <w:trHeight w:val="702"/>
          <w:jc w:val="center"/>
        </w:trPr>
        <w:tc>
          <w:tcPr>
            <w:tcW w:w="1153" w:type="dxa"/>
            <w:shd w:val="clear" w:color="auto" w:fill="DBE5F1"/>
            <w:vAlign w:val="center"/>
          </w:tcPr>
          <w:p w:rsidR="007A5AB9" w:rsidRDefault="002C2768">
            <w:pPr>
              <w:autoSpaceDE w:val="0"/>
              <w:autoSpaceDN w:val="0"/>
              <w:ind w:firstLineChars="0" w:firstLine="0"/>
              <w:rPr>
                <w:rFonts w:ascii="宋体" w:hAnsi="宋体" w:cs="宋体"/>
                <w:b/>
                <w:sz w:val="18"/>
                <w:szCs w:val="18"/>
              </w:rPr>
            </w:pPr>
            <w:r>
              <w:rPr>
                <w:rFonts w:ascii="宋体" w:hAnsi="宋体" w:cs="宋体" w:hint="eastAsia"/>
                <w:b/>
                <w:sz w:val="18"/>
                <w:szCs w:val="18"/>
              </w:rPr>
              <w:t>序号</w:t>
            </w:r>
          </w:p>
        </w:tc>
        <w:tc>
          <w:tcPr>
            <w:tcW w:w="3424" w:type="dxa"/>
            <w:shd w:val="clear" w:color="auto" w:fill="DBE5F1"/>
            <w:vAlign w:val="center"/>
          </w:tcPr>
          <w:p w:rsidR="007A5AB9" w:rsidRDefault="002C2768">
            <w:pPr>
              <w:autoSpaceDE w:val="0"/>
              <w:autoSpaceDN w:val="0"/>
              <w:ind w:firstLine="361"/>
              <w:rPr>
                <w:rFonts w:ascii="宋体" w:hAnsi="宋体" w:cs="宋体"/>
                <w:b/>
                <w:sz w:val="18"/>
                <w:szCs w:val="18"/>
              </w:rPr>
            </w:pPr>
            <w:r>
              <w:rPr>
                <w:rFonts w:ascii="宋体" w:hAnsi="宋体" w:cs="宋体" w:hint="eastAsia"/>
                <w:b/>
                <w:sz w:val="18"/>
                <w:szCs w:val="18"/>
              </w:rPr>
              <w:t>分项项目</w:t>
            </w:r>
          </w:p>
        </w:tc>
        <w:tc>
          <w:tcPr>
            <w:tcW w:w="1519" w:type="dxa"/>
            <w:shd w:val="clear" w:color="auto" w:fill="DBE5F1"/>
            <w:vAlign w:val="center"/>
          </w:tcPr>
          <w:p w:rsidR="007A5AB9" w:rsidRDefault="002C2768">
            <w:pPr>
              <w:autoSpaceDE w:val="0"/>
              <w:autoSpaceDN w:val="0"/>
              <w:ind w:firstLineChars="0" w:firstLine="0"/>
              <w:rPr>
                <w:rFonts w:ascii="宋体" w:hAnsi="宋体" w:cs="宋体"/>
                <w:b/>
                <w:sz w:val="18"/>
                <w:szCs w:val="18"/>
              </w:rPr>
            </w:pPr>
            <w:r>
              <w:rPr>
                <w:rFonts w:ascii="宋体" w:hAnsi="宋体" w:cs="宋体" w:hint="eastAsia"/>
                <w:b/>
                <w:sz w:val="18"/>
                <w:szCs w:val="18"/>
              </w:rPr>
              <w:t>单价</w:t>
            </w:r>
          </w:p>
        </w:tc>
        <w:tc>
          <w:tcPr>
            <w:tcW w:w="1843" w:type="dxa"/>
            <w:shd w:val="clear" w:color="auto" w:fill="DBE5F1"/>
            <w:vAlign w:val="center"/>
          </w:tcPr>
          <w:p w:rsidR="007A5AB9" w:rsidRDefault="002C2768">
            <w:pPr>
              <w:ind w:firstLine="361"/>
              <w:jc w:val="center"/>
              <w:rPr>
                <w:b/>
                <w:sz w:val="18"/>
                <w:szCs w:val="18"/>
              </w:rPr>
            </w:pPr>
            <w:r>
              <w:rPr>
                <w:rFonts w:hint="eastAsia"/>
                <w:b/>
                <w:sz w:val="18"/>
                <w:szCs w:val="18"/>
              </w:rPr>
              <w:t>备注</w:t>
            </w:r>
          </w:p>
        </w:tc>
      </w:tr>
      <w:tr w:rsidR="007A5AB9">
        <w:trPr>
          <w:trHeight w:val="737"/>
          <w:jc w:val="center"/>
        </w:trPr>
        <w:tc>
          <w:tcPr>
            <w:tcW w:w="1153" w:type="dxa"/>
            <w:vAlign w:val="center"/>
          </w:tcPr>
          <w:p w:rsidR="007A5AB9" w:rsidRDefault="002C2768">
            <w:pPr>
              <w:autoSpaceDE w:val="0"/>
              <w:autoSpaceDN w:val="0"/>
              <w:ind w:firstLine="360"/>
              <w:jc w:val="center"/>
              <w:rPr>
                <w:rFonts w:ascii="宋体" w:hAnsi="宋体" w:cs="宋体"/>
                <w:sz w:val="18"/>
                <w:szCs w:val="18"/>
              </w:rPr>
            </w:pPr>
            <w:r>
              <w:rPr>
                <w:rFonts w:ascii="宋体" w:hAnsi="宋体" w:cs="宋体" w:hint="eastAsia"/>
                <w:sz w:val="18"/>
                <w:szCs w:val="18"/>
              </w:rPr>
              <w:t>1</w:t>
            </w:r>
          </w:p>
        </w:tc>
        <w:tc>
          <w:tcPr>
            <w:tcW w:w="3424" w:type="dxa"/>
            <w:vAlign w:val="center"/>
          </w:tcPr>
          <w:p w:rsidR="007A5AB9" w:rsidRDefault="007A5AB9">
            <w:pPr>
              <w:autoSpaceDE w:val="0"/>
              <w:autoSpaceDN w:val="0"/>
              <w:ind w:firstLineChars="0" w:firstLine="0"/>
              <w:rPr>
                <w:rFonts w:ascii="宋体" w:hAnsi="宋体" w:cs="宋体"/>
                <w:sz w:val="18"/>
                <w:szCs w:val="18"/>
              </w:rPr>
            </w:pPr>
          </w:p>
        </w:tc>
        <w:tc>
          <w:tcPr>
            <w:tcW w:w="1519" w:type="dxa"/>
            <w:vAlign w:val="center"/>
          </w:tcPr>
          <w:p w:rsidR="007A5AB9" w:rsidRDefault="007A5AB9">
            <w:pPr>
              <w:autoSpaceDE w:val="0"/>
              <w:autoSpaceDN w:val="0"/>
              <w:ind w:firstLine="360"/>
              <w:jc w:val="center"/>
              <w:rPr>
                <w:rFonts w:ascii="宋体" w:hAnsi="宋体" w:cs="宋体"/>
                <w:sz w:val="18"/>
                <w:szCs w:val="18"/>
              </w:rPr>
            </w:pPr>
          </w:p>
        </w:tc>
        <w:tc>
          <w:tcPr>
            <w:tcW w:w="1843" w:type="dxa"/>
            <w:vAlign w:val="center"/>
          </w:tcPr>
          <w:p w:rsidR="007A5AB9" w:rsidRDefault="007A5AB9">
            <w:pPr>
              <w:autoSpaceDE w:val="0"/>
              <w:autoSpaceDN w:val="0"/>
              <w:ind w:firstLineChars="0" w:firstLine="0"/>
              <w:rPr>
                <w:rFonts w:ascii="宋体" w:hAnsi="宋体" w:cs="宋体"/>
                <w:sz w:val="18"/>
                <w:szCs w:val="18"/>
              </w:rPr>
            </w:pPr>
          </w:p>
        </w:tc>
      </w:tr>
      <w:tr w:rsidR="007A5AB9">
        <w:trPr>
          <w:trHeight w:val="737"/>
          <w:jc w:val="center"/>
        </w:trPr>
        <w:tc>
          <w:tcPr>
            <w:tcW w:w="1153" w:type="dxa"/>
            <w:vAlign w:val="center"/>
          </w:tcPr>
          <w:p w:rsidR="007A5AB9" w:rsidRDefault="002C2768">
            <w:pPr>
              <w:autoSpaceDE w:val="0"/>
              <w:autoSpaceDN w:val="0"/>
              <w:ind w:firstLine="360"/>
              <w:jc w:val="center"/>
              <w:rPr>
                <w:rFonts w:ascii="宋体" w:hAnsi="宋体" w:cs="宋体"/>
                <w:sz w:val="18"/>
                <w:szCs w:val="18"/>
              </w:rPr>
            </w:pPr>
            <w:r>
              <w:rPr>
                <w:rFonts w:ascii="宋体" w:hAnsi="宋体" w:cs="宋体" w:hint="eastAsia"/>
                <w:sz w:val="18"/>
                <w:szCs w:val="18"/>
              </w:rPr>
              <w:t>2</w:t>
            </w:r>
          </w:p>
        </w:tc>
        <w:tc>
          <w:tcPr>
            <w:tcW w:w="3424" w:type="dxa"/>
            <w:vAlign w:val="center"/>
          </w:tcPr>
          <w:p w:rsidR="007A5AB9" w:rsidRDefault="007A5AB9">
            <w:pPr>
              <w:autoSpaceDE w:val="0"/>
              <w:autoSpaceDN w:val="0"/>
              <w:ind w:firstLine="360"/>
              <w:jc w:val="center"/>
              <w:rPr>
                <w:rFonts w:ascii="宋体" w:hAnsi="宋体" w:cs="宋体"/>
                <w:sz w:val="18"/>
                <w:szCs w:val="18"/>
              </w:rPr>
            </w:pPr>
          </w:p>
        </w:tc>
        <w:tc>
          <w:tcPr>
            <w:tcW w:w="1519" w:type="dxa"/>
            <w:vAlign w:val="center"/>
          </w:tcPr>
          <w:p w:rsidR="007A5AB9" w:rsidRDefault="007A5AB9">
            <w:pPr>
              <w:autoSpaceDE w:val="0"/>
              <w:autoSpaceDN w:val="0"/>
              <w:ind w:firstLine="360"/>
              <w:jc w:val="center"/>
              <w:rPr>
                <w:rFonts w:ascii="宋体" w:hAnsi="宋体" w:cs="宋体"/>
                <w:sz w:val="18"/>
                <w:szCs w:val="18"/>
              </w:rPr>
            </w:pPr>
          </w:p>
        </w:tc>
        <w:tc>
          <w:tcPr>
            <w:tcW w:w="1843" w:type="dxa"/>
            <w:vAlign w:val="center"/>
          </w:tcPr>
          <w:p w:rsidR="007A5AB9" w:rsidRDefault="007A5AB9">
            <w:pPr>
              <w:autoSpaceDE w:val="0"/>
              <w:autoSpaceDN w:val="0"/>
              <w:ind w:firstLineChars="0" w:firstLine="0"/>
              <w:rPr>
                <w:rFonts w:ascii="宋体" w:hAnsi="宋体" w:cs="宋体"/>
                <w:sz w:val="18"/>
                <w:szCs w:val="18"/>
              </w:rPr>
            </w:pPr>
          </w:p>
        </w:tc>
      </w:tr>
      <w:tr w:rsidR="007A5AB9">
        <w:trPr>
          <w:trHeight w:val="737"/>
          <w:jc w:val="center"/>
        </w:trPr>
        <w:tc>
          <w:tcPr>
            <w:tcW w:w="1153" w:type="dxa"/>
            <w:vAlign w:val="center"/>
          </w:tcPr>
          <w:p w:rsidR="007A5AB9" w:rsidRDefault="002C2768">
            <w:pPr>
              <w:autoSpaceDE w:val="0"/>
              <w:autoSpaceDN w:val="0"/>
              <w:ind w:firstLine="360"/>
              <w:jc w:val="center"/>
              <w:rPr>
                <w:rFonts w:ascii="宋体" w:hAnsi="宋体" w:cs="宋体"/>
                <w:sz w:val="18"/>
                <w:szCs w:val="18"/>
              </w:rPr>
            </w:pPr>
            <w:r>
              <w:rPr>
                <w:rFonts w:ascii="宋体" w:hAnsi="宋体" w:cs="宋体" w:hint="eastAsia"/>
                <w:sz w:val="18"/>
                <w:szCs w:val="18"/>
              </w:rPr>
              <w:t>3</w:t>
            </w:r>
          </w:p>
        </w:tc>
        <w:tc>
          <w:tcPr>
            <w:tcW w:w="3424" w:type="dxa"/>
            <w:vAlign w:val="center"/>
          </w:tcPr>
          <w:p w:rsidR="007A5AB9" w:rsidRDefault="007A5AB9">
            <w:pPr>
              <w:autoSpaceDE w:val="0"/>
              <w:autoSpaceDN w:val="0"/>
              <w:ind w:firstLineChars="0" w:firstLine="0"/>
              <w:rPr>
                <w:rFonts w:ascii="宋体" w:hAnsi="宋体" w:cs="宋体"/>
                <w:sz w:val="18"/>
                <w:szCs w:val="18"/>
              </w:rPr>
            </w:pPr>
          </w:p>
        </w:tc>
        <w:tc>
          <w:tcPr>
            <w:tcW w:w="1519" w:type="dxa"/>
            <w:vAlign w:val="center"/>
          </w:tcPr>
          <w:p w:rsidR="007A5AB9" w:rsidRDefault="007A5AB9">
            <w:pPr>
              <w:autoSpaceDE w:val="0"/>
              <w:autoSpaceDN w:val="0"/>
              <w:ind w:firstLine="360"/>
              <w:jc w:val="center"/>
              <w:rPr>
                <w:rFonts w:ascii="宋体" w:hAnsi="宋体" w:cs="宋体"/>
                <w:sz w:val="18"/>
                <w:szCs w:val="18"/>
              </w:rPr>
            </w:pPr>
          </w:p>
        </w:tc>
        <w:tc>
          <w:tcPr>
            <w:tcW w:w="1843" w:type="dxa"/>
            <w:vAlign w:val="center"/>
          </w:tcPr>
          <w:p w:rsidR="007A5AB9" w:rsidRDefault="007A5AB9">
            <w:pPr>
              <w:autoSpaceDE w:val="0"/>
              <w:autoSpaceDN w:val="0"/>
              <w:ind w:firstLineChars="0" w:firstLine="0"/>
              <w:rPr>
                <w:rFonts w:ascii="宋体" w:hAnsi="宋体" w:cs="宋体"/>
                <w:sz w:val="18"/>
                <w:szCs w:val="18"/>
              </w:rPr>
            </w:pPr>
          </w:p>
        </w:tc>
      </w:tr>
      <w:tr w:rsidR="007A5AB9">
        <w:trPr>
          <w:trHeight w:val="737"/>
          <w:jc w:val="center"/>
        </w:trPr>
        <w:tc>
          <w:tcPr>
            <w:tcW w:w="7939" w:type="dxa"/>
            <w:gridSpan w:val="4"/>
            <w:vAlign w:val="center"/>
          </w:tcPr>
          <w:p w:rsidR="007A5AB9" w:rsidRDefault="002C2768">
            <w:pPr>
              <w:autoSpaceDE w:val="0"/>
              <w:autoSpaceDN w:val="0"/>
              <w:ind w:firstLineChars="0" w:firstLine="0"/>
              <w:rPr>
                <w:rFonts w:ascii="宋体" w:hAnsi="宋体" w:cs="宋体"/>
                <w:sz w:val="18"/>
                <w:szCs w:val="18"/>
              </w:rPr>
            </w:pPr>
            <w:r>
              <w:rPr>
                <w:rFonts w:ascii="宋体" w:hAnsi="宋体" w:cs="宋体" w:hint="eastAsia"/>
                <w:sz w:val="18"/>
                <w:szCs w:val="18"/>
              </w:rPr>
              <w:t>总价</w:t>
            </w:r>
            <w:r>
              <w:rPr>
                <w:rFonts w:ascii="宋体" w:hAnsi="宋体" w:cs="宋体" w:hint="eastAsia"/>
                <w:sz w:val="18"/>
                <w:szCs w:val="18"/>
              </w:rPr>
              <w:t>:</w:t>
            </w:r>
          </w:p>
        </w:tc>
      </w:tr>
    </w:tbl>
    <w:p w:rsidR="007A5AB9" w:rsidRDefault="002C2768">
      <w:pPr>
        <w:autoSpaceDE w:val="0"/>
        <w:autoSpaceDN w:val="0"/>
        <w:ind w:firstLineChars="0" w:firstLine="0"/>
        <w:rPr>
          <w:rFonts w:ascii="宋体" w:hAnsi="宋体" w:cs="宋体"/>
          <w:b/>
          <w:szCs w:val="21"/>
        </w:rPr>
      </w:pPr>
      <w:r>
        <w:rPr>
          <w:rFonts w:ascii="宋体" w:hAnsi="宋体" w:cs="宋体" w:hint="eastAsia"/>
          <w:b/>
          <w:szCs w:val="21"/>
        </w:rPr>
        <w:t>填报说明：</w:t>
      </w:r>
    </w:p>
    <w:p w:rsidR="007A5AB9" w:rsidRDefault="002C2768">
      <w:pPr>
        <w:autoSpaceDE w:val="0"/>
        <w:autoSpaceDN w:val="0"/>
        <w:ind w:firstLineChars="0" w:firstLine="0"/>
        <w:rPr>
          <w:rFonts w:ascii="宋体" w:hAnsi="宋体" w:cs="宋体"/>
          <w:b/>
          <w:szCs w:val="21"/>
        </w:rPr>
      </w:pPr>
      <w:r>
        <w:rPr>
          <w:rFonts w:ascii="宋体" w:hAnsi="宋体" w:cs="宋体"/>
          <w:b/>
          <w:szCs w:val="21"/>
        </w:rPr>
        <w:t>1.</w:t>
      </w:r>
      <w:r>
        <w:rPr>
          <w:rFonts w:ascii="宋体" w:hAnsi="宋体" w:cs="宋体" w:hint="eastAsia"/>
        </w:rPr>
        <w:t>投标</w:t>
      </w:r>
      <w:r>
        <w:rPr>
          <w:rFonts w:ascii="宋体" w:hAnsi="宋体" w:cs="宋体"/>
        </w:rPr>
        <w:t>人</w:t>
      </w:r>
      <w:r>
        <w:rPr>
          <w:rFonts w:ascii="宋体" w:hAnsi="宋体" w:cs="宋体" w:hint="eastAsia"/>
        </w:rPr>
        <w:t>自行填报分项报价，合</w:t>
      </w:r>
      <w:r>
        <w:rPr>
          <w:rFonts w:ascii="宋体" w:hAnsi="宋体" w:cs="宋体"/>
        </w:rPr>
        <w:t>计</w:t>
      </w:r>
      <w:r>
        <w:rPr>
          <w:rFonts w:ascii="宋体" w:hAnsi="宋体" w:cs="宋体" w:hint="eastAsia"/>
        </w:rPr>
        <w:t>分项总价不得超投标总</w:t>
      </w:r>
      <w:r>
        <w:rPr>
          <w:rFonts w:ascii="宋体" w:hAnsi="宋体" w:cs="宋体"/>
        </w:rPr>
        <w:t>价</w:t>
      </w:r>
      <w:r>
        <w:rPr>
          <w:rFonts w:ascii="宋体" w:hAnsi="宋体" w:cs="宋体" w:hint="eastAsia"/>
        </w:rPr>
        <w:t>，否则价格分</w:t>
      </w:r>
      <w:r>
        <w:rPr>
          <w:rFonts w:ascii="宋体" w:hAnsi="宋体" w:cs="宋体"/>
        </w:rPr>
        <w:t>按</w:t>
      </w:r>
      <w:r>
        <w:rPr>
          <w:rFonts w:ascii="宋体" w:hAnsi="宋体" w:cs="宋体" w:hint="eastAsia"/>
        </w:rPr>
        <w:t>0</w:t>
      </w:r>
      <w:r>
        <w:rPr>
          <w:rFonts w:ascii="宋体" w:hAnsi="宋体" w:cs="宋体" w:hint="eastAsia"/>
        </w:rPr>
        <w:t>分</w:t>
      </w:r>
      <w:r>
        <w:rPr>
          <w:rFonts w:ascii="宋体" w:hAnsi="宋体" w:cs="宋体"/>
        </w:rPr>
        <w:t>计分</w:t>
      </w:r>
      <w:r>
        <w:rPr>
          <w:rFonts w:ascii="宋体" w:hAnsi="宋体" w:cs="宋体" w:hint="eastAsia"/>
        </w:rPr>
        <w:t>。</w:t>
      </w:r>
    </w:p>
    <w:p w:rsidR="007A5AB9" w:rsidRDefault="007A5AB9">
      <w:pPr>
        <w:ind w:firstLine="560"/>
        <w:jc w:val="center"/>
        <w:rPr>
          <w:rFonts w:ascii="仿宋_GB2312" w:eastAsia="仿宋_GB2312" w:hAnsi="宋体"/>
          <w:bCs/>
          <w:color w:val="000000"/>
          <w:sz w:val="28"/>
          <w:szCs w:val="28"/>
        </w:rPr>
      </w:pPr>
    </w:p>
    <w:p w:rsidR="007A5AB9" w:rsidRDefault="002C2768">
      <w:pPr>
        <w:ind w:firstLineChars="0" w:firstLine="0"/>
        <w:jc w:val="center"/>
        <w:rPr>
          <w:rFonts w:ascii="黑体" w:eastAsia="黑体" w:hAnsi="黑体"/>
          <w:b/>
          <w:color w:val="000000"/>
          <w:sz w:val="28"/>
          <w:szCs w:val="28"/>
        </w:rPr>
      </w:pPr>
      <w:r>
        <w:rPr>
          <w:rFonts w:ascii="仿宋_GB2312" w:eastAsia="仿宋_GB2312" w:hAnsi="宋体" w:hint="eastAsia"/>
          <w:bCs/>
          <w:color w:val="000000"/>
          <w:sz w:val="28"/>
          <w:szCs w:val="28"/>
        </w:rPr>
        <w:br w:type="page"/>
      </w:r>
    </w:p>
    <w:p w:rsidR="007A5AB9" w:rsidRDefault="007A5AB9">
      <w:pPr>
        <w:topLinePunct/>
        <w:snapToGrid w:val="0"/>
        <w:spacing w:before="4"/>
        <w:ind w:firstLineChars="0" w:firstLine="0"/>
        <w:rPr>
          <w:rFonts w:ascii="黑体" w:eastAsia="黑体" w:hAnsi="黑体"/>
          <w:bCs/>
          <w:color w:val="000000"/>
          <w:sz w:val="28"/>
          <w:szCs w:val="28"/>
        </w:rPr>
      </w:pPr>
      <w:bookmarkStart w:id="17" w:name="_Hlk58857488"/>
    </w:p>
    <w:p w:rsidR="007A5AB9" w:rsidRDefault="002C2768">
      <w:pPr>
        <w:topLinePunct/>
        <w:snapToGrid w:val="0"/>
        <w:spacing w:before="4"/>
        <w:ind w:firstLine="560"/>
        <w:rPr>
          <w:rFonts w:ascii="仿宋_GB2312" w:eastAsia="仿宋_GB2312" w:hAnsi="宋体"/>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17"/>
    </w:p>
    <w:p w:rsidR="007A5AB9" w:rsidRDefault="002C2768">
      <w:pPr>
        <w:adjustRightInd w:val="0"/>
        <w:snapToGrid w:val="0"/>
        <w:ind w:firstLine="560"/>
        <w:jc w:val="center"/>
        <w:rPr>
          <w:rFonts w:ascii="仿宋_GB2312" w:eastAsia="仿宋_GB2312"/>
          <w:sz w:val="28"/>
          <w:szCs w:val="28"/>
        </w:rPr>
      </w:pPr>
      <w:bookmarkStart w:id="18" w:name="_Hlk17217368"/>
      <w:r>
        <w:rPr>
          <w:rFonts w:ascii="仿宋_GB2312" w:eastAsia="仿宋_GB2312" w:hint="eastAsia"/>
          <w:sz w:val="28"/>
          <w:szCs w:val="28"/>
        </w:rPr>
        <w:t>法定代表人（负责人）身份证明书</w:t>
      </w:r>
      <w:bookmarkEnd w:id="18"/>
    </w:p>
    <w:p w:rsidR="007A5AB9" w:rsidRDefault="002C2768">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供应商名称：</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w:t>
      </w:r>
      <w:r>
        <w:rPr>
          <w:rFonts w:ascii="仿宋_GB2312" w:eastAsia="仿宋_GB2312" w:hAnsi="宋体" w:hint="eastAsia"/>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hint="eastAsia"/>
          <w:sz w:val="28"/>
          <w:szCs w:val="28"/>
        </w:rPr>
        <w:t>日</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姓名：</w:t>
      </w:r>
      <w:r>
        <w:rPr>
          <w:rFonts w:ascii="仿宋_GB2312" w:eastAsia="仿宋_GB2312" w:hAnsi="宋体" w:hint="eastAsia"/>
          <w:sz w:val="28"/>
          <w:szCs w:val="28"/>
        </w:rPr>
        <w:t xml:space="preserve"> </w:t>
      </w:r>
      <w:r>
        <w:rPr>
          <w:rFonts w:ascii="仿宋_GB2312" w:eastAsia="仿宋_GB2312" w:hAnsi="宋体" w:hint="eastAsia"/>
          <w:sz w:val="28"/>
          <w:szCs w:val="28"/>
        </w:rPr>
        <w:t>性别：</w:t>
      </w:r>
      <w:r>
        <w:rPr>
          <w:rFonts w:ascii="仿宋_GB2312" w:eastAsia="仿宋_GB2312" w:hAnsi="宋体" w:hint="eastAsia"/>
          <w:sz w:val="28"/>
          <w:szCs w:val="28"/>
        </w:rPr>
        <w:t xml:space="preserve"> </w:t>
      </w:r>
      <w:r>
        <w:rPr>
          <w:rFonts w:ascii="仿宋_GB2312" w:eastAsia="仿宋_GB2312" w:hAnsi="宋体" w:hint="eastAsia"/>
          <w:sz w:val="28"/>
          <w:szCs w:val="28"/>
        </w:rPr>
        <w:t>年龄：</w:t>
      </w:r>
      <w:r>
        <w:rPr>
          <w:rFonts w:ascii="仿宋_GB2312" w:eastAsia="仿宋_GB2312" w:hAnsi="宋体" w:hint="eastAsia"/>
          <w:sz w:val="28"/>
          <w:szCs w:val="28"/>
        </w:rPr>
        <w:t xml:space="preserve"> </w:t>
      </w:r>
      <w:r>
        <w:rPr>
          <w:rFonts w:ascii="仿宋_GB2312" w:eastAsia="仿宋_GB2312" w:hAnsi="宋体" w:hint="eastAsia"/>
          <w:sz w:val="28"/>
          <w:szCs w:val="28"/>
        </w:rPr>
        <w:t>职务：</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系（供应商名称）的法定代表人（负责人）。</w:t>
      </w:r>
    </w:p>
    <w:p w:rsidR="007A5AB9" w:rsidRDefault="002C2768">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7A5AB9" w:rsidRDefault="002C2768">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7A5AB9" w:rsidRDefault="002C2768">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7A5AB9" w:rsidRDefault="007A5AB9">
      <w:pPr>
        <w:adjustRightInd w:val="0"/>
        <w:snapToGrid w:val="0"/>
        <w:ind w:leftChars="2160" w:left="4536" w:firstLine="560"/>
        <w:rPr>
          <w:rFonts w:ascii="仿宋_GB2312" w:eastAsia="仿宋_GB2312"/>
          <w:sz w:val="28"/>
          <w:szCs w:val="28"/>
          <w:u w:val="single"/>
        </w:rPr>
      </w:pPr>
    </w:p>
    <w:p w:rsidR="007A5AB9" w:rsidRDefault="002C2768">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w:t>
      </w: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rsidR="007A5AB9" w:rsidRDefault="002C2768">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7A5AB9" w:rsidRDefault="002C2768">
      <w:pPr>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hint="eastAsia"/>
          <w:b/>
          <w:bCs/>
          <w:sz w:val="28"/>
          <w:szCs w:val="28"/>
        </w:rPr>
        <w:t>、如为法定代表人（负责人）参加本次投标活动时，填写此表，则不需要填写“法定代表人（负责人）授权委托书”。</w:t>
      </w:r>
    </w:p>
    <w:p w:rsidR="007A5AB9" w:rsidRDefault="002C2768">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w:t>
      </w:r>
      <w:r>
        <w:rPr>
          <w:rFonts w:ascii="仿宋_GB2312" w:eastAsia="仿宋_GB2312" w:hint="eastAsia"/>
          <w:b/>
          <w:bCs/>
          <w:sz w:val="28"/>
          <w:szCs w:val="28"/>
        </w:rPr>
        <w:t>、后附法定代表人（负责人）身份证复印件并加盖供应商单位公章</w:t>
      </w:r>
      <w:r>
        <w:rPr>
          <w:rFonts w:ascii="仿宋_GB2312" w:eastAsia="仿宋_GB2312" w:hint="eastAsia"/>
          <w:b/>
          <w:bCs/>
          <w:spacing w:val="-8"/>
          <w:sz w:val="28"/>
          <w:szCs w:val="28"/>
        </w:rPr>
        <w:t>。</w:t>
      </w:r>
    </w:p>
    <w:p w:rsidR="007A5AB9" w:rsidRDefault="007A5AB9">
      <w:pPr>
        <w:adjustRightInd w:val="0"/>
        <w:snapToGrid w:val="0"/>
        <w:ind w:firstLine="560"/>
        <w:rPr>
          <w:sz w:val="28"/>
          <w:szCs w:val="28"/>
        </w:rPr>
      </w:pPr>
    </w:p>
    <w:p w:rsidR="007A5AB9" w:rsidRDefault="007A5AB9">
      <w:pPr>
        <w:adjustRightInd w:val="0"/>
        <w:snapToGrid w:val="0"/>
        <w:ind w:firstLine="560"/>
        <w:rPr>
          <w:sz w:val="28"/>
          <w:szCs w:val="28"/>
        </w:rPr>
      </w:pPr>
    </w:p>
    <w:p w:rsidR="007A5AB9" w:rsidRDefault="007A5AB9">
      <w:pPr>
        <w:adjustRightInd w:val="0"/>
        <w:snapToGrid w:val="0"/>
        <w:ind w:firstLine="560"/>
        <w:rPr>
          <w:sz w:val="28"/>
          <w:szCs w:val="28"/>
        </w:rPr>
      </w:pPr>
    </w:p>
    <w:p w:rsidR="007A5AB9" w:rsidRDefault="007A5AB9">
      <w:pPr>
        <w:adjustRightInd w:val="0"/>
        <w:snapToGrid w:val="0"/>
        <w:ind w:firstLine="560"/>
        <w:rPr>
          <w:sz w:val="28"/>
          <w:szCs w:val="28"/>
        </w:rPr>
      </w:pPr>
    </w:p>
    <w:p w:rsidR="007A5AB9" w:rsidRDefault="007A5AB9">
      <w:pPr>
        <w:adjustRightInd w:val="0"/>
        <w:snapToGrid w:val="0"/>
        <w:ind w:firstLineChars="0" w:firstLine="0"/>
        <w:rPr>
          <w:sz w:val="28"/>
          <w:szCs w:val="28"/>
        </w:rPr>
      </w:pPr>
    </w:p>
    <w:p w:rsidR="007A5AB9" w:rsidRDefault="007A5AB9">
      <w:pPr>
        <w:pStyle w:val="10"/>
        <w:spacing w:before="120"/>
        <w:ind w:firstLine="480"/>
      </w:pPr>
    </w:p>
    <w:p w:rsidR="007A5AB9" w:rsidRDefault="002C2768">
      <w:pPr>
        <w:adjustRightInd w:val="0"/>
        <w:snapToGrid w:val="0"/>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19" w:name="_Hlk17217467"/>
    </w:p>
    <w:p w:rsidR="007A5AB9" w:rsidRDefault="002C2768">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19"/>
    <w:p w:rsidR="007A5AB9" w:rsidRDefault="007A5AB9">
      <w:pPr>
        <w:adjustRightInd w:val="0"/>
        <w:snapToGrid w:val="0"/>
        <w:ind w:firstLine="560"/>
        <w:rPr>
          <w:rFonts w:ascii="仿宋_GB2312" w:eastAsia="仿宋_GB2312"/>
          <w:sz w:val="28"/>
          <w:szCs w:val="28"/>
        </w:rPr>
      </w:pPr>
    </w:p>
    <w:p w:rsidR="007A5AB9" w:rsidRDefault="002C2768">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（采购人名称</w:t>
      </w:r>
      <w:r>
        <w:rPr>
          <w:rFonts w:ascii="仿宋_GB2312" w:eastAsia="仿宋_GB2312" w:hint="eastAsia"/>
          <w:sz w:val="28"/>
          <w:szCs w:val="28"/>
          <w:u w:val="single"/>
        </w:rPr>
        <w:t xml:space="preserve">)          </w:t>
      </w:r>
    </w:p>
    <w:p w:rsidR="007A5AB9" w:rsidRDefault="007A5AB9">
      <w:pPr>
        <w:adjustRightInd w:val="0"/>
        <w:snapToGrid w:val="0"/>
        <w:ind w:firstLine="560"/>
        <w:rPr>
          <w:rFonts w:ascii="仿宋_GB2312" w:eastAsia="仿宋_GB2312"/>
          <w:sz w:val="28"/>
          <w:szCs w:val="28"/>
        </w:rPr>
      </w:pPr>
    </w:p>
    <w:p w:rsidR="007A5AB9" w:rsidRDefault="002C2768">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（供应商全称）的（职务）（姓名）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（供应商全称）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7A5AB9" w:rsidRDefault="002C2768">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7A5AB9" w:rsidRDefault="002C2768">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7A5AB9" w:rsidRDefault="007A5AB9">
      <w:pPr>
        <w:adjustRightInd w:val="0"/>
        <w:snapToGrid w:val="0"/>
        <w:ind w:firstLine="560"/>
        <w:rPr>
          <w:rFonts w:ascii="仿宋_GB2312" w:eastAsia="仿宋_GB2312"/>
          <w:sz w:val="28"/>
          <w:szCs w:val="28"/>
        </w:rPr>
      </w:pPr>
    </w:p>
    <w:p w:rsidR="007A5AB9" w:rsidRDefault="002C2768">
      <w:pPr>
        <w:adjustRightInd w:val="0"/>
        <w:snapToGrid w:val="0"/>
        <w:ind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7A5AB9" w:rsidRDefault="002C2768">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7A5AB9" w:rsidRDefault="002C2768">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7A5AB9" w:rsidRDefault="002C2768">
      <w:pPr>
        <w:adjustRightInd w:val="0"/>
        <w:snapToGrid w:val="0"/>
        <w:ind w:firstLine="560"/>
        <w:rPr>
          <w:rFonts w:ascii="仿宋_GB2312" w:eastAsia="仿宋_GB2312"/>
          <w:sz w:val="28"/>
          <w:szCs w:val="28"/>
        </w:rPr>
      </w:pPr>
      <w:r>
        <w:rPr>
          <w:rFonts w:ascii="仿宋_GB2312" w:eastAsia="仿宋_GB2312" w:hint="eastAsia"/>
          <w:sz w:val="28"/>
          <w:szCs w:val="28"/>
        </w:rPr>
        <w:t>日期：年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rsidR="007A5AB9" w:rsidRDefault="007A5AB9">
      <w:pPr>
        <w:adjustRightInd w:val="0"/>
        <w:snapToGrid w:val="0"/>
        <w:ind w:firstLine="562"/>
        <w:rPr>
          <w:rFonts w:ascii="仿宋_GB2312" w:eastAsia="仿宋_GB2312"/>
          <w:b/>
          <w:bCs/>
          <w:sz w:val="28"/>
          <w:szCs w:val="28"/>
        </w:rPr>
      </w:pPr>
    </w:p>
    <w:p w:rsidR="007A5AB9" w:rsidRDefault="002C2768">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7A5AB9" w:rsidRDefault="002C2768">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7A5AB9" w:rsidRDefault="002C2768">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后附授权代理人身份证复印件并加盖供应商单位公章。</w:t>
      </w:r>
    </w:p>
    <w:p w:rsidR="007A5AB9" w:rsidRDefault="007A5AB9">
      <w:pPr>
        <w:tabs>
          <w:tab w:val="left" w:pos="840"/>
        </w:tabs>
        <w:ind w:firstLineChars="0" w:firstLine="0"/>
        <w:rPr>
          <w:rFonts w:ascii="黑体" w:eastAsia="黑体" w:hAnsi="黑体"/>
          <w:color w:val="000000"/>
          <w:sz w:val="28"/>
          <w:szCs w:val="28"/>
        </w:rPr>
      </w:pPr>
    </w:p>
    <w:p w:rsidR="007A5AB9" w:rsidRDefault="002C2768">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7A5AB9" w:rsidRDefault="002C2768">
      <w:pPr>
        <w:autoSpaceDE w:val="0"/>
        <w:autoSpaceDN w:val="0"/>
        <w:ind w:firstLine="560"/>
        <w:rPr>
          <w:rFonts w:ascii="宋体" w:hAnsi="宋体" w:cs="宋体"/>
          <w:bCs/>
          <w:sz w:val="28"/>
          <w:szCs w:val="28"/>
        </w:rPr>
      </w:pPr>
      <w:r>
        <w:rPr>
          <w:rFonts w:ascii="黑体" w:eastAsia="黑体" w:hAnsi="黑体" w:hint="eastAsia"/>
          <w:sz w:val="28"/>
          <w:szCs w:val="28"/>
        </w:rPr>
        <w:lastRenderedPageBreak/>
        <w:t>附件</w:t>
      </w:r>
      <w:r>
        <w:rPr>
          <w:rFonts w:ascii="黑体" w:eastAsia="黑体" w:hAnsi="黑体"/>
          <w:sz w:val="28"/>
          <w:szCs w:val="28"/>
        </w:rPr>
        <w:t>5</w:t>
      </w:r>
      <w:r>
        <w:rPr>
          <w:rFonts w:ascii="黑体" w:eastAsia="黑体" w:hAnsi="黑体" w:hint="eastAsia"/>
          <w:sz w:val="28"/>
          <w:szCs w:val="28"/>
        </w:rPr>
        <w:t>：</w:t>
      </w:r>
      <w:r>
        <w:rPr>
          <w:rFonts w:ascii="宋体" w:hAnsi="宋体" w:hint="eastAsia"/>
          <w:b/>
        </w:rPr>
        <w:t>供应</w:t>
      </w:r>
      <w:proofErr w:type="gramStart"/>
      <w:r>
        <w:rPr>
          <w:rFonts w:ascii="宋体" w:hAnsi="宋体" w:hint="eastAsia"/>
          <w:b/>
        </w:rPr>
        <w:t>商股东</w:t>
      </w:r>
      <w:proofErr w:type="gramEnd"/>
      <w:r>
        <w:rPr>
          <w:rFonts w:ascii="宋体" w:hAnsi="宋体" w:hint="eastAsia"/>
          <w:b/>
        </w:rPr>
        <w:t>关系构成表</w:t>
      </w:r>
    </w:p>
    <w:bookmarkEnd w:id="0"/>
    <w:bookmarkEnd w:id="1"/>
    <w:bookmarkEnd w:id="2"/>
    <w:bookmarkEnd w:id="3"/>
    <w:p w:rsidR="007A5AB9" w:rsidRDefault="007A5AB9">
      <w:pPr>
        <w:autoSpaceDE w:val="0"/>
        <w:autoSpaceDN w:val="0"/>
        <w:ind w:firstLine="420"/>
        <w:rPr>
          <w:rFonts w:ascii="宋体" w:hAnsi="宋体" w:cs="宋体"/>
          <w:bCs/>
          <w:szCs w:val="21"/>
        </w:rPr>
      </w:pPr>
    </w:p>
    <w:p w:rsidR="007A5AB9" w:rsidRDefault="002C2768">
      <w:pPr>
        <w:autoSpaceDE w:val="0"/>
        <w:autoSpaceDN w:val="0"/>
        <w:ind w:firstLine="640"/>
        <w:jc w:val="center"/>
        <w:rPr>
          <w:rFonts w:ascii="宋体" w:hAnsi="宋体" w:cs="宋体"/>
          <w:sz w:val="32"/>
          <w:szCs w:val="32"/>
        </w:rPr>
      </w:pPr>
      <w:r>
        <w:rPr>
          <w:rFonts w:ascii="宋体" w:hAnsi="宋体" w:cs="宋体" w:hint="eastAsia"/>
          <w:sz w:val="32"/>
          <w:szCs w:val="32"/>
        </w:rPr>
        <w:t>供应</w:t>
      </w:r>
      <w:proofErr w:type="gramStart"/>
      <w:r>
        <w:rPr>
          <w:rFonts w:ascii="宋体" w:hAnsi="宋体" w:cs="宋体" w:hint="eastAsia"/>
          <w:sz w:val="32"/>
          <w:szCs w:val="32"/>
        </w:rPr>
        <w:t>商股东</w:t>
      </w:r>
      <w:proofErr w:type="gramEnd"/>
      <w:r>
        <w:rPr>
          <w:rFonts w:ascii="宋体" w:hAnsi="宋体" w:cs="宋体" w:hint="eastAsia"/>
          <w:sz w:val="32"/>
          <w:szCs w:val="32"/>
        </w:rPr>
        <w:t>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7A5AB9">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7A5AB9" w:rsidRDefault="002C2768">
            <w:pPr>
              <w:autoSpaceDE w:val="0"/>
              <w:autoSpaceDN w:val="0"/>
              <w:ind w:firstLine="420"/>
              <w:rPr>
                <w:rFonts w:ascii="宋体" w:hAnsi="宋体" w:cs="宋体"/>
                <w:bCs/>
                <w:szCs w:val="21"/>
              </w:rPr>
            </w:pPr>
            <w:r>
              <w:rPr>
                <w:rFonts w:ascii="宋体" w:hAnsi="宋体" w:cs="宋体" w:hint="eastAsia"/>
                <w:bCs/>
                <w:szCs w:val="21"/>
              </w:rPr>
              <w:t>供应商名称</w:t>
            </w:r>
          </w:p>
        </w:tc>
        <w:tc>
          <w:tcPr>
            <w:tcW w:w="6310" w:type="dxa"/>
            <w:tcBorders>
              <w:top w:val="single" w:sz="4" w:space="0" w:color="000000"/>
              <w:left w:val="single" w:sz="4" w:space="0" w:color="000000"/>
              <w:bottom w:val="single" w:sz="4" w:space="0" w:color="000000"/>
              <w:right w:val="single" w:sz="4" w:space="0" w:color="000000"/>
            </w:tcBorders>
            <w:vAlign w:val="center"/>
          </w:tcPr>
          <w:p w:rsidR="007A5AB9" w:rsidRDefault="007A5AB9">
            <w:pPr>
              <w:autoSpaceDE w:val="0"/>
              <w:autoSpaceDN w:val="0"/>
              <w:ind w:firstLine="420"/>
              <w:rPr>
                <w:rFonts w:ascii="宋体" w:hAnsi="宋体" w:cs="宋体"/>
                <w:szCs w:val="21"/>
              </w:rPr>
            </w:pPr>
          </w:p>
        </w:tc>
      </w:tr>
      <w:tr w:rsidR="007A5AB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7A5AB9" w:rsidRDefault="002C2768">
            <w:pPr>
              <w:autoSpaceDE w:val="0"/>
              <w:autoSpaceDN w:val="0"/>
              <w:ind w:firstLine="42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rsidR="007A5AB9" w:rsidRDefault="007A5AB9">
            <w:pPr>
              <w:autoSpaceDE w:val="0"/>
              <w:autoSpaceDN w:val="0"/>
              <w:ind w:firstLine="420"/>
              <w:rPr>
                <w:rFonts w:ascii="宋体" w:hAnsi="宋体" w:cs="宋体"/>
                <w:szCs w:val="21"/>
              </w:rPr>
            </w:pPr>
          </w:p>
        </w:tc>
      </w:tr>
      <w:tr w:rsidR="007A5AB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7A5AB9" w:rsidRDefault="002C2768">
            <w:pPr>
              <w:autoSpaceDE w:val="0"/>
              <w:autoSpaceDN w:val="0"/>
              <w:ind w:firstLine="42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rsidR="007A5AB9" w:rsidRDefault="002C2768">
            <w:pPr>
              <w:autoSpaceDE w:val="0"/>
              <w:autoSpaceDN w:val="0"/>
              <w:ind w:firstLineChars="0" w:firstLine="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rsidR="007A5AB9" w:rsidRDefault="002C2768">
            <w:pPr>
              <w:autoSpaceDE w:val="0"/>
              <w:autoSpaceDN w:val="0"/>
              <w:ind w:firstLineChars="0" w:firstLine="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rsidR="007A5AB9" w:rsidRDefault="002C2768">
            <w:pPr>
              <w:autoSpaceDE w:val="0"/>
              <w:autoSpaceDN w:val="0"/>
              <w:ind w:firstLineChars="0" w:firstLine="0"/>
              <w:rPr>
                <w:rFonts w:ascii="宋体" w:hAnsi="宋体" w:cs="宋体"/>
                <w:bCs/>
                <w:szCs w:val="21"/>
              </w:rPr>
            </w:pPr>
            <w:r>
              <w:rPr>
                <w:rFonts w:ascii="宋体" w:hAnsi="宋体" w:cs="宋体" w:hint="eastAsia"/>
                <w:szCs w:val="21"/>
              </w:rPr>
              <w:t>□否</w:t>
            </w:r>
          </w:p>
        </w:tc>
      </w:tr>
      <w:tr w:rsidR="007A5AB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7A5AB9" w:rsidRDefault="002C2768">
            <w:pPr>
              <w:autoSpaceDE w:val="0"/>
              <w:autoSpaceDN w:val="0"/>
              <w:ind w:firstLine="42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rsidR="007A5AB9" w:rsidRDefault="002C2768">
            <w:pPr>
              <w:autoSpaceDE w:val="0"/>
              <w:autoSpaceDN w:val="0"/>
              <w:ind w:firstLineChars="0" w:firstLine="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rsidR="007A5AB9" w:rsidRDefault="002C2768">
            <w:pPr>
              <w:autoSpaceDE w:val="0"/>
              <w:autoSpaceDN w:val="0"/>
              <w:ind w:firstLineChars="0" w:firstLine="0"/>
              <w:rPr>
                <w:rFonts w:ascii="宋体" w:hAnsi="宋体" w:cs="宋体"/>
                <w:bCs/>
                <w:szCs w:val="21"/>
              </w:rPr>
            </w:pPr>
            <w:r>
              <w:rPr>
                <w:rFonts w:ascii="宋体" w:hAnsi="宋体" w:cs="宋体" w:hint="eastAsia"/>
                <w:szCs w:val="21"/>
              </w:rPr>
              <w:t>□否</w:t>
            </w:r>
          </w:p>
        </w:tc>
      </w:tr>
      <w:tr w:rsidR="007A5AB9">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7A5AB9" w:rsidRDefault="002C2768">
            <w:pPr>
              <w:autoSpaceDE w:val="0"/>
              <w:autoSpaceDN w:val="0"/>
              <w:ind w:firstLine="42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rsidR="007A5AB9" w:rsidRDefault="002C2768">
            <w:pPr>
              <w:autoSpaceDE w:val="0"/>
              <w:autoSpaceDN w:val="0"/>
              <w:ind w:firstLineChars="0" w:firstLine="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rsidR="007A5AB9" w:rsidRDefault="002C2768">
            <w:pPr>
              <w:autoSpaceDE w:val="0"/>
              <w:autoSpaceDN w:val="0"/>
              <w:ind w:firstLineChars="0" w:firstLine="0"/>
              <w:rPr>
                <w:rFonts w:ascii="宋体" w:hAnsi="宋体" w:cs="宋体"/>
                <w:szCs w:val="21"/>
              </w:rPr>
            </w:pPr>
            <w:r>
              <w:rPr>
                <w:rFonts w:ascii="宋体" w:hAnsi="宋体" w:cs="宋体" w:hint="eastAsia"/>
                <w:szCs w:val="21"/>
              </w:rPr>
              <w:t>□否</w:t>
            </w:r>
          </w:p>
        </w:tc>
      </w:tr>
    </w:tbl>
    <w:p w:rsidR="007A5AB9" w:rsidRDefault="002C2768">
      <w:pPr>
        <w:autoSpaceDE w:val="0"/>
        <w:autoSpaceDN w:val="0"/>
        <w:ind w:firstLine="420"/>
        <w:rPr>
          <w:rFonts w:ascii="宋体" w:hAnsi="宋体" w:cs="宋体"/>
          <w:bCs/>
          <w:szCs w:val="21"/>
        </w:rPr>
      </w:pPr>
      <w:r>
        <w:rPr>
          <w:rFonts w:ascii="宋体" w:hAnsi="宋体" w:cs="宋体" w:hint="eastAsia"/>
          <w:bCs/>
          <w:szCs w:val="21"/>
        </w:rPr>
        <w:t>注：</w:t>
      </w:r>
    </w:p>
    <w:p w:rsidR="007A5AB9" w:rsidRDefault="002C2768">
      <w:pPr>
        <w:autoSpaceDE w:val="0"/>
        <w:autoSpaceDN w:val="0"/>
        <w:ind w:firstLine="420"/>
        <w:rPr>
          <w:rFonts w:ascii="宋体" w:hAnsi="宋体" w:cs="宋体"/>
          <w:bCs/>
          <w:szCs w:val="21"/>
        </w:rPr>
      </w:pPr>
      <w:r>
        <w:rPr>
          <w:rFonts w:ascii="宋体" w:hAnsi="宋体" w:cs="宋体" w:hint="eastAsia"/>
          <w:bCs/>
          <w:szCs w:val="21"/>
        </w:rPr>
        <w:t>1</w:t>
      </w:r>
      <w:r>
        <w:rPr>
          <w:rFonts w:ascii="宋体" w:hAnsi="宋体" w:cs="宋体" w:hint="eastAsia"/>
          <w:bCs/>
          <w:szCs w:val="21"/>
        </w:rPr>
        <w:t>、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rsidR="007A5AB9" w:rsidRDefault="002C2768">
      <w:pPr>
        <w:autoSpaceDE w:val="0"/>
        <w:autoSpaceDN w:val="0"/>
        <w:ind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、此表格必须填写，否则将视为未实质性响应采购文件；</w:t>
      </w:r>
    </w:p>
    <w:p w:rsidR="007A5AB9" w:rsidRDefault="002C2768">
      <w:pPr>
        <w:pStyle w:val="2"/>
        <w:ind w:firstLine="420"/>
        <w:rPr>
          <w:rFonts w:ascii="宋体" w:eastAsia="宋体" w:hAnsi="宋体" w:cs="宋体"/>
          <w:b w:val="0"/>
          <w:sz w:val="21"/>
          <w:szCs w:val="21"/>
        </w:rPr>
      </w:pPr>
      <w:r>
        <w:rPr>
          <w:rFonts w:ascii="宋体" w:eastAsia="宋体" w:hAnsi="宋体" w:cs="宋体" w:hint="eastAsia"/>
          <w:b w:val="0"/>
          <w:sz w:val="21"/>
          <w:szCs w:val="21"/>
        </w:rPr>
        <w:t>3</w:t>
      </w:r>
      <w:r>
        <w:rPr>
          <w:rFonts w:ascii="宋体" w:eastAsia="宋体" w:hAnsi="宋体" w:cs="宋体" w:hint="eastAsia"/>
          <w:b w:val="0"/>
          <w:sz w:val="21"/>
          <w:szCs w:val="21"/>
        </w:rPr>
        <w:t>、供应商需如实填写上述信息，如查实上述信息与实际不符，视为提供虚假证明材料骗取成交，供应商应承担相应法律后果。</w:t>
      </w:r>
    </w:p>
    <w:p w:rsidR="007A5AB9" w:rsidRDefault="002C2768">
      <w:pPr>
        <w:ind w:firstLine="560"/>
      </w:pPr>
      <w:r>
        <w:rPr>
          <w:rFonts w:ascii="仿宋_GB2312" w:eastAsia="仿宋_GB2312" w:hAnsi="仿宋" w:cs="宋体" w:hint="eastAsia"/>
          <w:kern w:val="0"/>
          <w:sz w:val="28"/>
          <w:szCs w:val="28"/>
        </w:rPr>
        <w:t xml:space="preserve">  </w:t>
      </w:r>
      <w:r>
        <w:br w:type="page"/>
      </w:r>
    </w:p>
    <w:p w:rsidR="007A5AB9" w:rsidRDefault="002C2768">
      <w:pPr>
        <w:tabs>
          <w:tab w:val="left" w:pos="840"/>
        </w:tabs>
        <w:spacing w:line="560" w:lineRule="exact"/>
        <w:ind w:firstLineChars="71" w:firstLine="199"/>
        <w:rPr>
          <w:rFonts w:ascii="黑体" w:eastAsia="黑体" w:hAnsi="黑体"/>
          <w:sz w:val="28"/>
          <w:szCs w:val="28"/>
        </w:rPr>
      </w:pPr>
      <w:bookmarkStart w:id="20" w:name="_Hlk58857517"/>
      <w:r>
        <w:rPr>
          <w:rFonts w:ascii="黑体" w:eastAsia="黑体" w:hAnsi="黑体" w:hint="eastAsia"/>
          <w:sz w:val="28"/>
          <w:szCs w:val="28"/>
        </w:rPr>
        <w:lastRenderedPageBreak/>
        <w:t>附件</w:t>
      </w:r>
      <w:r>
        <w:rPr>
          <w:rFonts w:ascii="黑体" w:eastAsia="黑体" w:hAnsi="黑体"/>
          <w:sz w:val="28"/>
          <w:szCs w:val="28"/>
        </w:rPr>
        <w:t>6</w:t>
      </w:r>
      <w:r>
        <w:rPr>
          <w:rFonts w:ascii="黑体" w:eastAsia="黑体" w:hAnsi="黑体" w:hint="eastAsia"/>
          <w:sz w:val="28"/>
          <w:szCs w:val="28"/>
        </w:rPr>
        <w:t>：供应</w:t>
      </w:r>
      <w:r>
        <w:rPr>
          <w:rFonts w:ascii="黑体" w:eastAsia="黑体" w:hAnsi="黑体"/>
          <w:sz w:val="28"/>
          <w:szCs w:val="28"/>
        </w:rPr>
        <w:t>商信息登记表</w:t>
      </w:r>
    </w:p>
    <w:p w:rsidR="007A5AB9" w:rsidRDefault="007A5AB9">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7A5AB9">
        <w:trPr>
          <w:cantSplit/>
          <w:trHeight w:val="1546"/>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商单位</w:t>
            </w:r>
            <w:r>
              <w:rPr>
                <w:rFonts w:asciiTheme="minorEastAsia" w:hAnsiTheme="minorEastAsia" w:hint="eastAsia"/>
                <w:bCs/>
                <w:sz w:val="24"/>
              </w:rPr>
              <w:t>名称</w:t>
            </w:r>
          </w:p>
        </w:tc>
        <w:tc>
          <w:tcPr>
            <w:tcW w:w="3730" w:type="pct"/>
            <w:gridSpan w:val="2"/>
            <w:vAlign w:val="center"/>
          </w:tcPr>
          <w:p w:rsidR="007A5AB9" w:rsidRDefault="007A5AB9">
            <w:pPr>
              <w:adjustRightInd w:val="0"/>
              <w:snapToGrid w:val="0"/>
              <w:ind w:firstLine="480"/>
              <w:rPr>
                <w:rFonts w:asciiTheme="minorEastAsia" w:hAnsiTheme="minorEastAsia"/>
                <w:bCs/>
                <w:sz w:val="24"/>
              </w:rPr>
            </w:pPr>
          </w:p>
        </w:tc>
      </w:tr>
      <w:tr w:rsidR="007A5AB9">
        <w:trPr>
          <w:cantSplit/>
          <w:trHeight w:val="786"/>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proofErr w:type="gramStart"/>
            <w:r>
              <w:rPr>
                <w:rFonts w:asciiTheme="minorEastAsia" w:hAnsiTheme="minorEastAsia"/>
                <w:bCs/>
                <w:sz w:val="24"/>
              </w:rPr>
              <w:t>商法定</w:t>
            </w:r>
            <w:proofErr w:type="gramEnd"/>
            <w:r>
              <w:rPr>
                <w:rFonts w:asciiTheme="minorEastAsia" w:hAnsiTheme="minorEastAsia"/>
                <w:bCs/>
                <w:sz w:val="24"/>
              </w:rPr>
              <w:t>代表人姓名</w:t>
            </w:r>
          </w:p>
        </w:tc>
        <w:tc>
          <w:tcPr>
            <w:tcW w:w="3730" w:type="pct"/>
            <w:gridSpan w:val="2"/>
            <w:vAlign w:val="center"/>
          </w:tcPr>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7A5AB9">
        <w:trPr>
          <w:cantSplit/>
          <w:trHeight w:val="755"/>
          <w:jc w:val="center"/>
        </w:trPr>
        <w:tc>
          <w:tcPr>
            <w:tcW w:w="1270" w:type="pct"/>
            <w:vAlign w:val="center"/>
          </w:tcPr>
          <w:p w:rsidR="007A5AB9" w:rsidRDefault="002C2768">
            <w:pPr>
              <w:adjustRightInd w:val="0"/>
              <w:snapToGrid w:val="0"/>
              <w:ind w:firstLineChars="0" w:firstLine="0"/>
              <w:jc w:val="left"/>
              <w:rPr>
                <w:rFonts w:asciiTheme="minorEastAsia" w:hAnsiTheme="minorEastAsia"/>
                <w:bCs/>
                <w:sz w:val="24"/>
              </w:rPr>
            </w:pPr>
            <w:r>
              <w:rPr>
                <w:rFonts w:asciiTheme="minorEastAsia" w:hAnsiTheme="minorEastAsia" w:hint="eastAsia"/>
                <w:bCs/>
                <w:sz w:val="24"/>
              </w:rPr>
              <w:t>电子邮箱</w:t>
            </w:r>
          </w:p>
        </w:tc>
        <w:tc>
          <w:tcPr>
            <w:tcW w:w="2486" w:type="pct"/>
            <w:vAlign w:val="center"/>
          </w:tcPr>
          <w:p w:rsidR="007A5AB9" w:rsidRDefault="007A5AB9">
            <w:pPr>
              <w:adjustRightInd w:val="0"/>
              <w:snapToGrid w:val="0"/>
              <w:ind w:firstLine="480"/>
              <w:jc w:val="left"/>
              <w:rPr>
                <w:rFonts w:asciiTheme="minorEastAsia" w:hAnsiTheme="minorEastAsia"/>
                <w:bCs/>
                <w:sz w:val="24"/>
              </w:rPr>
            </w:pPr>
          </w:p>
        </w:tc>
        <w:tc>
          <w:tcPr>
            <w:tcW w:w="1244" w:type="pct"/>
            <w:vAlign w:val="center"/>
          </w:tcPr>
          <w:p w:rsidR="007A5AB9" w:rsidRDefault="002C2768">
            <w:pPr>
              <w:adjustRightInd w:val="0"/>
              <w:snapToGrid w:val="0"/>
              <w:ind w:firstLineChars="0" w:firstLine="0"/>
              <w:rPr>
                <w:rFonts w:asciiTheme="minorEastAsia" w:hAnsiTheme="minorEastAsia"/>
                <w:bCs/>
                <w:sz w:val="24"/>
                <w:szCs w:val="18"/>
              </w:rPr>
            </w:pPr>
            <w:r>
              <w:rPr>
                <w:rFonts w:asciiTheme="minorEastAsia" w:hAnsiTheme="minorEastAsia" w:hint="eastAsia"/>
                <w:bCs/>
                <w:sz w:val="24"/>
                <w:szCs w:val="18"/>
              </w:rPr>
              <w:t>备注：请准确填写</w:t>
            </w:r>
          </w:p>
        </w:tc>
      </w:tr>
      <w:tr w:rsidR="007A5AB9">
        <w:trPr>
          <w:cantSplit/>
          <w:trHeight w:val="778"/>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目负责人</w:t>
            </w:r>
          </w:p>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及联系电话</w:t>
            </w:r>
          </w:p>
        </w:tc>
        <w:tc>
          <w:tcPr>
            <w:tcW w:w="3730" w:type="pct"/>
            <w:gridSpan w:val="2"/>
            <w:vAlign w:val="center"/>
          </w:tcPr>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7A5AB9">
        <w:trPr>
          <w:cantSplit/>
          <w:trHeight w:val="760"/>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地址</w:t>
            </w:r>
          </w:p>
        </w:tc>
        <w:tc>
          <w:tcPr>
            <w:tcW w:w="3730" w:type="pct"/>
            <w:gridSpan w:val="2"/>
            <w:vAlign w:val="center"/>
          </w:tcPr>
          <w:p w:rsidR="007A5AB9" w:rsidRDefault="007A5AB9">
            <w:pPr>
              <w:adjustRightInd w:val="0"/>
              <w:snapToGrid w:val="0"/>
              <w:ind w:firstLine="480"/>
              <w:jc w:val="center"/>
              <w:rPr>
                <w:rFonts w:asciiTheme="minorEastAsia" w:hAnsiTheme="minorEastAsia"/>
                <w:bCs/>
                <w:sz w:val="24"/>
              </w:rPr>
            </w:pPr>
          </w:p>
        </w:tc>
      </w:tr>
      <w:tr w:rsidR="007A5AB9">
        <w:trPr>
          <w:trHeight w:val="770"/>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供应商联系人</w:t>
            </w:r>
          </w:p>
        </w:tc>
        <w:tc>
          <w:tcPr>
            <w:tcW w:w="3730" w:type="pct"/>
            <w:gridSpan w:val="2"/>
            <w:vAlign w:val="center"/>
          </w:tcPr>
          <w:p w:rsidR="007A5AB9" w:rsidRDefault="007A5AB9">
            <w:pPr>
              <w:adjustRightInd w:val="0"/>
              <w:snapToGrid w:val="0"/>
              <w:ind w:firstLine="480"/>
              <w:jc w:val="center"/>
              <w:rPr>
                <w:rFonts w:asciiTheme="minorEastAsia" w:hAnsiTheme="minorEastAsia"/>
                <w:bCs/>
                <w:sz w:val="24"/>
              </w:rPr>
            </w:pPr>
          </w:p>
        </w:tc>
      </w:tr>
      <w:tr w:rsidR="007A5AB9">
        <w:trPr>
          <w:trHeight w:val="2026"/>
          <w:jc w:val="center"/>
        </w:trPr>
        <w:tc>
          <w:tcPr>
            <w:tcW w:w="1270" w:type="pct"/>
            <w:vAlign w:val="center"/>
          </w:tcPr>
          <w:p w:rsidR="007A5AB9" w:rsidRDefault="002C2768">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w:t>
            </w:r>
            <w:r>
              <w:rPr>
                <w:rFonts w:asciiTheme="minorEastAsia" w:hAnsiTheme="minorEastAsia"/>
                <w:bCs/>
                <w:sz w:val="24"/>
              </w:rPr>
              <w:t>主要</w:t>
            </w:r>
          </w:p>
          <w:p w:rsidR="007A5AB9" w:rsidRDefault="002C2768">
            <w:pPr>
              <w:adjustRightInd w:val="0"/>
              <w:snapToGrid w:val="0"/>
              <w:ind w:firstLineChars="0" w:firstLine="0"/>
              <w:rPr>
                <w:rFonts w:asciiTheme="minorEastAsia" w:hAnsiTheme="minorEastAsia"/>
                <w:bCs/>
                <w:sz w:val="24"/>
              </w:rPr>
            </w:pPr>
            <w:r>
              <w:rPr>
                <w:rFonts w:asciiTheme="minorEastAsia" w:hAnsiTheme="minorEastAsia"/>
                <w:bCs/>
                <w:sz w:val="24"/>
              </w:rPr>
              <w:t>管理</w:t>
            </w:r>
            <w:proofErr w:type="gramStart"/>
            <w:r>
              <w:rPr>
                <w:rFonts w:asciiTheme="minorEastAsia" w:hAnsiTheme="minorEastAsia" w:hint="eastAsia"/>
                <w:bCs/>
                <w:sz w:val="24"/>
              </w:rPr>
              <w:t>层</w:t>
            </w:r>
            <w:r>
              <w:rPr>
                <w:rFonts w:asciiTheme="minorEastAsia" w:hAnsiTheme="minorEastAsia"/>
                <w:bCs/>
                <w:sz w:val="24"/>
              </w:rPr>
              <w:t>联系</w:t>
            </w:r>
            <w:proofErr w:type="gramEnd"/>
            <w:r>
              <w:rPr>
                <w:rFonts w:asciiTheme="minorEastAsia" w:hAnsiTheme="minorEastAsia"/>
                <w:bCs/>
                <w:sz w:val="24"/>
              </w:rPr>
              <w:t>方式</w:t>
            </w:r>
          </w:p>
          <w:p w:rsidR="007A5AB9" w:rsidRDefault="007A5AB9">
            <w:pPr>
              <w:adjustRightInd w:val="0"/>
              <w:snapToGrid w:val="0"/>
              <w:ind w:firstLine="480"/>
              <w:rPr>
                <w:rFonts w:asciiTheme="minorEastAsia" w:hAnsiTheme="minorEastAsia"/>
                <w:bCs/>
                <w:sz w:val="24"/>
              </w:rPr>
            </w:pPr>
          </w:p>
        </w:tc>
        <w:tc>
          <w:tcPr>
            <w:tcW w:w="3730" w:type="pct"/>
            <w:gridSpan w:val="2"/>
            <w:vAlign w:val="center"/>
          </w:tcPr>
          <w:p w:rsidR="007A5AB9" w:rsidRDefault="007A5AB9">
            <w:pPr>
              <w:adjustRightInd w:val="0"/>
              <w:snapToGrid w:val="0"/>
              <w:ind w:firstLine="480"/>
              <w:jc w:val="center"/>
              <w:rPr>
                <w:rFonts w:asciiTheme="minorEastAsia" w:hAnsiTheme="minorEastAsia"/>
                <w:bCs/>
                <w:sz w:val="24"/>
              </w:rPr>
            </w:pPr>
          </w:p>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1.</w:t>
            </w:r>
            <w:r>
              <w:rPr>
                <w:rFonts w:asciiTheme="minorEastAsia" w:hAnsiTheme="minorEastAsia" w:hint="eastAsia"/>
                <w:bCs/>
                <w:sz w:val="24"/>
              </w:rPr>
              <w:t>总</w:t>
            </w:r>
            <w:r>
              <w:rPr>
                <w:rFonts w:asciiTheme="minorEastAsia" w:hAnsiTheme="minorEastAsia"/>
                <w:bCs/>
                <w:sz w:val="24"/>
              </w:rPr>
              <w:t>经理：</w:t>
            </w:r>
            <w:r>
              <w:rPr>
                <w:rFonts w:asciiTheme="minorEastAsia" w:hAnsiTheme="minorEastAsia" w:hint="eastAsia"/>
                <w:bCs/>
                <w:sz w:val="24"/>
              </w:rPr>
              <w:t xml:space="preserve">          </w:t>
            </w:r>
            <w:r>
              <w:rPr>
                <w:rFonts w:asciiTheme="minorEastAsia" w:hAnsiTheme="minor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7A5AB9" w:rsidRDefault="007A5AB9">
            <w:pPr>
              <w:adjustRightInd w:val="0"/>
              <w:snapToGrid w:val="0"/>
              <w:ind w:firstLine="480"/>
              <w:rPr>
                <w:rFonts w:asciiTheme="minorEastAsia" w:hAnsiTheme="minorEastAsia"/>
                <w:bCs/>
                <w:sz w:val="24"/>
              </w:rPr>
            </w:pPr>
          </w:p>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hint="eastAsia"/>
                <w:bCs/>
                <w:sz w:val="24"/>
              </w:rPr>
              <w:t>项</w:t>
            </w:r>
            <w:r>
              <w:rPr>
                <w:rFonts w:asciiTheme="minorEastAsia" w:hAnsiTheme="minorEastAsia"/>
                <w:bCs/>
                <w:sz w:val="24"/>
              </w:rPr>
              <w:t>目负责人：</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7A5AB9" w:rsidRDefault="007A5AB9">
            <w:pPr>
              <w:adjustRightInd w:val="0"/>
              <w:snapToGrid w:val="0"/>
              <w:ind w:firstLine="480"/>
              <w:rPr>
                <w:rFonts w:asciiTheme="minorEastAsia" w:hAnsiTheme="minorEastAsia"/>
                <w:bCs/>
                <w:sz w:val="24"/>
              </w:rPr>
            </w:pPr>
          </w:p>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3.</w:t>
            </w:r>
            <w:r>
              <w:rPr>
                <w:rFonts w:asciiTheme="minorEastAsia" w:hAnsiTheme="minorEastAsia" w:hint="eastAsia"/>
                <w:bCs/>
                <w:sz w:val="24"/>
              </w:rPr>
              <w:t>业</w:t>
            </w:r>
            <w:r>
              <w:rPr>
                <w:rFonts w:asciiTheme="minorEastAsia" w:hAnsiTheme="minorEastAsia"/>
                <w:bCs/>
                <w:sz w:val="24"/>
              </w:rPr>
              <w:t>务分管领导：</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7A5AB9" w:rsidRDefault="007A5AB9">
            <w:pPr>
              <w:adjustRightInd w:val="0"/>
              <w:snapToGrid w:val="0"/>
              <w:ind w:firstLine="480"/>
              <w:jc w:val="center"/>
              <w:rPr>
                <w:rFonts w:asciiTheme="minorEastAsia" w:hAnsiTheme="minorEastAsia"/>
                <w:bCs/>
                <w:sz w:val="24"/>
              </w:rPr>
            </w:pPr>
          </w:p>
          <w:p w:rsidR="007A5AB9" w:rsidRDefault="007A5AB9">
            <w:pPr>
              <w:adjustRightInd w:val="0"/>
              <w:snapToGrid w:val="0"/>
              <w:ind w:firstLine="480"/>
              <w:rPr>
                <w:rFonts w:asciiTheme="minorEastAsia" w:hAnsiTheme="minorEastAsia"/>
                <w:bCs/>
                <w:sz w:val="24"/>
              </w:rPr>
            </w:pPr>
          </w:p>
        </w:tc>
      </w:tr>
      <w:tr w:rsidR="007A5AB9">
        <w:trPr>
          <w:trHeight w:val="1232"/>
          <w:jc w:val="center"/>
        </w:trPr>
        <w:tc>
          <w:tcPr>
            <w:tcW w:w="1270" w:type="pct"/>
            <w:vAlign w:val="center"/>
          </w:tcPr>
          <w:p w:rsidR="007A5AB9" w:rsidRDefault="002C2768">
            <w:pPr>
              <w:adjustRightInd w:val="0"/>
              <w:snapToGrid w:val="0"/>
              <w:ind w:firstLine="480"/>
              <w:jc w:val="center"/>
              <w:rPr>
                <w:rFonts w:asciiTheme="minorEastAsia" w:hAnsiTheme="minorEastAsia"/>
                <w:bCs/>
                <w:sz w:val="24"/>
              </w:rPr>
            </w:pPr>
            <w:r>
              <w:rPr>
                <w:rFonts w:asciiTheme="minorEastAsia" w:hAnsiTheme="minorEastAsia" w:hint="eastAsia"/>
                <w:bCs/>
                <w:sz w:val="24"/>
              </w:rPr>
              <w:t>承诺</w:t>
            </w:r>
          </w:p>
          <w:p w:rsidR="007A5AB9" w:rsidRDefault="007A5AB9">
            <w:pPr>
              <w:adjustRightInd w:val="0"/>
              <w:snapToGrid w:val="0"/>
              <w:ind w:firstLine="480"/>
              <w:jc w:val="center"/>
              <w:rPr>
                <w:rFonts w:asciiTheme="minorEastAsia" w:hAnsiTheme="minorEastAsia"/>
                <w:bCs/>
                <w:sz w:val="24"/>
              </w:rPr>
            </w:pPr>
          </w:p>
        </w:tc>
        <w:tc>
          <w:tcPr>
            <w:tcW w:w="3730" w:type="pct"/>
            <w:gridSpan w:val="2"/>
            <w:vAlign w:val="center"/>
          </w:tcPr>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以</w:t>
            </w:r>
            <w:r>
              <w:rPr>
                <w:rFonts w:asciiTheme="minorEastAsia" w:hAnsiTheme="minorEastAsia"/>
                <w:bCs/>
                <w:sz w:val="24"/>
              </w:rPr>
              <w:t>上填报信息均为真实信息</w:t>
            </w:r>
            <w:r>
              <w:rPr>
                <w:rFonts w:asciiTheme="minorEastAsia" w:hAnsiTheme="minorEastAsia" w:hint="eastAsia"/>
                <w:bCs/>
                <w:sz w:val="24"/>
              </w:rPr>
              <w:t>。</w:t>
            </w:r>
            <w:r>
              <w:rPr>
                <w:rFonts w:asciiTheme="minorEastAsia" w:hAnsiTheme="minorEastAsia" w:hint="eastAsia"/>
                <w:bCs/>
                <w:sz w:val="24"/>
              </w:rPr>
              <w:t xml:space="preserve">                 </w:t>
            </w:r>
          </w:p>
          <w:p w:rsidR="007A5AB9" w:rsidRDefault="002C2768">
            <w:pPr>
              <w:adjustRightInd w:val="0"/>
              <w:snapToGrid w:val="0"/>
              <w:ind w:firstLine="480"/>
              <w:rPr>
                <w:rFonts w:asciiTheme="minorEastAsia" w:hAnsiTheme="minorEastAsia"/>
                <w:bCs/>
                <w:sz w:val="24"/>
              </w:rPr>
            </w:pPr>
            <w:r>
              <w:rPr>
                <w:rFonts w:asciiTheme="minorEastAsia" w:hAnsiTheme="minorEastAsia" w:hint="eastAsia"/>
                <w:bCs/>
                <w:sz w:val="24"/>
              </w:rPr>
              <w:t>承诺（加盖公章）：</w:t>
            </w:r>
          </w:p>
        </w:tc>
      </w:tr>
    </w:tbl>
    <w:p w:rsidR="007A5AB9" w:rsidRDefault="007A5AB9">
      <w:pPr>
        <w:tabs>
          <w:tab w:val="left" w:pos="840"/>
        </w:tabs>
        <w:spacing w:line="560" w:lineRule="exact"/>
        <w:ind w:firstLine="560"/>
        <w:rPr>
          <w:rFonts w:ascii="黑体" w:eastAsia="黑体" w:hAnsi="黑体"/>
          <w:sz w:val="28"/>
          <w:szCs w:val="28"/>
        </w:rPr>
      </w:pPr>
    </w:p>
    <w:p w:rsidR="007A5AB9" w:rsidRDefault="007A5AB9">
      <w:pPr>
        <w:tabs>
          <w:tab w:val="left" w:pos="840"/>
        </w:tabs>
        <w:spacing w:line="560" w:lineRule="exact"/>
        <w:ind w:firstLine="560"/>
        <w:rPr>
          <w:rFonts w:ascii="黑体" w:eastAsia="黑体" w:hAnsi="黑体"/>
          <w:sz w:val="28"/>
          <w:szCs w:val="28"/>
        </w:rPr>
      </w:pPr>
    </w:p>
    <w:p w:rsidR="007A5AB9" w:rsidRDefault="007A5AB9">
      <w:pPr>
        <w:tabs>
          <w:tab w:val="left" w:pos="840"/>
        </w:tabs>
        <w:spacing w:line="560" w:lineRule="exact"/>
        <w:ind w:firstLine="560"/>
        <w:rPr>
          <w:rFonts w:ascii="黑体" w:eastAsia="黑体" w:hAnsi="黑体"/>
          <w:sz w:val="28"/>
          <w:szCs w:val="28"/>
        </w:rPr>
      </w:pPr>
    </w:p>
    <w:p w:rsidR="007A5AB9" w:rsidRDefault="002C2768">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lastRenderedPageBreak/>
        <w:t>附件</w:t>
      </w:r>
      <w:r>
        <w:rPr>
          <w:rFonts w:ascii="黑体" w:eastAsia="黑体" w:hAnsi="黑体"/>
          <w:sz w:val="28"/>
          <w:szCs w:val="28"/>
        </w:rPr>
        <w:t>7</w:t>
      </w:r>
      <w:r>
        <w:rPr>
          <w:rFonts w:ascii="黑体" w:eastAsia="黑体" w:hAnsi="黑体" w:hint="eastAsia"/>
          <w:sz w:val="28"/>
          <w:szCs w:val="28"/>
        </w:rPr>
        <w:t>：其他需供应商提供的资料</w:t>
      </w:r>
      <w:bookmarkEnd w:id="20"/>
      <w:r>
        <w:rPr>
          <w:rFonts w:ascii="黑体" w:eastAsia="黑体" w:hAnsi="黑体" w:hint="eastAsia"/>
          <w:sz w:val="28"/>
          <w:szCs w:val="28"/>
        </w:rPr>
        <w:t>：</w:t>
      </w:r>
    </w:p>
    <w:p w:rsidR="007A5AB9" w:rsidRDefault="002C2768">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rsidR="007A5AB9" w:rsidRDefault="002C2768">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7A5AB9" w:rsidRDefault="002C2768">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hint="eastAsia"/>
          <w:sz w:val="28"/>
          <w:szCs w:val="28"/>
        </w:rPr>
        <w:t>1</w:t>
      </w:r>
      <w:r>
        <w:rPr>
          <w:rFonts w:ascii="仿宋_GB2312" w:eastAsia="仿宋_GB2312" w:hAnsi="黑体" w:hint="eastAsia"/>
          <w:sz w:val="28"/>
          <w:szCs w:val="28"/>
        </w:rPr>
        <w:t>）公司营业执照（正副本复印件）、公司资质证明资料；</w:t>
      </w:r>
    </w:p>
    <w:p w:rsidR="007A5AB9" w:rsidRDefault="002C2768">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）根据项目需求，结合采购人实际，提供</w:t>
      </w:r>
      <w:r>
        <w:rPr>
          <w:rFonts w:ascii="仿宋_GB2312" w:eastAsia="仿宋_GB2312" w:hAnsi="黑体" w:hint="eastAsia"/>
          <w:sz w:val="28"/>
          <w:szCs w:val="28"/>
        </w:rPr>
        <w:t>20</w:t>
      </w:r>
      <w:r>
        <w:rPr>
          <w:rFonts w:ascii="仿宋_GB2312" w:eastAsia="仿宋_GB2312" w:hAnsi="黑体"/>
          <w:sz w:val="28"/>
          <w:szCs w:val="28"/>
        </w:rPr>
        <w:t>23</w:t>
      </w:r>
      <w:r>
        <w:rPr>
          <w:rFonts w:ascii="仿宋_GB2312" w:eastAsia="仿宋_GB2312" w:hAnsi="黑体" w:hint="eastAsia"/>
          <w:sz w:val="28"/>
          <w:szCs w:val="28"/>
        </w:rPr>
        <w:t>年</w:t>
      </w:r>
      <w:r>
        <w:rPr>
          <w:rFonts w:ascii="仿宋_GB2312" w:eastAsia="仿宋_GB2312" w:hAnsi="黑体" w:hint="eastAsia"/>
          <w:sz w:val="28"/>
          <w:szCs w:val="28"/>
        </w:rPr>
        <w:t>1</w:t>
      </w:r>
      <w:r>
        <w:rPr>
          <w:rFonts w:ascii="仿宋_GB2312" w:eastAsia="仿宋_GB2312" w:hAnsi="黑体" w:hint="eastAsia"/>
          <w:sz w:val="28"/>
          <w:szCs w:val="28"/>
        </w:rPr>
        <w:t>月</w:t>
      </w:r>
      <w:r>
        <w:rPr>
          <w:rFonts w:ascii="仿宋_GB2312" w:eastAsia="仿宋_GB2312" w:hAnsi="黑体" w:hint="eastAsia"/>
          <w:sz w:val="28"/>
          <w:szCs w:val="28"/>
        </w:rPr>
        <w:t>1</w:t>
      </w:r>
      <w:r>
        <w:rPr>
          <w:rFonts w:ascii="仿宋_GB2312" w:eastAsia="仿宋_GB2312" w:hAnsi="黑体" w:hint="eastAsia"/>
          <w:sz w:val="28"/>
          <w:szCs w:val="28"/>
        </w:rPr>
        <w:t>日至招标</w:t>
      </w:r>
      <w:r>
        <w:rPr>
          <w:rFonts w:ascii="仿宋_GB2312" w:eastAsia="仿宋_GB2312" w:hAnsi="黑体"/>
          <w:sz w:val="28"/>
          <w:szCs w:val="28"/>
        </w:rPr>
        <w:t>公告发布之日</w:t>
      </w:r>
      <w:r>
        <w:rPr>
          <w:rFonts w:ascii="仿宋_GB2312" w:eastAsia="仿宋_GB2312" w:hAnsi="黑体" w:hint="eastAsia"/>
          <w:sz w:val="28"/>
          <w:szCs w:val="28"/>
        </w:rPr>
        <w:t>期</w:t>
      </w:r>
      <w:r>
        <w:rPr>
          <w:rFonts w:ascii="仿宋_GB2312" w:eastAsia="仿宋_GB2312" w:hAnsi="黑体"/>
          <w:sz w:val="28"/>
          <w:szCs w:val="28"/>
        </w:rPr>
        <w:t>间</w:t>
      </w:r>
      <w:r>
        <w:rPr>
          <w:rFonts w:ascii="仿宋_GB2312" w:eastAsia="仿宋_GB2312" w:hAnsi="黑体" w:hint="eastAsia"/>
          <w:sz w:val="28"/>
          <w:szCs w:val="28"/>
        </w:rPr>
        <w:t>具有的同类项目案例：①合同关键页（应包含但不限于项目名称、签约主体、合同金额、合同范围、合同签订时间等），合同原件备查；②或者甲方出具的有效证明材料；</w:t>
      </w:r>
    </w:p>
    <w:p w:rsidR="007A5AB9" w:rsidRDefault="002C2768">
      <w:pPr>
        <w:widowControl w:val="0"/>
        <w:tabs>
          <w:tab w:val="left" w:pos="275"/>
        </w:tabs>
        <w:spacing w:line="560" w:lineRule="exact"/>
        <w:ind w:firstLineChars="300" w:firstLine="840"/>
        <w:rPr>
          <w:rFonts w:ascii="仿宋_GB2312" w:eastAsia="仿宋_GB2312" w:hAnsi="黑体"/>
          <w:sz w:val="28"/>
          <w:szCs w:val="28"/>
        </w:rPr>
      </w:pP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7A5AB9" w:rsidRDefault="002C2768">
      <w:pPr>
        <w:tabs>
          <w:tab w:val="left" w:pos="840"/>
        </w:tabs>
        <w:spacing w:line="560" w:lineRule="exact"/>
        <w:ind w:firstLineChars="300" w:firstLine="840"/>
        <w:rPr>
          <w:rFonts w:ascii="仿宋_GB2312" w:eastAsia="仿宋_GB2312" w:hAnsi="黑体"/>
          <w:sz w:val="28"/>
          <w:szCs w:val="28"/>
        </w:rPr>
      </w:pPr>
      <w:r>
        <w:rPr>
          <w:rFonts w:ascii="仿宋_GB2312" w:eastAsia="仿宋_GB2312" w:hAnsi="黑体" w:hint="eastAsia"/>
          <w:sz w:val="28"/>
          <w:szCs w:val="28"/>
        </w:rPr>
        <w:t>根据项目需求，提供本项目服务</w:t>
      </w:r>
      <w:r>
        <w:rPr>
          <w:rFonts w:ascii="仿宋_GB2312" w:eastAsia="仿宋_GB2312" w:hAnsi="黑体"/>
          <w:sz w:val="28"/>
          <w:szCs w:val="28"/>
        </w:rPr>
        <w:t>计划、</w:t>
      </w:r>
      <w:r>
        <w:rPr>
          <w:rFonts w:ascii="仿宋_GB2312" w:eastAsia="仿宋_GB2312" w:hAnsi="黑体" w:hint="eastAsia"/>
          <w:sz w:val="28"/>
          <w:szCs w:val="28"/>
        </w:rPr>
        <w:t>服务方案，服务</w:t>
      </w:r>
      <w:r>
        <w:rPr>
          <w:rFonts w:ascii="仿宋_GB2312" w:eastAsia="仿宋_GB2312" w:hAnsi="黑体"/>
          <w:sz w:val="28"/>
          <w:szCs w:val="28"/>
        </w:rPr>
        <w:t>保障措施、</w:t>
      </w:r>
      <w:r>
        <w:rPr>
          <w:rFonts w:ascii="仿宋_GB2312" w:eastAsia="仿宋_GB2312" w:hAnsi="黑体" w:hint="eastAsia"/>
          <w:sz w:val="28"/>
          <w:szCs w:val="28"/>
        </w:rPr>
        <w:t>人员配置、及响应机制等。</w:t>
      </w:r>
    </w:p>
    <w:p w:rsidR="007A5AB9" w:rsidRDefault="002C2768">
      <w:pPr>
        <w:tabs>
          <w:tab w:val="left" w:pos="1240"/>
        </w:tabs>
        <w:spacing w:line="560" w:lineRule="exact"/>
        <w:ind w:firstLineChars="271" w:firstLine="759"/>
        <w:rPr>
          <w:rFonts w:ascii="仿宋_GB2312" w:eastAsia="仿宋_GB2312" w:hAnsi="宋体"/>
          <w:sz w:val="28"/>
          <w:szCs w:val="28"/>
        </w:rPr>
      </w:pPr>
      <w:r>
        <w:rPr>
          <w:rFonts w:ascii="仿宋_GB2312" w:eastAsia="仿宋_GB2312" w:hAnsi="黑体"/>
          <w:sz w:val="28"/>
          <w:szCs w:val="28"/>
        </w:rPr>
        <w:t>3.</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pStyle w:val="10"/>
        <w:spacing w:before="120"/>
        <w:ind w:firstLine="480"/>
      </w:pPr>
    </w:p>
    <w:p w:rsidR="007A5AB9" w:rsidRDefault="007A5AB9">
      <w:pPr>
        <w:ind w:firstLine="420"/>
      </w:pPr>
    </w:p>
    <w:p w:rsidR="007A5AB9" w:rsidRDefault="007A5AB9">
      <w:pPr>
        <w:ind w:firstLine="420"/>
      </w:pPr>
    </w:p>
    <w:p w:rsidR="007A5AB9" w:rsidRDefault="007A5AB9">
      <w:pPr>
        <w:tabs>
          <w:tab w:val="left" w:pos="840"/>
        </w:tabs>
        <w:ind w:firstLineChars="0" w:firstLine="0"/>
        <w:rPr>
          <w:rFonts w:ascii="黑体" w:eastAsia="黑体" w:hAnsi="黑体"/>
          <w:sz w:val="28"/>
          <w:szCs w:val="28"/>
        </w:rPr>
      </w:pPr>
    </w:p>
    <w:p w:rsidR="007A5AB9" w:rsidRDefault="002C2768">
      <w:pPr>
        <w:tabs>
          <w:tab w:val="left" w:pos="840"/>
        </w:tabs>
        <w:ind w:firstLineChars="0" w:firstLine="0"/>
        <w:rPr>
          <w:rFonts w:ascii="黑体" w:eastAsia="黑体" w:hAnsi="黑体"/>
          <w:sz w:val="28"/>
          <w:szCs w:val="28"/>
        </w:rPr>
      </w:pPr>
      <w:r>
        <w:rPr>
          <w:rFonts w:ascii="黑体" w:eastAsia="黑体" w:hAnsi="黑体" w:hint="eastAsia"/>
          <w:sz w:val="28"/>
          <w:szCs w:val="28"/>
        </w:rPr>
        <w:t>招标</w:t>
      </w:r>
      <w:r>
        <w:rPr>
          <w:rFonts w:ascii="黑体" w:eastAsia="黑体" w:hAnsi="黑体"/>
          <w:sz w:val="28"/>
          <w:szCs w:val="28"/>
        </w:rPr>
        <w:t>文件</w:t>
      </w:r>
      <w:r>
        <w:rPr>
          <w:rFonts w:ascii="黑体" w:eastAsia="黑体" w:hAnsi="黑体" w:hint="eastAsia"/>
          <w:sz w:val="28"/>
          <w:szCs w:val="28"/>
        </w:rPr>
        <w:t>评</w:t>
      </w:r>
      <w:r>
        <w:rPr>
          <w:rFonts w:ascii="黑体" w:eastAsia="黑体" w:hAnsi="黑体"/>
          <w:sz w:val="28"/>
          <w:szCs w:val="28"/>
        </w:rPr>
        <w:t>审说明</w:t>
      </w:r>
      <w:r>
        <w:rPr>
          <w:rFonts w:ascii="黑体" w:eastAsia="黑体" w:hAnsi="黑体" w:hint="eastAsia"/>
          <w:sz w:val="28"/>
          <w:szCs w:val="28"/>
        </w:rPr>
        <w:t>：评</w:t>
      </w:r>
      <w:r>
        <w:rPr>
          <w:rFonts w:ascii="黑体" w:eastAsia="黑体" w:hAnsi="黑体"/>
          <w:sz w:val="28"/>
          <w:szCs w:val="28"/>
        </w:rPr>
        <w:t>审</w:t>
      </w:r>
      <w:r>
        <w:rPr>
          <w:rFonts w:ascii="黑体" w:eastAsia="黑体" w:hAnsi="黑体" w:hint="eastAsia"/>
          <w:sz w:val="28"/>
          <w:szCs w:val="28"/>
        </w:rPr>
        <w:t>方法</w:t>
      </w:r>
    </w:p>
    <w:p w:rsidR="007A5AB9" w:rsidRDefault="002C2768">
      <w:pPr>
        <w:pStyle w:val="10"/>
        <w:spacing w:before="120"/>
        <w:ind w:left="0" w:firstLineChars="0" w:firstLine="0"/>
        <w:rPr>
          <w:rFonts w:ascii="仿宋_GB2312" w:hAnsi="宋体"/>
          <w:sz w:val="28"/>
          <w:szCs w:val="28"/>
        </w:rPr>
      </w:pPr>
      <w:r>
        <w:rPr>
          <w:rFonts w:ascii="仿宋_GB2312" w:hAnsi="宋体" w:hint="eastAsia"/>
          <w:sz w:val="28"/>
          <w:szCs w:val="28"/>
        </w:rPr>
        <w:t>1.</w:t>
      </w:r>
      <w:r>
        <w:rPr>
          <w:rFonts w:ascii="仿宋_GB2312" w:hAnsi="宋体" w:hint="eastAsia"/>
          <w:sz w:val="28"/>
          <w:szCs w:val="28"/>
        </w:rPr>
        <w:t>《初步审查</w:t>
      </w:r>
      <w:r>
        <w:rPr>
          <w:rFonts w:ascii="仿宋_GB2312" w:hAnsi="宋体" w:hint="eastAsia"/>
          <w:sz w:val="28"/>
          <w:szCs w:val="28"/>
        </w:rPr>
        <w:t>/</w:t>
      </w:r>
      <w:r>
        <w:rPr>
          <w:rFonts w:ascii="仿宋_GB2312" w:hAnsi="宋体" w:hint="eastAsia"/>
          <w:sz w:val="28"/>
          <w:szCs w:val="28"/>
        </w:rPr>
        <w:t>资格审查》</w:t>
      </w:r>
    </w:p>
    <w:p w:rsidR="007A5AB9" w:rsidRDefault="002C2768">
      <w:pPr>
        <w:pStyle w:val="10"/>
        <w:spacing w:before="120"/>
        <w:ind w:left="0" w:firstLineChars="0" w:firstLine="0"/>
      </w:pPr>
      <w:r>
        <w:rPr>
          <w:rFonts w:ascii="仿宋_GB2312" w:hAnsi="宋体" w:hint="eastAsia"/>
          <w:sz w:val="28"/>
          <w:szCs w:val="28"/>
        </w:rPr>
        <w:t>评审小组将对供应商资格、报价是否超出采购上限金额、投标响应文件是否完整及投标响应文件是否实质性响应要求进行评审。具体如下：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2"/>
        <w:gridCol w:w="5444"/>
      </w:tblGrid>
      <w:tr w:rsidR="007A5AB9">
        <w:trPr>
          <w:trHeight w:val="473"/>
          <w:tblHeader/>
        </w:trPr>
        <w:tc>
          <w:tcPr>
            <w:tcW w:w="8529" w:type="dxa"/>
            <w:gridSpan w:val="3"/>
            <w:shd w:val="clear" w:color="auto" w:fill="C6D9F1"/>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7A5AB9">
        <w:trPr>
          <w:trHeight w:val="1144"/>
        </w:trPr>
        <w:tc>
          <w:tcPr>
            <w:tcW w:w="1383" w:type="dxa"/>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2" w:type="dxa"/>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供应商名称</w:t>
            </w:r>
          </w:p>
        </w:tc>
        <w:tc>
          <w:tcPr>
            <w:tcW w:w="5444" w:type="dxa"/>
            <w:vAlign w:val="center"/>
          </w:tcPr>
          <w:p w:rsidR="007A5AB9" w:rsidRDefault="002C2768">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hint="eastAsia"/>
                <w:szCs w:val="21"/>
              </w:rPr>
              <w:t>与市场监管部门或其他行政机关颁发的可以合法开展业务的执照或证书一致</w:t>
            </w:r>
          </w:p>
        </w:tc>
      </w:tr>
      <w:tr w:rsidR="007A5AB9">
        <w:trPr>
          <w:trHeight w:val="559"/>
        </w:trPr>
        <w:tc>
          <w:tcPr>
            <w:tcW w:w="1383" w:type="dxa"/>
            <w:vMerge w:val="restart"/>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2" w:type="dxa"/>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5444" w:type="dxa"/>
            <w:vAlign w:val="center"/>
          </w:tcPr>
          <w:p w:rsidR="007A5AB9" w:rsidRDefault="002C2768">
            <w:pPr>
              <w:widowControl w:val="0"/>
              <w:autoSpaceDE w:val="0"/>
              <w:autoSpaceDN w:val="0"/>
              <w:adjustRightInd w:val="0"/>
              <w:snapToGrid w:val="0"/>
              <w:spacing w:line="240" w:lineRule="auto"/>
              <w:ind w:firstLineChars="0" w:firstLine="0"/>
              <w:jc w:val="left"/>
              <w:rPr>
                <w:rFonts w:ascii="宋体" w:hAnsi="宋体" w:cs="宋体"/>
                <w:szCs w:val="21"/>
              </w:rPr>
            </w:pPr>
            <w:r>
              <w:rPr>
                <w:rFonts w:ascii="宋体" w:hAnsi="宋体" w:cs="宋体" w:hint="eastAsia"/>
                <w:szCs w:val="21"/>
              </w:rPr>
              <w:t>未高于采</w:t>
            </w:r>
            <w:r>
              <w:rPr>
                <w:rFonts w:ascii="宋体" w:hAnsi="宋体" w:cs="宋体"/>
                <w:szCs w:val="21"/>
              </w:rPr>
              <w:t>购</w:t>
            </w:r>
            <w:r>
              <w:rPr>
                <w:rFonts w:ascii="宋体" w:hAnsi="宋体" w:cs="宋体" w:hint="eastAsia"/>
                <w:szCs w:val="21"/>
              </w:rPr>
              <w:t>上限价</w:t>
            </w:r>
          </w:p>
        </w:tc>
      </w:tr>
      <w:tr w:rsidR="007A5AB9">
        <w:trPr>
          <w:trHeight w:val="567"/>
        </w:trPr>
        <w:tc>
          <w:tcPr>
            <w:tcW w:w="1383" w:type="dxa"/>
            <w:vMerge/>
            <w:vAlign w:val="center"/>
          </w:tcPr>
          <w:p w:rsidR="007A5AB9" w:rsidRDefault="007A5AB9">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highlight w:val="yellow"/>
              </w:rPr>
            </w:pPr>
            <w:r>
              <w:rPr>
                <w:rFonts w:ascii="宋体" w:hAnsi="宋体" w:hint="eastAsia"/>
                <w:szCs w:val="21"/>
              </w:rPr>
              <w:t>资格条件</w:t>
            </w:r>
          </w:p>
        </w:tc>
        <w:tc>
          <w:tcPr>
            <w:tcW w:w="5444" w:type="dxa"/>
            <w:vAlign w:val="center"/>
          </w:tcPr>
          <w:p w:rsidR="007A5AB9" w:rsidRDefault="002C2768">
            <w:pPr>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供应商为中华人民共和国境内注册的企业法人，具有合法的经营资格及独立的法人资格；</w:t>
            </w:r>
          </w:p>
          <w:p w:rsidR="007A5AB9" w:rsidRDefault="002C2768">
            <w:pPr>
              <w:adjustRightInd w:val="0"/>
              <w:snapToGrid w:val="0"/>
              <w:ind w:firstLineChars="0" w:firstLine="0"/>
              <w:jc w:val="left"/>
              <w:rPr>
                <w:rFonts w:ascii="宋体" w:hAnsi="宋体"/>
                <w:szCs w:val="21"/>
              </w:rPr>
            </w:pPr>
            <w:r>
              <w:rPr>
                <w:rFonts w:ascii="宋体" w:hAnsi="宋体" w:hint="eastAsia"/>
                <w:szCs w:val="21"/>
              </w:rPr>
              <w:t>2.</w:t>
            </w:r>
            <w:r>
              <w:rPr>
                <w:rFonts w:ascii="仿宋_GB2312" w:eastAsia="仿宋_GB2312" w:hAnsi="仿宋" w:cs="宋体" w:hint="eastAsia"/>
                <w:kern w:val="0"/>
                <w:sz w:val="24"/>
              </w:rPr>
              <w:t xml:space="preserve"> </w:t>
            </w:r>
            <w:r>
              <w:rPr>
                <w:rFonts w:ascii="宋体" w:hAnsi="宋体" w:hint="eastAsia"/>
                <w:szCs w:val="21"/>
                <w:highlight w:val="yellow"/>
              </w:rPr>
              <w:t>供应商具备自</w:t>
            </w:r>
            <w:r>
              <w:rPr>
                <w:rFonts w:ascii="宋体" w:hAnsi="宋体" w:hint="eastAsia"/>
                <w:szCs w:val="21"/>
                <w:highlight w:val="yellow"/>
              </w:rPr>
              <w:t>2023</w:t>
            </w:r>
            <w:r>
              <w:rPr>
                <w:rFonts w:ascii="宋体" w:hAnsi="宋体" w:hint="eastAsia"/>
                <w:szCs w:val="21"/>
                <w:highlight w:val="yellow"/>
              </w:rPr>
              <w:t>年</w:t>
            </w:r>
            <w:r>
              <w:rPr>
                <w:rFonts w:ascii="宋体" w:hAnsi="宋体" w:hint="eastAsia"/>
                <w:szCs w:val="21"/>
                <w:highlight w:val="yellow"/>
              </w:rPr>
              <w:t>1</w:t>
            </w:r>
            <w:r>
              <w:rPr>
                <w:rFonts w:ascii="宋体" w:hAnsi="宋体" w:hint="eastAsia"/>
                <w:szCs w:val="21"/>
                <w:highlight w:val="yellow"/>
              </w:rPr>
              <w:t>月</w:t>
            </w:r>
            <w:r>
              <w:rPr>
                <w:rFonts w:ascii="宋体" w:hAnsi="宋体" w:hint="eastAsia"/>
                <w:szCs w:val="21"/>
                <w:highlight w:val="yellow"/>
              </w:rPr>
              <w:t>1</w:t>
            </w:r>
            <w:r>
              <w:rPr>
                <w:rFonts w:ascii="宋体" w:hAnsi="宋体" w:hint="eastAsia"/>
                <w:szCs w:val="21"/>
                <w:highlight w:val="yellow"/>
              </w:rPr>
              <w:t>日始至招标公告发布之日期间具有</w:t>
            </w:r>
            <w:r>
              <w:rPr>
                <w:rFonts w:ascii="宋体" w:hAnsi="宋体" w:hint="eastAsia"/>
                <w:szCs w:val="21"/>
                <w:highlight w:val="yellow"/>
              </w:rPr>
              <w:t>1</w:t>
            </w:r>
            <w:r>
              <w:rPr>
                <w:rFonts w:ascii="宋体" w:hAnsi="宋体" w:hint="eastAsia"/>
                <w:szCs w:val="21"/>
                <w:highlight w:val="yellow"/>
              </w:rPr>
              <w:t>项承办过同类主题培训服务的业绩（提供合同扫描件证明）</w:t>
            </w:r>
            <w:r>
              <w:rPr>
                <w:rFonts w:ascii="宋体" w:hAnsi="宋体" w:hint="eastAsia"/>
                <w:szCs w:val="21"/>
              </w:rPr>
              <w:t>；</w:t>
            </w:r>
          </w:p>
          <w:p w:rsidR="007A5AB9" w:rsidRDefault="002C2768">
            <w:pPr>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 xml:space="preserve"> </w:t>
            </w:r>
            <w:r>
              <w:rPr>
                <w:rFonts w:ascii="宋体" w:hAnsi="宋体" w:hint="eastAsia"/>
                <w:szCs w:val="21"/>
              </w:rPr>
              <w:t>单位负责人为同一人或者存在控股、管理关系的不同单位，不得参加同一项目投标，否则相关投标均无效；</w:t>
            </w:r>
          </w:p>
          <w:p w:rsidR="007A5AB9" w:rsidRDefault="002C2768">
            <w:pPr>
              <w:adjustRightInd w:val="0"/>
              <w:snapToGrid w:val="0"/>
              <w:ind w:firstLineChars="0" w:firstLine="0"/>
              <w:jc w:val="left"/>
              <w:rPr>
                <w:rFonts w:ascii="宋体" w:hAnsi="宋体"/>
                <w:szCs w:val="21"/>
              </w:rPr>
            </w:pPr>
            <w:r>
              <w:rPr>
                <w:rFonts w:ascii="宋体" w:hAnsi="宋体" w:hint="eastAsia"/>
                <w:szCs w:val="21"/>
              </w:rPr>
              <w:t>4.</w:t>
            </w:r>
            <w:r>
              <w:rPr>
                <w:rFonts w:ascii="宋体" w:hAnsi="宋体"/>
                <w:szCs w:val="21"/>
              </w:rPr>
              <w:t xml:space="preserve"> </w:t>
            </w:r>
            <w:r>
              <w:rPr>
                <w:rFonts w:ascii="宋体" w:hAnsi="宋体" w:hint="eastAsia"/>
                <w:szCs w:val="21"/>
              </w:rPr>
              <w:t>不接受联合体报价。</w:t>
            </w:r>
          </w:p>
          <w:p w:rsidR="007A5AB9" w:rsidRDefault="007A5AB9">
            <w:pPr>
              <w:widowControl w:val="0"/>
              <w:autoSpaceDE w:val="0"/>
              <w:autoSpaceDN w:val="0"/>
              <w:adjustRightInd w:val="0"/>
              <w:snapToGrid w:val="0"/>
              <w:spacing w:line="240" w:lineRule="auto"/>
              <w:ind w:firstLineChars="0" w:firstLine="0"/>
              <w:jc w:val="left"/>
              <w:rPr>
                <w:szCs w:val="21"/>
              </w:rPr>
            </w:pPr>
          </w:p>
        </w:tc>
      </w:tr>
      <w:tr w:rsidR="007A5AB9">
        <w:trPr>
          <w:trHeight w:val="567"/>
        </w:trPr>
        <w:tc>
          <w:tcPr>
            <w:tcW w:w="1383" w:type="dxa"/>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146" w:type="dxa"/>
            <w:gridSpan w:val="2"/>
            <w:vAlign w:val="center"/>
          </w:tcPr>
          <w:p w:rsidR="007A5AB9" w:rsidRDefault="002C276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w:t>
            </w:r>
            <w:r>
              <w:rPr>
                <w:rFonts w:ascii="宋体" w:hAnsi="宋体" w:hint="eastAsia"/>
                <w:szCs w:val="21"/>
              </w:rPr>
              <w:t>/</w:t>
            </w:r>
            <w:r>
              <w:rPr>
                <w:rFonts w:ascii="宋体" w:hAnsi="宋体" w:hint="eastAsia"/>
                <w:szCs w:val="21"/>
              </w:rPr>
              <w:t>不通过</w:t>
            </w:r>
          </w:p>
        </w:tc>
      </w:tr>
    </w:tbl>
    <w:p w:rsidR="007A5AB9" w:rsidRDefault="002C2768">
      <w:pPr>
        <w:tabs>
          <w:tab w:val="left" w:pos="840"/>
        </w:tabs>
        <w:ind w:firstLineChars="0" w:firstLine="0"/>
        <w:rPr>
          <w:rFonts w:ascii="宋体" w:hAnsi="宋体" w:cs="宋体"/>
          <w:kern w:val="0"/>
          <w:sz w:val="24"/>
        </w:rPr>
      </w:pPr>
      <w:r>
        <w:rPr>
          <w:rFonts w:ascii="黑体" w:eastAsia="黑体" w:hAnsi="黑体" w:hint="eastAsia"/>
          <w:b/>
          <w:color w:val="000000"/>
          <w:sz w:val="28"/>
          <w:szCs w:val="28"/>
        </w:rPr>
        <w:t>注</w:t>
      </w:r>
      <w:r>
        <w:rPr>
          <w:rFonts w:ascii="黑体" w:eastAsia="黑体" w:hAnsi="黑体"/>
          <w:b/>
          <w:color w:val="000000"/>
          <w:sz w:val="28"/>
          <w:szCs w:val="28"/>
        </w:rPr>
        <w:t>：</w:t>
      </w:r>
      <w:r>
        <w:rPr>
          <w:rFonts w:ascii="宋体" w:hAnsi="宋体" w:cs="宋体" w:hint="eastAsia"/>
          <w:kern w:val="0"/>
          <w:sz w:val="24"/>
        </w:rPr>
        <w:t>1.</w:t>
      </w:r>
      <w:r>
        <w:rPr>
          <w:rFonts w:ascii="宋体" w:hAnsi="宋体" w:cs="宋体" w:hint="eastAsia"/>
          <w:kern w:val="0"/>
          <w:sz w:val="24"/>
        </w:rPr>
        <w:t>至投标截止时间止，</w:t>
      </w:r>
      <w:r>
        <w:rPr>
          <w:rFonts w:ascii="宋体" w:hAnsi="宋体" w:cs="宋体"/>
          <w:kern w:val="0"/>
          <w:sz w:val="24"/>
        </w:rPr>
        <w:t>投标人</w:t>
      </w:r>
      <w:r>
        <w:rPr>
          <w:rFonts w:ascii="宋体" w:hAnsi="宋体" w:cs="宋体" w:hint="eastAsia"/>
          <w:kern w:val="0"/>
          <w:sz w:val="24"/>
        </w:rPr>
        <w:t>少</w:t>
      </w:r>
      <w:r>
        <w:rPr>
          <w:rFonts w:ascii="宋体" w:hAnsi="宋体" w:cs="宋体"/>
          <w:kern w:val="0"/>
          <w:sz w:val="24"/>
        </w:rPr>
        <w:t>于</w:t>
      </w:r>
      <w:r>
        <w:rPr>
          <w:rFonts w:ascii="宋体" w:hAnsi="宋体" w:cs="宋体" w:hint="eastAsia"/>
          <w:kern w:val="0"/>
          <w:sz w:val="24"/>
        </w:rPr>
        <w:t>3</w:t>
      </w:r>
      <w:r>
        <w:rPr>
          <w:rFonts w:ascii="宋体" w:hAnsi="宋体" w:cs="宋体" w:hint="eastAsia"/>
          <w:kern w:val="0"/>
          <w:sz w:val="24"/>
        </w:rPr>
        <w:t>个</w:t>
      </w:r>
      <w:r>
        <w:rPr>
          <w:rFonts w:ascii="宋体" w:hAnsi="宋体" w:cs="宋体"/>
          <w:kern w:val="0"/>
          <w:sz w:val="24"/>
        </w:rPr>
        <w:t>，</w:t>
      </w:r>
      <w:r>
        <w:rPr>
          <w:rFonts w:ascii="宋体" w:hAnsi="宋体" w:cs="宋体" w:hint="eastAsia"/>
          <w:kern w:val="0"/>
          <w:sz w:val="24"/>
        </w:rPr>
        <w:t>采</w:t>
      </w:r>
      <w:r>
        <w:rPr>
          <w:rFonts w:ascii="宋体" w:hAnsi="宋体" w:cs="宋体"/>
          <w:kern w:val="0"/>
          <w:sz w:val="24"/>
        </w:rPr>
        <w:t>购人不</w:t>
      </w:r>
      <w:r>
        <w:rPr>
          <w:rFonts w:ascii="宋体" w:hAnsi="宋体" w:cs="宋体" w:hint="eastAsia"/>
          <w:kern w:val="0"/>
          <w:sz w:val="24"/>
        </w:rPr>
        <w:t>进</w:t>
      </w:r>
      <w:r>
        <w:rPr>
          <w:rFonts w:ascii="宋体" w:hAnsi="宋体" w:cs="宋体"/>
          <w:kern w:val="0"/>
          <w:sz w:val="24"/>
        </w:rPr>
        <w:t>入开标</w:t>
      </w:r>
      <w:r>
        <w:rPr>
          <w:rFonts w:ascii="宋体" w:hAnsi="宋体" w:cs="宋体" w:hint="eastAsia"/>
          <w:kern w:val="0"/>
          <w:sz w:val="24"/>
        </w:rPr>
        <w:t>环</w:t>
      </w:r>
      <w:r>
        <w:rPr>
          <w:rFonts w:ascii="宋体" w:hAnsi="宋体" w:cs="宋体"/>
          <w:kern w:val="0"/>
          <w:sz w:val="24"/>
        </w:rPr>
        <w:t>节，投标</w:t>
      </w:r>
      <w:r>
        <w:rPr>
          <w:rFonts w:ascii="宋体" w:hAnsi="宋体" w:cs="宋体" w:hint="eastAsia"/>
          <w:kern w:val="0"/>
          <w:sz w:val="24"/>
        </w:rPr>
        <w:t>文</w:t>
      </w:r>
      <w:r>
        <w:rPr>
          <w:rFonts w:ascii="宋体" w:hAnsi="宋体" w:cs="宋体"/>
          <w:kern w:val="0"/>
          <w:sz w:val="24"/>
        </w:rPr>
        <w:t>件原封</w:t>
      </w:r>
      <w:r>
        <w:rPr>
          <w:rFonts w:ascii="宋体" w:hAnsi="宋体" w:cs="宋体" w:hint="eastAsia"/>
          <w:kern w:val="0"/>
          <w:sz w:val="24"/>
        </w:rPr>
        <w:t>退</w:t>
      </w:r>
      <w:r>
        <w:rPr>
          <w:rFonts w:ascii="宋体" w:hAnsi="宋体" w:cs="宋体"/>
          <w:kern w:val="0"/>
          <w:sz w:val="24"/>
        </w:rPr>
        <w:t>回</w:t>
      </w:r>
      <w:r>
        <w:rPr>
          <w:rFonts w:ascii="宋体" w:hAnsi="宋体" w:cs="宋体" w:hint="eastAsia"/>
          <w:kern w:val="0"/>
          <w:sz w:val="24"/>
        </w:rPr>
        <w:t>投</w:t>
      </w:r>
      <w:r>
        <w:rPr>
          <w:rFonts w:ascii="宋体" w:hAnsi="宋体" w:cs="宋体"/>
          <w:kern w:val="0"/>
          <w:sz w:val="24"/>
        </w:rPr>
        <w:t>标人</w:t>
      </w:r>
      <w:r>
        <w:rPr>
          <w:rFonts w:ascii="宋体" w:hAnsi="宋体" w:cs="宋体" w:hint="eastAsia"/>
          <w:kern w:val="0"/>
          <w:sz w:val="24"/>
        </w:rPr>
        <w:t>，</w:t>
      </w:r>
      <w:r>
        <w:rPr>
          <w:rFonts w:ascii="宋体" w:hAnsi="宋体" w:cs="宋体"/>
          <w:kern w:val="0"/>
          <w:sz w:val="24"/>
        </w:rPr>
        <w:t>采</w:t>
      </w:r>
      <w:r>
        <w:rPr>
          <w:rFonts w:ascii="宋体" w:hAnsi="宋体" w:cs="宋体" w:hint="eastAsia"/>
          <w:kern w:val="0"/>
          <w:sz w:val="24"/>
        </w:rPr>
        <w:t>购</w:t>
      </w:r>
      <w:r>
        <w:rPr>
          <w:rFonts w:ascii="宋体" w:hAnsi="宋体" w:cs="宋体"/>
          <w:kern w:val="0"/>
          <w:sz w:val="24"/>
        </w:rPr>
        <w:t>人</w:t>
      </w:r>
      <w:r>
        <w:rPr>
          <w:rFonts w:ascii="宋体" w:hAnsi="宋体" w:cs="宋体" w:hint="eastAsia"/>
          <w:kern w:val="0"/>
          <w:sz w:val="24"/>
        </w:rPr>
        <w:t>重新</w:t>
      </w:r>
      <w:r>
        <w:rPr>
          <w:rFonts w:ascii="宋体" w:hAnsi="宋体" w:cs="宋体"/>
          <w:kern w:val="0"/>
          <w:sz w:val="24"/>
        </w:rPr>
        <w:t>组织招标采购。</w:t>
      </w:r>
    </w:p>
    <w:p w:rsidR="007A5AB9" w:rsidRDefault="002C2768">
      <w:pPr>
        <w:tabs>
          <w:tab w:val="left" w:pos="840"/>
        </w:tabs>
        <w:ind w:firstLine="48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采</w:t>
      </w:r>
      <w:r>
        <w:rPr>
          <w:rFonts w:ascii="宋体" w:hAnsi="宋体" w:cs="宋体"/>
          <w:kern w:val="0"/>
          <w:sz w:val="24"/>
        </w:rPr>
        <w:t>购人</w:t>
      </w:r>
      <w:r>
        <w:rPr>
          <w:rFonts w:ascii="宋体" w:hAnsi="宋体" w:cs="宋体" w:hint="eastAsia"/>
          <w:kern w:val="0"/>
          <w:sz w:val="24"/>
        </w:rPr>
        <w:t>重新</w:t>
      </w:r>
      <w:r>
        <w:rPr>
          <w:rFonts w:ascii="宋体" w:hAnsi="宋体" w:cs="宋体"/>
          <w:kern w:val="0"/>
          <w:sz w:val="24"/>
        </w:rPr>
        <w:t>组织招标</w:t>
      </w:r>
      <w:r>
        <w:rPr>
          <w:rFonts w:ascii="宋体" w:hAnsi="宋体" w:cs="宋体" w:hint="eastAsia"/>
          <w:kern w:val="0"/>
          <w:sz w:val="24"/>
        </w:rPr>
        <w:t>后，投</w:t>
      </w:r>
      <w:r>
        <w:rPr>
          <w:rFonts w:ascii="宋体" w:hAnsi="宋体" w:cs="宋体"/>
          <w:kern w:val="0"/>
          <w:sz w:val="24"/>
        </w:rPr>
        <w:t>标人仍不足</w:t>
      </w:r>
      <w:r>
        <w:rPr>
          <w:rFonts w:ascii="宋体" w:hAnsi="宋体" w:cs="宋体" w:hint="eastAsia"/>
          <w:kern w:val="0"/>
          <w:sz w:val="24"/>
        </w:rPr>
        <w:t>3</w:t>
      </w:r>
      <w:r>
        <w:rPr>
          <w:rFonts w:ascii="宋体" w:hAnsi="宋体" w:cs="宋体" w:hint="eastAsia"/>
          <w:kern w:val="0"/>
          <w:sz w:val="24"/>
        </w:rPr>
        <w:t>个</w:t>
      </w:r>
      <w:r>
        <w:rPr>
          <w:rFonts w:ascii="宋体" w:hAnsi="宋体" w:cs="宋体"/>
          <w:kern w:val="0"/>
          <w:sz w:val="24"/>
        </w:rPr>
        <w:t>，采购人将视情况可选择</w:t>
      </w:r>
      <w:r>
        <w:rPr>
          <w:rFonts w:ascii="宋体" w:hAnsi="宋体" w:cs="宋体" w:hint="eastAsia"/>
          <w:kern w:val="0"/>
          <w:sz w:val="24"/>
        </w:rPr>
        <w:t>以下</w:t>
      </w:r>
      <w:r>
        <w:rPr>
          <w:rFonts w:ascii="宋体" w:hAnsi="宋体" w:cs="宋体"/>
          <w:kern w:val="0"/>
          <w:sz w:val="24"/>
        </w:rPr>
        <w:t>任</w:t>
      </w:r>
      <w:proofErr w:type="gramStart"/>
      <w:r>
        <w:rPr>
          <w:rFonts w:ascii="宋体" w:hAnsi="宋体" w:cs="宋体"/>
          <w:kern w:val="0"/>
          <w:sz w:val="24"/>
        </w:rPr>
        <w:t>一</w:t>
      </w:r>
      <w:proofErr w:type="gramEnd"/>
      <w:r>
        <w:rPr>
          <w:rFonts w:ascii="宋体" w:hAnsi="宋体" w:cs="宋体"/>
          <w:kern w:val="0"/>
          <w:sz w:val="24"/>
        </w:rPr>
        <w:t>方式处理：</w:t>
      </w:r>
    </w:p>
    <w:p w:rsidR="007A5AB9" w:rsidRDefault="002C2768">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）竞</w:t>
      </w:r>
      <w:r>
        <w:rPr>
          <w:rFonts w:ascii="宋体" w:hAnsi="宋体" w:cs="宋体"/>
          <w:kern w:val="0"/>
          <w:sz w:val="24"/>
        </w:rPr>
        <w:t>争性谈判方式采购（投标人不少于</w:t>
      </w:r>
      <w:r>
        <w:rPr>
          <w:rFonts w:ascii="宋体" w:hAnsi="宋体" w:cs="宋体" w:hint="eastAsia"/>
          <w:kern w:val="0"/>
          <w:sz w:val="24"/>
        </w:rPr>
        <w:t>2</w:t>
      </w:r>
      <w:r>
        <w:rPr>
          <w:rFonts w:ascii="宋体" w:hAnsi="宋体" w:cs="宋体" w:hint="eastAsia"/>
          <w:kern w:val="0"/>
          <w:sz w:val="24"/>
        </w:rPr>
        <w:t>个</w:t>
      </w:r>
      <w:r>
        <w:rPr>
          <w:rFonts w:ascii="宋体" w:hAnsi="宋体" w:cs="宋体"/>
          <w:kern w:val="0"/>
          <w:sz w:val="24"/>
        </w:rPr>
        <w:t>）</w:t>
      </w:r>
      <w:r>
        <w:rPr>
          <w:rFonts w:ascii="宋体" w:hAnsi="宋体" w:cs="宋体" w:hint="eastAsia"/>
          <w:kern w:val="0"/>
          <w:sz w:val="24"/>
        </w:rPr>
        <w:t>；</w:t>
      </w:r>
    </w:p>
    <w:p w:rsidR="007A5AB9" w:rsidRDefault="002C2768">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）单</w:t>
      </w:r>
      <w:r>
        <w:rPr>
          <w:rFonts w:ascii="宋体" w:hAnsi="宋体" w:cs="宋体"/>
          <w:kern w:val="0"/>
          <w:sz w:val="24"/>
        </w:rPr>
        <w:t>一来</w:t>
      </w:r>
      <w:r>
        <w:rPr>
          <w:rFonts w:ascii="宋体" w:hAnsi="宋体" w:cs="宋体" w:hint="eastAsia"/>
          <w:kern w:val="0"/>
          <w:sz w:val="24"/>
        </w:rPr>
        <w:t>源</w:t>
      </w:r>
      <w:r>
        <w:rPr>
          <w:rFonts w:ascii="宋体" w:hAnsi="宋体" w:cs="宋体"/>
          <w:kern w:val="0"/>
          <w:sz w:val="24"/>
        </w:rPr>
        <w:t>谈判采购（投标人仅有</w:t>
      </w:r>
      <w:r>
        <w:rPr>
          <w:rFonts w:ascii="宋体" w:hAnsi="宋体" w:cs="宋体" w:hint="eastAsia"/>
          <w:kern w:val="0"/>
          <w:sz w:val="24"/>
        </w:rPr>
        <w:t>1</w:t>
      </w:r>
      <w:r>
        <w:rPr>
          <w:rFonts w:ascii="宋体" w:hAnsi="宋体" w:cs="宋体" w:hint="eastAsia"/>
          <w:kern w:val="0"/>
          <w:sz w:val="24"/>
        </w:rPr>
        <w:t>个</w:t>
      </w:r>
      <w:r>
        <w:rPr>
          <w:rFonts w:ascii="宋体" w:hAnsi="宋体" w:cs="宋体"/>
          <w:kern w:val="0"/>
          <w:sz w:val="24"/>
        </w:rPr>
        <w:t>）</w:t>
      </w:r>
    </w:p>
    <w:p w:rsidR="007A5AB9" w:rsidRDefault="002C2768">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）停止</w:t>
      </w:r>
      <w:r>
        <w:rPr>
          <w:rFonts w:ascii="宋体" w:hAnsi="宋体" w:cs="宋体"/>
          <w:kern w:val="0"/>
          <w:sz w:val="24"/>
        </w:rPr>
        <w:t>本项目采购。</w:t>
      </w:r>
    </w:p>
    <w:p w:rsidR="007A5AB9" w:rsidRDefault="007A5AB9">
      <w:pPr>
        <w:tabs>
          <w:tab w:val="left" w:pos="840"/>
        </w:tabs>
        <w:ind w:firstLineChars="0" w:firstLine="0"/>
        <w:sectPr w:rsidR="007A5AB9">
          <w:pgSz w:w="11906" w:h="16838"/>
          <w:pgMar w:top="1440" w:right="1800" w:bottom="1440" w:left="1800" w:header="567" w:footer="567" w:gutter="0"/>
          <w:cols w:space="0"/>
          <w:docGrid w:linePitch="286"/>
        </w:sectPr>
      </w:pPr>
    </w:p>
    <w:p w:rsidR="007A5AB9" w:rsidRDefault="002C2768">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综</w:t>
      </w:r>
      <w:r>
        <w:rPr>
          <w:rFonts w:ascii="黑体" w:eastAsia="黑体" w:hAnsi="黑体"/>
          <w:sz w:val="28"/>
          <w:szCs w:val="28"/>
        </w:rPr>
        <w:t>合</w:t>
      </w:r>
      <w:r>
        <w:rPr>
          <w:rFonts w:ascii="黑体" w:eastAsia="黑体" w:hAnsi="黑体" w:hint="eastAsia"/>
          <w:sz w:val="28"/>
          <w:szCs w:val="28"/>
        </w:rPr>
        <w:t>评分表：</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5"/>
        <w:gridCol w:w="1130"/>
        <w:gridCol w:w="4788"/>
        <w:gridCol w:w="708"/>
      </w:tblGrid>
      <w:tr w:rsidR="007A5AB9">
        <w:trPr>
          <w:cantSplit/>
          <w:trHeight w:val="384"/>
          <w:jc w:val="center"/>
        </w:trPr>
        <w:tc>
          <w:tcPr>
            <w:tcW w:w="709"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76" w:lineRule="auto"/>
              <w:ind w:firstLineChars="0" w:firstLine="0"/>
              <w:jc w:val="center"/>
              <w:rPr>
                <w:szCs w:val="21"/>
              </w:rPr>
            </w:pPr>
            <w:r>
              <w:rPr>
                <w:rFonts w:hint="eastAsia"/>
                <w:szCs w:val="21"/>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76" w:lineRule="auto"/>
              <w:ind w:firstLineChars="0" w:firstLine="0"/>
              <w:jc w:val="center"/>
              <w:rPr>
                <w:szCs w:val="21"/>
              </w:rPr>
            </w:pPr>
            <w:r>
              <w:rPr>
                <w:rFonts w:hint="eastAsia"/>
                <w:szCs w:val="21"/>
              </w:rPr>
              <w:t>评审项</w:t>
            </w:r>
          </w:p>
        </w:tc>
        <w:tc>
          <w:tcPr>
            <w:tcW w:w="1130"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76" w:lineRule="auto"/>
              <w:ind w:firstLineChars="0" w:firstLine="0"/>
              <w:jc w:val="center"/>
              <w:rPr>
                <w:szCs w:val="21"/>
              </w:rPr>
            </w:pPr>
            <w:r>
              <w:rPr>
                <w:rFonts w:hint="eastAsia"/>
                <w:szCs w:val="21"/>
              </w:rPr>
              <w:t>评审项目</w:t>
            </w:r>
          </w:p>
        </w:tc>
        <w:tc>
          <w:tcPr>
            <w:tcW w:w="4788"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76" w:lineRule="auto"/>
              <w:ind w:firstLine="420"/>
              <w:jc w:val="center"/>
              <w:rPr>
                <w:szCs w:val="21"/>
              </w:rPr>
            </w:pPr>
            <w:r>
              <w:rPr>
                <w:rFonts w:hint="eastAsia"/>
                <w:szCs w:val="21"/>
              </w:rPr>
              <w:t>评审标准</w:t>
            </w:r>
          </w:p>
        </w:tc>
        <w:tc>
          <w:tcPr>
            <w:tcW w:w="708"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76" w:lineRule="auto"/>
              <w:ind w:firstLineChars="0" w:firstLine="0"/>
              <w:jc w:val="center"/>
              <w:rPr>
                <w:rFonts w:ascii="仿宋_GB2312" w:eastAsia="仿宋_GB2312" w:hAnsi="宋体"/>
                <w:sz w:val="24"/>
              </w:rPr>
            </w:pPr>
            <w:r>
              <w:rPr>
                <w:rFonts w:ascii="仿宋_GB2312" w:eastAsia="仿宋_GB2312" w:hAnsi="宋体" w:hint="eastAsia"/>
                <w:sz w:val="24"/>
              </w:rPr>
              <w:t>分值</w:t>
            </w:r>
          </w:p>
        </w:tc>
      </w:tr>
      <w:tr w:rsidR="007A5AB9">
        <w:trPr>
          <w:cantSplit/>
          <w:trHeight w:val="90"/>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95" w:firstLine="199"/>
              <w:jc w:val="center"/>
              <w:rPr>
                <w:szCs w:val="21"/>
              </w:rPr>
            </w:pPr>
            <w:r>
              <w:rPr>
                <w:rFonts w:hint="eastAsia"/>
                <w:szCs w:val="21"/>
              </w:rPr>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bCs/>
                <w:szCs w:val="21"/>
              </w:rPr>
            </w:pPr>
            <w:r>
              <w:rPr>
                <w:rFonts w:ascii="宋体" w:hAnsi="宋体" w:hint="eastAsia"/>
                <w:bCs/>
                <w:szCs w:val="21"/>
              </w:rPr>
              <w:t>商务部分</w:t>
            </w:r>
          </w:p>
          <w:p w:rsidR="007A5AB9" w:rsidRDefault="002C2768">
            <w:pPr>
              <w:adjustRightInd w:val="0"/>
              <w:snapToGrid w:val="0"/>
              <w:spacing w:line="240" w:lineRule="exact"/>
              <w:ind w:firstLineChars="0" w:firstLine="0"/>
              <w:jc w:val="center"/>
              <w:rPr>
                <w:szCs w:val="21"/>
              </w:rPr>
            </w:pPr>
            <w:r>
              <w:rPr>
                <w:rFonts w:ascii="宋体" w:hAnsi="宋体" w:hint="eastAsia"/>
                <w:bCs/>
                <w:szCs w:val="21"/>
              </w:rPr>
              <w:t>（</w:t>
            </w:r>
            <w:r>
              <w:rPr>
                <w:rFonts w:ascii="宋体" w:hAnsi="宋体" w:hint="eastAsia"/>
                <w:bCs/>
                <w:szCs w:val="21"/>
              </w:rPr>
              <w:t>30</w:t>
            </w:r>
            <w:r>
              <w:rPr>
                <w:rFonts w:ascii="宋体" w:hAnsi="宋体" w:hint="eastAsia"/>
                <w:bCs/>
                <w:szCs w:val="21"/>
              </w:rPr>
              <w:t>分）</w:t>
            </w:r>
          </w:p>
        </w:tc>
        <w:tc>
          <w:tcPr>
            <w:tcW w:w="1130"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szCs w:val="21"/>
              </w:rPr>
            </w:pPr>
            <w:r>
              <w:rPr>
                <w:rFonts w:cs="仿宋_GB2312" w:hint="eastAsia"/>
                <w:kern w:val="0"/>
                <w:szCs w:val="21"/>
                <w:lang w:val="zh-CN"/>
              </w:rPr>
              <w:t>同类培训业绩匹配</w:t>
            </w:r>
            <w:r>
              <w:rPr>
                <w:rFonts w:cs="仿宋_GB2312"/>
                <w:kern w:val="0"/>
                <w:szCs w:val="21"/>
                <w:lang w:val="zh-CN"/>
              </w:rPr>
              <w:t>度</w:t>
            </w:r>
            <w:r>
              <w:rPr>
                <w:rFonts w:cs="仿宋_GB2312" w:hint="eastAsia"/>
                <w:kern w:val="0"/>
                <w:szCs w:val="21"/>
                <w:lang w:val="zh-CN"/>
              </w:rPr>
              <w:t>情况</w:t>
            </w:r>
          </w:p>
        </w:tc>
        <w:tc>
          <w:tcPr>
            <w:tcW w:w="4788"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rPr>
                <w:rFonts w:cs="仿宋_GB2312"/>
                <w:b/>
                <w:bCs/>
                <w:kern w:val="0"/>
                <w:szCs w:val="21"/>
                <w:lang w:val="zh-CN"/>
              </w:rPr>
            </w:pPr>
            <w:r>
              <w:rPr>
                <w:rFonts w:cs="仿宋_GB2312" w:hint="eastAsia"/>
                <w:b/>
                <w:bCs/>
                <w:kern w:val="0"/>
                <w:szCs w:val="21"/>
                <w:lang w:val="zh-CN"/>
              </w:rPr>
              <w:t>评审</w:t>
            </w:r>
            <w:r>
              <w:rPr>
                <w:rFonts w:cs="仿宋_GB2312" w:hint="eastAsia"/>
                <w:b/>
                <w:bCs/>
                <w:kern w:val="0"/>
                <w:szCs w:val="21"/>
              </w:rPr>
              <w:t>内容</w:t>
            </w:r>
            <w:r>
              <w:rPr>
                <w:rFonts w:cs="仿宋_GB2312" w:hint="eastAsia"/>
                <w:b/>
                <w:bCs/>
                <w:kern w:val="0"/>
                <w:szCs w:val="21"/>
                <w:lang w:val="zh-CN"/>
              </w:rPr>
              <w:t>：</w:t>
            </w:r>
          </w:p>
          <w:p w:rsidR="007A5AB9" w:rsidRDefault="002C2768">
            <w:pPr>
              <w:spacing w:line="240" w:lineRule="exact"/>
              <w:ind w:firstLineChars="0" w:firstLine="0"/>
              <w:rPr>
                <w:rFonts w:cs="仿宋_GB2312"/>
                <w:kern w:val="0"/>
                <w:szCs w:val="21"/>
                <w:lang w:val="zh-CN"/>
              </w:rPr>
            </w:pPr>
            <w:r>
              <w:rPr>
                <w:rFonts w:cs="仿宋_GB2312" w:hint="eastAsia"/>
                <w:kern w:val="0"/>
                <w:szCs w:val="21"/>
                <w:lang w:val="zh-CN"/>
              </w:rPr>
              <w:t>近</w:t>
            </w:r>
            <w:r>
              <w:rPr>
                <w:rFonts w:cs="仿宋_GB2312" w:hint="eastAsia"/>
                <w:kern w:val="0"/>
                <w:szCs w:val="21"/>
                <w:lang w:val="zh-CN"/>
              </w:rPr>
              <w:t>3</w:t>
            </w:r>
            <w:r>
              <w:rPr>
                <w:rFonts w:cs="仿宋_GB2312" w:hint="eastAsia"/>
                <w:kern w:val="0"/>
                <w:szCs w:val="21"/>
                <w:lang w:val="zh-CN"/>
              </w:rPr>
              <w:t>年（</w:t>
            </w:r>
            <w:r>
              <w:rPr>
                <w:rFonts w:cs="仿宋_GB2312" w:hint="eastAsia"/>
                <w:kern w:val="0"/>
                <w:szCs w:val="21"/>
                <w:lang w:val="zh-CN"/>
              </w:rPr>
              <w:t>202</w:t>
            </w:r>
            <w:r>
              <w:rPr>
                <w:rFonts w:cs="仿宋_GB2312" w:hint="eastAsia"/>
                <w:kern w:val="0"/>
                <w:szCs w:val="21"/>
              </w:rPr>
              <w:t>3</w:t>
            </w:r>
            <w:r>
              <w:rPr>
                <w:rFonts w:cs="仿宋_GB2312" w:hint="eastAsia"/>
                <w:kern w:val="0"/>
                <w:szCs w:val="21"/>
                <w:lang w:val="zh-CN"/>
              </w:rPr>
              <w:t>年</w:t>
            </w:r>
            <w:r>
              <w:rPr>
                <w:rFonts w:cs="仿宋_GB2312" w:hint="eastAsia"/>
                <w:kern w:val="0"/>
                <w:szCs w:val="21"/>
                <w:lang w:val="zh-CN"/>
              </w:rPr>
              <w:t>1</w:t>
            </w:r>
            <w:r>
              <w:rPr>
                <w:rFonts w:cs="仿宋_GB2312" w:hint="eastAsia"/>
                <w:kern w:val="0"/>
                <w:szCs w:val="21"/>
                <w:lang w:val="zh-CN"/>
              </w:rPr>
              <w:t>月</w:t>
            </w:r>
            <w:r>
              <w:rPr>
                <w:rFonts w:cs="仿宋_GB2312" w:hint="eastAsia"/>
                <w:kern w:val="0"/>
                <w:szCs w:val="21"/>
                <w:lang w:val="zh-CN"/>
              </w:rPr>
              <w:t>1</w:t>
            </w:r>
            <w:r>
              <w:rPr>
                <w:rFonts w:cs="仿宋_GB2312" w:hint="eastAsia"/>
                <w:kern w:val="0"/>
                <w:szCs w:val="21"/>
                <w:lang w:val="zh-CN"/>
              </w:rPr>
              <w:t>日至应答文件递交截止之日）具有承办过同类或相关项目的业绩。</w:t>
            </w:r>
          </w:p>
          <w:p w:rsidR="007A5AB9" w:rsidRDefault="002C2768">
            <w:pPr>
              <w:spacing w:line="240" w:lineRule="exact"/>
              <w:ind w:firstLineChars="0" w:firstLine="0"/>
              <w:rPr>
                <w:rFonts w:cs="仿宋_GB2312"/>
                <w:kern w:val="0"/>
                <w:szCs w:val="21"/>
                <w:lang w:val="zh-CN"/>
              </w:rPr>
            </w:pPr>
            <w:r>
              <w:rPr>
                <w:rFonts w:cs="仿宋_GB2312" w:hint="eastAsia"/>
                <w:kern w:val="0"/>
                <w:szCs w:val="21"/>
              </w:rPr>
              <w:t>1.</w:t>
            </w:r>
            <w:r>
              <w:rPr>
                <w:rFonts w:cs="仿宋_GB2312" w:hint="eastAsia"/>
                <w:kern w:val="0"/>
                <w:szCs w:val="21"/>
                <w:lang w:val="zh-CN"/>
              </w:rPr>
              <w:t>每提供一个上市公司、世界</w:t>
            </w:r>
            <w:r>
              <w:rPr>
                <w:rFonts w:cs="仿宋_GB2312" w:hint="eastAsia"/>
                <w:kern w:val="0"/>
                <w:szCs w:val="21"/>
                <w:lang w:val="zh-CN"/>
              </w:rPr>
              <w:t>500</w:t>
            </w:r>
            <w:r>
              <w:rPr>
                <w:rFonts w:cs="仿宋_GB2312" w:hint="eastAsia"/>
                <w:kern w:val="0"/>
                <w:szCs w:val="21"/>
                <w:lang w:val="zh-CN"/>
              </w:rPr>
              <w:t>强或大中型</w:t>
            </w:r>
            <w:proofErr w:type="gramStart"/>
            <w:r>
              <w:rPr>
                <w:rFonts w:cs="仿宋_GB2312" w:hint="eastAsia"/>
                <w:kern w:val="0"/>
                <w:szCs w:val="21"/>
                <w:lang w:val="zh-CN"/>
              </w:rPr>
              <w:t>国央企</w:t>
            </w:r>
            <w:proofErr w:type="gramEnd"/>
            <w:r>
              <w:rPr>
                <w:rFonts w:cs="仿宋_GB2312" w:hint="eastAsia"/>
                <w:kern w:val="0"/>
                <w:szCs w:val="21"/>
                <w:lang w:val="zh-CN"/>
              </w:rPr>
              <w:t>的同类培训项目业绩（单合同金额≥</w:t>
            </w:r>
            <w:r>
              <w:rPr>
                <w:rFonts w:cs="仿宋_GB2312" w:hint="eastAsia"/>
                <w:kern w:val="0"/>
                <w:szCs w:val="21"/>
              </w:rPr>
              <w:t>45</w:t>
            </w:r>
            <w:r>
              <w:rPr>
                <w:rFonts w:cs="仿宋_GB2312" w:hint="eastAsia"/>
                <w:kern w:val="0"/>
                <w:szCs w:val="21"/>
                <w:lang w:val="zh-CN"/>
              </w:rPr>
              <w:t>万元或培训</w:t>
            </w:r>
            <w:proofErr w:type="gramStart"/>
            <w:r>
              <w:rPr>
                <w:rFonts w:cs="仿宋_GB2312" w:hint="eastAsia"/>
                <w:kern w:val="0"/>
                <w:szCs w:val="21"/>
                <w:lang w:val="zh-CN"/>
              </w:rPr>
              <w:t>人次≥</w:t>
            </w:r>
            <w:proofErr w:type="gramEnd"/>
            <w:r>
              <w:rPr>
                <w:rFonts w:cs="仿宋_GB2312" w:hint="eastAsia"/>
                <w:kern w:val="0"/>
                <w:szCs w:val="21"/>
                <w:lang w:val="zh-CN"/>
              </w:rPr>
              <w:t>100</w:t>
            </w:r>
            <w:r>
              <w:rPr>
                <w:rFonts w:cs="仿宋_GB2312" w:hint="eastAsia"/>
                <w:kern w:val="0"/>
                <w:szCs w:val="21"/>
                <w:lang w:val="zh-CN"/>
              </w:rPr>
              <w:t>人），得</w:t>
            </w:r>
            <w:r>
              <w:rPr>
                <w:rFonts w:cs="仿宋_GB2312" w:hint="eastAsia"/>
                <w:kern w:val="0"/>
                <w:szCs w:val="21"/>
                <w:lang w:val="zh-CN"/>
              </w:rPr>
              <w:t>3</w:t>
            </w:r>
            <w:r>
              <w:rPr>
                <w:rFonts w:cs="仿宋_GB2312" w:hint="eastAsia"/>
                <w:kern w:val="0"/>
                <w:szCs w:val="21"/>
                <w:lang w:val="zh-CN"/>
              </w:rPr>
              <w:t>分；</w:t>
            </w:r>
            <w:r>
              <w:rPr>
                <w:rFonts w:cs="仿宋_GB2312"/>
                <w:kern w:val="0"/>
                <w:szCs w:val="21"/>
                <w:lang w:val="zh-CN"/>
              </w:rPr>
              <w:br/>
            </w:r>
            <w:r>
              <w:rPr>
                <w:rFonts w:cs="仿宋_GB2312" w:hint="eastAsia"/>
                <w:kern w:val="0"/>
                <w:szCs w:val="21"/>
              </w:rPr>
              <w:t>2.</w:t>
            </w:r>
            <w:r>
              <w:rPr>
                <w:rFonts w:cs="仿宋_GB2312" w:hint="eastAsia"/>
                <w:kern w:val="0"/>
                <w:szCs w:val="21"/>
                <w:lang w:val="zh-CN"/>
              </w:rPr>
              <w:t>每提供一个与本公司同等规模企业（员工规模≥</w:t>
            </w:r>
            <w:r>
              <w:rPr>
                <w:rFonts w:cs="仿宋_GB2312" w:hint="eastAsia"/>
                <w:kern w:val="0"/>
                <w:szCs w:val="21"/>
              </w:rPr>
              <w:t>250</w:t>
            </w:r>
            <w:r>
              <w:rPr>
                <w:rFonts w:cs="仿宋_GB2312" w:hint="eastAsia"/>
                <w:kern w:val="0"/>
                <w:szCs w:val="21"/>
                <w:lang w:val="zh-CN"/>
              </w:rPr>
              <w:t>人</w:t>
            </w:r>
            <w:r>
              <w:rPr>
                <w:rFonts w:cs="仿宋_GB2312" w:hint="eastAsia"/>
                <w:kern w:val="0"/>
                <w:szCs w:val="21"/>
              </w:rPr>
              <w:t>左右</w:t>
            </w:r>
            <w:r>
              <w:rPr>
                <w:rFonts w:cs="仿宋_GB2312" w:hint="eastAsia"/>
                <w:kern w:val="0"/>
                <w:szCs w:val="21"/>
                <w:lang w:val="zh-CN"/>
              </w:rPr>
              <w:t>）的同类培训项目业绩（单合同金额≥</w:t>
            </w:r>
            <w:r>
              <w:rPr>
                <w:rFonts w:cs="仿宋_GB2312" w:hint="eastAsia"/>
                <w:kern w:val="0"/>
                <w:szCs w:val="21"/>
                <w:lang w:val="zh-CN"/>
              </w:rPr>
              <w:t>30</w:t>
            </w:r>
            <w:r>
              <w:rPr>
                <w:rFonts w:cs="仿宋_GB2312" w:hint="eastAsia"/>
                <w:kern w:val="0"/>
                <w:szCs w:val="21"/>
                <w:lang w:val="zh-CN"/>
              </w:rPr>
              <w:t>万元或培训</w:t>
            </w:r>
            <w:proofErr w:type="gramStart"/>
            <w:r>
              <w:rPr>
                <w:rFonts w:cs="仿宋_GB2312" w:hint="eastAsia"/>
                <w:kern w:val="0"/>
                <w:szCs w:val="21"/>
                <w:lang w:val="zh-CN"/>
              </w:rPr>
              <w:t>人次≥</w:t>
            </w:r>
            <w:proofErr w:type="gramEnd"/>
            <w:r>
              <w:rPr>
                <w:rFonts w:cs="仿宋_GB2312" w:hint="eastAsia"/>
                <w:kern w:val="0"/>
                <w:szCs w:val="21"/>
                <w:lang w:val="zh-CN"/>
              </w:rPr>
              <w:t>50</w:t>
            </w:r>
            <w:r>
              <w:rPr>
                <w:rFonts w:cs="仿宋_GB2312" w:hint="eastAsia"/>
                <w:kern w:val="0"/>
                <w:szCs w:val="21"/>
                <w:lang w:val="zh-CN"/>
              </w:rPr>
              <w:t>人），得</w:t>
            </w:r>
            <w:r>
              <w:rPr>
                <w:rFonts w:cs="仿宋_GB2312" w:hint="eastAsia"/>
                <w:kern w:val="0"/>
                <w:szCs w:val="21"/>
                <w:lang w:val="zh-CN"/>
              </w:rPr>
              <w:t>1.5</w:t>
            </w:r>
            <w:r>
              <w:rPr>
                <w:rFonts w:cs="仿宋_GB2312" w:hint="eastAsia"/>
                <w:kern w:val="0"/>
                <w:szCs w:val="21"/>
                <w:lang w:val="zh-CN"/>
              </w:rPr>
              <w:t>分。</w:t>
            </w:r>
          </w:p>
          <w:p w:rsidR="007A5AB9" w:rsidRDefault="002C2768">
            <w:pPr>
              <w:spacing w:line="240" w:lineRule="exact"/>
              <w:ind w:firstLineChars="0" w:firstLine="0"/>
              <w:rPr>
                <w:rFonts w:cs="仿宋_GB2312"/>
                <w:kern w:val="0"/>
                <w:szCs w:val="21"/>
              </w:rPr>
            </w:pPr>
            <w:r>
              <w:rPr>
                <w:rFonts w:cs="仿宋_GB2312" w:hint="eastAsia"/>
                <w:kern w:val="0"/>
                <w:szCs w:val="21"/>
                <w:lang w:val="zh-CN"/>
              </w:rPr>
              <w:t>此评审</w:t>
            </w:r>
            <w:proofErr w:type="gramStart"/>
            <w:r>
              <w:rPr>
                <w:rFonts w:cs="仿宋_GB2312" w:hint="eastAsia"/>
                <w:kern w:val="0"/>
                <w:szCs w:val="21"/>
                <w:lang w:val="zh-CN"/>
              </w:rPr>
              <w:t>项最高得</w:t>
            </w:r>
            <w:proofErr w:type="gramEnd"/>
            <w:r>
              <w:rPr>
                <w:rFonts w:cs="仿宋_GB2312" w:hint="eastAsia"/>
                <w:kern w:val="0"/>
                <w:szCs w:val="21"/>
                <w:lang w:val="zh-CN"/>
              </w:rPr>
              <w:t>15</w:t>
            </w:r>
            <w:r>
              <w:rPr>
                <w:rFonts w:cs="仿宋_GB2312" w:hint="eastAsia"/>
                <w:kern w:val="0"/>
                <w:szCs w:val="21"/>
                <w:lang w:val="zh-CN"/>
              </w:rPr>
              <w:t>分。</w:t>
            </w:r>
          </w:p>
          <w:p w:rsidR="007A5AB9" w:rsidRDefault="002C2768">
            <w:pPr>
              <w:spacing w:line="240" w:lineRule="exact"/>
              <w:ind w:firstLineChars="0" w:firstLine="0"/>
              <w:rPr>
                <w:rFonts w:cs="仿宋_GB2312"/>
                <w:b/>
                <w:bCs/>
                <w:kern w:val="0"/>
                <w:szCs w:val="21"/>
                <w:lang w:val="zh-CN"/>
              </w:rPr>
            </w:pPr>
            <w:r>
              <w:rPr>
                <w:rFonts w:cs="仿宋_GB2312" w:hint="eastAsia"/>
                <w:b/>
                <w:bCs/>
                <w:kern w:val="0"/>
                <w:szCs w:val="21"/>
                <w:lang w:val="zh-CN"/>
              </w:rPr>
              <w:t>证明文件：</w:t>
            </w:r>
          </w:p>
          <w:p w:rsidR="007A5AB9" w:rsidRDefault="002C2768">
            <w:pPr>
              <w:spacing w:line="240" w:lineRule="exact"/>
              <w:ind w:firstLineChars="0" w:firstLine="0"/>
              <w:rPr>
                <w:szCs w:val="21"/>
                <w:lang w:val="zh-CN"/>
              </w:rPr>
            </w:pPr>
            <w:r>
              <w:rPr>
                <w:rFonts w:cs="仿宋_GB2312"/>
                <w:kern w:val="0"/>
                <w:szCs w:val="21"/>
                <w:lang w:val="zh-CN"/>
              </w:rPr>
              <w:t>提供合同关键页（以合同签订时间为准）扫描件（</w:t>
            </w:r>
            <w:proofErr w:type="gramStart"/>
            <w:r>
              <w:rPr>
                <w:rFonts w:cs="仿宋_GB2312"/>
                <w:kern w:val="0"/>
                <w:szCs w:val="21"/>
                <w:lang w:val="zh-CN"/>
              </w:rPr>
              <w:t>须体现</w:t>
            </w:r>
            <w:proofErr w:type="gramEnd"/>
            <w:r>
              <w:rPr>
                <w:rFonts w:cs="仿宋_GB2312"/>
                <w:kern w:val="0"/>
                <w:szCs w:val="21"/>
                <w:lang w:val="zh-CN"/>
              </w:rPr>
              <w:t>合同金额</w:t>
            </w:r>
            <w:r>
              <w:rPr>
                <w:rFonts w:cs="仿宋_GB2312"/>
                <w:kern w:val="0"/>
                <w:szCs w:val="21"/>
                <w:lang w:val="zh-CN"/>
              </w:rPr>
              <w:t>/</w:t>
            </w:r>
            <w:r>
              <w:rPr>
                <w:rFonts w:cs="仿宋_GB2312"/>
                <w:kern w:val="0"/>
                <w:szCs w:val="21"/>
                <w:lang w:val="zh-CN"/>
              </w:rPr>
              <w:t>培训人次、服务内容、双方盖章页），原件备查。同一合同不重复计分，未提供或无法判断的不得分。</w:t>
            </w:r>
          </w:p>
        </w:tc>
        <w:tc>
          <w:tcPr>
            <w:tcW w:w="708"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cs="Arial"/>
                <w:snapToGrid w:val="0"/>
                <w:kern w:val="0"/>
                <w:szCs w:val="21"/>
              </w:rPr>
              <w:t>15</w:t>
            </w:r>
          </w:p>
        </w:tc>
      </w:tr>
      <w:tr w:rsidR="007A5AB9">
        <w:trPr>
          <w:cantSplit/>
          <w:trHeight w:val="2135"/>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7A5AB9" w:rsidRDefault="007A5AB9">
            <w:pPr>
              <w:spacing w:line="240" w:lineRule="exact"/>
              <w:ind w:firstLineChars="95" w:firstLine="199"/>
              <w:jc w:val="center"/>
              <w:rPr>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7A5AB9" w:rsidRDefault="007A5AB9">
            <w:pPr>
              <w:adjustRightInd w:val="0"/>
              <w:snapToGrid w:val="0"/>
              <w:spacing w:line="240" w:lineRule="exact"/>
              <w:ind w:firstLineChars="0" w:firstLine="0"/>
              <w:jc w:val="center"/>
              <w:rPr>
                <w:szCs w:val="21"/>
              </w:rPr>
            </w:pPr>
          </w:p>
        </w:tc>
        <w:tc>
          <w:tcPr>
            <w:tcW w:w="1130"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szCs w:val="21"/>
              </w:rPr>
            </w:pPr>
            <w:r>
              <w:rPr>
                <w:rFonts w:ascii="宋体" w:hAnsi="宋体" w:cs="仿宋_GB2312" w:hint="eastAsia"/>
                <w:bCs/>
                <w:kern w:val="0"/>
                <w:szCs w:val="21"/>
              </w:rPr>
              <w:t>项目培训师资团队情况</w:t>
            </w:r>
          </w:p>
        </w:tc>
        <w:tc>
          <w:tcPr>
            <w:tcW w:w="4788"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rPr>
                <w:rFonts w:cs="仿宋_GB2312"/>
                <w:b/>
                <w:bCs/>
                <w:kern w:val="0"/>
                <w:szCs w:val="21"/>
              </w:rPr>
            </w:pPr>
            <w:r>
              <w:rPr>
                <w:rFonts w:cs="仿宋_GB2312" w:hint="eastAsia"/>
                <w:b/>
                <w:bCs/>
                <w:kern w:val="0"/>
                <w:szCs w:val="21"/>
              </w:rPr>
              <w:t>评审内容：</w:t>
            </w:r>
          </w:p>
          <w:p w:rsidR="007A5AB9" w:rsidRDefault="002C2768">
            <w:pPr>
              <w:spacing w:line="240" w:lineRule="exact"/>
              <w:ind w:firstLineChars="0" w:firstLine="0"/>
              <w:rPr>
                <w:rFonts w:cs="仿宋_GB2312"/>
                <w:kern w:val="0"/>
                <w:szCs w:val="21"/>
              </w:rPr>
            </w:pPr>
            <w:r>
              <w:rPr>
                <w:rFonts w:cs="仿宋_GB2312" w:hint="eastAsia"/>
                <w:kern w:val="0"/>
                <w:szCs w:val="21"/>
                <w:lang w:val="zh-CN"/>
              </w:rPr>
              <w:t>与投标人签约的培训师质数量及讲师等级，投标人应提供签约合同或聘书等材料，评分规则如下：</w:t>
            </w:r>
          </w:p>
          <w:p w:rsidR="007A5AB9" w:rsidRDefault="002C2768">
            <w:pPr>
              <w:spacing w:line="240" w:lineRule="exact"/>
              <w:ind w:firstLineChars="0" w:firstLine="0"/>
              <w:rPr>
                <w:rFonts w:cs="仿宋_GB2312"/>
                <w:kern w:val="0"/>
                <w:szCs w:val="21"/>
                <w:lang w:val="zh-CN"/>
              </w:rPr>
            </w:pPr>
            <w:r>
              <w:rPr>
                <w:rFonts w:cs="仿宋_GB2312" w:hint="eastAsia"/>
                <w:kern w:val="0"/>
                <w:szCs w:val="21"/>
                <w:lang w:val="zh-CN"/>
              </w:rPr>
              <w:t>证明文件：按上述要求提供有效证明文件扫描件，原件备查，未提供或无法判断的不得分。</w:t>
            </w:r>
          </w:p>
          <w:p w:rsidR="007A5AB9" w:rsidRDefault="002C2768">
            <w:pPr>
              <w:spacing w:line="240" w:lineRule="exact"/>
              <w:ind w:firstLineChars="0" w:firstLine="0"/>
              <w:rPr>
                <w:rFonts w:cs="仿宋_GB2312"/>
                <w:b/>
                <w:bCs/>
                <w:kern w:val="0"/>
                <w:szCs w:val="21"/>
              </w:rPr>
            </w:pPr>
            <w:r>
              <w:rPr>
                <w:rFonts w:cs="仿宋_GB2312" w:hint="eastAsia"/>
                <w:b/>
                <w:bCs/>
                <w:kern w:val="0"/>
                <w:szCs w:val="21"/>
              </w:rPr>
              <w:t>评审标准：</w:t>
            </w:r>
          </w:p>
          <w:p w:rsidR="007A5AB9" w:rsidRDefault="002C2768">
            <w:pPr>
              <w:spacing w:line="240" w:lineRule="exact"/>
              <w:ind w:firstLineChars="0" w:firstLine="0"/>
              <w:rPr>
                <w:rFonts w:ascii="宋体" w:hAnsi="宋体" w:cs="仿宋_GB2312"/>
                <w:szCs w:val="21"/>
              </w:rPr>
            </w:pPr>
            <w:r>
              <w:rPr>
                <w:rFonts w:cs="仿宋_GB2312" w:hint="eastAsia"/>
                <w:kern w:val="0"/>
                <w:szCs w:val="21"/>
                <w:lang w:val="zh-CN"/>
              </w:rPr>
              <w:t>根据投标人提供的师资证明材料横向对比评分。优</w:t>
            </w:r>
            <w:r>
              <w:rPr>
                <w:rFonts w:cs="仿宋_GB2312" w:hint="eastAsia"/>
                <w:kern w:val="0"/>
                <w:szCs w:val="21"/>
                <w:lang w:val="zh-CN"/>
              </w:rPr>
              <w:t>12.1-15</w:t>
            </w:r>
            <w:r>
              <w:rPr>
                <w:rFonts w:cs="仿宋_GB2312" w:hint="eastAsia"/>
                <w:kern w:val="0"/>
                <w:szCs w:val="21"/>
                <w:lang w:val="zh-CN"/>
              </w:rPr>
              <w:t>分；良</w:t>
            </w:r>
            <w:r>
              <w:rPr>
                <w:rFonts w:cs="仿宋_GB2312" w:hint="eastAsia"/>
                <w:kern w:val="0"/>
                <w:szCs w:val="21"/>
                <w:lang w:val="zh-CN"/>
              </w:rPr>
              <w:t>9.1-12</w:t>
            </w:r>
            <w:r>
              <w:rPr>
                <w:rFonts w:cs="仿宋_GB2312" w:hint="eastAsia"/>
                <w:kern w:val="0"/>
                <w:szCs w:val="21"/>
                <w:lang w:val="zh-CN"/>
              </w:rPr>
              <w:t>分；中</w:t>
            </w:r>
            <w:r>
              <w:rPr>
                <w:rFonts w:cs="仿宋_GB2312" w:hint="eastAsia"/>
                <w:kern w:val="0"/>
                <w:szCs w:val="21"/>
                <w:lang w:val="zh-CN"/>
              </w:rPr>
              <w:t>6.1-9</w:t>
            </w:r>
            <w:r>
              <w:rPr>
                <w:rFonts w:cs="仿宋_GB2312" w:hint="eastAsia"/>
                <w:kern w:val="0"/>
                <w:szCs w:val="21"/>
                <w:lang w:val="zh-CN"/>
              </w:rPr>
              <w:t>分；差</w:t>
            </w:r>
            <w:r>
              <w:rPr>
                <w:rFonts w:cs="仿宋_GB2312" w:hint="eastAsia"/>
                <w:kern w:val="0"/>
                <w:szCs w:val="21"/>
                <w:lang w:val="zh-CN"/>
              </w:rPr>
              <w:t>0-6</w:t>
            </w:r>
            <w:r>
              <w:rPr>
                <w:rFonts w:cs="仿宋_GB2312" w:hint="eastAsia"/>
                <w:kern w:val="0"/>
                <w:szCs w:val="21"/>
                <w:lang w:val="zh-CN"/>
              </w:rPr>
              <w:t>分。</w:t>
            </w:r>
          </w:p>
        </w:tc>
        <w:tc>
          <w:tcPr>
            <w:tcW w:w="708"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cs="Arial" w:hint="eastAsia"/>
                <w:snapToGrid w:val="0"/>
                <w:kern w:val="0"/>
                <w:szCs w:val="21"/>
              </w:rPr>
              <w:t>1</w:t>
            </w:r>
            <w:r>
              <w:rPr>
                <w:rFonts w:ascii="宋体" w:hAnsi="宋体" w:cs="Arial"/>
                <w:snapToGrid w:val="0"/>
                <w:kern w:val="0"/>
                <w:szCs w:val="21"/>
              </w:rPr>
              <w:t>5</w:t>
            </w:r>
          </w:p>
        </w:tc>
      </w:tr>
      <w:tr w:rsidR="007A5AB9">
        <w:trPr>
          <w:cantSplit/>
          <w:trHeight w:val="2000"/>
          <w:jc w:val="center"/>
        </w:trPr>
        <w:tc>
          <w:tcPr>
            <w:tcW w:w="709" w:type="dxa"/>
            <w:vMerge w:val="restart"/>
            <w:tcBorders>
              <w:top w:val="single" w:sz="4" w:space="0" w:color="auto"/>
              <w:left w:val="single" w:sz="4" w:space="0" w:color="auto"/>
              <w:right w:val="single" w:sz="4" w:space="0" w:color="auto"/>
            </w:tcBorders>
            <w:vAlign w:val="center"/>
          </w:tcPr>
          <w:p w:rsidR="007A5AB9" w:rsidRDefault="002C2768">
            <w:pPr>
              <w:spacing w:line="240" w:lineRule="exact"/>
              <w:ind w:firstLineChars="0" w:firstLine="0"/>
              <w:jc w:val="center"/>
              <w:rPr>
                <w:szCs w:val="21"/>
              </w:rPr>
            </w:pPr>
            <w:r>
              <w:rPr>
                <w:rFonts w:hint="eastAsia"/>
                <w:szCs w:val="21"/>
              </w:rPr>
              <w:t>2</w:t>
            </w:r>
          </w:p>
        </w:tc>
        <w:tc>
          <w:tcPr>
            <w:tcW w:w="1275" w:type="dxa"/>
            <w:vMerge w:val="restart"/>
            <w:tcBorders>
              <w:top w:val="single" w:sz="4" w:space="0" w:color="auto"/>
              <w:left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bCs/>
                <w:szCs w:val="21"/>
              </w:rPr>
            </w:pPr>
            <w:r>
              <w:rPr>
                <w:rFonts w:ascii="宋体" w:hAnsi="宋体" w:hint="eastAsia"/>
                <w:bCs/>
                <w:szCs w:val="21"/>
              </w:rPr>
              <w:t>技术部分</w:t>
            </w:r>
          </w:p>
          <w:p w:rsidR="007A5AB9" w:rsidRDefault="002C2768">
            <w:pPr>
              <w:spacing w:line="240" w:lineRule="exact"/>
              <w:ind w:firstLineChars="0" w:firstLine="0"/>
              <w:jc w:val="center"/>
              <w:rPr>
                <w:szCs w:val="21"/>
              </w:rPr>
            </w:pPr>
            <w:r>
              <w:rPr>
                <w:rFonts w:ascii="宋体" w:hAnsi="宋体" w:hint="eastAsia"/>
                <w:bCs/>
                <w:szCs w:val="21"/>
              </w:rPr>
              <w:t>（</w:t>
            </w:r>
            <w:r>
              <w:rPr>
                <w:rFonts w:ascii="宋体" w:hAnsi="宋体" w:hint="eastAsia"/>
                <w:bCs/>
                <w:szCs w:val="21"/>
              </w:rPr>
              <w:t>40</w:t>
            </w:r>
            <w:r>
              <w:rPr>
                <w:rFonts w:ascii="宋体" w:hAnsi="宋体" w:hint="eastAsia"/>
                <w:bCs/>
                <w:szCs w:val="21"/>
              </w:rPr>
              <w:t>分）</w:t>
            </w:r>
          </w:p>
        </w:tc>
        <w:tc>
          <w:tcPr>
            <w:tcW w:w="1130" w:type="dxa"/>
            <w:tcBorders>
              <w:top w:val="single" w:sz="4" w:space="0" w:color="auto"/>
              <w:left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cs="Arial"/>
                <w:kern w:val="0"/>
                <w:szCs w:val="21"/>
              </w:rPr>
            </w:pPr>
            <w:r>
              <w:rPr>
                <w:rFonts w:cs="仿宋_GB2312" w:hint="eastAsia"/>
                <w:szCs w:val="21"/>
              </w:rPr>
              <w:t>培训方案（</w:t>
            </w:r>
            <w:proofErr w:type="gramStart"/>
            <w:r>
              <w:rPr>
                <w:rFonts w:cs="仿宋_GB2312" w:hint="eastAsia"/>
                <w:szCs w:val="21"/>
              </w:rPr>
              <w:t>含需求</w:t>
            </w:r>
            <w:proofErr w:type="gramEnd"/>
            <w:r>
              <w:rPr>
                <w:rFonts w:cs="仿宋_GB2312" w:hint="eastAsia"/>
                <w:szCs w:val="21"/>
              </w:rPr>
              <w:t>诊断、</w:t>
            </w:r>
            <w:r>
              <w:rPr>
                <w:rFonts w:ascii="Segoe UI" w:eastAsia="Segoe UI" w:hAnsi="Segoe UI" w:cs="Segoe UI"/>
                <w:color w:val="0F1115"/>
                <w:sz w:val="22"/>
                <w:szCs w:val="22"/>
                <w:shd w:val="clear" w:color="auto" w:fill="FFFFFF"/>
              </w:rPr>
              <w:t>课程内容与教学方法设计</w:t>
            </w:r>
            <w:r>
              <w:rPr>
                <w:rFonts w:cs="仿宋_GB2312" w:hint="eastAsia"/>
                <w:szCs w:val="21"/>
              </w:rPr>
              <w:t>）</w:t>
            </w:r>
          </w:p>
        </w:tc>
        <w:tc>
          <w:tcPr>
            <w:tcW w:w="4788" w:type="dxa"/>
            <w:tcBorders>
              <w:top w:val="single" w:sz="4" w:space="0" w:color="auto"/>
              <w:left w:val="single" w:sz="4" w:space="0" w:color="auto"/>
              <w:right w:val="single" w:sz="4" w:space="0" w:color="auto"/>
            </w:tcBorders>
            <w:vAlign w:val="center"/>
          </w:tcPr>
          <w:p w:rsidR="007A5AB9" w:rsidRDefault="002C2768">
            <w:pPr>
              <w:spacing w:line="240" w:lineRule="exact"/>
              <w:ind w:firstLineChars="0" w:firstLine="0"/>
              <w:rPr>
                <w:rFonts w:cs="仿宋_GB2312"/>
                <w:b/>
                <w:bCs/>
                <w:kern w:val="0"/>
                <w:szCs w:val="21"/>
                <w:lang w:val="zh-CN"/>
              </w:rPr>
            </w:pPr>
            <w:r>
              <w:rPr>
                <w:rFonts w:cs="仿宋_GB2312" w:hint="eastAsia"/>
                <w:b/>
                <w:bCs/>
                <w:kern w:val="0"/>
                <w:szCs w:val="21"/>
                <w:lang w:val="zh-CN"/>
              </w:rPr>
              <w:t>评审内容：</w:t>
            </w:r>
          </w:p>
          <w:p w:rsidR="007A5AB9" w:rsidRDefault="002C2768">
            <w:pPr>
              <w:spacing w:line="240" w:lineRule="exact"/>
              <w:ind w:firstLineChars="0" w:firstLine="0"/>
              <w:rPr>
                <w:rFonts w:cs="仿宋_GB2312"/>
                <w:kern w:val="0"/>
                <w:szCs w:val="21"/>
              </w:rPr>
            </w:pPr>
            <w:r>
              <w:rPr>
                <w:rFonts w:cs="仿宋_GB2312" w:hint="eastAsia"/>
                <w:kern w:val="0"/>
                <w:szCs w:val="21"/>
                <w:lang w:val="zh-CN"/>
              </w:rPr>
              <w:t>针对</w:t>
            </w:r>
            <w:proofErr w:type="gramStart"/>
            <w:r>
              <w:rPr>
                <w:rFonts w:cs="仿宋_GB2312" w:hint="eastAsia"/>
                <w:kern w:val="0"/>
                <w:szCs w:val="21"/>
                <w:lang w:val="zh-CN"/>
              </w:rPr>
              <w:t>修言班</w:t>
            </w:r>
            <w:proofErr w:type="gramEnd"/>
            <w:r>
              <w:rPr>
                <w:rFonts w:cs="仿宋_GB2312" w:hint="eastAsia"/>
                <w:kern w:val="0"/>
                <w:szCs w:val="21"/>
                <w:lang w:val="zh-CN"/>
              </w:rPr>
              <w:t>、笃行班、</w:t>
            </w:r>
            <w:proofErr w:type="gramStart"/>
            <w:r>
              <w:rPr>
                <w:rFonts w:cs="仿宋_GB2312" w:hint="eastAsia"/>
                <w:kern w:val="0"/>
                <w:szCs w:val="21"/>
                <w:lang w:val="zh-CN"/>
              </w:rPr>
              <w:t>砺志班</w:t>
            </w:r>
            <w:proofErr w:type="gramEnd"/>
            <w:r>
              <w:rPr>
                <w:rFonts w:cs="仿宋_GB2312" w:hint="eastAsia"/>
                <w:kern w:val="0"/>
                <w:szCs w:val="21"/>
                <w:lang w:val="zh-CN"/>
              </w:rPr>
              <w:t>三个班次分别设计</w:t>
            </w:r>
            <w:r>
              <w:rPr>
                <w:rFonts w:cs="仿宋_GB2312" w:hint="eastAsia"/>
                <w:kern w:val="0"/>
                <w:szCs w:val="21"/>
              </w:rPr>
              <w:t>培训</w:t>
            </w:r>
            <w:r>
              <w:rPr>
                <w:rFonts w:cs="仿宋_GB2312" w:hint="eastAsia"/>
                <w:kern w:val="0"/>
                <w:szCs w:val="21"/>
                <w:lang w:val="zh-CN"/>
              </w:rPr>
              <w:t>方案，</w:t>
            </w:r>
            <w:r>
              <w:rPr>
                <w:rFonts w:cs="仿宋_GB2312" w:hint="eastAsia"/>
                <w:kern w:val="0"/>
                <w:szCs w:val="21"/>
              </w:rPr>
              <w:t>培训方案</w:t>
            </w:r>
            <w:proofErr w:type="gramStart"/>
            <w:r>
              <w:rPr>
                <w:rFonts w:cs="仿宋_GB2312" w:hint="eastAsia"/>
                <w:kern w:val="0"/>
                <w:szCs w:val="21"/>
              </w:rPr>
              <w:t>须包括</w:t>
            </w:r>
            <w:proofErr w:type="gramEnd"/>
            <w:r>
              <w:rPr>
                <w:rFonts w:cs="仿宋_GB2312" w:hint="eastAsia"/>
                <w:kern w:val="0"/>
                <w:szCs w:val="21"/>
              </w:rPr>
              <w:t>培训需求诊断、培训师资配置、培训课程设计、后勤保障服务等全流程组织实施与过程运营方案。具体评分维度如下：</w:t>
            </w:r>
          </w:p>
          <w:p w:rsidR="007A5AB9" w:rsidRDefault="002C2768">
            <w:pPr>
              <w:spacing w:line="240" w:lineRule="exact"/>
              <w:ind w:firstLineChars="0" w:firstLine="0"/>
              <w:rPr>
                <w:rFonts w:cs="仿宋_GB2312"/>
                <w:kern w:val="0"/>
                <w:szCs w:val="21"/>
              </w:rPr>
            </w:pPr>
            <w:r>
              <w:rPr>
                <w:rFonts w:cs="仿宋_GB2312" w:hint="eastAsia"/>
                <w:kern w:val="0"/>
                <w:szCs w:val="21"/>
              </w:rPr>
              <w:t>1.</w:t>
            </w:r>
            <w:r>
              <w:rPr>
                <w:rFonts w:cs="仿宋_GB2312" w:hint="eastAsia"/>
                <w:kern w:val="0"/>
                <w:szCs w:val="21"/>
              </w:rPr>
              <w:t>需求诊断（</w:t>
            </w:r>
            <w:r>
              <w:rPr>
                <w:rFonts w:cs="仿宋_GB2312" w:hint="eastAsia"/>
                <w:kern w:val="0"/>
                <w:szCs w:val="21"/>
              </w:rPr>
              <w:t>2</w:t>
            </w:r>
            <w:r>
              <w:rPr>
                <w:rFonts w:cs="仿宋_GB2312" w:hint="eastAsia"/>
                <w:kern w:val="0"/>
                <w:szCs w:val="21"/>
              </w:rPr>
              <w:t>分）：</w:t>
            </w:r>
            <w:r>
              <w:rPr>
                <w:rFonts w:cs="仿宋_GB2312" w:hint="eastAsia"/>
                <w:kern w:val="0"/>
                <w:szCs w:val="21"/>
                <w:lang w:val="zh-CN"/>
              </w:rPr>
              <w:t>承诺在训前通过问卷调研、资料分析</w:t>
            </w:r>
            <w:r>
              <w:rPr>
                <w:rFonts w:cs="仿宋_GB2312" w:hint="eastAsia"/>
                <w:kern w:val="0"/>
                <w:szCs w:val="21"/>
              </w:rPr>
              <w:t>等方式</w:t>
            </w:r>
            <w:r>
              <w:rPr>
                <w:rFonts w:cs="仿宋_GB2312" w:hint="eastAsia"/>
                <w:kern w:val="0"/>
                <w:szCs w:val="21"/>
                <w:lang w:val="zh-CN"/>
              </w:rPr>
              <w:t>开展需求诊断，</w:t>
            </w:r>
            <w:r>
              <w:rPr>
                <w:rFonts w:cs="仿宋_GB2312" w:hint="eastAsia"/>
                <w:kern w:val="0"/>
                <w:szCs w:val="21"/>
              </w:rPr>
              <w:t>确保</w:t>
            </w:r>
            <w:r>
              <w:rPr>
                <w:rFonts w:cs="仿宋_GB2312"/>
                <w:kern w:val="0"/>
                <w:szCs w:val="21"/>
                <w:lang w:val="zh-CN"/>
              </w:rPr>
              <w:t>各班</w:t>
            </w:r>
            <w:r>
              <w:rPr>
                <w:rFonts w:cs="仿宋_GB2312" w:hint="eastAsia"/>
                <w:kern w:val="0"/>
                <w:szCs w:val="21"/>
              </w:rPr>
              <w:t>次</w:t>
            </w:r>
            <w:r>
              <w:rPr>
                <w:rFonts w:cs="仿宋_GB2312"/>
                <w:kern w:val="0"/>
                <w:szCs w:val="21"/>
                <w:lang w:val="zh-CN"/>
              </w:rPr>
              <w:t>的课程目标与培养定位的</w:t>
            </w:r>
            <w:r>
              <w:rPr>
                <w:rFonts w:cs="仿宋_GB2312" w:hint="eastAsia"/>
                <w:kern w:val="0"/>
                <w:szCs w:val="21"/>
              </w:rPr>
              <w:t>高度</w:t>
            </w:r>
            <w:r>
              <w:rPr>
                <w:rFonts w:cs="仿宋_GB2312"/>
                <w:kern w:val="0"/>
                <w:szCs w:val="21"/>
                <w:lang w:val="zh-CN"/>
              </w:rPr>
              <w:t>匹配</w:t>
            </w:r>
            <w:r>
              <w:rPr>
                <w:rFonts w:cs="仿宋_GB2312" w:hint="eastAsia"/>
                <w:kern w:val="0"/>
                <w:szCs w:val="21"/>
                <w:lang w:val="zh-CN"/>
              </w:rPr>
              <w:t>。</w:t>
            </w:r>
          </w:p>
          <w:p w:rsidR="007A5AB9" w:rsidRDefault="002C2768">
            <w:pPr>
              <w:spacing w:line="240" w:lineRule="exact"/>
              <w:ind w:firstLineChars="0" w:firstLine="0"/>
              <w:rPr>
                <w:rFonts w:cs="仿宋_GB2312"/>
                <w:kern w:val="0"/>
                <w:szCs w:val="21"/>
                <w:lang w:val="zh-CN"/>
              </w:rPr>
            </w:pPr>
            <w:r>
              <w:rPr>
                <w:rFonts w:cs="仿宋_GB2312" w:hint="eastAsia"/>
                <w:kern w:val="0"/>
                <w:szCs w:val="21"/>
              </w:rPr>
              <w:t>2.</w:t>
            </w:r>
            <w:r>
              <w:rPr>
                <w:rFonts w:cs="仿宋_GB2312"/>
                <w:kern w:val="0"/>
                <w:szCs w:val="21"/>
                <w:lang w:val="zh-CN"/>
              </w:rPr>
              <w:t>课程内容（</w:t>
            </w:r>
            <w:r>
              <w:rPr>
                <w:rFonts w:cs="仿宋_GB2312" w:hint="eastAsia"/>
                <w:kern w:val="0"/>
                <w:szCs w:val="21"/>
              </w:rPr>
              <w:t>4</w:t>
            </w:r>
            <w:r>
              <w:rPr>
                <w:rFonts w:cs="仿宋_GB2312"/>
                <w:kern w:val="0"/>
                <w:szCs w:val="21"/>
                <w:lang w:val="zh-CN"/>
              </w:rPr>
              <w:t>分）</w:t>
            </w:r>
            <w:r>
              <w:rPr>
                <w:rFonts w:cs="仿宋_GB2312" w:hint="eastAsia"/>
                <w:kern w:val="0"/>
                <w:szCs w:val="21"/>
                <w:lang w:val="zh-CN"/>
              </w:rPr>
              <w:t>：</w:t>
            </w:r>
            <w:r>
              <w:rPr>
                <w:rFonts w:cs="仿宋_GB2312"/>
                <w:kern w:val="0"/>
                <w:szCs w:val="21"/>
                <w:lang w:val="zh-CN"/>
              </w:rPr>
              <w:t>课程内容以解决实际业务问题为导向，每门课程须列明对应的业务场景和待解决的具体问题清单</w:t>
            </w:r>
            <w:r>
              <w:rPr>
                <w:rFonts w:cs="仿宋_GB2312" w:hint="eastAsia"/>
                <w:kern w:val="0"/>
                <w:szCs w:val="21"/>
                <w:lang w:val="zh-CN"/>
              </w:rPr>
              <w:t>。</w:t>
            </w:r>
          </w:p>
          <w:p w:rsidR="007A5AB9" w:rsidRDefault="002C2768">
            <w:pPr>
              <w:spacing w:line="240" w:lineRule="exact"/>
              <w:ind w:firstLineChars="0" w:firstLine="0"/>
              <w:rPr>
                <w:rFonts w:cs="仿宋_GB2312"/>
                <w:kern w:val="0"/>
                <w:szCs w:val="21"/>
                <w:lang w:val="zh-CN"/>
              </w:rPr>
            </w:pPr>
            <w:r>
              <w:rPr>
                <w:rFonts w:cs="仿宋_GB2312" w:hint="eastAsia"/>
                <w:kern w:val="0"/>
                <w:szCs w:val="21"/>
              </w:rPr>
              <w:t>3.</w:t>
            </w:r>
            <w:r>
              <w:rPr>
                <w:rFonts w:cs="仿宋_GB2312"/>
                <w:kern w:val="0"/>
                <w:szCs w:val="21"/>
                <w:lang w:val="zh-CN"/>
              </w:rPr>
              <w:t>教学方法（</w:t>
            </w:r>
            <w:r>
              <w:rPr>
                <w:rFonts w:cs="仿宋_GB2312" w:hint="eastAsia"/>
                <w:kern w:val="0"/>
                <w:szCs w:val="21"/>
              </w:rPr>
              <w:t>4</w:t>
            </w:r>
            <w:r>
              <w:rPr>
                <w:rFonts w:cs="仿宋_GB2312"/>
                <w:kern w:val="0"/>
                <w:szCs w:val="21"/>
                <w:lang w:val="zh-CN"/>
              </w:rPr>
              <w:t>分）：承诺每班次互动实操环节（情境模拟、沙盘推演、</w:t>
            </w:r>
            <w:proofErr w:type="gramStart"/>
            <w:r>
              <w:rPr>
                <w:rFonts w:cs="仿宋_GB2312"/>
                <w:kern w:val="0"/>
                <w:szCs w:val="21"/>
                <w:lang w:val="zh-CN"/>
              </w:rPr>
              <w:t>剧本杀式决策</w:t>
            </w:r>
            <w:proofErr w:type="gramEnd"/>
            <w:r>
              <w:rPr>
                <w:rFonts w:cs="仿宋_GB2312"/>
                <w:kern w:val="0"/>
                <w:szCs w:val="21"/>
                <w:lang w:val="zh-CN"/>
              </w:rPr>
              <w:t>博弈、案例研讨等）时长</w:t>
            </w:r>
            <w:r>
              <w:rPr>
                <w:rFonts w:cs="仿宋_GB2312"/>
                <w:kern w:val="0"/>
                <w:szCs w:val="21"/>
                <w:lang w:val="zh-CN"/>
              </w:rPr>
              <w:t>≥</w:t>
            </w:r>
            <w:r>
              <w:rPr>
                <w:rFonts w:cs="仿宋_GB2312"/>
                <w:kern w:val="0"/>
                <w:szCs w:val="21"/>
                <w:lang w:val="zh-CN"/>
              </w:rPr>
              <w:t>总课时的</w:t>
            </w:r>
            <w:r>
              <w:rPr>
                <w:rFonts w:cs="仿宋_GB2312"/>
                <w:kern w:val="0"/>
                <w:szCs w:val="21"/>
                <w:lang w:val="zh-CN"/>
              </w:rPr>
              <w:t>60%</w:t>
            </w:r>
            <w:r>
              <w:rPr>
                <w:rFonts w:cs="仿宋_GB2312"/>
                <w:kern w:val="0"/>
                <w:szCs w:val="21"/>
                <w:lang w:val="zh-CN"/>
              </w:rPr>
              <w:t>，并</w:t>
            </w:r>
            <w:proofErr w:type="gramStart"/>
            <w:r>
              <w:rPr>
                <w:rFonts w:cs="仿宋_GB2312"/>
                <w:kern w:val="0"/>
                <w:szCs w:val="21"/>
                <w:lang w:val="zh-CN"/>
              </w:rPr>
              <w:t>附具体</w:t>
            </w:r>
            <w:proofErr w:type="gramEnd"/>
            <w:r>
              <w:rPr>
                <w:rFonts w:cs="仿宋_GB2312"/>
                <w:kern w:val="0"/>
                <w:szCs w:val="21"/>
                <w:lang w:val="zh-CN"/>
              </w:rPr>
              <w:t>课时分配表</w:t>
            </w:r>
            <w:r>
              <w:rPr>
                <w:rFonts w:cs="仿宋_GB2312" w:hint="eastAsia"/>
                <w:kern w:val="0"/>
                <w:szCs w:val="21"/>
                <w:lang w:val="zh-CN"/>
              </w:rPr>
              <w:t>；</w:t>
            </w:r>
            <w:r>
              <w:rPr>
                <w:rFonts w:cs="仿宋_GB2312"/>
                <w:kern w:val="0"/>
                <w:szCs w:val="21"/>
                <w:lang w:val="zh-CN"/>
              </w:rPr>
              <w:t>行动学习方案附各阶段交付物说明</w:t>
            </w:r>
            <w:r>
              <w:rPr>
                <w:rFonts w:cs="仿宋_GB2312" w:hint="eastAsia"/>
                <w:kern w:val="0"/>
                <w:szCs w:val="21"/>
                <w:lang w:val="zh-CN"/>
              </w:rPr>
              <w:t>。</w:t>
            </w:r>
          </w:p>
          <w:p w:rsidR="007A5AB9" w:rsidRDefault="002C2768">
            <w:pPr>
              <w:spacing w:line="240" w:lineRule="exact"/>
              <w:ind w:firstLineChars="0" w:firstLine="0"/>
              <w:rPr>
                <w:rFonts w:cs="仿宋_GB2312"/>
                <w:kern w:val="0"/>
                <w:szCs w:val="21"/>
                <w:lang w:val="zh-CN"/>
              </w:rPr>
            </w:pPr>
            <w:r>
              <w:rPr>
                <w:rFonts w:cs="仿宋_GB2312" w:hint="eastAsia"/>
                <w:b/>
                <w:bCs/>
                <w:kern w:val="0"/>
                <w:szCs w:val="21"/>
                <w:lang w:val="zh-CN"/>
              </w:rPr>
              <w:t>证明文件：</w:t>
            </w:r>
            <w:r>
              <w:rPr>
                <w:rFonts w:cs="仿宋_GB2312"/>
                <w:kern w:val="0"/>
                <w:szCs w:val="21"/>
                <w:lang w:val="zh-CN"/>
              </w:rPr>
              <w:t> </w:t>
            </w:r>
          </w:p>
          <w:p w:rsidR="007A5AB9" w:rsidRDefault="002C2768">
            <w:pPr>
              <w:spacing w:line="240" w:lineRule="exact"/>
              <w:ind w:firstLineChars="0" w:firstLine="0"/>
              <w:rPr>
                <w:rFonts w:cs="仿宋_GB2312"/>
                <w:kern w:val="0"/>
                <w:szCs w:val="21"/>
                <w:lang w:val="zh-CN"/>
              </w:rPr>
            </w:pPr>
            <w:r>
              <w:rPr>
                <w:rFonts w:cs="仿宋_GB2312"/>
                <w:kern w:val="0"/>
                <w:szCs w:val="21"/>
                <w:lang w:val="zh-CN"/>
              </w:rPr>
              <w:t>投标人须在投标文件中提供</w:t>
            </w:r>
            <w:proofErr w:type="gramStart"/>
            <w:r>
              <w:rPr>
                <w:rFonts w:cs="仿宋_GB2312"/>
                <w:kern w:val="0"/>
                <w:szCs w:val="21"/>
                <w:lang w:val="zh-CN"/>
              </w:rPr>
              <w:t>各主题</w:t>
            </w:r>
            <w:proofErr w:type="gramEnd"/>
            <w:r>
              <w:rPr>
                <w:rFonts w:cs="仿宋_GB2312"/>
                <w:kern w:val="0"/>
                <w:szCs w:val="21"/>
                <w:lang w:val="zh-CN"/>
              </w:rPr>
              <w:t>课程大纲、课时分配表及行动学习流程方案，未提供的不得分。</w:t>
            </w:r>
          </w:p>
          <w:p w:rsidR="007A5AB9" w:rsidRDefault="002C2768">
            <w:pPr>
              <w:spacing w:line="240" w:lineRule="exact"/>
              <w:ind w:firstLineChars="0" w:firstLine="0"/>
              <w:rPr>
                <w:rFonts w:cs="仿宋_GB2312"/>
                <w:b/>
                <w:bCs/>
                <w:kern w:val="0"/>
                <w:szCs w:val="21"/>
                <w:lang w:val="zh-CN"/>
              </w:rPr>
            </w:pPr>
            <w:r>
              <w:rPr>
                <w:rFonts w:cs="仿宋_GB2312" w:hint="eastAsia"/>
                <w:b/>
                <w:bCs/>
                <w:kern w:val="0"/>
                <w:szCs w:val="21"/>
                <w:lang w:val="zh-CN"/>
              </w:rPr>
              <w:t>评审标准：</w:t>
            </w:r>
          </w:p>
          <w:p w:rsidR="007A5AB9" w:rsidRDefault="002C2768">
            <w:pPr>
              <w:spacing w:line="240" w:lineRule="exact"/>
              <w:ind w:firstLineChars="0" w:firstLine="0"/>
              <w:rPr>
                <w:rFonts w:ascii="宋体" w:hAnsi="宋体" w:cs="宋体"/>
                <w:kern w:val="0"/>
                <w:szCs w:val="21"/>
              </w:rPr>
            </w:pPr>
            <w:r>
              <w:rPr>
                <w:rFonts w:cs="仿宋_GB2312" w:hint="eastAsia"/>
                <w:kern w:val="0"/>
                <w:szCs w:val="21"/>
                <w:lang w:val="zh-CN"/>
              </w:rPr>
              <w:t>根据采购文件的需求和投标文件响应情况进行横向对比评分。优</w:t>
            </w:r>
            <w:r>
              <w:rPr>
                <w:rFonts w:cs="仿宋_GB2312" w:hint="eastAsia"/>
                <w:kern w:val="0"/>
                <w:szCs w:val="21"/>
              </w:rPr>
              <w:t>8</w:t>
            </w:r>
            <w:r>
              <w:rPr>
                <w:rFonts w:cs="仿宋_GB2312" w:hint="eastAsia"/>
                <w:kern w:val="0"/>
                <w:szCs w:val="21"/>
                <w:lang w:val="zh-CN"/>
              </w:rPr>
              <w:t>.1-1</w:t>
            </w:r>
            <w:r>
              <w:rPr>
                <w:rFonts w:cs="仿宋_GB2312" w:hint="eastAsia"/>
                <w:kern w:val="0"/>
                <w:szCs w:val="21"/>
              </w:rPr>
              <w:t>0</w:t>
            </w:r>
            <w:r>
              <w:rPr>
                <w:rFonts w:cs="仿宋_GB2312" w:hint="eastAsia"/>
                <w:kern w:val="0"/>
                <w:szCs w:val="21"/>
                <w:lang w:val="zh-CN"/>
              </w:rPr>
              <w:t>分；</w:t>
            </w:r>
            <w:r>
              <w:rPr>
                <w:rFonts w:cs="仿宋_GB2312" w:hint="eastAsia"/>
                <w:kern w:val="0"/>
                <w:szCs w:val="21"/>
              </w:rPr>
              <w:t>良</w:t>
            </w:r>
            <w:r>
              <w:rPr>
                <w:rFonts w:cs="仿宋_GB2312" w:hint="eastAsia"/>
                <w:kern w:val="0"/>
                <w:szCs w:val="21"/>
              </w:rPr>
              <w:t>6</w:t>
            </w:r>
            <w:r>
              <w:rPr>
                <w:rFonts w:cs="仿宋_GB2312" w:hint="eastAsia"/>
                <w:kern w:val="0"/>
                <w:szCs w:val="21"/>
                <w:lang w:val="zh-CN"/>
              </w:rPr>
              <w:t>.1-</w:t>
            </w:r>
            <w:r>
              <w:rPr>
                <w:rFonts w:cs="仿宋_GB2312" w:hint="eastAsia"/>
                <w:kern w:val="0"/>
                <w:szCs w:val="21"/>
              </w:rPr>
              <w:t>8</w:t>
            </w:r>
            <w:r>
              <w:rPr>
                <w:rFonts w:cs="仿宋_GB2312" w:hint="eastAsia"/>
                <w:kern w:val="0"/>
                <w:szCs w:val="21"/>
                <w:lang w:val="zh-CN"/>
              </w:rPr>
              <w:t>分；差</w:t>
            </w:r>
            <w:r>
              <w:rPr>
                <w:rFonts w:cs="仿宋_GB2312" w:hint="eastAsia"/>
                <w:kern w:val="0"/>
                <w:szCs w:val="21"/>
              </w:rPr>
              <w:t>4.1</w:t>
            </w:r>
            <w:r>
              <w:rPr>
                <w:rFonts w:cs="仿宋_GB2312" w:hint="eastAsia"/>
                <w:kern w:val="0"/>
                <w:szCs w:val="21"/>
                <w:lang w:val="zh-CN"/>
              </w:rPr>
              <w:t>-</w:t>
            </w:r>
            <w:r>
              <w:rPr>
                <w:rFonts w:cs="仿宋_GB2312" w:hint="eastAsia"/>
                <w:kern w:val="0"/>
                <w:szCs w:val="21"/>
              </w:rPr>
              <w:t>6</w:t>
            </w:r>
            <w:r>
              <w:rPr>
                <w:rFonts w:cs="仿宋_GB2312" w:hint="eastAsia"/>
                <w:kern w:val="0"/>
                <w:szCs w:val="21"/>
                <w:lang w:val="zh-CN"/>
              </w:rPr>
              <w:t>分；</w:t>
            </w:r>
            <w:r>
              <w:rPr>
                <w:rFonts w:cs="仿宋_GB2312" w:hint="eastAsia"/>
                <w:kern w:val="0"/>
                <w:szCs w:val="21"/>
              </w:rPr>
              <w:t>差</w:t>
            </w:r>
            <w:r>
              <w:rPr>
                <w:rFonts w:cs="仿宋_GB2312" w:hint="eastAsia"/>
                <w:kern w:val="0"/>
                <w:szCs w:val="21"/>
              </w:rPr>
              <w:t>0-4</w:t>
            </w:r>
            <w:r>
              <w:rPr>
                <w:rFonts w:cs="仿宋_GB2312" w:hint="eastAsia"/>
                <w:kern w:val="0"/>
                <w:szCs w:val="21"/>
              </w:rPr>
              <w:t>分。</w:t>
            </w:r>
          </w:p>
        </w:tc>
        <w:tc>
          <w:tcPr>
            <w:tcW w:w="708" w:type="dxa"/>
            <w:tcBorders>
              <w:top w:val="single" w:sz="4" w:space="0" w:color="auto"/>
              <w:left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cs="Arial" w:hint="eastAsia"/>
                <w:snapToGrid w:val="0"/>
                <w:kern w:val="0"/>
                <w:szCs w:val="21"/>
              </w:rPr>
              <w:t>10</w:t>
            </w:r>
          </w:p>
        </w:tc>
      </w:tr>
      <w:tr w:rsidR="007A5AB9">
        <w:trPr>
          <w:cantSplit/>
          <w:trHeight w:val="2142"/>
          <w:jc w:val="center"/>
        </w:trPr>
        <w:tc>
          <w:tcPr>
            <w:tcW w:w="709" w:type="dxa"/>
            <w:vMerge/>
            <w:tcBorders>
              <w:left w:val="single" w:sz="4" w:space="0" w:color="auto"/>
              <w:right w:val="single" w:sz="4" w:space="0" w:color="auto"/>
            </w:tcBorders>
            <w:vAlign w:val="center"/>
          </w:tcPr>
          <w:p w:rsidR="007A5AB9" w:rsidRDefault="007A5AB9">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7A5AB9" w:rsidRDefault="007A5AB9">
            <w:pPr>
              <w:spacing w:line="240" w:lineRule="exact"/>
              <w:ind w:firstLineChars="94" w:firstLine="197"/>
              <w:jc w:val="center"/>
              <w:rPr>
                <w:rFonts w:ascii="宋体" w:hAnsi="宋体"/>
                <w:bCs/>
                <w:szCs w:val="21"/>
              </w:rPr>
            </w:pPr>
          </w:p>
        </w:tc>
        <w:tc>
          <w:tcPr>
            <w:tcW w:w="1130"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jc w:val="center"/>
              <w:rPr>
                <w:rFonts w:ascii="宋体" w:hAnsi="宋体" w:cs="Arial"/>
                <w:kern w:val="0"/>
                <w:szCs w:val="21"/>
              </w:rPr>
            </w:pPr>
            <w:r>
              <w:rPr>
                <w:rFonts w:ascii="Segoe UI" w:eastAsia="Segoe UI" w:hAnsi="Segoe UI" w:cs="Segoe UI"/>
                <w:color w:val="0F1115"/>
                <w:sz w:val="22"/>
                <w:szCs w:val="22"/>
                <w:shd w:val="clear" w:color="auto" w:fill="FFFFFF"/>
              </w:rPr>
              <w:t>师资匹配方案</w:t>
            </w:r>
          </w:p>
        </w:tc>
        <w:tc>
          <w:tcPr>
            <w:tcW w:w="4788" w:type="dxa"/>
            <w:tcBorders>
              <w:top w:val="single" w:sz="4" w:space="0" w:color="auto"/>
              <w:left w:val="single" w:sz="4" w:space="0" w:color="auto"/>
              <w:bottom w:val="single" w:sz="4" w:space="0" w:color="auto"/>
              <w:right w:val="single" w:sz="4" w:space="0" w:color="auto"/>
            </w:tcBorders>
            <w:vAlign w:val="center"/>
          </w:tcPr>
          <w:p w:rsidR="007A5AB9" w:rsidRDefault="002C2768">
            <w:pPr>
              <w:spacing w:line="240" w:lineRule="exact"/>
              <w:ind w:firstLineChars="0" w:firstLine="0"/>
              <w:jc w:val="left"/>
              <w:rPr>
                <w:rFonts w:ascii="宋体" w:hAnsi="宋体" w:cs="仿宋_GB2312"/>
                <w:szCs w:val="21"/>
              </w:rPr>
            </w:pPr>
            <w:r>
              <w:rPr>
                <w:rFonts w:ascii="宋体" w:hAnsi="宋体" w:cs="仿宋_GB2312" w:hint="eastAsia"/>
                <w:b/>
                <w:bCs/>
                <w:szCs w:val="21"/>
              </w:rPr>
              <w:t>评审内容：</w:t>
            </w:r>
          </w:p>
          <w:p w:rsidR="007A5AB9" w:rsidRDefault="002C2768">
            <w:pPr>
              <w:spacing w:line="240" w:lineRule="exact"/>
              <w:ind w:firstLineChars="0" w:firstLine="0"/>
              <w:rPr>
                <w:rFonts w:cs="仿宋_GB2312"/>
                <w:kern w:val="0"/>
                <w:szCs w:val="21"/>
              </w:rPr>
            </w:pPr>
            <w:r>
              <w:rPr>
                <w:rFonts w:cs="仿宋_GB2312" w:hint="eastAsia"/>
                <w:kern w:val="0"/>
                <w:szCs w:val="21"/>
              </w:rPr>
              <w:t>1.</w:t>
            </w:r>
            <w:r>
              <w:rPr>
                <w:rFonts w:cs="仿宋_GB2312" w:hint="eastAsia"/>
                <w:kern w:val="0"/>
                <w:szCs w:val="21"/>
              </w:rPr>
              <w:t>师资数量（</w:t>
            </w:r>
            <w:r>
              <w:rPr>
                <w:rFonts w:cs="仿宋_GB2312" w:hint="eastAsia"/>
                <w:kern w:val="0"/>
                <w:szCs w:val="21"/>
              </w:rPr>
              <w:t>3</w:t>
            </w:r>
            <w:r>
              <w:rPr>
                <w:rFonts w:cs="仿宋_GB2312" w:hint="eastAsia"/>
                <w:kern w:val="0"/>
                <w:szCs w:val="21"/>
              </w:rPr>
              <w:t>分）：</w:t>
            </w:r>
            <w:r>
              <w:rPr>
                <w:rFonts w:cs="仿宋_GB2312"/>
                <w:kern w:val="0"/>
                <w:szCs w:val="21"/>
                <w:lang w:val="zh-CN"/>
              </w:rPr>
              <w:t>每个主题须提供不少于</w:t>
            </w:r>
            <w:r>
              <w:rPr>
                <w:rFonts w:cs="仿宋_GB2312"/>
                <w:kern w:val="0"/>
                <w:szCs w:val="21"/>
                <w:lang w:val="zh-CN"/>
              </w:rPr>
              <w:t>3</w:t>
            </w:r>
            <w:r>
              <w:rPr>
                <w:rFonts w:cs="仿宋_GB2312"/>
                <w:kern w:val="0"/>
                <w:szCs w:val="21"/>
                <w:lang w:val="zh-CN"/>
              </w:rPr>
              <w:t>名备选讲师（正式</w:t>
            </w:r>
            <w:r>
              <w:rPr>
                <w:rFonts w:cs="仿宋_GB2312"/>
                <w:kern w:val="0"/>
                <w:szCs w:val="21"/>
                <w:lang w:val="zh-CN"/>
              </w:rPr>
              <w:t>1</w:t>
            </w:r>
            <w:r>
              <w:rPr>
                <w:rFonts w:cs="仿宋_GB2312"/>
                <w:kern w:val="0"/>
                <w:szCs w:val="21"/>
                <w:lang w:val="zh-CN"/>
              </w:rPr>
              <w:t>名</w:t>
            </w:r>
            <w:r>
              <w:rPr>
                <w:rFonts w:cs="仿宋_GB2312"/>
                <w:kern w:val="0"/>
                <w:szCs w:val="21"/>
                <w:lang w:val="zh-CN"/>
              </w:rPr>
              <w:t>+</w:t>
            </w:r>
            <w:r>
              <w:rPr>
                <w:rFonts w:cs="仿宋_GB2312"/>
                <w:kern w:val="0"/>
                <w:szCs w:val="21"/>
                <w:lang w:val="zh-CN"/>
              </w:rPr>
              <w:t>备选</w:t>
            </w:r>
            <w:r>
              <w:rPr>
                <w:rFonts w:cs="仿宋_GB2312"/>
                <w:kern w:val="0"/>
                <w:szCs w:val="21"/>
                <w:lang w:val="zh-CN"/>
              </w:rPr>
              <w:t>2</w:t>
            </w:r>
            <w:r>
              <w:rPr>
                <w:rFonts w:cs="仿宋_GB2312"/>
                <w:kern w:val="0"/>
                <w:szCs w:val="21"/>
                <w:lang w:val="zh-CN"/>
              </w:rPr>
              <w:t>名），</w:t>
            </w:r>
            <w:r>
              <w:rPr>
                <w:rFonts w:cs="仿宋_GB2312"/>
                <w:kern w:val="0"/>
                <w:szCs w:val="21"/>
                <w:lang w:val="zh-CN"/>
              </w:rPr>
              <w:t>9</w:t>
            </w:r>
            <w:r>
              <w:rPr>
                <w:rFonts w:cs="仿宋_GB2312"/>
                <w:kern w:val="0"/>
                <w:szCs w:val="21"/>
                <w:lang w:val="zh-CN"/>
              </w:rPr>
              <w:t>个主题共</w:t>
            </w:r>
            <w:r>
              <w:rPr>
                <w:rFonts w:cs="仿宋_GB2312"/>
                <w:kern w:val="0"/>
                <w:szCs w:val="21"/>
                <w:lang w:val="zh-CN"/>
              </w:rPr>
              <w:t>27</w:t>
            </w:r>
            <w:r>
              <w:rPr>
                <w:rFonts w:cs="仿宋_GB2312"/>
                <w:kern w:val="0"/>
                <w:szCs w:val="21"/>
                <w:lang w:val="zh-CN"/>
              </w:rPr>
              <w:t>名备选讲师。全部满足得</w:t>
            </w:r>
            <w:r>
              <w:rPr>
                <w:rFonts w:cs="仿宋_GB2312"/>
                <w:kern w:val="0"/>
                <w:szCs w:val="21"/>
                <w:lang w:val="zh-CN"/>
              </w:rPr>
              <w:t>3</w:t>
            </w:r>
            <w:r>
              <w:rPr>
                <w:rFonts w:cs="仿宋_GB2312"/>
                <w:kern w:val="0"/>
                <w:szCs w:val="21"/>
                <w:lang w:val="zh-CN"/>
              </w:rPr>
              <w:t>分，每少</w:t>
            </w:r>
            <w:r>
              <w:rPr>
                <w:rFonts w:cs="仿宋_GB2312"/>
                <w:kern w:val="0"/>
                <w:szCs w:val="21"/>
                <w:lang w:val="zh-CN"/>
              </w:rPr>
              <w:t>1</w:t>
            </w:r>
            <w:r>
              <w:rPr>
                <w:rFonts w:cs="仿宋_GB2312"/>
                <w:kern w:val="0"/>
                <w:szCs w:val="21"/>
                <w:lang w:val="zh-CN"/>
              </w:rPr>
              <w:t>名扣</w:t>
            </w:r>
            <w:r>
              <w:rPr>
                <w:rFonts w:cs="仿宋_GB2312"/>
                <w:kern w:val="0"/>
                <w:szCs w:val="21"/>
                <w:lang w:val="zh-CN"/>
              </w:rPr>
              <w:t>0.5</w:t>
            </w:r>
            <w:r>
              <w:rPr>
                <w:rFonts w:cs="仿宋_GB2312"/>
                <w:kern w:val="0"/>
                <w:szCs w:val="21"/>
                <w:lang w:val="zh-CN"/>
              </w:rPr>
              <w:t>分，扣完为止。</w:t>
            </w:r>
          </w:p>
          <w:p w:rsidR="007A5AB9" w:rsidRDefault="002C2768">
            <w:pPr>
              <w:spacing w:line="240" w:lineRule="exact"/>
              <w:ind w:firstLineChars="0" w:firstLine="0"/>
              <w:rPr>
                <w:rFonts w:cs="仿宋_GB2312"/>
                <w:kern w:val="0"/>
                <w:szCs w:val="21"/>
                <w:lang w:val="zh-CN"/>
              </w:rPr>
            </w:pPr>
            <w:r>
              <w:rPr>
                <w:rFonts w:cs="仿宋_GB2312" w:hint="eastAsia"/>
                <w:kern w:val="0"/>
                <w:szCs w:val="21"/>
              </w:rPr>
              <w:t>2.</w:t>
            </w:r>
            <w:r>
              <w:rPr>
                <w:rFonts w:cs="仿宋_GB2312" w:hint="eastAsia"/>
                <w:kern w:val="0"/>
                <w:szCs w:val="21"/>
              </w:rPr>
              <w:t>师资质量（</w:t>
            </w:r>
            <w:r>
              <w:rPr>
                <w:rFonts w:cs="仿宋_GB2312" w:hint="eastAsia"/>
                <w:kern w:val="0"/>
                <w:szCs w:val="21"/>
              </w:rPr>
              <w:t>9</w:t>
            </w:r>
            <w:r>
              <w:rPr>
                <w:rFonts w:cs="仿宋_GB2312" w:hint="eastAsia"/>
                <w:kern w:val="0"/>
                <w:szCs w:val="21"/>
              </w:rPr>
              <w:t>分）：</w:t>
            </w:r>
            <w:r>
              <w:rPr>
                <w:rFonts w:cs="仿宋_GB2312"/>
                <w:kern w:val="0"/>
                <w:szCs w:val="21"/>
                <w:lang w:val="zh-CN"/>
              </w:rPr>
              <w:t>各班次提供的</w:t>
            </w:r>
            <w:r>
              <w:rPr>
                <w:rFonts w:cs="仿宋_GB2312"/>
                <w:kern w:val="0"/>
                <w:szCs w:val="21"/>
                <w:lang w:val="zh-CN"/>
              </w:rPr>
              <w:t>9</w:t>
            </w:r>
            <w:r>
              <w:rPr>
                <w:rFonts w:cs="仿宋_GB2312"/>
                <w:kern w:val="0"/>
                <w:szCs w:val="21"/>
                <w:lang w:val="zh-CN"/>
              </w:rPr>
              <w:t>名备选讲师中，满足</w:t>
            </w:r>
            <w:r>
              <w:rPr>
                <w:rFonts w:cs="仿宋_GB2312"/>
                <w:kern w:val="0"/>
                <w:szCs w:val="21"/>
                <w:lang w:val="zh-CN"/>
              </w:rPr>
              <w:t>“8</w:t>
            </w:r>
            <w:r>
              <w:rPr>
                <w:rFonts w:cs="仿宋_GB2312"/>
                <w:kern w:val="0"/>
                <w:szCs w:val="21"/>
                <w:lang w:val="zh-CN"/>
              </w:rPr>
              <w:t>年以上企业管理实战经验</w:t>
            </w:r>
            <w:r>
              <w:rPr>
                <w:rFonts w:cs="仿宋_GB2312"/>
                <w:kern w:val="0"/>
                <w:szCs w:val="21"/>
                <w:lang w:val="zh-CN"/>
              </w:rPr>
              <w:t>+3</w:t>
            </w:r>
            <w:r>
              <w:rPr>
                <w:rFonts w:cs="仿宋_GB2312"/>
                <w:kern w:val="0"/>
                <w:szCs w:val="21"/>
                <w:lang w:val="zh-CN"/>
              </w:rPr>
              <w:t>年以上同类主题授课经验</w:t>
            </w:r>
            <w:r>
              <w:rPr>
                <w:rFonts w:cs="仿宋_GB2312"/>
                <w:kern w:val="0"/>
                <w:szCs w:val="21"/>
                <w:lang w:val="zh-CN"/>
              </w:rPr>
              <w:t>”</w:t>
            </w:r>
            <w:proofErr w:type="gramStart"/>
            <w:r>
              <w:rPr>
                <w:rFonts w:cs="仿宋_GB2312"/>
                <w:kern w:val="0"/>
                <w:szCs w:val="21"/>
                <w:lang w:val="zh-CN"/>
              </w:rPr>
              <w:t>双条件</w:t>
            </w:r>
            <w:proofErr w:type="gramEnd"/>
            <w:r>
              <w:rPr>
                <w:rFonts w:cs="仿宋_GB2312"/>
                <w:kern w:val="0"/>
                <w:szCs w:val="21"/>
                <w:lang w:val="zh-CN"/>
              </w:rPr>
              <w:t>的比例</w:t>
            </w:r>
            <w:r>
              <w:rPr>
                <w:rFonts w:cs="仿宋_GB2312"/>
                <w:kern w:val="0"/>
                <w:szCs w:val="21"/>
                <w:lang w:val="zh-CN"/>
              </w:rPr>
              <w:t>≥80%</w:t>
            </w:r>
            <w:r>
              <w:rPr>
                <w:rFonts w:cs="仿宋_GB2312"/>
                <w:kern w:val="0"/>
                <w:szCs w:val="21"/>
                <w:lang w:val="zh-CN"/>
              </w:rPr>
              <w:t>得</w:t>
            </w:r>
            <w:r>
              <w:rPr>
                <w:rFonts w:cs="仿宋_GB2312"/>
                <w:kern w:val="0"/>
                <w:szCs w:val="21"/>
                <w:lang w:val="zh-CN"/>
              </w:rPr>
              <w:t>9</w:t>
            </w:r>
            <w:r>
              <w:rPr>
                <w:rFonts w:cs="仿宋_GB2312"/>
                <w:kern w:val="0"/>
                <w:szCs w:val="21"/>
                <w:lang w:val="zh-CN"/>
              </w:rPr>
              <w:t>分；</w:t>
            </w:r>
          </w:p>
          <w:p w:rsidR="007A5AB9" w:rsidRDefault="002C2768">
            <w:pPr>
              <w:spacing w:line="240" w:lineRule="exact"/>
              <w:ind w:firstLineChars="0" w:firstLine="0"/>
              <w:rPr>
                <w:rFonts w:cs="仿宋_GB2312"/>
                <w:kern w:val="0"/>
                <w:szCs w:val="21"/>
                <w:lang w:val="zh-CN"/>
              </w:rPr>
            </w:pPr>
            <w:r>
              <w:rPr>
                <w:rFonts w:cs="仿宋_GB2312" w:hint="eastAsia"/>
                <w:kern w:val="0"/>
                <w:szCs w:val="21"/>
              </w:rPr>
              <w:t>3.</w:t>
            </w:r>
            <w:r>
              <w:rPr>
                <w:rFonts w:cs="仿宋_GB2312"/>
                <w:kern w:val="0"/>
                <w:szCs w:val="21"/>
                <w:lang w:val="zh-CN"/>
              </w:rPr>
              <w:t>行动学习主讲引导师</w:t>
            </w:r>
            <w:r>
              <w:rPr>
                <w:rFonts w:cs="仿宋_GB2312" w:hint="eastAsia"/>
                <w:kern w:val="0"/>
                <w:szCs w:val="21"/>
              </w:rPr>
              <w:t>资质（</w:t>
            </w:r>
            <w:r>
              <w:rPr>
                <w:rFonts w:cs="仿宋_GB2312" w:hint="eastAsia"/>
                <w:kern w:val="0"/>
                <w:szCs w:val="21"/>
              </w:rPr>
              <w:t>3</w:t>
            </w:r>
            <w:r>
              <w:rPr>
                <w:rFonts w:cs="仿宋_GB2312" w:hint="eastAsia"/>
                <w:kern w:val="0"/>
                <w:szCs w:val="21"/>
              </w:rPr>
              <w:t>分）：</w:t>
            </w:r>
            <w:r>
              <w:rPr>
                <w:rFonts w:cs="仿宋_GB2312"/>
                <w:kern w:val="0"/>
                <w:szCs w:val="21"/>
                <w:lang w:val="zh-CN"/>
              </w:rPr>
              <w:t>2</w:t>
            </w:r>
            <w:r>
              <w:rPr>
                <w:rFonts w:cs="仿宋_GB2312"/>
                <w:kern w:val="0"/>
                <w:szCs w:val="21"/>
                <w:lang w:val="zh-CN"/>
              </w:rPr>
              <w:t>名主讲引导师须附同类型项目辅导经验佐证材料（含项目名称、辅导课题、产出成果说明），全部提供得</w:t>
            </w:r>
            <w:r>
              <w:rPr>
                <w:rFonts w:cs="仿宋_GB2312"/>
                <w:kern w:val="0"/>
                <w:szCs w:val="21"/>
                <w:lang w:val="zh-CN"/>
              </w:rPr>
              <w:t>3</w:t>
            </w:r>
            <w:r>
              <w:rPr>
                <w:rFonts w:cs="仿宋_GB2312"/>
                <w:kern w:val="0"/>
                <w:szCs w:val="21"/>
                <w:lang w:val="zh-CN"/>
              </w:rPr>
              <w:t>分；每缺少一人佐证材料扣</w:t>
            </w:r>
            <w:r>
              <w:rPr>
                <w:rFonts w:cs="仿宋_GB2312"/>
                <w:kern w:val="0"/>
                <w:szCs w:val="21"/>
                <w:lang w:val="zh-CN"/>
              </w:rPr>
              <w:t>1.5</w:t>
            </w:r>
            <w:r>
              <w:rPr>
                <w:rFonts w:cs="仿宋_GB2312"/>
                <w:kern w:val="0"/>
                <w:szCs w:val="21"/>
                <w:lang w:val="zh-CN"/>
              </w:rPr>
              <w:t>分。</w:t>
            </w:r>
          </w:p>
          <w:p w:rsidR="007A5AB9" w:rsidRDefault="002C2768">
            <w:pPr>
              <w:spacing w:line="240" w:lineRule="exact"/>
              <w:ind w:firstLineChars="0" w:firstLine="0"/>
              <w:rPr>
                <w:rFonts w:cs="仿宋_GB2312"/>
                <w:b/>
                <w:bCs/>
                <w:kern w:val="0"/>
                <w:szCs w:val="21"/>
                <w:lang w:val="zh-CN"/>
              </w:rPr>
            </w:pPr>
            <w:r>
              <w:rPr>
                <w:rFonts w:cs="仿宋_GB2312"/>
                <w:b/>
                <w:bCs/>
                <w:kern w:val="0"/>
                <w:szCs w:val="21"/>
                <w:lang w:val="zh-CN"/>
              </w:rPr>
              <w:t>证明文件：</w:t>
            </w:r>
            <w:r>
              <w:rPr>
                <w:rFonts w:cs="仿宋_GB2312"/>
                <w:b/>
                <w:bCs/>
                <w:kern w:val="0"/>
                <w:szCs w:val="21"/>
                <w:lang w:val="zh-CN"/>
              </w:rPr>
              <w:t> </w:t>
            </w:r>
          </w:p>
          <w:p w:rsidR="007A5AB9" w:rsidRDefault="002C2768">
            <w:pPr>
              <w:spacing w:line="240" w:lineRule="exact"/>
              <w:ind w:firstLineChars="0" w:firstLine="0"/>
              <w:rPr>
                <w:rFonts w:ascii="宋体" w:hAnsi="宋体" w:cs="宋体"/>
                <w:kern w:val="0"/>
                <w:szCs w:val="21"/>
              </w:rPr>
            </w:pPr>
            <w:r>
              <w:rPr>
                <w:rFonts w:cs="仿宋_GB2312"/>
                <w:kern w:val="0"/>
                <w:szCs w:val="21"/>
                <w:lang w:val="zh-CN"/>
              </w:rPr>
              <w:t>投标人须在投标文件中提供完整的师资配置方案及上述全部证明材料，</w:t>
            </w:r>
            <w:r>
              <w:rPr>
                <w:rFonts w:cs="仿宋_GB2312"/>
                <w:kern w:val="0"/>
                <w:szCs w:val="21"/>
                <w:lang w:val="zh-CN"/>
              </w:rPr>
              <w:t>未提供或提供不全的相应扣分。</w:t>
            </w:r>
          </w:p>
        </w:tc>
        <w:tc>
          <w:tcPr>
            <w:tcW w:w="708" w:type="dxa"/>
            <w:tcBorders>
              <w:top w:val="single" w:sz="4" w:space="0" w:color="auto"/>
              <w:left w:val="single" w:sz="4" w:space="0" w:color="auto"/>
              <w:bottom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cs="Arial" w:hint="eastAsia"/>
                <w:snapToGrid w:val="0"/>
                <w:kern w:val="0"/>
                <w:szCs w:val="21"/>
              </w:rPr>
              <w:t>15</w:t>
            </w: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p w:rsidR="007A5AB9" w:rsidRDefault="007A5AB9">
            <w:pPr>
              <w:adjustRightInd w:val="0"/>
              <w:snapToGrid w:val="0"/>
              <w:spacing w:line="240" w:lineRule="exact"/>
              <w:ind w:firstLineChars="0" w:firstLine="0"/>
              <w:jc w:val="center"/>
              <w:rPr>
                <w:rFonts w:ascii="宋体" w:hAnsi="宋体" w:cs="Arial"/>
                <w:snapToGrid w:val="0"/>
                <w:kern w:val="0"/>
                <w:szCs w:val="21"/>
              </w:rPr>
            </w:pPr>
          </w:p>
        </w:tc>
      </w:tr>
      <w:tr w:rsidR="007A5AB9">
        <w:trPr>
          <w:cantSplit/>
          <w:trHeight w:val="2142"/>
          <w:jc w:val="center"/>
        </w:trPr>
        <w:tc>
          <w:tcPr>
            <w:tcW w:w="709" w:type="dxa"/>
            <w:vMerge/>
            <w:tcBorders>
              <w:left w:val="single" w:sz="4" w:space="0" w:color="auto"/>
              <w:right w:val="single" w:sz="4" w:space="0" w:color="auto"/>
            </w:tcBorders>
            <w:vAlign w:val="center"/>
          </w:tcPr>
          <w:p w:rsidR="007A5AB9" w:rsidRDefault="007A5AB9">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7A5AB9" w:rsidRDefault="007A5AB9">
            <w:pPr>
              <w:spacing w:line="240" w:lineRule="exact"/>
              <w:ind w:firstLineChars="94" w:firstLine="197"/>
              <w:jc w:val="center"/>
              <w:rPr>
                <w:rFonts w:ascii="宋体" w:hAnsi="宋体"/>
                <w:bCs/>
                <w:szCs w:val="21"/>
              </w:rPr>
            </w:pPr>
          </w:p>
        </w:tc>
        <w:tc>
          <w:tcPr>
            <w:tcW w:w="1130" w:type="dxa"/>
            <w:vMerge w:val="restart"/>
            <w:tcBorders>
              <w:top w:val="single" w:sz="4" w:space="0" w:color="auto"/>
              <w:left w:val="single" w:sz="4" w:space="0" w:color="auto"/>
              <w:right w:val="single" w:sz="4" w:space="0" w:color="auto"/>
            </w:tcBorders>
            <w:vAlign w:val="center"/>
          </w:tcPr>
          <w:p w:rsidR="007A5AB9" w:rsidRDefault="002C2768">
            <w:pPr>
              <w:spacing w:line="240" w:lineRule="exact"/>
              <w:ind w:firstLineChars="0" w:firstLine="0"/>
              <w:jc w:val="center"/>
              <w:rPr>
                <w:rFonts w:ascii="Segoe UI" w:eastAsia="Segoe UI" w:hAnsi="Segoe UI" w:cs="Segoe UI"/>
                <w:color w:val="0F1115"/>
                <w:sz w:val="22"/>
                <w:szCs w:val="22"/>
                <w:shd w:val="clear" w:color="auto" w:fill="FFFFFF"/>
              </w:rPr>
            </w:pPr>
            <w:r>
              <w:rPr>
                <w:rFonts w:ascii="宋体" w:hAnsi="宋体" w:cs="宋体" w:hint="eastAsia"/>
                <w:bCs/>
                <w:szCs w:val="21"/>
                <w:lang w:val="zh-CN" w:bidi="en-US"/>
              </w:rPr>
              <w:t>投</w:t>
            </w:r>
            <w:r>
              <w:rPr>
                <w:rFonts w:ascii="宋体" w:hAnsi="宋体" w:cs="宋体"/>
                <w:bCs/>
                <w:szCs w:val="21"/>
                <w:lang w:val="zh-CN" w:bidi="en-US"/>
              </w:rPr>
              <w:t>标方案</w:t>
            </w:r>
            <w:r>
              <w:rPr>
                <w:rFonts w:ascii="宋体" w:hAnsi="宋体" w:cs="宋体" w:hint="eastAsia"/>
                <w:bCs/>
                <w:szCs w:val="21"/>
                <w:lang w:val="zh-CN" w:bidi="en-US"/>
              </w:rPr>
              <w:t>现场</w:t>
            </w:r>
            <w:proofErr w:type="gramStart"/>
            <w:r>
              <w:rPr>
                <w:rFonts w:ascii="宋体" w:hAnsi="宋体" w:cs="宋体" w:hint="eastAsia"/>
                <w:bCs/>
                <w:szCs w:val="21"/>
                <w:lang w:val="zh-CN" w:bidi="en-US"/>
              </w:rPr>
              <w:t>讲</w:t>
            </w:r>
            <w:r>
              <w:rPr>
                <w:rFonts w:ascii="宋体" w:hAnsi="宋体" w:cs="宋体"/>
                <w:bCs/>
                <w:szCs w:val="21"/>
                <w:lang w:val="zh-CN" w:bidi="en-US"/>
              </w:rPr>
              <w:t>解</w:t>
            </w:r>
            <w:r>
              <w:rPr>
                <w:rFonts w:ascii="宋体" w:hAnsi="宋体" w:cs="宋体" w:hint="eastAsia"/>
                <w:bCs/>
                <w:szCs w:val="21"/>
                <w:lang w:val="zh-CN" w:bidi="en-US"/>
              </w:rPr>
              <w:t>述标</w:t>
            </w:r>
            <w:proofErr w:type="gramEnd"/>
          </w:p>
        </w:tc>
        <w:tc>
          <w:tcPr>
            <w:tcW w:w="4788" w:type="dxa"/>
            <w:tcBorders>
              <w:top w:val="single" w:sz="4" w:space="0" w:color="auto"/>
              <w:left w:val="single" w:sz="4" w:space="0" w:color="auto"/>
              <w:bottom w:val="single" w:sz="4" w:space="0" w:color="auto"/>
              <w:right w:val="single" w:sz="4" w:space="0" w:color="auto"/>
            </w:tcBorders>
            <w:shd w:val="clear" w:color="auto" w:fill="auto"/>
            <w:vAlign w:val="center"/>
          </w:tcPr>
          <w:p w:rsidR="007A5AB9" w:rsidRDefault="002C2768">
            <w:pPr>
              <w:spacing w:line="240" w:lineRule="exact"/>
              <w:ind w:firstLineChars="0" w:firstLine="0"/>
              <w:jc w:val="left"/>
              <w:rPr>
                <w:rFonts w:ascii="宋体" w:hAnsi="宋体" w:cs="仿宋_GB2312"/>
                <w:szCs w:val="21"/>
              </w:rPr>
            </w:pPr>
            <w:r>
              <w:rPr>
                <w:rFonts w:ascii="宋体" w:hAnsi="宋体" w:cs="仿宋_GB2312" w:hint="eastAsia"/>
                <w:b/>
                <w:bCs/>
                <w:szCs w:val="21"/>
              </w:rPr>
              <w:t>评审内容：</w:t>
            </w:r>
          </w:p>
          <w:p w:rsidR="007A5AB9" w:rsidRDefault="002C2768">
            <w:pPr>
              <w:spacing w:line="240" w:lineRule="exact"/>
              <w:ind w:firstLineChars="0" w:firstLine="0"/>
              <w:rPr>
                <w:rFonts w:cs="仿宋_GB2312"/>
                <w:kern w:val="0"/>
                <w:szCs w:val="21"/>
                <w:lang w:val="zh-CN"/>
              </w:rPr>
            </w:pPr>
            <w:r>
              <w:rPr>
                <w:rFonts w:cs="仿宋_GB2312"/>
                <w:kern w:val="0"/>
                <w:szCs w:val="21"/>
                <w:lang w:val="zh-CN"/>
              </w:rPr>
              <w:t>由投标人拟派项目负责人现场介绍本项目投标方案，阐述对本项目的理解与需求诊断思路、各班次课纲设计、师资配置方案、主题培训及行动</w:t>
            </w:r>
            <w:proofErr w:type="gramStart"/>
            <w:r>
              <w:rPr>
                <w:rFonts w:cs="仿宋_GB2312"/>
                <w:kern w:val="0"/>
                <w:szCs w:val="21"/>
                <w:lang w:val="zh-CN"/>
              </w:rPr>
              <w:t>学习全</w:t>
            </w:r>
            <w:proofErr w:type="gramEnd"/>
            <w:r>
              <w:rPr>
                <w:rFonts w:cs="仿宋_GB2312"/>
                <w:kern w:val="0"/>
                <w:szCs w:val="21"/>
                <w:lang w:val="zh-CN"/>
              </w:rPr>
              <w:t>流程安排、后勤保障及应急措施，并附过往同类项目服务质量评价情况。现场解答评审小组提出的问题。</w:t>
            </w:r>
          </w:p>
          <w:p w:rsidR="007A5AB9" w:rsidRDefault="002C2768">
            <w:pPr>
              <w:spacing w:line="240" w:lineRule="exact"/>
              <w:ind w:firstLineChars="0" w:firstLine="0"/>
              <w:rPr>
                <w:rFonts w:cs="仿宋_GB2312"/>
                <w:b/>
                <w:bCs/>
                <w:kern w:val="0"/>
                <w:szCs w:val="21"/>
                <w:lang w:val="zh-CN"/>
              </w:rPr>
            </w:pPr>
            <w:r>
              <w:rPr>
                <w:rFonts w:cs="仿宋_GB2312" w:hint="eastAsia"/>
                <w:b/>
                <w:bCs/>
                <w:kern w:val="0"/>
                <w:szCs w:val="21"/>
                <w:lang w:val="zh-CN"/>
              </w:rPr>
              <w:t>评审标准：</w:t>
            </w:r>
          </w:p>
          <w:p w:rsidR="007A5AB9" w:rsidRDefault="002C2768">
            <w:pPr>
              <w:autoSpaceDE w:val="0"/>
              <w:autoSpaceDN w:val="0"/>
              <w:spacing w:line="240" w:lineRule="auto"/>
              <w:ind w:firstLineChars="0" w:firstLine="0"/>
              <w:rPr>
                <w:rFonts w:cs="仿宋_GB2312"/>
                <w:kern w:val="0"/>
                <w:szCs w:val="21"/>
                <w:lang w:val="zh-CN"/>
              </w:rPr>
            </w:pPr>
            <w:r>
              <w:rPr>
                <w:rFonts w:ascii="宋体" w:hAnsi="宋体" w:cs="宋体" w:hint="eastAsia"/>
                <w:szCs w:val="21"/>
                <w:lang w:bidi="en-US"/>
              </w:rPr>
              <w:t>评审小组从</w:t>
            </w:r>
            <w:r>
              <w:rPr>
                <w:rFonts w:cs="仿宋_GB2312"/>
                <w:kern w:val="0"/>
                <w:szCs w:val="21"/>
                <w:lang w:val="zh-CN"/>
              </w:rPr>
              <w:t>投标人拟派</w:t>
            </w:r>
            <w:r>
              <w:rPr>
                <w:rFonts w:ascii="宋体" w:hAnsi="宋体" w:cs="宋体" w:hint="eastAsia"/>
                <w:szCs w:val="21"/>
                <w:lang w:bidi="en-US"/>
              </w:rPr>
              <w:t>项目负责人项目理解、方案设计、</w:t>
            </w:r>
            <w:r>
              <w:rPr>
                <w:rFonts w:ascii="宋体" w:hAnsi="宋体" w:cs="宋体"/>
                <w:szCs w:val="21"/>
                <w:lang w:bidi="en-US"/>
              </w:rPr>
              <w:t>服务</w:t>
            </w:r>
            <w:r>
              <w:rPr>
                <w:rFonts w:ascii="宋体" w:hAnsi="宋体" w:cs="宋体" w:hint="eastAsia"/>
                <w:szCs w:val="21"/>
                <w:lang w:bidi="en-US"/>
              </w:rPr>
              <w:t>保障、过往服务质量、沟通表达能力、专业能力等多个方面综合评估后横向比较评分。</w:t>
            </w:r>
            <w:r>
              <w:rPr>
                <w:rFonts w:cs="仿宋_GB2312" w:hint="eastAsia"/>
                <w:kern w:val="0"/>
                <w:szCs w:val="21"/>
                <w:lang w:val="zh-CN"/>
              </w:rPr>
              <w:t>优</w:t>
            </w:r>
            <w:r>
              <w:rPr>
                <w:rFonts w:cs="仿宋_GB2312" w:hint="eastAsia"/>
                <w:kern w:val="0"/>
                <w:szCs w:val="21"/>
                <w:lang w:val="zh-CN"/>
              </w:rPr>
              <w:t>12.1-15</w:t>
            </w:r>
            <w:r>
              <w:rPr>
                <w:rFonts w:cs="仿宋_GB2312" w:hint="eastAsia"/>
                <w:kern w:val="0"/>
                <w:szCs w:val="21"/>
                <w:lang w:val="zh-CN"/>
              </w:rPr>
              <w:t>分；良</w:t>
            </w:r>
            <w:r>
              <w:rPr>
                <w:rFonts w:cs="仿宋_GB2312" w:hint="eastAsia"/>
                <w:kern w:val="0"/>
                <w:szCs w:val="21"/>
                <w:lang w:val="zh-CN"/>
              </w:rPr>
              <w:t>9.1-12</w:t>
            </w:r>
            <w:r>
              <w:rPr>
                <w:rFonts w:cs="仿宋_GB2312" w:hint="eastAsia"/>
                <w:kern w:val="0"/>
                <w:szCs w:val="21"/>
                <w:lang w:val="zh-CN"/>
              </w:rPr>
              <w:t>分；中</w:t>
            </w:r>
            <w:r>
              <w:rPr>
                <w:rFonts w:cs="仿宋_GB2312" w:hint="eastAsia"/>
                <w:kern w:val="0"/>
                <w:szCs w:val="21"/>
                <w:lang w:val="zh-CN"/>
              </w:rPr>
              <w:t>6.1-9</w:t>
            </w:r>
            <w:r>
              <w:rPr>
                <w:rFonts w:cs="仿宋_GB2312" w:hint="eastAsia"/>
                <w:kern w:val="0"/>
                <w:szCs w:val="21"/>
                <w:lang w:val="zh-CN"/>
              </w:rPr>
              <w:t>分；差</w:t>
            </w:r>
            <w:r>
              <w:rPr>
                <w:rFonts w:cs="仿宋_GB2312" w:hint="eastAsia"/>
                <w:kern w:val="0"/>
                <w:szCs w:val="21"/>
                <w:lang w:val="zh-CN"/>
              </w:rPr>
              <w:t>0-6</w:t>
            </w:r>
            <w:r>
              <w:rPr>
                <w:rFonts w:cs="仿宋_GB2312" w:hint="eastAsia"/>
                <w:kern w:val="0"/>
                <w:szCs w:val="21"/>
                <w:lang w:val="zh-CN"/>
              </w:rPr>
              <w:t>分。</w:t>
            </w:r>
          </w:p>
        </w:tc>
        <w:tc>
          <w:tcPr>
            <w:tcW w:w="708" w:type="dxa"/>
            <w:vMerge w:val="restart"/>
            <w:tcBorders>
              <w:top w:val="single" w:sz="4" w:space="0" w:color="auto"/>
              <w:left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cs="Arial" w:hint="eastAsia"/>
                <w:snapToGrid w:val="0"/>
                <w:kern w:val="0"/>
                <w:szCs w:val="21"/>
              </w:rPr>
              <w:t>15</w:t>
            </w:r>
          </w:p>
        </w:tc>
      </w:tr>
      <w:tr w:rsidR="007A5AB9">
        <w:trPr>
          <w:cantSplit/>
          <w:trHeight w:val="1457"/>
          <w:jc w:val="center"/>
        </w:trPr>
        <w:tc>
          <w:tcPr>
            <w:tcW w:w="709" w:type="dxa"/>
            <w:vMerge/>
            <w:tcBorders>
              <w:left w:val="single" w:sz="4" w:space="0" w:color="auto"/>
              <w:right w:val="single" w:sz="4" w:space="0" w:color="auto"/>
            </w:tcBorders>
            <w:vAlign w:val="center"/>
          </w:tcPr>
          <w:p w:rsidR="007A5AB9" w:rsidRDefault="007A5AB9">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7A5AB9" w:rsidRDefault="007A5AB9">
            <w:pPr>
              <w:spacing w:line="240" w:lineRule="exact"/>
              <w:ind w:firstLineChars="94" w:firstLine="197"/>
              <w:jc w:val="center"/>
              <w:rPr>
                <w:rFonts w:ascii="宋体" w:hAnsi="宋体"/>
                <w:bCs/>
                <w:szCs w:val="21"/>
              </w:rPr>
            </w:pPr>
          </w:p>
        </w:tc>
        <w:tc>
          <w:tcPr>
            <w:tcW w:w="1130" w:type="dxa"/>
            <w:vMerge/>
            <w:tcBorders>
              <w:left w:val="single" w:sz="4" w:space="0" w:color="auto"/>
              <w:right w:val="single" w:sz="4" w:space="0" w:color="auto"/>
            </w:tcBorders>
            <w:vAlign w:val="center"/>
          </w:tcPr>
          <w:p w:rsidR="007A5AB9" w:rsidRDefault="007A5AB9">
            <w:pPr>
              <w:spacing w:line="240" w:lineRule="exact"/>
              <w:ind w:firstLineChars="0" w:firstLine="0"/>
              <w:jc w:val="center"/>
              <w:rPr>
                <w:rFonts w:ascii="宋体" w:hAnsi="宋体" w:cs="宋体"/>
                <w:bCs/>
                <w:szCs w:val="21"/>
                <w:lang w:val="zh-CN" w:bidi="en-US"/>
              </w:rPr>
            </w:pPr>
          </w:p>
        </w:tc>
        <w:tc>
          <w:tcPr>
            <w:tcW w:w="4788" w:type="dxa"/>
            <w:tcBorders>
              <w:top w:val="single" w:sz="4" w:space="0" w:color="auto"/>
              <w:left w:val="single" w:sz="4" w:space="0" w:color="auto"/>
              <w:bottom w:val="single" w:sz="4" w:space="0" w:color="auto"/>
              <w:right w:val="single" w:sz="4" w:space="0" w:color="auto"/>
            </w:tcBorders>
            <w:shd w:val="clear" w:color="auto" w:fill="auto"/>
            <w:vAlign w:val="center"/>
          </w:tcPr>
          <w:p w:rsidR="007A5AB9" w:rsidRDefault="002C2768">
            <w:pPr>
              <w:autoSpaceDE w:val="0"/>
              <w:autoSpaceDN w:val="0"/>
              <w:spacing w:line="240" w:lineRule="auto"/>
              <w:ind w:firstLineChars="0" w:firstLine="0"/>
              <w:rPr>
                <w:rFonts w:ascii="宋体" w:hAnsi="宋体"/>
                <w:szCs w:val="21"/>
              </w:rPr>
            </w:pPr>
            <w:r>
              <w:rPr>
                <w:rFonts w:ascii="宋体" w:hAnsi="宋体" w:hint="eastAsia"/>
                <w:szCs w:val="21"/>
              </w:rPr>
              <w:t>该项提供以下证明材料以供评审：</w:t>
            </w:r>
          </w:p>
          <w:p w:rsidR="007A5AB9" w:rsidRDefault="002C2768">
            <w:pPr>
              <w:autoSpaceDE w:val="0"/>
              <w:autoSpaceDN w:val="0"/>
              <w:spacing w:line="240" w:lineRule="auto"/>
              <w:ind w:firstLineChars="0" w:firstLine="0"/>
              <w:rPr>
                <w:rFonts w:ascii="宋体" w:hAnsi="宋体" w:cs="宋体"/>
                <w:szCs w:val="21"/>
                <w:lang w:bidi="en-US"/>
              </w:rPr>
            </w:pPr>
            <w:r>
              <w:rPr>
                <w:rFonts w:ascii="宋体" w:hAnsi="宋体" w:cs="宋体" w:hint="eastAsia"/>
                <w:b/>
                <w:bCs/>
                <w:szCs w:val="21"/>
                <w:lang w:bidi="en-US"/>
              </w:rPr>
              <w:t>现场讲解陈述其整体评估实施方案</w:t>
            </w:r>
            <w:r>
              <w:rPr>
                <w:rFonts w:ascii="宋体" w:hAnsi="宋体" w:cs="宋体" w:hint="eastAsia"/>
                <w:szCs w:val="21"/>
                <w:lang w:bidi="en-US"/>
              </w:rPr>
              <w:t>。</w:t>
            </w:r>
          </w:p>
          <w:p w:rsidR="007A5AB9" w:rsidRDefault="002C2768">
            <w:pPr>
              <w:autoSpaceDE w:val="0"/>
              <w:autoSpaceDN w:val="0"/>
              <w:spacing w:line="240" w:lineRule="auto"/>
              <w:ind w:firstLineChars="0" w:firstLine="0"/>
              <w:rPr>
                <w:rFonts w:ascii="宋体" w:hAnsi="宋体" w:cs="宋体"/>
                <w:szCs w:val="21"/>
                <w:lang w:bidi="en-US"/>
              </w:rPr>
            </w:pPr>
            <w:r>
              <w:rPr>
                <w:rFonts w:ascii="宋体" w:hAnsi="宋体" w:cs="宋体" w:hint="eastAsia"/>
                <w:szCs w:val="21"/>
                <w:lang w:bidi="en-US"/>
              </w:rPr>
              <w:t>注</w:t>
            </w:r>
            <w:r>
              <w:rPr>
                <w:rFonts w:ascii="宋体" w:hAnsi="宋体" w:cs="宋体" w:hint="eastAsia"/>
                <w:szCs w:val="21"/>
                <w:lang w:bidi="en-US"/>
              </w:rPr>
              <w:t>1</w:t>
            </w:r>
            <w:r>
              <w:rPr>
                <w:rFonts w:ascii="宋体" w:hAnsi="宋体" w:cs="宋体" w:hint="eastAsia"/>
                <w:szCs w:val="21"/>
                <w:lang w:bidi="en-US"/>
              </w:rPr>
              <w:t>：非投标文件</w:t>
            </w:r>
            <w:proofErr w:type="gramStart"/>
            <w:r>
              <w:rPr>
                <w:rFonts w:ascii="宋体" w:hAnsi="宋体" w:cs="宋体" w:hint="eastAsia"/>
                <w:szCs w:val="21"/>
                <w:lang w:bidi="en-US"/>
              </w:rPr>
              <w:t>中项目</w:t>
            </w:r>
            <w:proofErr w:type="gramEnd"/>
            <w:r>
              <w:rPr>
                <w:rFonts w:ascii="宋体" w:hAnsi="宋体" w:cs="宋体" w:hint="eastAsia"/>
                <w:szCs w:val="21"/>
                <w:lang w:bidi="en-US"/>
              </w:rPr>
              <w:t>负责人讲解述标本</w:t>
            </w:r>
            <w:proofErr w:type="gramStart"/>
            <w:r>
              <w:rPr>
                <w:rFonts w:ascii="宋体" w:hAnsi="宋体" w:cs="宋体" w:hint="eastAsia"/>
                <w:szCs w:val="21"/>
                <w:lang w:bidi="en-US"/>
              </w:rPr>
              <w:t>评审项扣</w:t>
            </w:r>
            <w:r>
              <w:rPr>
                <w:rFonts w:ascii="宋体" w:hAnsi="宋体" w:cs="宋体" w:hint="eastAsia"/>
                <w:szCs w:val="21"/>
                <w:lang w:bidi="en-US"/>
              </w:rPr>
              <w:t>8</w:t>
            </w:r>
            <w:r>
              <w:rPr>
                <w:rFonts w:ascii="宋体" w:hAnsi="宋体" w:cs="宋体" w:hint="eastAsia"/>
                <w:szCs w:val="21"/>
                <w:lang w:bidi="en-US"/>
              </w:rPr>
              <w:t>分</w:t>
            </w:r>
            <w:proofErr w:type="gramEnd"/>
            <w:r>
              <w:rPr>
                <w:rFonts w:ascii="宋体" w:hAnsi="宋体" w:cs="宋体" w:hint="eastAsia"/>
                <w:szCs w:val="21"/>
                <w:lang w:bidi="en-US"/>
              </w:rPr>
              <w:t>；</w:t>
            </w:r>
          </w:p>
          <w:p w:rsidR="007A5AB9" w:rsidRDefault="002C2768">
            <w:pPr>
              <w:autoSpaceDE w:val="0"/>
              <w:autoSpaceDN w:val="0"/>
              <w:spacing w:line="240" w:lineRule="auto"/>
              <w:ind w:firstLineChars="0" w:firstLine="0"/>
              <w:rPr>
                <w:rFonts w:ascii="宋体" w:hAnsi="宋体" w:cs="宋体"/>
                <w:szCs w:val="21"/>
                <w:lang w:val="zh-CN" w:bidi="en-US"/>
              </w:rPr>
            </w:pPr>
            <w:r>
              <w:rPr>
                <w:rFonts w:ascii="宋体" w:hAnsi="宋体" w:cs="宋体" w:hint="eastAsia"/>
                <w:szCs w:val="21"/>
                <w:lang w:bidi="en-US"/>
              </w:rPr>
              <w:t>注</w:t>
            </w:r>
            <w:r>
              <w:rPr>
                <w:rFonts w:ascii="宋体" w:hAnsi="宋体" w:cs="宋体" w:hint="eastAsia"/>
                <w:szCs w:val="21"/>
                <w:lang w:bidi="en-US"/>
              </w:rPr>
              <w:t>2</w:t>
            </w:r>
            <w:r>
              <w:rPr>
                <w:rFonts w:ascii="宋体" w:hAnsi="宋体" w:cs="宋体"/>
                <w:szCs w:val="21"/>
                <w:lang w:bidi="en-US"/>
              </w:rPr>
              <w:t>：</w:t>
            </w:r>
            <w:r>
              <w:rPr>
                <w:rFonts w:ascii="宋体" w:hAnsi="宋体" w:cs="宋体" w:hint="eastAsia"/>
                <w:szCs w:val="21"/>
                <w:lang w:bidi="en-US"/>
              </w:rPr>
              <w:t>不</w:t>
            </w:r>
            <w:r>
              <w:rPr>
                <w:rFonts w:ascii="宋体" w:hAnsi="宋体" w:cs="宋体"/>
                <w:szCs w:val="21"/>
                <w:lang w:bidi="en-US"/>
              </w:rPr>
              <w:t>参加讲解，</w:t>
            </w:r>
            <w:r>
              <w:rPr>
                <w:rFonts w:ascii="宋体" w:hAnsi="宋体" w:cs="宋体" w:hint="eastAsia"/>
                <w:szCs w:val="21"/>
                <w:lang w:bidi="en-US"/>
              </w:rPr>
              <w:t>本</w:t>
            </w:r>
            <w:proofErr w:type="gramStart"/>
            <w:r>
              <w:rPr>
                <w:rFonts w:ascii="宋体" w:hAnsi="宋体" w:cs="宋体"/>
                <w:szCs w:val="21"/>
                <w:lang w:bidi="en-US"/>
              </w:rPr>
              <w:t>评审项得</w:t>
            </w:r>
            <w:r>
              <w:rPr>
                <w:rFonts w:ascii="宋体" w:hAnsi="宋体" w:cs="宋体" w:hint="eastAsia"/>
                <w:szCs w:val="21"/>
                <w:lang w:bidi="en-US"/>
              </w:rPr>
              <w:t>0</w:t>
            </w:r>
            <w:r>
              <w:rPr>
                <w:rFonts w:ascii="宋体" w:hAnsi="宋体" w:cs="宋体" w:hint="eastAsia"/>
                <w:szCs w:val="21"/>
                <w:lang w:bidi="en-US"/>
              </w:rPr>
              <w:t>分</w:t>
            </w:r>
            <w:proofErr w:type="gramEnd"/>
            <w:r>
              <w:rPr>
                <w:rFonts w:ascii="宋体" w:hAnsi="宋体" w:cs="宋体"/>
                <w:szCs w:val="21"/>
                <w:lang w:bidi="en-US"/>
              </w:rPr>
              <w:t>。</w:t>
            </w:r>
          </w:p>
        </w:tc>
        <w:tc>
          <w:tcPr>
            <w:tcW w:w="708" w:type="dxa"/>
            <w:vMerge/>
            <w:tcBorders>
              <w:left w:val="single" w:sz="4" w:space="0" w:color="auto"/>
              <w:right w:val="single" w:sz="4" w:space="0" w:color="auto"/>
            </w:tcBorders>
            <w:vAlign w:val="center"/>
          </w:tcPr>
          <w:p w:rsidR="007A5AB9" w:rsidRDefault="007A5AB9">
            <w:pPr>
              <w:adjustRightInd w:val="0"/>
              <w:snapToGrid w:val="0"/>
              <w:spacing w:line="240" w:lineRule="exact"/>
              <w:ind w:firstLineChars="0" w:firstLine="0"/>
              <w:jc w:val="center"/>
              <w:rPr>
                <w:rFonts w:ascii="宋体" w:hAnsi="宋体" w:cs="Arial"/>
                <w:snapToGrid w:val="0"/>
                <w:kern w:val="0"/>
                <w:szCs w:val="21"/>
              </w:rPr>
            </w:pPr>
          </w:p>
        </w:tc>
      </w:tr>
      <w:tr w:rsidR="007A5AB9">
        <w:trPr>
          <w:cantSplit/>
          <w:trHeight w:val="1752"/>
          <w:jc w:val="center"/>
        </w:trPr>
        <w:tc>
          <w:tcPr>
            <w:tcW w:w="709" w:type="dxa"/>
            <w:tcBorders>
              <w:left w:val="single" w:sz="4" w:space="0" w:color="auto"/>
              <w:right w:val="single" w:sz="4" w:space="0" w:color="auto"/>
            </w:tcBorders>
            <w:vAlign w:val="center"/>
          </w:tcPr>
          <w:p w:rsidR="007A5AB9" w:rsidRDefault="002C2768">
            <w:pPr>
              <w:spacing w:line="240" w:lineRule="exact"/>
              <w:ind w:firstLine="420"/>
              <w:jc w:val="center"/>
              <w:rPr>
                <w:szCs w:val="21"/>
              </w:rPr>
            </w:pPr>
            <w:r>
              <w:rPr>
                <w:szCs w:val="21"/>
              </w:rPr>
              <w:t>3</w:t>
            </w:r>
          </w:p>
        </w:tc>
        <w:tc>
          <w:tcPr>
            <w:tcW w:w="1275" w:type="dxa"/>
            <w:tcBorders>
              <w:left w:val="single" w:sz="4" w:space="0" w:color="auto"/>
              <w:right w:val="single" w:sz="4" w:space="0" w:color="auto"/>
            </w:tcBorders>
            <w:vAlign w:val="center"/>
          </w:tcPr>
          <w:p w:rsidR="007A5AB9" w:rsidRDefault="002C2768">
            <w:pPr>
              <w:spacing w:line="240" w:lineRule="exact"/>
              <w:ind w:firstLineChars="94" w:firstLine="197"/>
              <w:jc w:val="center"/>
              <w:rPr>
                <w:rFonts w:ascii="宋体" w:hAnsi="宋体"/>
                <w:bCs/>
                <w:szCs w:val="21"/>
              </w:rPr>
            </w:pPr>
            <w:r>
              <w:rPr>
                <w:rFonts w:hint="eastAsia"/>
                <w:szCs w:val="21"/>
              </w:rPr>
              <w:t>价格部分（</w:t>
            </w:r>
            <w:r>
              <w:rPr>
                <w:rFonts w:hint="eastAsia"/>
                <w:szCs w:val="21"/>
              </w:rPr>
              <w:t>30</w:t>
            </w:r>
            <w:r>
              <w:rPr>
                <w:rFonts w:hint="eastAsia"/>
                <w:szCs w:val="21"/>
              </w:rPr>
              <w:t>分</w:t>
            </w:r>
            <w:r>
              <w:rPr>
                <w:szCs w:val="21"/>
              </w:rPr>
              <w:t>)</w:t>
            </w:r>
          </w:p>
        </w:tc>
        <w:tc>
          <w:tcPr>
            <w:tcW w:w="5918" w:type="dxa"/>
            <w:gridSpan w:val="2"/>
            <w:tcBorders>
              <w:left w:val="single" w:sz="4" w:space="0" w:color="auto"/>
              <w:right w:val="single" w:sz="4" w:space="0" w:color="auto"/>
            </w:tcBorders>
            <w:vAlign w:val="center"/>
          </w:tcPr>
          <w:p w:rsidR="007A5AB9" w:rsidRDefault="002C2768">
            <w:pPr>
              <w:tabs>
                <w:tab w:val="left" w:pos="451"/>
              </w:tabs>
              <w:spacing w:line="240" w:lineRule="exact"/>
              <w:ind w:firstLine="420"/>
              <w:rPr>
                <w:rFonts w:ascii="宋体" w:hAnsi="宋体"/>
                <w:szCs w:val="21"/>
              </w:rPr>
            </w:pPr>
            <w:r>
              <w:rPr>
                <w:rFonts w:ascii="宋体" w:hAnsi="宋体" w:hint="eastAsia"/>
                <w:szCs w:val="21"/>
              </w:rPr>
              <w:t>价格分</w:t>
            </w:r>
            <w:r>
              <w:rPr>
                <w:rFonts w:ascii="宋体" w:hAnsi="宋体" w:hint="eastAsia"/>
                <w:szCs w:val="21"/>
              </w:rPr>
              <w:t>= [1-A</w:t>
            </w:r>
            <w:r>
              <w:rPr>
                <w:rFonts w:ascii="宋体" w:hAnsi="宋体" w:hint="eastAsia"/>
                <w:szCs w:val="21"/>
              </w:rPr>
              <w:t>×</w:t>
            </w:r>
            <w:r>
              <w:rPr>
                <w:rFonts w:ascii="宋体" w:hAnsi="宋体" w:hint="eastAsia"/>
                <w:szCs w:val="21"/>
              </w:rPr>
              <w:t>|1-</w:t>
            </w:r>
            <w:r>
              <w:rPr>
                <w:rFonts w:ascii="宋体" w:hAnsi="宋体" w:hint="eastAsia"/>
                <w:szCs w:val="21"/>
              </w:rPr>
              <w:t>投标报价</w:t>
            </w:r>
            <w:r>
              <w:rPr>
                <w:rFonts w:ascii="宋体" w:hAnsi="宋体" w:hint="eastAsia"/>
                <w:szCs w:val="21"/>
              </w:rPr>
              <w:t>/Z|]</w:t>
            </w:r>
            <w:r>
              <w:rPr>
                <w:rFonts w:ascii="宋体" w:hAnsi="宋体" w:hint="eastAsia"/>
                <w:szCs w:val="21"/>
              </w:rPr>
              <w:t>×</w:t>
            </w:r>
            <w:r>
              <w:rPr>
                <w:rFonts w:ascii="宋体" w:hAnsi="宋体"/>
                <w:szCs w:val="21"/>
              </w:rPr>
              <w:t>3</w:t>
            </w:r>
            <w:r>
              <w:rPr>
                <w:rFonts w:ascii="宋体" w:hAnsi="宋体" w:hint="eastAsia"/>
                <w:szCs w:val="21"/>
              </w:rPr>
              <w:t>0</w:t>
            </w:r>
            <w:r>
              <w:rPr>
                <w:rFonts w:ascii="宋体" w:hAnsi="宋体" w:hint="eastAsia"/>
                <w:szCs w:val="21"/>
              </w:rPr>
              <w:t>分（计算结果四舍五入，保留至小数点后两位）；</w:t>
            </w:r>
          </w:p>
          <w:p w:rsidR="007A5AB9" w:rsidRDefault="002C2768">
            <w:pPr>
              <w:tabs>
                <w:tab w:val="left" w:pos="451"/>
              </w:tabs>
              <w:spacing w:line="240" w:lineRule="exact"/>
              <w:ind w:firstLine="420"/>
              <w:rPr>
                <w:rFonts w:ascii="宋体" w:hAnsi="宋体"/>
                <w:szCs w:val="21"/>
              </w:rPr>
            </w:pPr>
            <w:r>
              <w:rPr>
                <w:rFonts w:ascii="宋体" w:hAnsi="宋体" w:hint="eastAsia"/>
                <w:szCs w:val="21"/>
              </w:rPr>
              <w:t>Z-</w:t>
            </w:r>
            <w:r>
              <w:rPr>
                <w:rFonts w:ascii="宋体" w:hAnsi="宋体" w:hint="eastAsia"/>
                <w:szCs w:val="21"/>
              </w:rPr>
              <w:t>评标基准价：评委会以所有通过了初步评审的最</w:t>
            </w:r>
            <w:r>
              <w:rPr>
                <w:rFonts w:ascii="宋体" w:hAnsi="宋体"/>
                <w:szCs w:val="21"/>
              </w:rPr>
              <w:t>终</w:t>
            </w:r>
            <w:r>
              <w:rPr>
                <w:rFonts w:ascii="宋体" w:hAnsi="宋体" w:hint="eastAsia"/>
                <w:szCs w:val="21"/>
              </w:rPr>
              <w:t>有效投标报价的算术平均值作为评标基准价；</w:t>
            </w:r>
          </w:p>
          <w:p w:rsidR="007A5AB9" w:rsidRDefault="002C2768">
            <w:pPr>
              <w:autoSpaceDE w:val="0"/>
              <w:autoSpaceDN w:val="0"/>
              <w:spacing w:line="240" w:lineRule="auto"/>
              <w:ind w:firstLineChars="0" w:firstLine="0"/>
              <w:rPr>
                <w:rFonts w:ascii="宋体" w:hAnsi="宋体" w:cs="宋体"/>
                <w:szCs w:val="21"/>
                <w:lang w:bidi="en-US"/>
              </w:rPr>
            </w:pPr>
            <w:r>
              <w:rPr>
                <w:rFonts w:ascii="宋体" w:hAnsi="宋体" w:hint="eastAsia"/>
                <w:szCs w:val="21"/>
              </w:rPr>
              <w:t>A-</w:t>
            </w:r>
            <w:r>
              <w:rPr>
                <w:rFonts w:ascii="宋体" w:hAnsi="宋体" w:hint="eastAsia"/>
                <w:szCs w:val="21"/>
              </w:rPr>
              <w:t>价格调整系数。当最终投标报价低于评标基准价时，</w:t>
            </w:r>
            <w:r>
              <w:rPr>
                <w:rFonts w:ascii="宋体" w:hAnsi="宋体" w:hint="eastAsia"/>
                <w:szCs w:val="21"/>
              </w:rPr>
              <w:t>A=0.</w:t>
            </w:r>
            <w:r>
              <w:rPr>
                <w:rFonts w:ascii="宋体" w:hAnsi="宋体"/>
                <w:szCs w:val="21"/>
              </w:rPr>
              <w:t>7</w:t>
            </w:r>
            <w:r>
              <w:rPr>
                <w:rFonts w:ascii="宋体" w:hAnsi="宋体" w:hint="eastAsia"/>
                <w:szCs w:val="21"/>
              </w:rPr>
              <w:t>；当最终报价高于评标基准价时，</w:t>
            </w:r>
            <w:r>
              <w:rPr>
                <w:rFonts w:ascii="宋体" w:hAnsi="宋体" w:hint="eastAsia"/>
                <w:szCs w:val="21"/>
              </w:rPr>
              <w:t>A=1</w:t>
            </w:r>
            <w:r>
              <w:rPr>
                <w:rFonts w:ascii="宋体" w:hAnsi="宋体" w:hint="eastAsia"/>
                <w:szCs w:val="21"/>
              </w:rPr>
              <w:t>。</w:t>
            </w:r>
          </w:p>
        </w:tc>
        <w:tc>
          <w:tcPr>
            <w:tcW w:w="708" w:type="dxa"/>
            <w:tcBorders>
              <w:left w:val="single" w:sz="4" w:space="0" w:color="auto"/>
              <w:right w:val="single" w:sz="4" w:space="0" w:color="auto"/>
            </w:tcBorders>
            <w:vAlign w:val="center"/>
          </w:tcPr>
          <w:p w:rsidR="007A5AB9" w:rsidRDefault="002C2768">
            <w:pPr>
              <w:adjustRightInd w:val="0"/>
              <w:snapToGrid w:val="0"/>
              <w:spacing w:line="240" w:lineRule="exact"/>
              <w:ind w:firstLineChars="0" w:firstLine="0"/>
              <w:jc w:val="center"/>
              <w:rPr>
                <w:rFonts w:ascii="宋体" w:hAnsi="宋体" w:cs="Arial"/>
                <w:snapToGrid w:val="0"/>
                <w:kern w:val="0"/>
                <w:szCs w:val="21"/>
              </w:rPr>
            </w:pPr>
            <w:r>
              <w:rPr>
                <w:rFonts w:ascii="宋体" w:hAnsi="宋体" w:hint="eastAsia"/>
              </w:rPr>
              <w:t>30</w:t>
            </w:r>
          </w:p>
        </w:tc>
      </w:tr>
    </w:tbl>
    <w:p w:rsidR="007A5AB9" w:rsidRDefault="007A5AB9">
      <w:pPr>
        <w:ind w:firstLine="420"/>
      </w:pPr>
    </w:p>
    <w:p w:rsidR="007A5AB9" w:rsidRDefault="002C2768">
      <w:pPr>
        <w:snapToGrid w:val="0"/>
        <w:spacing w:line="240" w:lineRule="exact"/>
        <w:ind w:firstLineChars="94" w:firstLine="198"/>
        <w:jc w:val="left"/>
        <w:rPr>
          <w:b/>
          <w:szCs w:val="21"/>
        </w:rPr>
      </w:pPr>
      <w:r>
        <w:rPr>
          <w:rFonts w:hint="eastAsia"/>
          <w:b/>
          <w:szCs w:val="21"/>
        </w:rPr>
        <w:t>注：</w:t>
      </w:r>
    </w:p>
    <w:p w:rsidR="007A5AB9" w:rsidRDefault="002C2768">
      <w:pPr>
        <w:snapToGrid w:val="0"/>
        <w:spacing w:line="240" w:lineRule="exact"/>
        <w:ind w:firstLineChars="345" w:firstLine="724"/>
        <w:rPr>
          <w:szCs w:val="21"/>
        </w:rPr>
      </w:pPr>
      <w:r>
        <w:rPr>
          <w:szCs w:val="21"/>
        </w:rPr>
        <w:t>1.</w:t>
      </w:r>
      <w:r>
        <w:rPr>
          <w:rFonts w:hint="eastAsia"/>
          <w:szCs w:val="21"/>
        </w:rPr>
        <w:t>通过初步评审的供应商进入详细审查（</w:t>
      </w:r>
      <w:r>
        <w:rPr>
          <w:szCs w:val="21"/>
        </w:rPr>
        <w:t>综合评分）</w:t>
      </w:r>
      <w:r>
        <w:rPr>
          <w:rFonts w:hint="eastAsia"/>
          <w:szCs w:val="21"/>
        </w:rPr>
        <w:t>，推荐投标综合评估分值最高的供应商为中标候选人。</w:t>
      </w:r>
    </w:p>
    <w:p w:rsidR="007A5AB9" w:rsidRDefault="002C2768">
      <w:pPr>
        <w:snapToGrid w:val="0"/>
        <w:spacing w:line="240" w:lineRule="exact"/>
        <w:ind w:firstLineChars="345" w:firstLine="724"/>
        <w:rPr>
          <w:szCs w:val="21"/>
        </w:rPr>
      </w:pPr>
      <w:r>
        <w:rPr>
          <w:szCs w:val="21"/>
        </w:rPr>
        <w:t>2.</w:t>
      </w:r>
      <w:r>
        <w:rPr>
          <w:rFonts w:hint="eastAsia"/>
          <w:szCs w:val="21"/>
        </w:rPr>
        <w:t>本表评审依据要求的各项证明文件须编入投标文件。</w:t>
      </w:r>
    </w:p>
    <w:p w:rsidR="007A5AB9" w:rsidRDefault="007A5AB9">
      <w:pPr>
        <w:tabs>
          <w:tab w:val="left" w:pos="840"/>
        </w:tabs>
        <w:ind w:firstLineChars="0" w:firstLine="0"/>
        <w:rPr>
          <w:rFonts w:ascii="黑体" w:eastAsia="黑体" w:hAnsi="黑体"/>
          <w:b/>
          <w:color w:val="000000"/>
          <w:sz w:val="28"/>
          <w:szCs w:val="28"/>
        </w:rPr>
      </w:pPr>
    </w:p>
    <w:p w:rsidR="007A5AB9" w:rsidRDefault="007A5AB9">
      <w:pPr>
        <w:tabs>
          <w:tab w:val="left" w:pos="840"/>
        </w:tabs>
        <w:ind w:firstLineChars="0" w:firstLine="0"/>
        <w:rPr>
          <w:rFonts w:ascii="黑体" w:eastAsia="黑体" w:hAnsi="黑体"/>
          <w:b/>
          <w:color w:val="000000"/>
          <w:sz w:val="28"/>
          <w:szCs w:val="28"/>
        </w:rPr>
      </w:pPr>
    </w:p>
    <w:p w:rsidR="007A5AB9" w:rsidRDefault="007A5AB9">
      <w:pPr>
        <w:tabs>
          <w:tab w:val="left" w:pos="840"/>
        </w:tabs>
        <w:ind w:firstLineChars="0" w:firstLine="0"/>
        <w:rPr>
          <w:rFonts w:ascii="黑体" w:eastAsia="黑体" w:hAnsi="黑体"/>
          <w:b/>
          <w:color w:val="000000"/>
          <w:sz w:val="28"/>
          <w:szCs w:val="28"/>
        </w:rPr>
      </w:pPr>
    </w:p>
    <w:p w:rsidR="007A5AB9" w:rsidRDefault="007A5AB9">
      <w:pPr>
        <w:tabs>
          <w:tab w:val="left" w:pos="840"/>
        </w:tabs>
        <w:ind w:firstLineChars="0" w:firstLine="0"/>
        <w:rPr>
          <w:rFonts w:ascii="黑体" w:eastAsia="黑体" w:hAnsi="黑体"/>
          <w:b/>
          <w:color w:val="000000"/>
          <w:sz w:val="28"/>
          <w:szCs w:val="28"/>
        </w:rPr>
      </w:pPr>
    </w:p>
    <w:p w:rsidR="007A5AB9" w:rsidRDefault="002C2768">
      <w:pPr>
        <w:tabs>
          <w:tab w:val="left" w:pos="840"/>
        </w:tabs>
        <w:ind w:firstLineChars="0" w:firstLine="0"/>
        <w:rPr>
          <w:rFonts w:ascii="黑体" w:eastAsia="黑体" w:hAnsi="黑体"/>
          <w:b/>
          <w:color w:val="000000"/>
          <w:sz w:val="28"/>
          <w:szCs w:val="28"/>
        </w:rPr>
      </w:pPr>
      <w:r>
        <w:rPr>
          <w:rFonts w:ascii="黑体" w:eastAsia="黑体" w:hAnsi="黑体" w:hint="eastAsia"/>
          <w:b/>
          <w:color w:val="000000"/>
          <w:sz w:val="28"/>
          <w:szCs w:val="28"/>
        </w:rPr>
        <w:lastRenderedPageBreak/>
        <w:t>招</w:t>
      </w:r>
      <w:r>
        <w:rPr>
          <w:rFonts w:ascii="黑体" w:eastAsia="黑体" w:hAnsi="黑体"/>
          <w:b/>
          <w:color w:val="000000"/>
          <w:sz w:val="28"/>
          <w:szCs w:val="28"/>
        </w:rPr>
        <w:t>标人提供</w:t>
      </w:r>
      <w:r>
        <w:rPr>
          <w:rFonts w:ascii="黑体" w:eastAsia="黑体" w:hAnsi="黑体" w:hint="eastAsia"/>
          <w:b/>
          <w:color w:val="000000"/>
          <w:sz w:val="28"/>
          <w:szCs w:val="28"/>
        </w:rPr>
        <w:t>招</w:t>
      </w:r>
      <w:r>
        <w:rPr>
          <w:rFonts w:ascii="黑体" w:eastAsia="黑体" w:hAnsi="黑体"/>
          <w:b/>
          <w:color w:val="000000"/>
          <w:sz w:val="28"/>
          <w:szCs w:val="28"/>
        </w:rPr>
        <w:t>标文件之</w:t>
      </w:r>
      <w:r>
        <w:rPr>
          <w:rFonts w:ascii="黑体" w:eastAsia="黑体" w:hAnsi="黑体" w:hint="eastAsia"/>
          <w:b/>
          <w:color w:val="000000"/>
          <w:sz w:val="28"/>
          <w:szCs w:val="28"/>
        </w:rPr>
        <w:t>附件：</w:t>
      </w:r>
    </w:p>
    <w:p w:rsidR="007A5AB9" w:rsidRDefault="007A5AB9">
      <w:pPr>
        <w:pStyle w:val="1"/>
        <w:widowControl w:val="0"/>
        <w:numPr>
          <w:ilvl w:val="0"/>
          <w:numId w:val="0"/>
        </w:numPr>
        <w:spacing w:line="560" w:lineRule="exact"/>
        <w:jc w:val="center"/>
        <w:rPr>
          <w:rFonts w:ascii="方正小标宋简体" w:eastAsia="方正小标宋简体" w:hAnsi="宋体" w:cs="宋体"/>
          <w:b w:val="0"/>
          <w:bCs/>
          <w:sz w:val="44"/>
          <w:szCs w:val="44"/>
        </w:rPr>
      </w:pPr>
    </w:p>
    <w:p w:rsidR="007A5AB9" w:rsidRDefault="002C2768">
      <w:pPr>
        <w:pStyle w:val="1"/>
        <w:widowControl w:val="0"/>
        <w:numPr>
          <w:ilvl w:val="0"/>
          <w:numId w:val="0"/>
        </w:numPr>
        <w:spacing w:line="560" w:lineRule="exact"/>
        <w:jc w:val="center"/>
        <w:rPr>
          <w:rFonts w:ascii="方正小标宋简体" w:eastAsia="方正小标宋简体" w:hAnsi="宋体" w:cs="宋体"/>
          <w:b w:val="0"/>
          <w:bCs/>
          <w:sz w:val="44"/>
          <w:szCs w:val="44"/>
        </w:rPr>
      </w:pPr>
      <w:r>
        <w:rPr>
          <w:rFonts w:ascii="方正小标宋简体" w:eastAsia="方正小标宋简体" w:hAnsi="宋体" w:cs="宋体" w:hint="eastAsia"/>
          <w:b w:val="0"/>
          <w:bCs/>
          <w:sz w:val="44"/>
          <w:szCs w:val="44"/>
        </w:rPr>
        <w:t>深圳湾科技发展有限公司</w:t>
      </w:r>
      <w:r>
        <w:rPr>
          <w:rFonts w:ascii="方正小标宋简体" w:eastAsia="方正小标宋简体" w:hAnsi="宋体" w:cs="宋体" w:hint="eastAsia"/>
          <w:b w:val="0"/>
          <w:bCs/>
          <w:sz w:val="44"/>
          <w:szCs w:val="44"/>
        </w:rPr>
        <w:t>2026</w:t>
      </w:r>
      <w:r>
        <w:rPr>
          <w:rFonts w:ascii="方正小标宋简体" w:eastAsia="方正小标宋简体" w:hAnsi="宋体" w:cs="宋体" w:hint="eastAsia"/>
          <w:b w:val="0"/>
          <w:bCs/>
          <w:sz w:val="44"/>
          <w:szCs w:val="44"/>
        </w:rPr>
        <w:t>年度专项</w:t>
      </w:r>
    </w:p>
    <w:p w:rsidR="007A5AB9" w:rsidRDefault="002C2768">
      <w:pPr>
        <w:pStyle w:val="1"/>
        <w:widowControl w:val="0"/>
        <w:numPr>
          <w:ilvl w:val="0"/>
          <w:numId w:val="0"/>
        </w:numPr>
        <w:spacing w:line="560" w:lineRule="exact"/>
        <w:jc w:val="center"/>
        <w:rPr>
          <w:rFonts w:ascii="方正小标宋简体" w:eastAsia="方正小标宋简体" w:hAnsi="宋体" w:cs="宋体"/>
          <w:b w:val="0"/>
          <w:bCs/>
          <w:sz w:val="44"/>
          <w:szCs w:val="44"/>
        </w:rPr>
      </w:pPr>
      <w:r>
        <w:rPr>
          <w:rFonts w:ascii="方正小标宋简体" w:eastAsia="方正小标宋简体" w:hAnsi="宋体" w:cs="宋体" w:hint="eastAsia"/>
          <w:b w:val="0"/>
          <w:bCs/>
          <w:sz w:val="44"/>
          <w:szCs w:val="44"/>
        </w:rPr>
        <w:t>人才培养项目培训服务采购需求说明书</w:t>
      </w:r>
    </w:p>
    <w:p w:rsidR="007A5AB9" w:rsidRDefault="007A5AB9">
      <w:pPr>
        <w:widowControl w:val="0"/>
        <w:spacing w:line="560" w:lineRule="exact"/>
        <w:ind w:firstLine="420"/>
      </w:pPr>
    </w:p>
    <w:p w:rsidR="007A5AB9" w:rsidRDefault="002C2768">
      <w:pPr>
        <w:pStyle w:val="2"/>
        <w:widowControl w:val="0"/>
        <w:numPr>
          <w:ilvl w:val="0"/>
          <w:numId w:val="3"/>
        </w:numPr>
        <w:spacing w:before="0" w:after="0" w:line="560" w:lineRule="exact"/>
        <w:ind w:firstLine="640"/>
        <w:rPr>
          <w:rFonts w:ascii="黑体" w:eastAsia="黑体" w:hAnsi="黑体" w:cs="宋体"/>
          <w:b w:val="0"/>
        </w:rPr>
      </w:pPr>
      <w:r>
        <w:rPr>
          <w:rFonts w:ascii="黑体" w:eastAsia="黑体" w:hAnsi="黑体" w:cs="宋体" w:hint="eastAsia"/>
          <w:b w:val="0"/>
        </w:rPr>
        <w:t>采购需求</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bookmarkStart w:id="21" w:name="OLE_LINK3"/>
      <w:r>
        <w:rPr>
          <w:rFonts w:ascii="仿宋_GB2312" w:eastAsia="仿宋_GB2312" w:hAnsi="仿宋_GB2312" w:cs="仿宋_GB2312"/>
          <w:color w:val="000000"/>
          <w:kern w:val="0"/>
          <w:sz w:val="32"/>
          <w:szCs w:val="32"/>
          <w:lang w:bidi="zh-TW"/>
        </w:rPr>
        <w:t>为贯彻落实公司人才发展战略，系统提升各层级人员综合能力</w:t>
      </w:r>
      <w:r>
        <w:rPr>
          <w:rFonts w:ascii="仿宋_GB2312" w:eastAsia="仿宋_GB2312" w:hAnsi="仿宋_GB2312" w:cs="仿宋_GB2312" w:hint="eastAsia"/>
          <w:color w:val="000000"/>
          <w:kern w:val="0"/>
          <w:sz w:val="32"/>
          <w:szCs w:val="32"/>
          <w:lang w:bidi="zh-TW"/>
        </w:rPr>
        <w:t>素质</w:t>
      </w:r>
      <w:r>
        <w:rPr>
          <w:rFonts w:ascii="仿宋_GB2312" w:eastAsia="仿宋_GB2312" w:hAnsi="仿宋_GB2312" w:cs="仿宋_GB2312"/>
          <w:color w:val="000000"/>
          <w:kern w:val="0"/>
          <w:sz w:val="32"/>
          <w:szCs w:val="32"/>
          <w:lang w:bidi="zh-TW"/>
        </w:rPr>
        <w:t>，</w:t>
      </w:r>
      <w:proofErr w:type="gramStart"/>
      <w:r>
        <w:rPr>
          <w:rFonts w:ascii="仿宋_GB2312" w:eastAsia="仿宋_GB2312" w:hAnsi="仿宋_GB2312" w:cs="仿宋_GB2312"/>
          <w:color w:val="000000"/>
          <w:kern w:val="0"/>
          <w:sz w:val="32"/>
          <w:szCs w:val="32"/>
          <w:lang w:bidi="zh-TW"/>
        </w:rPr>
        <w:t>现启动</w:t>
      </w:r>
      <w:proofErr w:type="gramEnd"/>
      <w:r>
        <w:rPr>
          <w:rFonts w:ascii="仿宋_GB2312" w:eastAsia="仿宋_GB2312" w:hAnsi="仿宋_GB2312" w:cs="仿宋_GB2312"/>
          <w:color w:val="000000"/>
          <w:kern w:val="0"/>
          <w:sz w:val="32"/>
          <w:szCs w:val="32"/>
          <w:lang w:bidi="zh-TW"/>
        </w:rPr>
        <w:t>2026</w:t>
      </w:r>
      <w:r>
        <w:rPr>
          <w:rFonts w:ascii="仿宋_GB2312" w:eastAsia="仿宋_GB2312" w:hAnsi="仿宋_GB2312" w:cs="仿宋_GB2312"/>
          <w:color w:val="000000"/>
          <w:kern w:val="0"/>
          <w:sz w:val="32"/>
          <w:szCs w:val="32"/>
          <w:lang w:bidi="zh-TW"/>
        </w:rPr>
        <w:t>年度专项人才培养项目培训服务采购</w:t>
      </w:r>
      <w:r>
        <w:rPr>
          <w:rFonts w:ascii="仿宋_GB2312" w:eastAsia="仿宋_GB2312" w:hAnsi="仿宋_GB2312" w:cs="仿宋_GB2312" w:hint="eastAsia"/>
          <w:color w:val="000000"/>
          <w:kern w:val="0"/>
          <w:sz w:val="32"/>
          <w:szCs w:val="32"/>
          <w:lang w:bidi="zh-TW"/>
        </w:rPr>
        <w:t>工作</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hint="eastAsia"/>
          <w:color w:val="000000"/>
          <w:kern w:val="0"/>
          <w:sz w:val="32"/>
          <w:szCs w:val="32"/>
          <w:lang w:bidi="zh-TW"/>
        </w:rPr>
        <w:t>本项目培训服务总时</w:t>
      </w:r>
      <w:proofErr w:type="gramStart"/>
      <w:r>
        <w:rPr>
          <w:rFonts w:ascii="仿宋_GB2312" w:eastAsia="仿宋_GB2312" w:hAnsi="仿宋_GB2312" w:cs="仿宋_GB2312" w:hint="eastAsia"/>
          <w:color w:val="000000"/>
          <w:kern w:val="0"/>
          <w:sz w:val="32"/>
          <w:szCs w:val="32"/>
          <w:lang w:bidi="zh-TW"/>
        </w:rPr>
        <w:t>长包括</w:t>
      </w:r>
      <w:proofErr w:type="gramEnd"/>
      <w:r>
        <w:rPr>
          <w:rFonts w:ascii="仿宋_GB2312" w:eastAsia="仿宋_GB2312" w:hAnsi="仿宋_GB2312" w:cs="仿宋_GB2312"/>
          <w:color w:val="000000"/>
          <w:kern w:val="0"/>
          <w:sz w:val="32"/>
          <w:szCs w:val="32"/>
          <w:lang w:bidi="zh-TW"/>
        </w:rPr>
        <w:t>主题面授</w:t>
      </w:r>
      <w:r>
        <w:rPr>
          <w:rFonts w:ascii="仿宋_GB2312" w:eastAsia="仿宋_GB2312" w:hAnsi="仿宋_GB2312" w:cs="仿宋_GB2312"/>
          <w:color w:val="000000"/>
          <w:kern w:val="0"/>
          <w:sz w:val="32"/>
          <w:szCs w:val="32"/>
          <w:lang w:bidi="zh-TW"/>
        </w:rPr>
        <w:t>9</w:t>
      </w:r>
      <w:r>
        <w:rPr>
          <w:rFonts w:ascii="仿宋_GB2312" w:eastAsia="仿宋_GB2312" w:hAnsi="仿宋_GB2312" w:cs="仿宋_GB2312"/>
          <w:color w:val="000000"/>
          <w:kern w:val="0"/>
          <w:sz w:val="32"/>
          <w:szCs w:val="32"/>
          <w:lang w:bidi="zh-TW"/>
        </w:rPr>
        <w:t>天（</w:t>
      </w:r>
      <w:r>
        <w:rPr>
          <w:rFonts w:ascii="仿宋_GB2312" w:eastAsia="仿宋_GB2312" w:hAnsi="仿宋_GB2312" w:cs="仿宋_GB2312"/>
          <w:color w:val="000000"/>
          <w:kern w:val="0"/>
          <w:sz w:val="32"/>
          <w:szCs w:val="32"/>
          <w:lang w:bidi="zh-TW"/>
        </w:rPr>
        <w:t>3</w:t>
      </w:r>
      <w:r>
        <w:rPr>
          <w:rFonts w:ascii="仿宋_GB2312" w:eastAsia="仿宋_GB2312" w:hAnsi="仿宋_GB2312" w:cs="仿宋_GB2312"/>
          <w:color w:val="000000"/>
          <w:kern w:val="0"/>
          <w:sz w:val="32"/>
          <w:szCs w:val="32"/>
          <w:lang w:bidi="zh-TW"/>
        </w:rPr>
        <w:t>班次</w:t>
      </w:r>
      <w:r>
        <w:rPr>
          <w:rFonts w:ascii="仿宋_GB2312" w:eastAsia="仿宋_GB2312" w:hAnsi="仿宋_GB2312" w:cs="仿宋_GB2312"/>
          <w:color w:val="000000"/>
          <w:kern w:val="0"/>
          <w:sz w:val="32"/>
          <w:szCs w:val="32"/>
          <w:lang w:bidi="zh-TW"/>
        </w:rPr>
        <w:t>×3</w:t>
      </w:r>
      <w:r>
        <w:rPr>
          <w:rFonts w:ascii="仿宋_GB2312" w:eastAsia="仿宋_GB2312" w:hAnsi="仿宋_GB2312" w:cs="仿宋_GB2312"/>
          <w:color w:val="000000"/>
          <w:kern w:val="0"/>
          <w:sz w:val="32"/>
          <w:szCs w:val="32"/>
          <w:lang w:bidi="zh-TW"/>
        </w:rPr>
        <w:t>天）</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color w:val="000000"/>
          <w:kern w:val="0"/>
          <w:sz w:val="32"/>
          <w:szCs w:val="32"/>
          <w:lang w:bidi="zh-TW"/>
        </w:rPr>
        <w:t>行动学习集训</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color w:val="000000"/>
          <w:kern w:val="0"/>
          <w:sz w:val="32"/>
          <w:szCs w:val="32"/>
          <w:lang w:bidi="zh-TW"/>
        </w:rPr>
        <w:t>天</w:t>
      </w: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晚</w:t>
      </w:r>
      <w:r>
        <w:rPr>
          <w:rFonts w:ascii="仿宋_GB2312" w:eastAsia="仿宋_GB2312" w:hAnsi="仿宋_GB2312" w:cs="仿宋_GB2312"/>
          <w:color w:val="000000"/>
          <w:kern w:val="0"/>
          <w:sz w:val="32"/>
          <w:szCs w:val="32"/>
          <w:lang w:bidi="zh-TW"/>
        </w:rPr>
        <w:t>（</w:t>
      </w:r>
      <w:proofErr w:type="gramStart"/>
      <w:r>
        <w:rPr>
          <w:rFonts w:ascii="仿宋_GB2312" w:eastAsia="仿宋_GB2312" w:hAnsi="仿宋_GB2312" w:cs="仿宋_GB2312" w:hint="eastAsia"/>
          <w:color w:val="000000"/>
          <w:kern w:val="0"/>
          <w:sz w:val="32"/>
          <w:szCs w:val="32"/>
          <w:lang w:bidi="zh-TW"/>
        </w:rPr>
        <w:t>修言班独立</w:t>
      </w:r>
      <w:proofErr w:type="gramEnd"/>
      <w:r>
        <w:rPr>
          <w:rFonts w:ascii="仿宋_GB2312" w:eastAsia="仿宋_GB2312" w:hAnsi="仿宋_GB2312" w:cs="仿宋_GB2312" w:hint="eastAsia"/>
          <w:color w:val="000000"/>
          <w:kern w:val="0"/>
          <w:sz w:val="32"/>
          <w:szCs w:val="32"/>
          <w:lang w:bidi="zh-TW"/>
        </w:rPr>
        <w:t>开展，笃行</w:t>
      </w:r>
      <w:proofErr w:type="gramStart"/>
      <w:r>
        <w:rPr>
          <w:rFonts w:ascii="仿宋_GB2312" w:eastAsia="仿宋_GB2312" w:hAnsi="仿宋_GB2312" w:cs="仿宋_GB2312" w:hint="eastAsia"/>
          <w:color w:val="000000"/>
          <w:kern w:val="0"/>
          <w:sz w:val="32"/>
          <w:szCs w:val="32"/>
          <w:lang w:bidi="zh-TW"/>
        </w:rPr>
        <w:t>班和砺志班合并</w:t>
      </w:r>
      <w:proofErr w:type="gramEnd"/>
      <w:r>
        <w:rPr>
          <w:rFonts w:ascii="仿宋_GB2312" w:eastAsia="仿宋_GB2312" w:hAnsi="仿宋_GB2312" w:cs="仿宋_GB2312" w:hint="eastAsia"/>
          <w:color w:val="000000"/>
          <w:kern w:val="0"/>
          <w:sz w:val="32"/>
          <w:szCs w:val="32"/>
          <w:lang w:bidi="zh-TW"/>
        </w:rPr>
        <w:t>开展</w:t>
      </w:r>
      <w:r>
        <w:rPr>
          <w:rFonts w:ascii="仿宋_GB2312" w:eastAsia="仿宋_GB2312" w:hAnsi="仿宋_GB2312" w:cs="仿宋_GB2312"/>
          <w:color w:val="000000"/>
          <w:kern w:val="0"/>
          <w:sz w:val="32"/>
          <w:szCs w:val="32"/>
          <w:lang w:bidi="zh-TW"/>
        </w:rPr>
        <w:t>）。具体如下：</w:t>
      </w:r>
    </w:p>
    <w:tbl>
      <w:tblPr>
        <w:tblW w:w="8738" w:type="dxa"/>
        <w:tblInd w:w="-17" w:type="dxa"/>
        <w:tblLayout w:type="fixed"/>
        <w:tblLook w:val="04A0" w:firstRow="1" w:lastRow="0" w:firstColumn="1" w:lastColumn="0" w:noHBand="0" w:noVBand="1"/>
      </w:tblPr>
      <w:tblGrid>
        <w:gridCol w:w="661"/>
        <w:gridCol w:w="957"/>
        <w:gridCol w:w="1347"/>
        <w:gridCol w:w="1269"/>
        <w:gridCol w:w="3061"/>
        <w:gridCol w:w="1443"/>
      </w:tblGrid>
      <w:tr w:rsidR="007A5AB9">
        <w:trPr>
          <w:trHeight w:val="434"/>
        </w:trPr>
        <w:tc>
          <w:tcPr>
            <w:tcW w:w="6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textAlignment w:val="center"/>
              <w:rPr>
                <w:rFonts w:ascii="黑体" w:eastAsia="黑体" w:hAnsi="黑体" w:cs="黑体"/>
                <w:color w:val="000000"/>
                <w:sz w:val="22"/>
                <w:szCs w:val="22"/>
              </w:rPr>
            </w:pPr>
            <w:r>
              <w:rPr>
                <w:rFonts w:ascii="黑体" w:eastAsia="黑体" w:hAnsi="黑体" w:cs="黑体" w:hint="eastAsia"/>
                <w:color w:val="000000"/>
                <w:kern w:val="0"/>
                <w:sz w:val="22"/>
                <w:szCs w:val="22"/>
                <w:lang w:bidi="ar"/>
              </w:rPr>
              <w:t>序号</w:t>
            </w:r>
          </w:p>
        </w:tc>
        <w:tc>
          <w:tcPr>
            <w:tcW w:w="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jc w:val="center"/>
              <w:textAlignment w:val="center"/>
              <w:rPr>
                <w:rFonts w:ascii="黑体" w:eastAsia="黑体" w:hAnsi="黑体" w:cs="黑体"/>
                <w:color w:val="000000"/>
                <w:sz w:val="22"/>
                <w:szCs w:val="22"/>
              </w:rPr>
            </w:pPr>
            <w:proofErr w:type="gramStart"/>
            <w:r>
              <w:rPr>
                <w:rFonts w:ascii="黑体" w:eastAsia="黑体" w:hAnsi="黑体" w:cs="黑体" w:hint="eastAsia"/>
                <w:color w:val="000000"/>
                <w:kern w:val="0"/>
                <w:sz w:val="22"/>
                <w:szCs w:val="22"/>
                <w:lang w:bidi="ar"/>
              </w:rPr>
              <w:t>班名</w:t>
            </w:r>
            <w:proofErr w:type="gramEnd"/>
          </w:p>
        </w:tc>
        <w:tc>
          <w:tcPr>
            <w:tcW w:w="13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textAlignment w:val="center"/>
              <w:rPr>
                <w:rFonts w:ascii="黑体" w:eastAsia="黑体" w:hAnsi="黑体" w:cs="黑体"/>
                <w:color w:val="000000"/>
                <w:sz w:val="22"/>
                <w:szCs w:val="22"/>
              </w:rPr>
            </w:pPr>
            <w:r>
              <w:rPr>
                <w:rFonts w:ascii="黑体" w:eastAsia="黑体" w:hAnsi="黑体" w:cs="黑体" w:hint="eastAsia"/>
                <w:color w:val="000000"/>
                <w:kern w:val="0"/>
                <w:sz w:val="22"/>
                <w:szCs w:val="22"/>
                <w:lang w:bidi="ar"/>
              </w:rPr>
              <w:t>培养对象</w:t>
            </w:r>
          </w:p>
        </w:tc>
        <w:tc>
          <w:tcPr>
            <w:tcW w:w="1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textAlignment w:val="center"/>
              <w:rPr>
                <w:rFonts w:ascii="黑体" w:eastAsia="黑体" w:hAnsi="黑体" w:cs="黑体"/>
                <w:color w:val="000000"/>
                <w:sz w:val="22"/>
                <w:szCs w:val="22"/>
              </w:rPr>
            </w:pPr>
            <w:r>
              <w:rPr>
                <w:rFonts w:ascii="黑体" w:eastAsia="黑体" w:hAnsi="黑体" w:cs="黑体" w:hint="eastAsia"/>
                <w:color w:val="000000"/>
                <w:kern w:val="0"/>
                <w:sz w:val="22"/>
                <w:szCs w:val="22"/>
                <w:lang w:bidi="ar"/>
              </w:rPr>
              <w:t>培养定位</w:t>
            </w:r>
          </w:p>
        </w:tc>
        <w:tc>
          <w:tcPr>
            <w:tcW w:w="30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jc w:val="center"/>
              <w:textAlignment w:val="center"/>
              <w:rPr>
                <w:rFonts w:ascii="黑体" w:eastAsia="黑体" w:hAnsi="黑体" w:cs="黑体"/>
                <w:color w:val="000000"/>
                <w:sz w:val="22"/>
                <w:szCs w:val="22"/>
              </w:rPr>
            </w:pPr>
            <w:r>
              <w:rPr>
                <w:rFonts w:ascii="黑体" w:eastAsia="黑体" w:hAnsi="黑体" w:cs="黑体" w:hint="eastAsia"/>
                <w:color w:val="000000"/>
                <w:kern w:val="0"/>
                <w:sz w:val="22"/>
                <w:szCs w:val="22"/>
                <w:lang w:bidi="ar"/>
              </w:rPr>
              <w:t>培训模块</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ind w:firstLineChars="0" w:firstLine="0"/>
              <w:jc w:val="center"/>
              <w:textAlignment w:val="center"/>
              <w:rPr>
                <w:rFonts w:ascii="黑体" w:eastAsia="黑体" w:hAnsi="黑体" w:cs="黑体"/>
                <w:color w:val="000000"/>
                <w:sz w:val="22"/>
                <w:szCs w:val="22"/>
              </w:rPr>
            </w:pPr>
            <w:r>
              <w:rPr>
                <w:rFonts w:ascii="黑体" w:eastAsia="黑体" w:hAnsi="黑体" w:cs="黑体" w:hint="eastAsia"/>
                <w:color w:val="000000"/>
                <w:kern w:val="0"/>
                <w:sz w:val="22"/>
                <w:szCs w:val="22"/>
                <w:lang w:bidi="ar"/>
              </w:rPr>
              <w:t>培训时长</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修言班</w:t>
            </w:r>
            <w:proofErr w:type="gramEnd"/>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人）</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现任中层</w:t>
            </w:r>
          </w:p>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管理人员</w:t>
            </w:r>
          </w:p>
        </w:tc>
        <w:tc>
          <w:tcPr>
            <w:tcW w:w="126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textAlignment w:val="center"/>
              <w:rPr>
                <w:rFonts w:ascii="宋体" w:hAnsi="宋体" w:cs="宋体"/>
                <w:color w:val="000000"/>
                <w:sz w:val="20"/>
                <w:szCs w:val="20"/>
              </w:rPr>
            </w:pPr>
            <w:r>
              <w:rPr>
                <w:rFonts w:ascii="宋体" w:hAnsi="宋体" w:cs="宋体" w:hint="eastAsia"/>
                <w:color w:val="000000"/>
                <w:kern w:val="0"/>
                <w:sz w:val="20"/>
                <w:szCs w:val="20"/>
                <w:lang w:bidi="ar"/>
              </w:rPr>
              <w:t>提升战略视野、团队领导力和管理成熟度</w:t>
            </w:r>
          </w:p>
        </w:tc>
        <w:tc>
          <w:tcPr>
            <w:tcW w:w="30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主题面授：经营力</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主题面授：领导力</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主题面授：创新力</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480"/>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行动学习集训：围绕习近平新时代社会主义思想引领公司战略落地这一主线，开展课题研讨，输出解决方案。</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晚集训</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笃行班</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70</w:t>
            </w:r>
            <w:r>
              <w:rPr>
                <w:rFonts w:ascii="宋体" w:hAnsi="宋体" w:cs="宋体" w:hint="eastAsia"/>
                <w:color w:val="000000"/>
                <w:kern w:val="0"/>
                <w:sz w:val="20"/>
                <w:szCs w:val="20"/>
                <w:lang w:bidi="ar"/>
              </w:rPr>
              <w:t>人）</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现任基层员工（业务骨干）</w:t>
            </w:r>
          </w:p>
        </w:tc>
        <w:tc>
          <w:tcPr>
            <w:tcW w:w="126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textAlignment w:val="center"/>
              <w:rPr>
                <w:rFonts w:ascii="宋体" w:hAnsi="宋体" w:cs="宋体"/>
                <w:color w:val="000000"/>
                <w:sz w:val="20"/>
                <w:szCs w:val="20"/>
              </w:rPr>
            </w:pPr>
            <w:r>
              <w:rPr>
                <w:rFonts w:ascii="宋体" w:hAnsi="宋体" w:cs="宋体" w:hint="eastAsia"/>
                <w:color w:val="000000"/>
                <w:kern w:val="0"/>
                <w:sz w:val="20"/>
                <w:szCs w:val="20"/>
                <w:lang w:bidi="ar"/>
              </w:rPr>
              <w:t>强化专业素养、提升执行效能、提高服务意识</w:t>
            </w: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主题面授：高效执行</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主题面授：沟通协作</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主题面授：服务精神</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jc w:val="center"/>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行动学习集训：围绕公司业务痛点进行课题研讨，输出解决方案。</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晚集训</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砺志班</w:t>
            </w:r>
            <w:proofErr w:type="gramEnd"/>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60</w:t>
            </w:r>
            <w:r>
              <w:rPr>
                <w:rFonts w:ascii="宋体" w:hAnsi="宋体" w:cs="宋体" w:hint="eastAsia"/>
                <w:color w:val="000000"/>
                <w:kern w:val="0"/>
                <w:sz w:val="20"/>
                <w:szCs w:val="20"/>
                <w:lang w:bidi="ar"/>
              </w:rPr>
              <w:t>人）</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现任基层员工（潜力员工）</w:t>
            </w:r>
          </w:p>
        </w:tc>
        <w:tc>
          <w:tcPr>
            <w:tcW w:w="126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textAlignment w:val="center"/>
              <w:rPr>
                <w:rFonts w:ascii="宋体" w:hAnsi="宋体" w:cs="宋体"/>
                <w:color w:val="000000"/>
                <w:sz w:val="20"/>
                <w:szCs w:val="20"/>
              </w:rPr>
            </w:pPr>
            <w:r>
              <w:rPr>
                <w:rFonts w:ascii="宋体" w:hAnsi="宋体" w:cs="宋体" w:hint="eastAsia"/>
                <w:color w:val="000000"/>
                <w:kern w:val="0"/>
                <w:sz w:val="20"/>
                <w:szCs w:val="20"/>
                <w:lang w:bidi="ar"/>
              </w:rPr>
              <w:t>夯实专业基础、强化执行意识、建立职业发展认知</w:t>
            </w: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主题面授：高效执行</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主题面授：闭环解决</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主题面授：自我管理</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小时）</w:t>
            </w:r>
          </w:p>
        </w:tc>
      </w:tr>
      <w:tr w:rsidR="007A5AB9">
        <w:trPr>
          <w:trHeight w:val="285"/>
        </w:trPr>
        <w:tc>
          <w:tcPr>
            <w:tcW w:w="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9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7A5AB9">
            <w:pPr>
              <w:spacing w:line="240" w:lineRule="exact"/>
              <w:ind w:firstLine="400"/>
              <w:rPr>
                <w:rFonts w:ascii="宋体" w:hAnsi="宋体" w:cs="宋体"/>
                <w:color w:val="000000"/>
                <w:sz w:val="20"/>
                <w:szCs w:val="20"/>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行动学习集训：围绕公司业务痛点进行课题研讨，输出解决方案。</w:t>
            </w: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A5AB9" w:rsidRDefault="002C2768">
            <w:pPr>
              <w:spacing w:line="240" w:lineRule="exact"/>
              <w:ind w:firstLineChars="0" w:firstLine="0"/>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天</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晚集训</w:t>
            </w:r>
          </w:p>
        </w:tc>
      </w:tr>
    </w:tbl>
    <w:p w:rsidR="007A5AB9" w:rsidRDefault="002C2768">
      <w:pPr>
        <w:pStyle w:val="2"/>
        <w:widowControl w:val="0"/>
        <w:numPr>
          <w:ilvl w:val="0"/>
          <w:numId w:val="3"/>
        </w:numPr>
        <w:spacing w:before="0" w:after="0" w:line="560" w:lineRule="exact"/>
        <w:ind w:firstLine="640"/>
        <w:rPr>
          <w:rFonts w:ascii="黑体" w:eastAsia="黑体" w:hAnsi="黑体" w:cs="宋体"/>
          <w:b w:val="0"/>
        </w:rPr>
      </w:pPr>
      <w:r>
        <w:rPr>
          <w:rFonts w:ascii="黑体" w:eastAsia="黑体" w:hAnsi="黑体" w:cs="宋体" w:hint="eastAsia"/>
          <w:b w:val="0"/>
        </w:rPr>
        <w:lastRenderedPageBreak/>
        <w:t>服务内容及要求</w:t>
      </w:r>
    </w:p>
    <w:p w:rsidR="007A5AB9" w:rsidRDefault="002C2768">
      <w:pPr>
        <w:pStyle w:val="a5"/>
        <w:autoSpaceDE w:val="0"/>
        <w:spacing w:line="560" w:lineRule="exact"/>
        <w:ind w:firstLine="640"/>
        <w:rPr>
          <w:rFonts w:ascii="楷体" w:eastAsia="楷体" w:hAnsi="楷体" w:cs="楷体"/>
          <w:color w:val="000000"/>
          <w:kern w:val="0"/>
          <w:sz w:val="32"/>
          <w:szCs w:val="32"/>
          <w:lang w:bidi="zh-TW"/>
        </w:rPr>
      </w:pPr>
      <w:r>
        <w:rPr>
          <w:rFonts w:ascii="楷体" w:eastAsia="楷体" w:hAnsi="楷体" w:cs="楷体" w:hint="eastAsia"/>
          <w:color w:val="000000"/>
          <w:kern w:val="0"/>
          <w:sz w:val="32"/>
          <w:szCs w:val="32"/>
          <w:lang w:bidi="zh-TW"/>
        </w:rPr>
        <w:t>（一）培训方案策划与定制</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训前需求诊断：供应商须在方案提交前，通过问卷调研、分层访谈、资料分析等方式，深入了解我司战略方向、业务痛点及学员能力现状，出具培训需求诊断意见，作为方案定制的依据。</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定制化方案输出：针对每个班次的培养定位和重点方向，分别设计差异化的课程大纲、教学方法组合（优先沙盘模拟、</w:t>
      </w:r>
      <w:proofErr w:type="gramStart"/>
      <w:r>
        <w:rPr>
          <w:rFonts w:ascii="仿宋_GB2312" w:eastAsia="仿宋_GB2312" w:hAnsi="仿宋_GB2312" w:cs="仿宋_GB2312" w:hint="eastAsia"/>
          <w:color w:val="000000"/>
          <w:kern w:val="0"/>
          <w:sz w:val="32"/>
          <w:szCs w:val="32"/>
          <w:lang w:bidi="zh-TW"/>
        </w:rPr>
        <w:t>剧本杀式情境</w:t>
      </w:r>
      <w:proofErr w:type="gramEnd"/>
      <w:r>
        <w:rPr>
          <w:rFonts w:ascii="仿宋_GB2312" w:eastAsia="仿宋_GB2312" w:hAnsi="仿宋_GB2312" w:cs="仿宋_GB2312" w:hint="eastAsia"/>
          <w:color w:val="000000"/>
          <w:kern w:val="0"/>
          <w:sz w:val="32"/>
          <w:szCs w:val="32"/>
          <w:lang w:bidi="zh-TW"/>
        </w:rPr>
        <w:t>推演、案例研讨、行动学习工作坊等）、时间排期及成果交付标准，杜绝“标准化通用课程”照搬。</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hint="eastAsia"/>
          <w:kern w:val="0"/>
          <w:sz w:val="32"/>
          <w:szCs w:val="32"/>
        </w:rPr>
        <w:t>（二）讲师团队资质与配置要求</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主讲讲师基本条件</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）拥有</w:t>
      </w:r>
      <w:r>
        <w:rPr>
          <w:rFonts w:ascii="仿宋_GB2312" w:eastAsia="仿宋_GB2312" w:hAnsi="仿宋_GB2312" w:cs="仿宋_GB2312" w:hint="eastAsia"/>
          <w:color w:val="000000"/>
          <w:kern w:val="0"/>
          <w:sz w:val="32"/>
          <w:szCs w:val="32"/>
          <w:lang w:bidi="zh-TW"/>
        </w:rPr>
        <w:t>8</w:t>
      </w:r>
      <w:r>
        <w:rPr>
          <w:rFonts w:ascii="仿宋_GB2312" w:eastAsia="仿宋_GB2312" w:hAnsi="仿宋_GB2312" w:cs="仿宋_GB2312" w:hint="eastAsia"/>
          <w:color w:val="000000"/>
          <w:kern w:val="0"/>
          <w:sz w:val="32"/>
          <w:szCs w:val="32"/>
          <w:lang w:bidi="zh-TW"/>
        </w:rPr>
        <w:t>年以上企业管理实战经验（曾任企业中层及以上管理职务，或资深管理咨询顾问），能提供任职证明或项目履历佐证；</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）拥有</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年以上同类主题培训授课经验，近</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年内为知名企业或产业园区</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园区运营类企业成功交付过同主题培训项目，并提供不少于</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个可验证的成功案例；</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）授课风格富有感染力和启发性，具备出色的互动引导、</w:t>
      </w:r>
      <w:proofErr w:type="gramStart"/>
      <w:r>
        <w:rPr>
          <w:rFonts w:ascii="仿宋_GB2312" w:eastAsia="仿宋_GB2312" w:hAnsi="仿宋_GB2312" w:cs="仿宋_GB2312" w:hint="eastAsia"/>
          <w:color w:val="000000"/>
          <w:kern w:val="0"/>
          <w:sz w:val="32"/>
          <w:szCs w:val="32"/>
          <w:lang w:bidi="zh-TW"/>
        </w:rPr>
        <w:t>课堂控场及</w:t>
      </w:r>
      <w:proofErr w:type="gramEnd"/>
      <w:r>
        <w:rPr>
          <w:rFonts w:ascii="仿宋_GB2312" w:eastAsia="仿宋_GB2312" w:hAnsi="仿宋_GB2312" w:cs="仿宋_GB2312" w:hint="eastAsia"/>
          <w:color w:val="000000"/>
          <w:kern w:val="0"/>
          <w:sz w:val="32"/>
          <w:szCs w:val="32"/>
          <w:lang w:bidi="zh-TW"/>
        </w:rPr>
        <w:t>即时反馈能力，善于激发学员深度思考与参与。</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师资配备与保障</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）每个班次的每个主题须提供不少于</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名备选主讲讲师（即正式讲师</w:t>
      </w: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名</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备选讲师</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名），并附详细履历、擅</w:t>
      </w:r>
      <w:r>
        <w:rPr>
          <w:rFonts w:ascii="仿宋_GB2312" w:eastAsia="仿宋_GB2312" w:hAnsi="仿宋_GB2312" w:cs="仿宋_GB2312" w:hint="eastAsia"/>
          <w:color w:val="000000"/>
          <w:kern w:val="0"/>
          <w:sz w:val="32"/>
          <w:szCs w:val="32"/>
          <w:lang w:bidi="zh-TW"/>
        </w:rPr>
        <w:lastRenderedPageBreak/>
        <w:t>长领域、授课视频片段及过往客户评价，最终人选由我司确认；</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）行动学习集训须配备</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名主讲引导师</w:t>
      </w: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名助教，主讲引导师须具备同类型行动学习项目辅导经验，并在小组课题选定时提出专业指导意见，助教负责现场分组辅导和过程记录；</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）供应商须承诺，除不可抗力外，不得擅自更换经我司确认的主讲讲师；如需更换，须提前</w:t>
      </w:r>
      <w:r>
        <w:rPr>
          <w:rFonts w:ascii="仿宋_GB2312" w:eastAsia="仿宋_GB2312" w:hAnsi="仿宋_GB2312" w:cs="仿宋_GB2312" w:hint="eastAsia"/>
          <w:color w:val="000000"/>
          <w:kern w:val="0"/>
          <w:sz w:val="32"/>
          <w:szCs w:val="32"/>
          <w:lang w:bidi="zh-TW"/>
        </w:rPr>
        <w:t>15</w:t>
      </w:r>
      <w:r>
        <w:rPr>
          <w:rFonts w:ascii="仿宋_GB2312" w:eastAsia="仿宋_GB2312" w:hAnsi="仿宋_GB2312" w:cs="仿宋_GB2312" w:hint="eastAsia"/>
          <w:color w:val="000000"/>
          <w:kern w:val="0"/>
          <w:sz w:val="32"/>
          <w:szCs w:val="32"/>
          <w:lang w:bidi="zh-TW"/>
        </w:rPr>
        <w:t>个工作日书面申请并提供同等或更优资质的替代人选。</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hint="eastAsia"/>
          <w:kern w:val="0"/>
          <w:sz w:val="32"/>
          <w:szCs w:val="32"/>
        </w:rPr>
        <w:t>（三）课程内容与教学方法要求</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主题面授课程：强</w:t>
      </w:r>
      <w:r>
        <w:rPr>
          <w:rFonts w:ascii="仿宋_GB2312" w:eastAsia="仿宋_GB2312" w:hAnsi="仿宋_GB2312" w:cs="仿宋_GB2312" w:hint="eastAsia"/>
          <w:color w:val="000000"/>
          <w:kern w:val="0"/>
          <w:sz w:val="32"/>
          <w:szCs w:val="32"/>
          <w:lang w:bidi="zh-TW"/>
        </w:rPr>
        <w:t>调“体验式</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高互动”教学法。面授课程须摒弃单向理论灌输，以解决实际业务问题为导向，采用混合式教学设计。其中，情境模拟、沙盘推演、</w:t>
      </w:r>
      <w:proofErr w:type="gramStart"/>
      <w:r>
        <w:rPr>
          <w:rFonts w:ascii="仿宋_GB2312" w:eastAsia="仿宋_GB2312" w:hAnsi="仿宋_GB2312" w:cs="仿宋_GB2312" w:hint="eastAsia"/>
          <w:color w:val="000000"/>
          <w:kern w:val="0"/>
          <w:sz w:val="32"/>
          <w:szCs w:val="32"/>
          <w:lang w:bidi="zh-TW"/>
        </w:rPr>
        <w:t>剧本杀式决策</w:t>
      </w:r>
      <w:proofErr w:type="gramEnd"/>
      <w:r>
        <w:rPr>
          <w:rFonts w:ascii="仿宋_GB2312" w:eastAsia="仿宋_GB2312" w:hAnsi="仿宋_GB2312" w:cs="仿宋_GB2312" w:hint="eastAsia"/>
          <w:color w:val="000000"/>
          <w:kern w:val="0"/>
          <w:sz w:val="32"/>
          <w:szCs w:val="32"/>
          <w:lang w:bidi="zh-TW"/>
        </w:rPr>
        <w:t>博弈、案例研讨等</w:t>
      </w:r>
      <w:r>
        <w:rPr>
          <w:rFonts w:ascii="仿宋_GB2312" w:eastAsia="仿宋_GB2312" w:hAnsi="仿宋_GB2312" w:cs="仿宋_GB2312"/>
          <w:color w:val="000000"/>
          <w:kern w:val="0"/>
          <w:sz w:val="32"/>
          <w:szCs w:val="32"/>
          <w:lang w:bidi="zh-TW"/>
        </w:rPr>
        <w:t>互动实操环节的时长不得低于</w:t>
      </w:r>
      <w:r>
        <w:rPr>
          <w:rFonts w:ascii="仿宋_GB2312" w:eastAsia="仿宋_GB2312" w:hAnsi="仿宋_GB2312" w:cs="仿宋_GB2312" w:hint="eastAsia"/>
          <w:color w:val="000000"/>
          <w:kern w:val="0"/>
          <w:sz w:val="32"/>
          <w:szCs w:val="32"/>
          <w:lang w:bidi="zh-TW"/>
        </w:rPr>
        <w:t>每班次</w:t>
      </w:r>
      <w:r>
        <w:rPr>
          <w:rFonts w:ascii="仿宋_GB2312" w:eastAsia="仿宋_GB2312" w:hAnsi="仿宋_GB2312" w:cs="仿宋_GB2312"/>
          <w:color w:val="000000"/>
          <w:kern w:val="0"/>
          <w:sz w:val="32"/>
          <w:szCs w:val="32"/>
          <w:lang w:bidi="zh-TW"/>
        </w:rPr>
        <w:t>总课时的</w:t>
      </w:r>
      <w:r>
        <w:rPr>
          <w:rFonts w:ascii="仿宋_GB2312" w:eastAsia="仿宋_GB2312" w:hAnsi="仿宋_GB2312" w:cs="仿宋_GB2312"/>
          <w:color w:val="000000"/>
          <w:kern w:val="0"/>
          <w:sz w:val="32"/>
          <w:szCs w:val="32"/>
          <w:lang w:bidi="zh-TW"/>
        </w:rPr>
        <w:t>60%</w:t>
      </w:r>
      <w:r>
        <w:rPr>
          <w:rFonts w:ascii="仿宋_GB2312" w:eastAsia="仿宋_GB2312" w:hAnsi="仿宋_GB2312" w:cs="仿宋_GB2312"/>
          <w:color w:val="000000"/>
          <w:kern w:val="0"/>
          <w:sz w:val="32"/>
          <w:szCs w:val="32"/>
          <w:lang w:bidi="zh-TW"/>
        </w:rPr>
        <w:t>；理论框架输入与工具模型讲解作为辅助（不超过</w:t>
      </w:r>
      <w:r>
        <w:rPr>
          <w:rFonts w:ascii="仿宋_GB2312" w:eastAsia="仿宋_GB2312" w:hAnsi="仿宋_GB2312" w:cs="仿宋_GB2312"/>
          <w:color w:val="000000"/>
          <w:kern w:val="0"/>
          <w:sz w:val="32"/>
          <w:szCs w:val="32"/>
          <w:lang w:bidi="zh-TW"/>
        </w:rPr>
        <w:t>40%</w:t>
      </w:r>
      <w:r>
        <w:rPr>
          <w:rFonts w:ascii="仿宋_GB2312" w:eastAsia="仿宋_GB2312" w:hAnsi="仿宋_GB2312" w:cs="仿宋_GB2312"/>
          <w:color w:val="000000"/>
          <w:kern w:val="0"/>
          <w:sz w:val="32"/>
          <w:szCs w:val="32"/>
          <w:lang w:bidi="zh-TW"/>
        </w:rPr>
        <w:t>），须紧密贴合实操环节，确保学员在</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做中学、战中考</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color w:val="000000"/>
          <w:kern w:val="0"/>
          <w:sz w:val="32"/>
          <w:szCs w:val="32"/>
          <w:lang w:bidi="zh-TW"/>
        </w:rPr>
        <w:t>行动学习集训：严控</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问题解决</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实战标准</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color w:val="000000"/>
          <w:kern w:val="0"/>
          <w:sz w:val="32"/>
          <w:szCs w:val="32"/>
          <w:lang w:bidi="zh-TW"/>
        </w:rPr>
        <w:t>行动学习须严格遵循</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选题立项</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现状调研</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根因分析</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方案共创</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落地规划</w:t>
      </w:r>
      <w:r>
        <w:rPr>
          <w:rFonts w:ascii="仿宋_GB2312" w:eastAsia="仿宋_GB2312" w:hAnsi="仿宋_GB2312" w:cs="仿宋_GB2312"/>
          <w:color w:val="000000"/>
          <w:kern w:val="0"/>
          <w:sz w:val="32"/>
          <w:szCs w:val="32"/>
          <w:lang w:bidi="zh-TW"/>
        </w:rPr>
        <w:t>”</w:t>
      </w:r>
      <w:r>
        <w:rPr>
          <w:rFonts w:ascii="仿宋_GB2312" w:eastAsia="仿宋_GB2312" w:hAnsi="仿宋_GB2312" w:cs="仿宋_GB2312"/>
          <w:color w:val="000000"/>
          <w:kern w:val="0"/>
          <w:sz w:val="32"/>
          <w:szCs w:val="32"/>
          <w:lang w:bidi="zh-TW"/>
        </w:rPr>
        <w:t>的科学流程。供应商须配合我司在集训前完成课题征集，选题须来源于公司真实的战略痛点，并由</w:t>
      </w:r>
      <w:r>
        <w:rPr>
          <w:rFonts w:ascii="仿宋_GB2312" w:eastAsia="仿宋_GB2312" w:hAnsi="仿宋_GB2312" w:cs="仿宋_GB2312" w:hint="eastAsia"/>
          <w:color w:val="000000"/>
          <w:kern w:val="0"/>
          <w:sz w:val="32"/>
          <w:szCs w:val="32"/>
          <w:lang w:bidi="zh-TW"/>
        </w:rPr>
        <w:t>我司</w:t>
      </w:r>
      <w:r>
        <w:rPr>
          <w:rFonts w:ascii="仿宋_GB2312" w:eastAsia="仿宋_GB2312" w:hAnsi="仿宋_GB2312" w:cs="仿宋_GB2312"/>
          <w:color w:val="000000"/>
          <w:kern w:val="0"/>
          <w:sz w:val="32"/>
          <w:szCs w:val="32"/>
          <w:lang w:bidi="zh-TW"/>
        </w:rPr>
        <w:t>最终审定。</w:t>
      </w:r>
      <w:r>
        <w:rPr>
          <w:rFonts w:ascii="仿宋_GB2312" w:eastAsia="仿宋_GB2312" w:hAnsi="仿宋_GB2312" w:cs="仿宋_GB2312" w:hint="eastAsia"/>
          <w:color w:val="000000"/>
          <w:kern w:val="0"/>
          <w:sz w:val="32"/>
          <w:szCs w:val="32"/>
          <w:lang w:bidi="zh-TW"/>
        </w:rPr>
        <w:t>每小组（</w:t>
      </w:r>
      <w:r>
        <w:rPr>
          <w:rFonts w:ascii="仿宋_GB2312" w:eastAsia="仿宋_GB2312" w:hAnsi="仿宋_GB2312" w:cs="仿宋_GB2312" w:hint="eastAsia"/>
          <w:color w:val="000000"/>
          <w:kern w:val="0"/>
          <w:sz w:val="32"/>
          <w:szCs w:val="32"/>
          <w:lang w:bidi="zh-TW"/>
        </w:rPr>
        <w:t>8-12</w:t>
      </w:r>
      <w:r>
        <w:rPr>
          <w:rFonts w:ascii="仿宋_GB2312" w:eastAsia="仿宋_GB2312" w:hAnsi="仿宋_GB2312" w:cs="仿宋_GB2312" w:hint="eastAsia"/>
          <w:color w:val="000000"/>
          <w:kern w:val="0"/>
          <w:sz w:val="32"/>
          <w:szCs w:val="32"/>
          <w:lang w:bidi="zh-TW"/>
        </w:rPr>
        <w:t>人）须配备引导师全程辅导，负责流程把控和深度追问，确保研讨不流于形式。集训结束须产出包含</w:t>
      </w:r>
      <w:r>
        <w:rPr>
          <w:rFonts w:ascii="仿宋_GB2312" w:eastAsia="仿宋_GB2312" w:hAnsi="仿宋_GB2312" w:cs="仿宋_GB2312"/>
          <w:color w:val="000000"/>
          <w:kern w:val="0"/>
          <w:sz w:val="32"/>
          <w:szCs w:val="32"/>
          <w:lang w:bidi="zh-TW"/>
        </w:rPr>
        <w:t>具体实施路径的课题解决方案报告。</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hint="eastAsia"/>
          <w:kern w:val="0"/>
          <w:sz w:val="32"/>
          <w:szCs w:val="32"/>
        </w:rPr>
        <w:lastRenderedPageBreak/>
        <w:t>（四）全流程组织实施与过程管控</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培训排期与协调：供应商须根据我司业务节奏，统筹协调</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个班次的时间安排，避免冲突，并预留必要的调整弹性（提前</w:t>
      </w:r>
      <w:r>
        <w:rPr>
          <w:rFonts w:ascii="仿宋_GB2312" w:eastAsia="仿宋_GB2312" w:hAnsi="仿宋_GB2312" w:cs="仿宋_GB2312" w:hint="eastAsia"/>
          <w:color w:val="000000"/>
          <w:kern w:val="0"/>
          <w:sz w:val="32"/>
          <w:szCs w:val="32"/>
          <w:lang w:bidi="zh-TW"/>
        </w:rPr>
        <w:t>10</w:t>
      </w:r>
      <w:r>
        <w:rPr>
          <w:rFonts w:ascii="仿宋_GB2312" w:eastAsia="仿宋_GB2312" w:hAnsi="仿宋_GB2312" w:cs="仿宋_GB2312" w:hint="eastAsia"/>
          <w:color w:val="000000"/>
          <w:kern w:val="0"/>
          <w:sz w:val="32"/>
          <w:szCs w:val="32"/>
          <w:lang w:bidi="zh-TW"/>
        </w:rPr>
        <w:t>个工作日书面确认最终排期）。</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学员管理：负责建立学员档案（含出勤签到、课堂表现、作业提交、测评成绩等），每班次配备</w:t>
      </w: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名专职班主任，负责日常联络、纪律管理和学习提醒。</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过程记录：每次培训须进行全程影像记录（照片</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关键视频片段），并于培训后</w:t>
      </w: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个工作日内整理归档提交我司。</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4.</w:t>
      </w:r>
      <w:r>
        <w:rPr>
          <w:rFonts w:ascii="仿宋_GB2312" w:eastAsia="仿宋_GB2312" w:hAnsi="仿宋_GB2312" w:cs="仿宋_GB2312" w:hint="eastAsia"/>
          <w:color w:val="000000"/>
          <w:kern w:val="0"/>
          <w:sz w:val="32"/>
          <w:szCs w:val="32"/>
          <w:lang w:bidi="zh-TW"/>
        </w:rPr>
        <w:t>应急预案：供应商须制定应急预案，包括但不限于：讲师突发无法授课时的备选讲师即时启动机制、设备故障备用方案、安全突发状况处置流程等。</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kern w:val="0"/>
          <w:sz w:val="32"/>
          <w:szCs w:val="32"/>
        </w:rPr>
        <w:t>（五）效果评估体系</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供应商须建立完整的培训效果评估机制。在每班次结束后</w:t>
      </w:r>
      <w:r>
        <w:rPr>
          <w:rFonts w:ascii="仿宋_GB2312" w:eastAsia="仿宋_GB2312" w:hAnsi="仿宋_GB2312" w:cs="仿宋_GB2312"/>
          <w:color w:val="000000"/>
          <w:kern w:val="0"/>
          <w:sz w:val="32"/>
          <w:szCs w:val="32"/>
          <w:lang w:bidi="zh-TW"/>
        </w:rPr>
        <w:t>7</w:t>
      </w:r>
      <w:r>
        <w:rPr>
          <w:rFonts w:ascii="仿宋_GB2312" w:eastAsia="仿宋_GB2312" w:hAnsi="仿宋_GB2312" w:cs="仿宋_GB2312"/>
          <w:color w:val="000000"/>
          <w:kern w:val="0"/>
          <w:sz w:val="32"/>
          <w:szCs w:val="32"/>
          <w:lang w:bidi="zh-TW"/>
        </w:rPr>
        <w:t>个工作日内提交《单班次培训评估报告》，项目全部结束后</w:t>
      </w:r>
      <w:r>
        <w:rPr>
          <w:rFonts w:ascii="仿宋_GB2312" w:eastAsia="仿宋_GB2312" w:hAnsi="仿宋_GB2312" w:cs="仿宋_GB2312"/>
          <w:color w:val="000000"/>
          <w:kern w:val="0"/>
          <w:sz w:val="32"/>
          <w:szCs w:val="32"/>
          <w:lang w:bidi="zh-TW"/>
        </w:rPr>
        <w:t>15</w:t>
      </w:r>
      <w:r>
        <w:rPr>
          <w:rFonts w:ascii="仿宋_GB2312" w:eastAsia="仿宋_GB2312" w:hAnsi="仿宋_GB2312" w:cs="仿宋_GB2312"/>
          <w:color w:val="000000"/>
          <w:kern w:val="0"/>
          <w:sz w:val="32"/>
          <w:szCs w:val="32"/>
          <w:lang w:bidi="zh-TW"/>
        </w:rPr>
        <w:t>个工作日内提交《项目整体总结报告》</w:t>
      </w:r>
      <w:r>
        <w:rPr>
          <w:rFonts w:ascii="仿宋_GB2312" w:eastAsia="仿宋_GB2312" w:hAnsi="仿宋_GB2312" w:cs="仿宋_GB2312" w:hint="eastAsia"/>
          <w:color w:val="000000"/>
          <w:kern w:val="0"/>
          <w:sz w:val="32"/>
          <w:szCs w:val="32"/>
          <w:lang w:bidi="zh-TW"/>
        </w:rPr>
        <w:t>。</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hint="eastAsia"/>
          <w:kern w:val="0"/>
          <w:sz w:val="32"/>
          <w:szCs w:val="32"/>
        </w:rPr>
        <w:t>（六）项目宣传与知识沉淀</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每个班次制作培训回顾短视频（</w:t>
      </w:r>
      <w:r>
        <w:rPr>
          <w:rFonts w:ascii="仿宋_GB2312" w:eastAsia="仿宋_GB2312" w:hAnsi="仿宋_GB2312" w:cs="仿宋_GB2312" w:hint="eastAsia"/>
          <w:color w:val="000000"/>
          <w:kern w:val="0"/>
          <w:sz w:val="32"/>
          <w:szCs w:val="32"/>
          <w:lang w:bidi="zh-TW"/>
        </w:rPr>
        <w:t>3-5</w:t>
      </w:r>
      <w:r>
        <w:rPr>
          <w:rFonts w:ascii="仿宋_GB2312" w:eastAsia="仿宋_GB2312" w:hAnsi="仿宋_GB2312" w:cs="仿宋_GB2312" w:hint="eastAsia"/>
          <w:color w:val="000000"/>
          <w:kern w:val="0"/>
          <w:sz w:val="32"/>
          <w:szCs w:val="32"/>
          <w:lang w:bidi="zh-TW"/>
        </w:rPr>
        <w:t>分钟）及图文新闻稿；</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整理汇编《培训课件包》（含讲师</w:t>
      </w:r>
      <w:r>
        <w:rPr>
          <w:rFonts w:ascii="仿宋_GB2312" w:eastAsia="仿宋_GB2312" w:hAnsi="仿宋_GB2312" w:cs="仿宋_GB2312" w:hint="eastAsia"/>
          <w:color w:val="000000"/>
          <w:kern w:val="0"/>
          <w:sz w:val="32"/>
          <w:szCs w:val="32"/>
          <w:lang w:bidi="zh-TW"/>
        </w:rPr>
        <w:t>PPT</w:t>
      </w:r>
      <w:r>
        <w:rPr>
          <w:rFonts w:ascii="仿宋_GB2312" w:eastAsia="仿宋_GB2312" w:hAnsi="仿宋_GB2312" w:cs="仿宋_GB2312" w:hint="eastAsia"/>
          <w:color w:val="000000"/>
          <w:kern w:val="0"/>
          <w:sz w:val="32"/>
          <w:szCs w:val="32"/>
          <w:lang w:bidi="zh-TW"/>
        </w:rPr>
        <w:t>、学员手册、工具模板、案例库）、《行动学习成果集》（含各组课题方案及评审意见），供应商须在项目结束后移交全部电子及纸质档案；</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供应商及讲师</w:t>
      </w:r>
      <w:proofErr w:type="gramStart"/>
      <w:r>
        <w:rPr>
          <w:rFonts w:ascii="仿宋_GB2312" w:eastAsia="仿宋_GB2312" w:hAnsi="仿宋_GB2312" w:cs="仿宋_GB2312" w:hint="eastAsia"/>
          <w:color w:val="000000"/>
          <w:kern w:val="0"/>
          <w:sz w:val="32"/>
          <w:szCs w:val="32"/>
          <w:lang w:bidi="zh-TW"/>
        </w:rPr>
        <w:t>须签署</w:t>
      </w:r>
      <w:proofErr w:type="gramEnd"/>
      <w:r>
        <w:rPr>
          <w:rFonts w:ascii="仿宋_GB2312" w:eastAsia="仿宋_GB2312" w:hAnsi="仿宋_GB2312" w:cs="仿宋_GB2312" w:hint="eastAsia"/>
          <w:color w:val="000000"/>
          <w:kern w:val="0"/>
          <w:sz w:val="32"/>
          <w:szCs w:val="32"/>
          <w:lang w:bidi="zh-TW"/>
        </w:rPr>
        <w:t>保密协议，不得将涉及我司商业</w:t>
      </w:r>
      <w:r>
        <w:rPr>
          <w:rFonts w:ascii="仿宋_GB2312" w:eastAsia="仿宋_GB2312" w:hAnsi="仿宋_GB2312" w:cs="仿宋_GB2312" w:hint="eastAsia"/>
          <w:color w:val="000000"/>
          <w:kern w:val="0"/>
          <w:sz w:val="32"/>
          <w:szCs w:val="32"/>
          <w:lang w:bidi="zh-TW"/>
        </w:rPr>
        <w:lastRenderedPageBreak/>
        <w:t>信息、内部数据、战略讨论内容等泄露给任何第三方。</w:t>
      </w:r>
    </w:p>
    <w:p w:rsidR="007A5AB9" w:rsidRDefault="002C2768">
      <w:pPr>
        <w:pStyle w:val="a5"/>
        <w:autoSpaceDE w:val="0"/>
        <w:spacing w:line="560" w:lineRule="exact"/>
        <w:ind w:leftChars="200" w:left="420" w:firstLineChars="0" w:firstLine="0"/>
        <w:rPr>
          <w:rFonts w:ascii="楷体" w:eastAsia="楷体" w:hAnsi="楷体" w:cs="楷体"/>
          <w:kern w:val="0"/>
          <w:sz w:val="32"/>
          <w:szCs w:val="32"/>
        </w:rPr>
      </w:pPr>
      <w:r>
        <w:rPr>
          <w:rFonts w:ascii="楷体" w:eastAsia="楷体" w:hAnsi="楷体" w:cs="楷体" w:hint="eastAsia"/>
          <w:kern w:val="0"/>
          <w:sz w:val="32"/>
          <w:szCs w:val="32"/>
        </w:rPr>
        <w:t>（七）后勤保障与物料支持</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1.</w:t>
      </w:r>
      <w:r>
        <w:rPr>
          <w:rFonts w:ascii="仿宋_GB2312" w:eastAsia="仿宋_GB2312" w:hAnsi="仿宋_GB2312" w:cs="仿宋_GB2312" w:hint="eastAsia"/>
          <w:color w:val="000000"/>
          <w:kern w:val="0"/>
          <w:sz w:val="32"/>
          <w:szCs w:val="32"/>
          <w:lang w:bidi="zh-TW"/>
        </w:rPr>
        <w:t>场地与设备：供应商须根据我司指定或推荐的培训场地，协助布置并调试投影、音响、白板、话筒等，确保设备完好率</w:t>
      </w:r>
      <w:r>
        <w:rPr>
          <w:rFonts w:ascii="仿宋_GB2312" w:eastAsia="仿宋_GB2312" w:hAnsi="仿宋_GB2312" w:cs="仿宋_GB2312" w:hint="eastAsia"/>
          <w:color w:val="000000"/>
          <w:kern w:val="0"/>
          <w:sz w:val="32"/>
          <w:szCs w:val="32"/>
          <w:lang w:bidi="zh-TW"/>
        </w:rPr>
        <w:t>100%</w:t>
      </w:r>
      <w:r>
        <w:rPr>
          <w:rFonts w:ascii="仿宋_GB2312" w:eastAsia="仿宋_GB2312" w:hAnsi="仿宋_GB2312" w:cs="仿宋_GB2312" w:hint="eastAsia"/>
          <w:color w:val="000000"/>
          <w:kern w:val="0"/>
          <w:sz w:val="32"/>
          <w:szCs w:val="32"/>
          <w:lang w:bidi="zh-TW"/>
        </w:rPr>
        <w:t>。供应商须在每次培训前</w:t>
      </w:r>
      <w:r>
        <w:rPr>
          <w:rFonts w:ascii="仿宋_GB2312" w:eastAsia="仿宋_GB2312" w:hAnsi="仿宋_GB2312" w:cs="仿宋_GB2312"/>
          <w:color w:val="000000"/>
          <w:kern w:val="0"/>
          <w:sz w:val="32"/>
          <w:szCs w:val="32"/>
          <w:lang w:bidi="zh-TW"/>
        </w:rPr>
        <w:t>1</w:t>
      </w:r>
      <w:r>
        <w:rPr>
          <w:rFonts w:ascii="仿宋_GB2312" w:eastAsia="仿宋_GB2312" w:hAnsi="仿宋_GB2312" w:cs="仿宋_GB2312"/>
          <w:color w:val="000000"/>
          <w:kern w:val="0"/>
          <w:sz w:val="32"/>
          <w:szCs w:val="32"/>
          <w:lang w:bidi="zh-TW"/>
        </w:rPr>
        <w:t>个工作日完成场地布置和设备调试。</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2.</w:t>
      </w:r>
      <w:r>
        <w:rPr>
          <w:rFonts w:ascii="仿宋_GB2312" w:eastAsia="仿宋_GB2312" w:hAnsi="仿宋_GB2312" w:cs="仿宋_GB2312" w:hint="eastAsia"/>
          <w:color w:val="000000"/>
          <w:kern w:val="0"/>
          <w:sz w:val="32"/>
          <w:szCs w:val="32"/>
          <w:lang w:bidi="zh-TW"/>
        </w:rPr>
        <w:t>培训物料：提供学员手册、课程讲义、名牌桌卡</w:t>
      </w:r>
      <w:r>
        <w:rPr>
          <w:rFonts w:ascii="仿宋_GB2312" w:eastAsia="仿宋_GB2312" w:hAnsi="仿宋_GB2312" w:cs="仿宋_GB2312" w:hint="eastAsia"/>
          <w:color w:val="000000"/>
          <w:kern w:val="0"/>
          <w:sz w:val="32"/>
          <w:szCs w:val="32"/>
          <w:lang w:bidi="zh-TW"/>
        </w:rPr>
        <w:t>、签到表、评估问卷、分组道具、行动学习工具包（如海报纸、便利贴、马克笔、计时沙漏、计分板等）等所有必要物料，并准备适量备用。</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3.</w:t>
      </w:r>
      <w:r>
        <w:rPr>
          <w:rFonts w:ascii="仿宋_GB2312" w:eastAsia="仿宋_GB2312" w:hAnsi="仿宋_GB2312" w:cs="仿宋_GB2312" w:hint="eastAsia"/>
          <w:color w:val="000000"/>
          <w:kern w:val="0"/>
          <w:sz w:val="32"/>
          <w:szCs w:val="32"/>
          <w:lang w:bidi="zh-TW"/>
        </w:rPr>
        <w:t>食宿安排：行动学习集训期间，供应商须负责安排学员用餐及住宿，住宿标准参照我司差旅管理办法执行，具体预算以我司最终核定为准，费用据实结算。</w:t>
      </w:r>
    </w:p>
    <w:p w:rsidR="007A5AB9" w:rsidRDefault="002C2768">
      <w:pPr>
        <w:pStyle w:val="a5"/>
        <w:autoSpaceDE w:val="0"/>
        <w:spacing w:line="560" w:lineRule="exact"/>
        <w:ind w:firstLine="640"/>
        <w:rPr>
          <w:rFonts w:ascii="仿宋_GB2312" w:eastAsia="仿宋_GB2312" w:hAnsi="仿宋_GB2312" w:cs="仿宋_GB2312"/>
          <w:color w:val="000000"/>
          <w:kern w:val="0"/>
          <w:sz w:val="32"/>
          <w:szCs w:val="32"/>
          <w:lang w:bidi="zh-TW"/>
        </w:rPr>
      </w:pPr>
      <w:r>
        <w:rPr>
          <w:rFonts w:ascii="仿宋_GB2312" w:eastAsia="仿宋_GB2312" w:hAnsi="仿宋_GB2312" w:cs="仿宋_GB2312" w:hint="eastAsia"/>
          <w:color w:val="000000"/>
          <w:kern w:val="0"/>
          <w:sz w:val="32"/>
          <w:szCs w:val="32"/>
          <w:lang w:bidi="zh-TW"/>
        </w:rPr>
        <w:t>4.</w:t>
      </w:r>
      <w:r>
        <w:rPr>
          <w:rFonts w:ascii="仿宋_GB2312" w:eastAsia="仿宋_GB2312" w:hAnsi="仿宋_GB2312" w:cs="仿宋_GB2312" w:hint="eastAsia"/>
          <w:color w:val="000000"/>
          <w:kern w:val="0"/>
          <w:sz w:val="32"/>
          <w:szCs w:val="32"/>
          <w:lang w:bidi="zh-TW"/>
        </w:rPr>
        <w:t>线上支持：如有需要，供应商须提供线上学习平台</w:t>
      </w:r>
      <w:r>
        <w:rPr>
          <w:rFonts w:ascii="仿宋_GB2312" w:eastAsia="仿宋_GB2312" w:hAnsi="仿宋_GB2312" w:cs="仿宋_GB2312" w:hint="eastAsia"/>
          <w:color w:val="000000"/>
          <w:kern w:val="0"/>
          <w:sz w:val="32"/>
          <w:szCs w:val="32"/>
          <w:lang w:bidi="zh-TW"/>
        </w:rPr>
        <w:t>/</w:t>
      </w:r>
      <w:r>
        <w:rPr>
          <w:rFonts w:ascii="仿宋_GB2312" w:eastAsia="仿宋_GB2312" w:hAnsi="仿宋_GB2312" w:cs="仿宋_GB2312" w:hint="eastAsia"/>
          <w:color w:val="000000"/>
          <w:kern w:val="0"/>
          <w:sz w:val="32"/>
          <w:szCs w:val="32"/>
          <w:lang w:bidi="zh-TW"/>
        </w:rPr>
        <w:t>社群工具，用于训前预习、训后作业提交、讲师答疑互动及资料共享，平台须无额外收费且数据安全合</w:t>
      </w:r>
      <w:proofErr w:type="gramStart"/>
      <w:r>
        <w:rPr>
          <w:rFonts w:ascii="仿宋_GB2312" w:eastAsia="仿宋_GB2312" w:hAnsi="仿宋_GB2312" w:cs="仿宋_GB2312" w:hint="eastAsia"/>
          <w:color w:val="000000"/>
          <w:kern w:val="0"/>
          <w:sz w:val="32"/>
          <w:szCs w:val="32"/>
          <w:lang w:bidi="zh-TW"/>
        </w:rPr>
        <w:t>规</w:t>
      </w:r>
      <w:proofErr w:type="gramEnd"/>
      <w:r>
        <w:rPr>
          <w:rFonts w:ascii="仿宋_GB2312" w:eastAsia="仿宋_GB2312" w:hAnsi="仿宋_GB2312" w:cs="仿宋_GB2312" w:hint="eastAsia"/>
          <w:color w:val="000000"/>
          <w:kern w:val="0"/>
          <w:sz w:val="32"/>
          <w:szCs w:val="32"/>
          <w:lang w:bidi="zh-TW"/>
        </w:rPr>
        <w:t>。</w:t>
      </w:r>
    </w:p>
    <w:bookmarkEnd w:id="21"/>
    <w:p w:rsidR="007A5AB9" w:rsidRDefault="002C2768">
      <w:pPr>
        <w:pStyle w:val="2"/>
        <w:widowControl w:val="0"/>
        <w:numPr>
          <w:ilvl w:val="0"/>
          <w:numId w:val="3"/>
        </w:numPr>
        <w:spacing w:before="0" w:after="0" w:line="560" w:lineRule="exact"/>
        <w:ind w:firstLine="640"/>
        <w:rPr>
          <w:rFonts w:ascii="黑体" w:eastAsia="黑体" w:hAnsi="黑体" w:cs="宋体"/>
          <w:b w:val="0"/>
        </w:rPr>
      </w:pPr>
      <w:r>
        <w:rPr>
          <w:rFonts w:ascii="黑体" w:eastAsia="黑体" w:hAnsi="黑体" w:cs="宋体" w:hint="eastAsia"/>
          <w:b w:val="0"/>
        </w:rPr>
        <w:t>合同要点</w:t>
      </w:r>
    </w:p>
    <w:p w:rsidR="007A5AB9" w:rsidRDefault="002C2768">
      <w:pPr>
        <w:pStyle w:val="Bodytext1"/>
        <w:widowControl w:val="0"/>
        <w:numPr>
          <w:ilvl w:val="0"/>
          <w:numId w:val="4"/>
        </w:numPr>
        <w:tabs>
          <w:tab w:val="left" w:pos="1297"/>
        </w:tabs>
        <w:adjustRightInd w:val="0"/>
        <w:snapToGrid w:val="0"/>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服务期限</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val="en-US" w:eastAsia="zh-CN"/>
        </w:rPr>
        <w:t>自签订合同之日起一年内完成全部培训服务，具体各次培训时间以甲方书面通知为准（提前不少于</w:t>
      </w:r>
      <w:r>
        <w:rPr>
          <w:rFonts w:ascii="仿宋_GB2312" w:eastAsia="仿宋_GB2312" w:hAnsi="仿宋_GB2312" w:cs="仿宋_GB2312" w:hint="eastAsia"/>
          <w:sz w:val="32"/>
          <w:szCs w:val="32"/>
          <w:lang w:val="en-US" w:eastAsia="zh-CN"/>
        </w:rPr>
        <w:t>15</w:t>
      </w:r>
      <w:r>
        <w:rPr>
          <w:rFonts w:ascii="仿宋_GB2312" w:eastAsia="仿宋_GB2312" w:hAnsi="仿宋_GB2312" w:cs="仿宋_GB2312" w:hint="eastAsia"/>
          <w:sz w:val="32"/>
          <w:szCs w:val="32"/>
          <w:lang w:val="en-US" w:eastAsia="zh-CN"/>
        </w:rPr>
        <w:t>个工作日）。如因不可抗力或甲方业务调整需延期，双方另行协商。</w:t>
      </w:r>
    </w:p>
    <w:p w:rsidR="007A5AB9" w:rsidRDefault="002C2768">
      <w:pPr>
        <w:pStyle w:val="Bodytext1"/>
        <w:widowControl w:val="0"/>
        <w:numPr>
          <w:ilvl w:val="0"/>
          <w:numId w:val="4"/>
        </w:numPr>
        <w:tabs>
          <w:tab w:val="left" w:pos="1297"/>
        </w:tabs>
        <w:adjustRightInd w:val="0"/>
        <w:snapToGrid w:val="0"/>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结算方式</w:t>
      </w:r>
    </w:p>
    <w:p w:rsidR="007A5AB9" w:rsidRDefault="002C2768">
      <w:pPr>
        <w:pStyle w:val="Bodytext1"/>
        <w:widowControl w:val="0"/>
        <w:tabs>
          <w:tab w:val="left" w:pos="1297"/>
        </w:tabs>
        <w:adjustRightInd w:val="0"/>
        <w:snapToGrid w:val="0"/>
        <w:spacing w:line="560" w:lineRule="exact"/>
        <w:ind w:firstLineChars="200" w:firstLine="640"/>
        <w:jc w:val="both"/>
        <w:rPr>
          <w:rFonts w:ascii="楷体" w:eastAsia="楷体" w:hAnsi="楷体" w:cs="楷体"/>
          <w:sz w:val="32"/>
          <w:szCs w:val="32"/>
          <w:lang w:val="en-US" w:eastAsia="zh-CN"/>
        </w:rPr>
      </w:pPr>
      <w:r>
        <w:rPr>
          <w:rFonts w:ascii="仿宋_GB2312" w:eastAsia="仿宋_GB2312" w:hAnsi="仿宋_GB2312" w:cs="仿宋_GB2312" w:hint="eastAsia"/>
          <w:sz w:val="32"/>
          <w:szCs w:val="32"/>
          <w:lang w:val="en-US" w:eastAsia="zh-CN"/>
        </w:rPr>
        <w:t>乙方根据甲方的培训课程安排提供详细的费用报价单，经甲方确认后执行，培训结束后支付费用。</w:t>
      </w:r>
      <w:r>
        <w:rPr>
          <w:rFonts w:ascii="仿宋_GB2312" w:eastAsia="仿宋_GB2312" w:hAnsi="仿宋_GB2312" w:cs="仿宋_GB2312" w:hint="eastAsia"/>
          <w:sz w:val="32"/>
          <w:szCs w:val="32"/>
          <w:lang w:val="en-US" w:eastAsia="zh-CN"/>
        </w:rPr>
        <w:br/>
      </w:r>
      <w:r>
        <w:rPr>
          <w:rFonts w:ascii="仿宋_GB2312" w:eastAsia="仿宋_GB2312" w:hAnsi="仿宋_GB2312" w:cs="仿宋_GB2312" w:hint="eastAsia"/>
          <w:sz w:val="32"/>
          <w:szCs w:val="32"/>
          <w:lang w:val="en-US" w:eastAsia="zh-CN"/>
        </w:rPr>
        <w:lastRenderedPageBreak/>
        <w:t xml:space="preserve">  </w:t>
      </w:r>
      <w:r>
        <w:rPr>
          <w:rFonts w:ascii="楷体" w:eastAsia="楷体" w:hAnsi="楷体" w:cs="楷体" w:hint="eastAsia"/>
          <w:sz w:val="32"/>
          <w:szCs w:val="32"/>
          <w:lang w:val="en-US" w:eastAsia="zh-CN"/>
        </w:rPr>
        <w:t xml:space="preserve">  </w:t>
      </w:r>
      <w:r>
        <w:rPr>
          <w:rFonts w:ascii="楷体" w:eastAsia="楷体" w:hAnsi="楷体" w:cs="楷体" w:hint="eastAsia"/>
          <w:sz w:val="32"/>
          <w:szCs w:val="32"/>
          <w:lang w:val="en-US" w:eastAsia="zh-CN"/>
        </w:rPr>
        <w:t>（三）付款条件</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val="en-US" w:eastAsia="zh-CN"/>
        </w:rPr>
        <w:t>乙方根据本次项目实际培训场次，制作详细的费用结算单，开具等额、合法有效的增值税专用发票，甲方在完成内部审批后</w:t>
      </w:r>
      <w:r>
        <w:rPr>
          <w:rFonts w:ascii="仿宋_GB2312" w:eastAsia="仿宋_GB2312" w:hAnsi="仿宋_GB2312" w:cs="仿宋_GB2312" w:hint="eastAsia"/>
          <w:sz w:val="32"/>
          <w:szCs w:val="32"/>
          <w:lang w:val="en-US" w:eastAsia="zh-CN"/>
        </w:rPr>
        <w:t>10</w:t>
      </w:r>
      <w:r>
        <w:rPr>
          <w:rFonts w:ascii="仿宋_GB2312" w:eastAsia="仿宋_GB2312" w:hAnsi="仿宋_GB2312" w:cs="仿宋_GB2312" w:hint="eastAsia"/>
          <w:sz w:val="32"/>
          <w:szCs w:val="32"/>
          <w:lang w:val="en-US" w:eastAsia="zh-CN"/>
        </w:rPr>
        <w:t>个工作日内完成费用支付。</w:t>
      </w:r>
    </w:p>
    <w:p w:rsidR="007A5AB9" w:rsidRDefault="002C2768">
      <w:pPr>
        <w:pStyle w:val="Bodytext1"/>
        <w:widowControl w:val="0"/>
        <w:tabs>
          <w:tab w:val="left" w:pos="1297"/>
        </w:tabs>
        <w:adjustRightInd w:val="0"/>
        <w:snapToGrid w:val="0"/>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（四）验收标准（服务评价）</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1.</w:t>
      </w:r>
      <w:r>
        <w:rPr>
          <w:rFonts w:ascii="仿宋_GB2312" w:eastAsia="仿宋_GB2312" w:hAnsi="仿宋_GB2312" w:cs="仿宋_GB2312" w:hint="eastAsia"/>
          <w:sz w:val="32"/>
          <w:szCs w:val="32"/>
          <w:lang w:val="en-US" w:eastAsia="zh-CN"/>
        </w:rPr>
        <w:t>考核评估依据与周期：甲方以每场培训</w:t>
      </w:r>
      <w:proofErr w:type="gramStart"/>
      <w:r>
        <w:rPr>
          <w:rFonts w:ascii="仿宋_GB2312" w:eastAsia="仿宋_GB2312" w:hAnsi="仿宋_GB2312" w:cs="仿宋_GB2312" w:hint="eastAsia"/>
          <w:sz w:val="32"/>
          <w:szCs w:val="32"/>
          <w:lang w:val="en-US" w:eastAsia="zh-CN"/>
        </w:rPr>
        <w:t>训</w:t>
      </w:r>
      <w:proofErr w:type="gramEnd"/>
      <w:r>
        <w:rPr>
          <w:rFonts w:ascii="仿宋_GB2312" w:eastAsia="仿宋_GB2312" w:hAnsi="仿宋_GB2312" w:cs="仿宋_GB2312" w:hint="eastAsia"/>
          <w:sz w:val="32"/>
          <w:szCs w:val="32"/>
          <w:lang w:val="en-US" w:eastAsia="zh-CN"/>
        </w:rPr>
        <w:t>后学员满意度评估结果为基础，结合培训组织实施、讲师授课质量、成果交付等情况，对乙方进行履约考核。考核按班次进行，每班次培训全部结束后，甲方汇总该班次各培训单元的考核数据，形成该班次的综合履约考核得分。</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2.</w:t>
      </w:r>
      <w:r>
        <w:rPr>
          <w:rFonts w:ascii="仿宋_GB2312" w:eastAsia="仿宋_GB2312" w:hAnsi="仿宋_GB2312" w:cs="仿宋_GB2312" w:hint="eastAsia"/>
          <w:sz w:val="32"/>
          <w:szCs w:val="32"/>
          <w:lang w:val="en-US" w:eastAsia="zh-CN"/>
        </w:rPr>
        <w:t>考核程序：甲方完成考核后，将书面考核结果告知乙方。乙方对考核结果有异议的，应在收到考核结果后</w:t>
      </w:r>
      <w:r>
        <w:rPr>
          <w:rFonts w:ascii="仿宋_GB2312" w:eastAsia="仿宋_GB2312" w:hAnsi="仿宋_GB2312" w:cs="仿宋_GB2312" w:hint="eastAsia"/>
          <w:sz w:val="32"/>
          <w:szCs w:val="32"/>
          <w:lang w:val="en-US" w:eastAsia="zh-CN"/>
        </w:rPr>
        <w:t>5</w:t>
      </w:r>
      <w:r>
        <w:rPr>
          <w:rFonts w:ascii="仿宋_GB2312" w:eastAsia="仿宋_GB2312" w:hAnsi="仿宋_GB2312" w:cs="仿宋_GB2312" w:hint="eastAsia"/>
          <w:sz w:val="32"/>
          <w:szCs w:val="32"/>
          <w:lang w:val="en-US" w:eastAsia="zh-CN"/>
        </w:rPr>
        <w:t>个工作日内向甲方书面提出复核申请并附佐证材料；逾期未提出的，视为对考核结果无异议。甲方应在收到复核申请后</w:t>
      </w:r>
      <w:r>
        <w:rPr>
          <w:rFonts w:ascii="仿宋_GB2312" w:eastAsia="仿宋_GB2312" w:hAnsi="仿宋_GB2312" w:cs="仿宋_GB2312" w:hint="eastAsia"/>
          <w:sz w:val="32"/>
          <w:szCs w:val="32"/>
          <w:lang w:val="en-US" w:eastAsia="zh-CN"/>
        </w:rPr>
        <w:t>7</w:t>
      </w:r>
      <w:r>
        <w:rPr>
          <w:rFonts w:ascii="仿宋_GB2312" w:eastAsia="仿宋_GB2312" w:hAnsi="仿宋_GB2312" w:cs="仿宋_GB2312" w:hint="eastAsia"/>
          <w:sz w:val="32"/>
          <w:szCs w:val="32"/>
          <w:lang w:val="en-US" w:eastAsia="zh-CN"/>
        </w:rPr>
        <w:t>个工作日内予以书面回复。</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3.</w:t>
      </w:r>
      <w:r>
        <w:rPr>
          <w:rFonts w:ascii="仿宋_GB2312" w:eastAsia="仿宋_GB2312" w:hAnsi="仿宋_GB2312" w:cs="仿宋_GB2312" w:hint="eastAsia"/>
          <w:sz w:val="32"/>
          <w:szCs w:val="32"/>
          <w:lang w:val="en-US" w:eastAsia="zh-CN"/>
        </w:rPr>
        <w:t>评分与付款挂钩规则：考核得分以百分制</w:t>
      </w:r>
      <w:r>
        <w:rPr>
          <w:rFonts w:ascii="仿宋_GB2312" w:eastAsia="仿宋_GB2312" w:hAnsi="仿宋_GB2312" w:cs="仿宋_GB2312" w:hint="eastAsia"/>
          <w:sz w:val="32"/>
          <w:szCs w:val="32"/>
          <w:lang w:val="en-US" w:eastAsia="zh-CN"/>
        </w:rPr>
        <w:t>计算。</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val="en-US" w:eastAsia="zh-CN"/>
        </w:rPr>
      </w:pPr>
      <w:r>
        <w:rPr>
          <w:rFonts w:ascii="仿宋_GB2312" w:eastAsia="仿宋_GB2312" w:hAnsi="仿宋_GB2312" w:cs="仿宋_GB2312" w:hint="eastAsia"/>
          <w:sz w:val="32"/>
          <w:szCs w:val="32"/>
          <w:lang w:val="en-US" w:eastAsia="zh-CN"/>
        </w:rPr>
        <w:t>（</w:t>
      </w:r>
      <w:r>
        <w:rPr>
          <w:rFonts w:ascii="仿宋_GB2312" w:eastAsia="仿宋_GB2312" w:hAnsi="仿宋_GB2312" w:cs="仿宋_GB2312" w:hint="eastAsia"/>
          <w:sz w:val="32"/>
          <w:szCs w:val="32"/>
          <w:lang w:val="en-US" w:eastAsia="zh-CN"/>
        </w:rPr>
        <w:t>1</w:t>
      </w:r>
      <w:r>
        <w:rPr>
          <w:rFonts w:ascii="仿宋_GB2312" w:eastAsia="仿宋_GB2312" w:hAnsi="仿宋_GB2312" w:cs="仿宋_GB2312" w:hint="eastAsia"/>
          <w:sz w:val="32"/>
          <w:szCs w:val="32"/>
          <w:lang w:val="en-US" w:eastAsia="zh-CN"/>
        </w:rPr>
        <w:t>）考核结果达</w:t>
      </w:r>
      <w:r>
        <w:rPr>
          <w:rFonts w:ascii="仿宋_GB2312" w:eastAsia="仿宋_GB2312" w:hAnsi="仿宋_GB2312" w:cs="仿宋_GB2312" w:hint="eastAsia"/>
          <w:sz w:val="32"/>
          <w:szCs w:val="32"/>
          <w:lang w:val="en-US" w:eastAsia="zh-CN"/>
        </w:rPr>
        <w:t>80</w:t>
      </w:r>
      <w:r>
        <w:rPr>
          <w:rFonts w:ascii="仿宋_GB2312" w:eastAsia="仿宋_GB2312" w:hAnsi="仿宋_GB2312" w:cs="仿宋_GB2312" w:hint="eastAsia"/>
          <w:sz w:val="32"/>
          <w:szCs w:val="32"/>
          <w:lang w:val="en-US" w:eastAsia="zh-CN"/>
        </w:rPr>
        <w:t>分（含）以上的，则正常支付该项目款项；</w:t>
      </w:r>
    </w:p>
    <w:p w:rsidR="007A5AB9" w:rsidRDefault="002C2768">
      <w:pPr>
        <w:pStyle w:val="Bodytext1"/>
        <w:widowControl w:val="0"/>
        <w:tabs>
          <w:tab w:val="left" w:pos="1297"/>
        </w:tabs>
        <w:adjustRightInd w:val="0"/>
        <w:snapToGrid w:val="0"/>
        <w:spacing w:line="560" w:lineRule="exact"/>
        <w:ind w:firstLineChars="200" w:firstLine="640"/>
        <w:jc w:val="both"/>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val="en-US" w:eastAsia="zh-CN"/>
        </w:rPr>
        <w:t>（</w:t>
      </w:r>
      <w:r>
        <w:rPr>
          <w:rFonts w:ascii="仿宋_GB2312" w:eastAsia="仿宋_GB2312" w:hAnsi="仿宋_GB2312" w:cs="仿宋_GB2312" w:hint="eastAsia"/>
          <w:sz w:val="32"/>
          <w:szCs w:val="32"/>
          <w:lang w:val="en-US" w:eastAsia="zh-CN"/>
        </w:rPr>
        <w:t>2</w:t>
      </w:r>
      <w:r>
        <w:rPr>
          <w:rFonts w:ascii="仿宋_GB2312" w:eastAsia="仿宋_GB2312" w:hAnsi="仿宋_GB2312" w:cs="仿宋_GB2312" w:hint="eastAsia"/>
          <w:sz w:val="32"/>
          <w:szCs w:val="32"/>
          <w:lang w:val="en-US" w:eastAsia="zh-CN"/>
        </w:rPr>
        <w:t>）考核结果低于</w:t>
      </w:r>
      <w:r>
        <w:rPr>
          <w:rFonts w:ascii="仿宋_GB2312" w:eastAsia="仿宋_GB2312" w:hAnsi="仿宋_GB2312" w:cs="仿宋_GB2312" w:hint="eastAsia"/>
          <w:sz w:val="32"/>
          <w:szCs w:val="32"/>
          <w:lang w:val="en-US" w:eastAsia="zh-CN"/>
        </w:rPr>
        <w:t>80</w:t>
      </w:r>
      <w:r>
        <w:rPr>
          <w:rFonts w:ascii="仿宋_GB2312" w:eastAsia="仿宋_GB2312" w:hAnsi="仿宋_GB2312" w:cs="仿宋_GB2312" w:hint="eastAsia"/>
          <w:sz w:val="32"/>
          <w:szCs w:val="32"/>
          <w:lang w:val="en-US" w:eastAsia="zh-CN"/>
        </w:rPr>
        <w:t>分，以</w:t>
      </w:r>
      <w:r>
        <w:rPr>
          <w:rFonts w:ascii="仿宋_GB2312" w:eastAsia="仿宋_GB2312" w:hAnsi="仿宋_GB2312" w:cs="仿宋_GB2312" w:hint="eastAsia"/>
          <w:sz w:val="32"/>
          <w:szCs w:val="32"/>
          <w:lang w:val="en-US" w:eastAsia="zh-CN"/>
        </w:rPr>
        <w:t>80</w:t>
      </w:r>
      <w:r>
        <w:rPr>
          <w:rFonts w:ascii="仿宋_GB2312" w:eastAsia="仿宋_GB2312" w:hAnsi="仿宋_GB2312" w:cs="仿宋_GB2312" w:hint="eastAsia"/>
          <w:sz w:val="32"/>
          <w:szCs w:val="32"/>
          <w:lang w:val="en-US" w:eastAsia="zh-CN"/>
        </w:rPr>
        <w:t>分为基准，若每降低</w:t>
      </w:r>
      <w:r>
        <w:rPr>
          <w:rFonts w:ascii="仿宋_GB2312" w:eastAsia="仿宋_GB2312" w:hAnsi="仿宋_GB2312" w:cs="仿宋_GB2312" w:hint="eastAsia"/>
          <w:sz w:val="32"/>
          <w:szCs w:val="32"/>
          <w:lang w:val="en-US" w:eastAsia="zh-CN"/>
        </w:rPr>
        <w:t>1</w:t>
      </w:r>
      <w:r>
        <w:rPr>
          <w:rFonts w:ascii="仿宋_GB2312" w:eastAsia="仿宋_GB2312" w:hAnsi="仿宋_GB2312" w:cs="仿宋_GB2312" w:hint="eastAsia"/>
          <w:sz w:val="32"/>
          <w:szCs w:val="32"/>
          <w:lang w:val="en-US" w:eastAsia="zh-CN"/>
        </w:rPr>
        <w:t>分，则扣减该项目价款的</w:t>
      </w:r>
      <w:r>
        <w:rPr>
          <w:rFonts w:ascii="仿宋_GB2312" w:eastAsia="仿宋_GB2312" w:hAnsi="仿宋_GB2312" w:cs="仿宋_GB2312" w:hint="eastAsia"/>
          <w:sz w:val="32"/>
          <w:szCs w:val="32"/>
          <w:lang w:val="en-US" w:eastAsia="zh-CN"/>
        </w:rPr>
        <w:t>1%,</w:t>
      </w:r>
      <w:r>
        <w:rPr>
          <w:rFonts w:ascii="仿宋_GB2312" w:eastAsia="仿宋_GB2312" w:hAnsi="仿宋_GB2312" w:cs="仿宋_GB2312" w:hint="eastAsia"/>
          <w:sz w:val="32"/>
          <w:szCs w:val="32"/>
          <w:lang w:val="en-US" w:eastAsia="zh-CN"/>
        </w:rPr>
        <w:t>以此类推。</w:t>
      </w:r>
    </w:p>
    <w:p w:rsidR="007A5AB9" w:rsidRDefault="007A5AB9">
      <w:pPr>
        <w:pStyle w:val="10"/>
        <w:spacing w:before="120"/>
        <w:ind w:firstLine="480"/>
      </w:pPr>
    </w:p>
    <w:p w:rsidR="007A5AB9" w:rsidRDefault="007A5AB9">
      <w:pPr>
        <w:pStyle w:val="10"/>
        <w:spacing w:before="120"/>
        <w:ind w:firstLine="480"/>
      </w:pPr>
      <w:bookmarkStart w:id="22" w:name="_GoBack"/>
      <w:bookmarkEnd w:id="22"/>
    </w:p>
    <w:sectPr w:rsidR="007A5AB9">
      <w:pgSz w:w="11906" w:h="16838"/>
      <w:pgMar w:top="1440" w:right="1797" w:bottom="1440" w:left="1797"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768" w:rsidRDefault="002C2768">
      <w:pPr>
        <w:spacing w:line="240" w:lineRule="auto"/>
        <w:ind w:firstLine="420"/>
      </w:pPr>
      <w:r>
        <w:separator/>
      </w:r>
    </w:p>
  </w:endnote>
  <w:endnote w:type="continuationSeparator" w:id="0">
    <w:p w:rsidR="002C2768" w:rsidRDefault="002C2768">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方正小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7A5AB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2C2768">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519D3">
      <w:rPr>
        <w:b/>
        <w:bCs/>
        <w:noProof/>
      </w:rPr>
      <w:t>21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7519D3">
      <w:rPr>
        <w:b/>
        <w:bCs/>
        <w:noProof/>
      </w:rPr>
      <w:t>21</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2C2768">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7519D3">
      <w:rPr>
        <w:b/>
        <w:bCs/>
        <w:noProof/>
      </w:rPr>
      <w:t>21</w:t>
    </w:r>
    <w:r>
      <w:rPr>
        <w:b/>
        <w:bCs/>
        <w:sz w:val="24"/>
        <w:szCs w:val="24"/>
      </w:rPr>
      <w:fldChar w:fldCharType="end"/>
    </w:r>
  </w:p>
  <w:p w:rsidR="007A5AB9" w:rsidRDefault="007A5AB9">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2C2768">
    <w:pPr>
      <w:pStyle w:val="a8"/>
      <w:framePr w:wrap="around" w:vAnchor="text" w:hAnchor="margin" w:xAlign="center" w:y="1"/>
      <w:ind w:firstLine="360"/>
      <w:rPr>
        <w:rStyle w:val="af"/>
      </w:rPr>
    </w:pPr>
    <w:r>
      <w:rPr>
        <w:rStyle w:val="af"/>
      </w:rPr>
      <w:fldChar w:fldCharType="begin"/>
    </w:r>
    <w:r>
      <w:rPr>
        <w:rStyle w:val="af"/>
      </w:rPr>
      <w:instrText xml:space="preserve">PAGE  </w:instrText>
    </w:r>
    <w:r>
      <w:rPr>
        <w:rStyle w:val="af"/>
      </w:rPr>
      <w:fldChar w:fldCharType="end"/>
    </w:r>
  </w:p>
  <w:p w:rsidR="007A5AB9" w:rsidRDefault="007A5AB9">
    <w:pPr>
      <w:pStyle w:val="a8"/>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2C2768">
    <w:pPr>
      <w:pStyle w:val="a8"/>
      <w:ind w:firstLine="360"/>
      <w:jc w:val="center"/>
    </w:pPr>
    <w:r>
      <w:fldChar w:fldCharType="begin"/>
    </w:r>
    <w:r>
      <w:instrText>PAGE   \* MERGEFORMAT</w:instrText>
    </w:r>
    <w:r>
      <w:fldChar w:fldCharType="separate"/>
    </w:r>
    <w:r>
      <w:rPr>
        <w:lang w:val="zh-CN"/>
      </w:rPr>
      <w:t>5</w:t>
    </w:r>
    <w:r>
      <w:fldChar w:fldCharType="end"/>
    </w:r>
  </w:p>
  <w:p w:rsidR="007A5AB9" w:rsidRDefault="007A5AB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768" w:rsidRDefault="002C2768">
      <w:pPr>
        <w:ind w:firstLine="420"/>
      </w:pPr>
      <w:r>
        <w:separator/>
      </w:r>
    </w:p>
  </w:footnote>
  <w:footnote w:type="continuationSeparator" w:id="0">
    <w:p w:rsidR="002C2768" w:rsidRDefault="002C276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7A5AB9">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7A5AB9">
    <w:pPr>
      <w:pStyle w:val="aa"/>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B9" w:rsidRDefault="002C2768">
    <w:pPr>
      <w:pStyle w:val="aa"/>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1" name="图片 1"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5E7CA5"/>
    <w:multiLevelType w:val="multilevel"/>
    <w:tmpl w:val="BA5E7CA5"/>
    <w:lvl w:ilvl="0">
      <w:start w:val="1"/>
      <w:numFmt w:val="chineseCounting"/>
      <w:pStyle w:val="1"/>
      <w:suff w:val="nothing"/>
      <w:lvlText w:val="%1、"/>
      <w:lvlJc w:val="left"/>
      <w:pPr>
        <w:ind w:left="0" w:firstLine="643"/>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561"/>
      </w:pPr>
      <w:rPr>
        <w:rFonts w:hint="eastAsia"/>
      </w:rPr>
    </w:lvl>
    <w:lvl w:ilvl="3">
      <w:start w:val="1"/>
      <w:numFmt w:val="decimal"/>
      <w:suff w:val="nothing"/>
      <w:lvlText w:val="（%4）"/>
      <w:lvlJc w:val="left"/>
      <w:pPr>
        <w:ind w:left="8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F3DA3C1"/>
    <w:multiLevelType w:val="singleLevel"/>
    <w:tmpl w:val="5F3DA3C1"/>
    <w:lvl w:ilvl="0">
      <w:start w:val="1"/>
      <w:numFmt w:val="chineseCounting"/>
      <w:suff w:val="nothing"/>
      <w:lvlText w:val="%1、"/>
      <w:lvlJc w:val="left"/>
      <w:rPr>
        <w:rFonts w:hint="eastAsia"/>
      </w:rPr>
    </w:lvl>
  </w:abstractNum>
  <w:abstractNum w:abstractNumId="3" w15:restartNumberingAfterBreak="0">
    <w:nsid w:val="6F2521A0"/>
    <w:multiLevelType w:val="singleLevel"/>
    <w:tmpl w:val="6F2521A0"/>
    <w:lvl w:ilvl="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iYTdkNjk1ODY5YWE0MzJkNmIxMmY1NjBhNzQ2OGMifQ=="/>
    <w:docVar w:name="KGWebUrl" w:val="http://192.168.1.2:8089/weaver/weaver.file.FileDownloadForNews?uuid=e52a1b77-1cd0-4285-9a23-63abba33fb9d&amp;fileid=310291&amp;type=document&amp;isofficeview=0"/>
  </w:docVars>
  <w:rsids>
    <w:rsidRoot w:val="009A3116"/>
    <w:rsid w:val="0000026F"/>
    <w:rsid w:val="00016376"/>
    <w:rsid w:val="000342F7"/>
    <w:rsid w:val="00056857"/>
    <w:rsid w:val="00084716"/>
    <w:rsid w:val="00091500"/>
    <w:rsid w:val="0009411B"/>
    <w:rsid w:val="000A6DC7"/>
    <w:rsid w:val="000B180E"/>
    <w:rsid w:val="000B5536"/>
    <w:rsid w:val="000C68F4"/>
    <w:rsid w:val="00115876"/>
    <w:rsid w:val="00120A1C"/>
    <w:rsid w:val="0017346A"/>
    <w:rsid w:val="0018792E"/>
    <w:rsid w:val="001904FB"/>
    <w:rsid w:val="001C7AB9"/>
    <w:rsid w:val="001F6FA8"/>
    <w:rsid w:val="002125E4"/>
    <w:rsid w:val="00242065"/>
    <w:rsid w:val="00297090"/>
    <w:rsid w:val="002C2768"/>
    <w:rsid w:val="002D76DE"/>
    <w:rsid w:val="00331DA9"/>
    <w:rsid w:val="0033704C"/>
    <w:rsid w:val="00341744"/>
    <w:rsid w:val="00396BB9"/>
    <w:rsid w:val="003E1487"/>
    <w:rsid w:val="003F4CF3"/>
    <w:rsid w:val="004051DD"/>
    <w:rsid w:val="00411014"/>
    <w:rsid w:val="004176BD"/>
    <w:rsid w:val="004204A0"/>
    <w:rsid w:val="00423339"/>
    <w:rsid w:val="00430001"/>
    <w:rsid w:val="0044056B"/>
    <w:rsid w:val="00453B84"/>
    <w:rsid w:val="0046624F"/>
    <w:rsid w:val="004752D1"/>
    <w:rsid w:val="004A3A08"/>
    <w:rsid w:val="004B214D"/>
    <w:rsid w:val="004D746F"/>
    <w:rsid w:val="004E18BB"/>
    <w:rsid w:val="004E1A1C"/>
    <w:rsid w:val="004F40E1"/>
    <w:rsid w:val="004F51F7"/>
    <w:rsid w:val="004F5A66"/>
    <w:rsid w:val="0052036D"/>
    <w:rsid w:val="00530CCE"/>
    <w:rsid w:val="005324E7"/>
    <w:rsid w:val="00577067"/>
    <w:rsid w:val="00580703"/>
    <w:rsid w:val="00580B43"/>
    <w:rsid w:val="00580DD3"/>
    <w:rsid w:val="005861BD"/>
    <w:rsid w:val="00591103"/>
    <w:rsid w:val="005977E7"/>
    <w:rsid w:val="005B4802"/>
    <w:rsid w:val="005C6658"/>
    <w:rsid w:val="005D23A1"/>
    <w:rsid w:val="005F4707"/>
    <w:rsid w:val="00626BBF"/>
    <w:rsid w:val="0062739A"/>
    <w:rsid w:val="00665825"/>
    <w:rsid w:val="006B5A64"/>
    <w:rsid w:val="006C0E7B"/>
    <w:rsid w:val="006C2DA8"/>
    <w:rsid w:val="006D0A65"/>
    <w:rsid w:val="006D3EFE"/>
    <w:rsid w:val="006E1003"/>
    <w:rsid w:val="00701209"/>
    <w:rsid w:val="00736FE1"/>
    <w:rsid w:val="007519D3"/>
    <w:rsid w:val="00753C88"/>
    <w:rsid w:val="00754886"/>
    <w:rsid w:val="00762CA0"/>
    <w:rsid w:val="0077078C"/>
    <w:rsid w:val="00794944"/>
    <w:rsid w:val="007A1366"/>
    <w:rsid w:val="007A5AB9"/>
    <w:rsid w:val="00802800"/>
    <w:rsid w:val="00811ADC"/>
    <w:rsid w:val="0082180B"/>
    <w:rsid w:val="00841DB4"/>
    <w:rsid w:val="00882C60"/>
    <w:rsid w:val="00897AF8"/>
    <w:rsid w:val="008B1619"/>
    <w:rsid w:val="008D40CE"/>
    <w:rsid w:val="008E47C3"/>
    <w:rsid w:val="00914755"/>
    <w:rsid w:val="00976DCA"/>
    <w:rsid w:val="00976F8B"/>
    <w:rsid w:val="00983FF2"/>
    <w:rsid w:val="0098677A"/>
    <w:rsid w:val="00993EA1"/>
    <w:rsid w:val="00997FE5"/>
    <w:rsid w:val="009A3116"/>
    <w:rsid w:val="009A4CCC"/>
    <w:rsid w:val="009B2DDB"/>
    <w:rsid w:val="009B526D"/>
    <w:rsid w:val="009E3448"/>
    <w:rsid w:val="009E7DA2"/>
    <w:rsid w:val="00A04DDA"/>
    <w:rsid w:val="00A1196B"/>
    <w:rsid w:val="00A1361C"/>
    <w:rsid w:val="00A20984"/>
    <w:rsid w:val="00A23237"/>
    <w:rsid w:val="00A2578F"/>
    <w:rsid w:val="00A266F9"/>
    <w:rsid w:val="00A310E4"/>
    <w:rsid w:val="00A460CC"/>
    <w:rsid w:val="00A47AE6"/>
    <w:rsid w:val="00A7535A"/>
    <w:rsid w:val="00AA2119"/>
    <w:rsid w:val="00AA3D8C"/>
    <w:rsid w:val="00B549A3"/>
    <w:rsid w:val="00B65654"/>
    <w:rsid w:val="00B7713B"/>
    <w:rsid w:val="00BA3D68"/>
    <w:rsid w:val="00BA68D8"/>
    <w:rsid w:val="00BB7FCA"/>
    <w:rsid w:val="00BC576F"/>
    <w:rsid w:val="00BD3512"/>
    <w:rsid w:val="00BE6A59"/>
    <w:rsid w:val="00C15511"/>
    <w:rsid w:val="00C36C17"/>
    <w:rsid w:val="00C37949"/>
    <w:rsid w:val="00C50223"/>
    <w:rsid w:val="00C8023B"/>
    <w:rsid w:val="00C868E2"/>
    <w:rsid w:val="00C874E4"/>
    <w:rsid w:val="00CA59C4"/>
    <w:rsid w:val="00CB5602"/>
    <w:rsid w:val="00CD2E74"/>
    <w:rsid w:val="00CE1053"/>
    <w:rsid w:val="00CE70F8"/>
    <w:rsid w:val="00D21138"/>
    <w:rsid w:val="00D3229C"/>
    <w:rsid w:val="00D63468"/>
    <w:rsid w:val="00D7420E"/>
    <w:rsid w:val="00D9267C"/>
    <w:rsid w:val="00DA299C"/>
    <w:rsid w:val="00DA501B"/>
    <w:rsid w:val="00DB3E7D"/>
    <w:rsid w:val="00DB65FA"/>
    <w:rsid w:val="00DD7486"/>
    <w:rsid w:val="00DF11A5"/>
    <w:rsid w:val="00E259AA"/>
    <w:rsid w:val="00E32715"/>
    <w:rsid w:val="00E34EC9"/>
    <w:rsid w:val="00E36EE8"/>
    <w:rsid w:val="00E376FB"/>
    <w:rsid w:val="00E41239"/>
    <w:rsid w:val="00EA5EA2"/>
    <w:rsid w:val="00EB4396"/>
    <w:rsid w:val="00ED1440"/>
    <w:rsid w:val="00ED1DD6"/>
    <w:rsid w:val="00EE5D08"/>
    <w:rsid w:val="00F11083"/>
    <w:rsid w:val="00F171E8"/>
    <w:rsid w:val="00F3087C"/>
    <w:rsid w:val="00F44822"/>
    <w:rsid w:val="00F61EDA"/>
    <w:rsid w:val="00F72DDB"/>
    <w:rsid w:val="00FA036C"/>
    <w:rsid w:val="00FA4829"/>
    <w:rsid w:val="00FD3289"/>
    <w:rsid w:val="00FF7923"/>
    <w:rsid w:val="15051099"/>
    <w:rsid w:val="2E7C01C6"/>
    <w:rsid w:val="3B3606D3"/>
    <w:rsid w:val="3DF62656"/>
    <w:rsid w:val="418229E8"/>
    <w:rsid w:val="5D4E0FAA"/>
    <w:rsid w:val="604E6ABF"/>
    <w:rsid w:val="702A4D6D"/>
    <w:rsid w:val="74102C30"/>
    <w:rsid w:val="75BB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3EBDB4-4615-4205-9B2C-49E86B46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Chars="200" w:firstLine="200"/>
      <w:jc w:val="both"/>
    </w:pPr>
    <w:rPr>
      <w:kern w:val="2"/>
      <w:sz w:val="21"/>
      <w:szCs w:val="24"/>
    </w:rPr>
  </w:style>
  <w:style w:type="paragraph" w:styleId="1">
    <w:name w:val="heading 1"/>
    <w:basedOn w:val="a"/>
    <w:next w:val="a"/>
    <w:qFormat/>
    <w:pPr>
      <w:keepNext/>
      <w:keepLines/>
      <w:numPr>
        <w:numId w:val="1"/>
      </w:numPr>
      <w:ind w:firstLineChars="0" w:firstLine="0"/>
      <w:outlineLvl w:val="0"/>
    </w:pPr>
    <w:rPr>
      <w:b/>
      <w:kern w:val="44"/>
      <w:sz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autoRedefine/>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qFormat/>
    <w:pPr>
      <w:widowControl w:val="0"/>
    </w:pPr>
    <w:rPr>
      <w:sz w:val="18"/>
      <w:szCs w:val="18"/>
    </w:rPr>
  </w:style>
  <w:style w:type="paragraph" w:styleId="a6">
    <w:name w:val="Balloon Text"/>
    <w:basedOn w:val="a"/>
    <w:link w:val="a7"/>
    <w:uiPriority w:val="99"/>
    <w:semiHidden/>
    <w:unhideWhenUsed/>
    <w:qFormat/>
    <w:pPr>
      <w:spacing w:line="240" w:lineRule="auto"/>
    </w:pPr>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character" w:styleId="ae">
    <w:name w:val="Strong"/>
    <w:qFormat/>
    <w:rPr>
      <w:b/>
      <w:bCs/>
    </w:rPr>
  </w:style>
  <w:style w:type="character" w:styleId="af">
    <w:name w:val="page number"/>
    <w:basedOn w:val="a0"/>
    <w:qFormat/>
  </w:style>
  <w:style w:type="character" w:styleId="af0">
    <w:name w:val="annotation reference"/>
    <w:basedOn w:val="a0"/>
    <w:uiPriority w:val="99"/>
    <w:semiHidden/>
    <w:unhideWhenUsed/>
    <w:qFormat/>
    <w:rPr>
      <w:sz w:val="21"/>
      <w:szCs w:val="21"/>
    </w:rPr>
  </w:style>
  <w:style w:type="character" w:styleId="af1">
    <w:name w:val="footnote reference"/>
    <w:uiPriority w:val="99"/>
    <w:unhideWhenUsed/>
    <w:qFormat/>
    <w:rPr>
      <w:vertAlign w:val="superscript"/>
    </w:rPr>
  </w:style>
  <w:style w:type="paragraph" w:customStyle="1" w:styleId="10">
    <w:name w:val="列出段落1"/>
    <w:basedOn w:val="a"/>
    <w:next w:val="a"/>
    <w:uiPriority w:val="99"/>
    <w:qFormat/>
    <w:pPr>
      <w:spacing w:beforeLines="50" w:after="156" w:line="240" w:lineRule="atLeast"/>
      <w:ind w:left="425"/>
    </w:pPr>
    <w:rPr>
      <w:rFonts w:eastAsia="仿宋_GB2312"/>
      <w:sz w:val="24"/>
    </w:rPr>
  </w:style>
  <w:style w:type="character" w:customStyle="1" w:styleId="30">
    <w:name w:val="标题 3 字符"/>
    <w:basedOn w:val="a0"/>
    <w:uiPriority w:val="9"/>
    <w:semiHidden/>
    <w:qFormat/>
    <w:rPr>
      <w:rFonts w:ascii="Times New Roman" w:eastAsia="宋体" w:hAnsi="Times New Roman" w:cs="Times New Roman"/>
      <w:b/>
      <w:bCs/>
      <w:sz w:val="32"/>
      <w:szCs w:val="32"/>
    </w:rPr>
  </w:style>
  <w:style w:type="character" w:customStyle="1" w:styleId="a9">
    <w:name w:val="页脚 字符"/>
    <w:basedOn w:val="a0"/>
    <w:link w:val="a8"/>
    <w:uiPriority w:val="99"/>
    <w:qFormat/>
    <w:rPr>
      <w:rFonts w:ascii="Times New Roman" w:eastAsia="宋体" w:hAnsi="Times New Roman" w:cs="Times New Roman"/>
      <w:sz w:val="18"/>
      <w:szCs w:val="18"/>
    </w:rPr>
  </w:style>
  <w:style w:type="character" w:customStyle="1" w:styleId="ab">
    <w:name w:val="页眉 字符"/>
    <w:basedOn w:val="a0"/>
    <w:link w:val="aa"/>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2">
    <w:name w:val="List Paragraph"/>
    <w:basedOn w:val="a"/>
    <w:uiPriority w:val="34"/>
    <w:qFormat/>
    <w:pPr>
      <w:ind w:firstLine="420"/>
    </w:p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d">
    <w:name w:val="批注主题 字符"/>
    <w:basedOn w:val="a4"/>
    <w:link w:val="ac"/>
    <w:uiPriority w:val="99"/>
    <w:semiHidden/>
    <w:qFormat/>
    <w:rPr>
      <w:rFonts w:ascii="Times New Roman" w:eastAsia="宋体" w:hAnsi="Times New Roman" w:cs="Times New Roman"/>
      <w:b/>
      <w:bCs/>
      <w:szCs w:val="24"/>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paragraph" w:customStyle="1" w:styleId="Bodytext1">
    <w:name w:val="Body text|1"/>
    <w:basedOn w:val="a"/>
    <w:qFormat/>
    <w:pPr>
      <w:ind w:firstLineChars="0" w:firstLine="400"/>
      <w:jc w:val="left"/>
    </w:pPr>
    <w:rPr>
      <w:rFonts w:ascii="宋体" w:hAnsi="Calibri" w:cs="宋体"/>
      <w:color w:val="000000"/>
      <w:kern w:val="0"/>
      <w:sz w:val="30"/>
      <w:szCs w:val="3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8EE5D-C198-4A91-9F10-5C936D29A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1417</Words>
  <Characters>8081</Characters>
  <Application>Microsoft Office Word</Application>
  <DocSecurity>0</DocSecurity>
  <Lines>67</Lines>
  <Paragraphs>18</Paragraphs>
  <ScaleCrop>false</ScaleCrop>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3</cp:revision>
  <cp:lastPrinted>2026-07-29T03:16:00Z</cp:lastPrinted>
  <dcterms:created xsi:type="dcterms:W3CDTF">2026-07-29T03:14:00Z</dcterms:created>
  <dcterms:modified xsi:type="dcterms:W3CDTF">2026-07-29T03:16:00Z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C386D3E921544106A43288BC382E0AAB_12</vt:lpwstr>
  </property>
  <property fmtid="{D5CDD505-2E9C-101B-9397-08002B2CF9AE}" pid="4" name="KSOTemplateDocerSaveRecord">
    <vt:lpwstr>eyJoZGlkIjoiOTA1MDA1ODA4ZTBiZTJmNmRkNTg2M2FkNjljMzMxYjEiLCJ1c2VySWQiOiIxNjk0MDU2MjAxIn0=</vt:lpwstr>
  </property>
</Properties>
</file>