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16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30" w:beforeAutospacing="0" w:after="180" w:afterAutospacing="0" w:line="17" w:lineRule="atLeast"/>
        <w:ind w:left="0" w:right="0" w:firstLine="0"/>
        <w:jc w:val="center"/>
        <w:rPr>
          <w:rFonts w:hint="eastAsia" w:ascii="Arial" w:hAnsi="Arial" w:eastAsia="Arial" w:cs="Arial"/>
          <w:i w:val="0"/>
          <w:iCs w:val="0"/>
          <w:caps w:val="0"/>
          <w:color w:val="050505"/>
          <w:spacing w:val="0"/>
          <w:sz w:val="30"/>
          <w:szCs w:val="3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50505"/>
          <w:spacing w:val="0"/>
          <w:sz w:val="30"/>
          <w:szCs w:val="30"/>
          <w:shd w:val="clear" w:fill="FFFFFF"/>
        </w:rPr>
        <w:t>深圳市城市管理和综合执法局工程、服务类项目预（结）算审核服务(2025年)更正公告</w:t>
      </w:r>
    </w:p>
    <w:p w14:paraId="0B0954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592EA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一、项目基本情况</w:t>
      </w:r>
    </w:p>
    <w:p w14:paraId="6C29F6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1、原公告的采购项目编号：SZZZ2025-QC0326</w:t>
      </w:r>
    </w:p>
    <w:p w14:paraId="07FA9A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2、原公告的采购项目名称：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深圳市城市管理和综合执法局工程、服务类项目预（结）算审核服务(2025年)</w:t>
      </w:r>
    </w:p>
    <w:p w14:paraId="7ADF35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3、首次公告日期：2025年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 w14:paraId="1866DC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二、更正信息</w:t>
      </w:r>
    </w:p>
    <w:p w14:paraId="4A334C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1、更正事项：</w:t>
      </w:r>
      <w:r>
        <w:rPr>
          <w:rFonts w:hint="eastAsia" w:ascii="MS Mincho" w:hAnsi="MS Mincho" w:eastAsia="宋体" w:cs="MS Mincho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采购公告 </w:t>
      </w:r>
      <w:r>
        <w:rPr>
          <w:rFonts w:hint="default" w:ascii="MS Mincho" w:hAnsi="MS Mincho" w:eastAsia="MS Mincho" w:cs="MS Mincho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采购文件 □采购结果     </w:t>
      </w:r>
    </w:p>
    <w:p w14:paraId="067849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2、更正内容：</w:t>
      </w:r>
    </w:p>
    <w:p w14:paraId="726BB2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）第二章  项目需求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/二、项目服务要求（适用于A、B、C、D、E包）/（二）拟安排项目人员要求</w:t>
      </w:r>
    </w:p>
    <w:tbl>
      <w:tblPr>
        <w:tblStyle w:val="7"/>
        <w:tblW w:w="971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5"/>
        <w:gridCol w:w="4855"/>
      </w:tblGrid>
      <w:tr w14:paraId="0DFB5A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855" w:type="dxa"/>
            <w:noWrap w:val="0"/>
            <w:vAlign w:val="center"/>
          </w:tcPr>
          <w:p w14:paraId="29E5DD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仿宋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原内容</w:t>
            </w:r>
          </w:p>
        </w:tc>
        <w:tc>
          <w:tcPr>
            <w:tcW w:w="4855" w:type="dxa"/>
            <w:noWrap w:val="0"/>
            <w:vAlign w:val="center"/>
          </w:tcPr>
          <w:p w14:paraId="43D28C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更正后内容</w:t>
            </w:r>
          </w:p>
        </w:tc>
      </w:tr>
      <w:tr w14:paraId="1D74A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855" w:type="dxa"/>
            <w:noWrap w:val="0"/>
            <w:vAlign w:val="center"/>
          </w:tcPr>
          <w:p w14:paraId="3C36BC5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证明材料：</w:t>
            </w:r>
          </w:p>
          <w:p w14:paraId="1430B7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1.上述（1）至（4）项人员需与评标信息-技术部分-第5至8项一致，投标人已在评标信息部分提交人员资料的，在本部分须再次提交，否则视为不满足实质性条款要求；</w:t>
            </w:r>
          </w:p>
        </w:tc>
        <w:tc>
          <w:tcPr>
            <w:tcW w:w="4855" w:type="dxa"/>
            <w:noWrap w:val="0"/>
            <w:vAlign w:val="center"/>
          </w:tcPr>
          <w:p w14:paraId="34D0F32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证明材料：</w:t>
            </w:r>
          </w:p>
          <w:p w14:paraId="54DC61C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1.上述（1）至（4）项人员需与评标信息-技术部分-第</w:t>
            </w:r>
            <w:r>
              <w:rPr>
                <w:rFonts w:hint="eastAsia" w:ascii="宋体" w:hAnsi="宋体" w:eastAsia="宋体" w:cs="仿宋"/>
                <w:b w:val="0"/>
                <w:bCs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eastAsia="宋体" w:cs="仿宋"/>
                <w:b w:val="0"/>
                <w:bCs/>
                <w:szCs w:val="21"/>
                <w:highlight w:val="yellow"/>
                <w:lang w:val="en-US" w:eastAsia="zh-CN"/>
              </w:rPr>
              <w:t>9</w:t>
            </w: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项一致，投标人已在评标信息部分提交人员资料的，在本部分须再次提交，否则视为不满足实质性条款要求；</w:t>
            </w:r>
          </w:p>
        </w:tc>
      </w:tr>
    </w:tbl>
    <w:p w14:paraId="0C571D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673FEB9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第七章  投标文件格式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/</w:t>
      </w:r>
      <w:bookmarkStart w:id="0" w:name="_Toc44690706"/>
      <w:bookmarkStart w:id="1" w:name="_Toc44691397"/>
      <w:bookmarkStart w:id="2" w:name="_Toc44690433"/>
      <w:bookmarkStart w:id="3" w:name="_Toc44691165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格式5 开标一览表</w:t>
      </w:r>
      <w:bookmarkEnd w:id="0"/>
      <w:bookmarkEnd w:id="1"/>
      <w:bookmarkEnd w:id="2"/>
      <w:bookmarkEnd w:id="3"/>
    </w:p>
    <w:p w14:paraId="7F7475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tbl>
      <w:tblPr>
        <w:tblStyle w:val="7"/>
        <w:tblW w:w="971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1234"/>
        <w:gridCol w:w="858"/>
        <w:gridCol w:w="2675"/>
        <w:gridCol w:w="1167"/>
        <w:gridCol w:w="1013"/>
      </w:tblGrid>
      <w:tr w14:paraId="68D9A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855" w:type="dxa"/>
            <w:gridSpan w:val="3"/>
            <w:noWrap w:val="0"/>
            <w:vAlign w:val="center"/>
          </w:tcPr>
          <w:p w14:paraId="4EB1FE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仿宋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原内容</w:t>
            </w:r>
          </w:p>
        </w:tc>
        <w:tc>
          <w:tcPr>
            <w:tcW w:w="4855" w:type="dxa"/>
            <w:gridSpan w:val="3"/>
            <w:noWrap w:val="0"/>
            <w:vAlign w:val="center"/>
          </w:tcPr>
          <w:p w14:paraId="05CFDC7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更正后内容</w:t>
            </w:r>
          </w:p>
        </w:tc>
      </w:tr>
      <w:tr w14:paraId="1B4B50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763" w:type="dxa"/>
            <w:noWrap w:val="0"/>
            <w:vAlign w:val="center"/>
          </w:tcPr>
          <w:p w14:paraId="42FE82A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snapToGrid w:val="0"/>
                <w:kern w:val="0"/>
              </w:rPr>
              <w:t>项目名称</w:t>
            </w:r>
          </w:p>
        </w:tc>
        <w:tc>
          <w:tcPr>
            <w:tcW w:w="1234" w:type="dxa"/>
            <w:noWrap w:val="0"/>
            <w:vAlign w:val="center"/>
          </w:tcPr>
          <w:p w14:paraId="49E8939B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投标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报价</w:t>
            </w:r>
          </w:p>
          <w:p w14:paraId="39E9B2C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折扣率</w:t>
            </w:r>
            <w:r>
              <w:rPr>
                <w:snapToGrid w:val="0"/>
                <w:kern w:val="0"/>
              </w:rPr>
              <w:t>）</w:t>
            </w:r>
          </w:p>
        </w:tc>
        <w:tc>
          <w:tcPr>
            <w:tcW w:w="858" w:type="dxa"/>
            <w:noWrap w:val="0"/>
            <w:vAlign w:val="center"/>
          </w:tcPr>
          <w:p w14:paraId="238A907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</w:rPr>
              <w:t>备注</w:t>
            </w:r>
          </w:p>
        </w:tc>
        <w:tc>
          <w:tcPr>
            <w:tcW w:w="2675" w:type="dxa"/>
            <w:noWrap w:val="0"/>
            <w:vAlign w:val="center"/>
          </w:tcPr>
          <w:p w14:paraId="112DE7E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snapToGrid w:val="0"/>
                <w:kern w:val="0"/>
              </w:rPr>
              <w:t>项目名称</w:t>
            </w:r>
          </w:p>
        </w:tc>
        <w:tc>
          <w:tcPr>
            <w:tcW w:w="1167" w:type="dxa"/>
            <w:noWrap w:val="0"/>
            <w:vAlign w:val="center"/>
          </w:tcPr>
          <w:p w14:paraId="554B7E60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投标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报价</w:t>
            </w:r>
          </w:p>
          <w:p w14:paraId="32A22DB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折扣率</w:t>
            </w:r>
            <w:r>
              <w:rPr>
                <w:snapToGrid w:val="0"/>
                <w:kern w:val="0"/>
              </w:rPr>
              <w:t>）</w:t>
            </w:r>
          </w:p>
        </w:tc>
        <w:tc>
          <w:tcPr>
            <w:tcW w:w="1013" w:type="dxa"/>
            <w:noWrap w:val="0"/>
            <w:vAlign w:val="center"/>
          </w:tcPr>
          <w:p w14:paraId="61D1C9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</w:rPr>
              <w:t>备注</w:t>
            </w:r>
          </w:p>
        </w:tc>
      </w:tr>
      <w:tr w14:paraId="686E64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763" w:type="dxa"/>
            <w:noWrap w:val="0"/>
            <w:vAlign w:val="center"/>
          </w:tcPr>
          <w:p w14:paraId="09B8727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深圳市城市管理和综合执法局部门预算工程、服务类项目预（结）算审核服务项目</w:t>
            </w:r>
          </w:p>
        </w:tc>
        <w:tc>
          <w:tcPr>
            <w:tcW w:w="1234" w:type="dxa"/>
            <w:noWrap w:val="0"/>
            <w:vAlign w:val="center"/>
          </w:tcPr>
          <w:p w14:paraId="777EF69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center"/>
          </w:tcPr>
          <w:p w14:paraId="5C6F9BF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47C1020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yellow"/>
                <w:lang w:eastAsia="zh-CN"/>
              </w:rPr>
              <w:t>深圳市城市管理和综合执法局工程、服务类项目预（结）算审核服务(2025年)</w:t>
            </w:r>
          </w:p>
        </w:tc>
        <w:tc>
          <w:tcPr>
            <w:tcW w:w="1167" w:type="dxa"/>
            <w:noWrap w:val="0"/>
            <w:vAlign w:val="center"/>
          </w:tcPr>
          <w:p w14:paraId="0F3FE06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2CE3B8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</w:p>
        </w:tc>
      </w:tr>
    </w:tbl>
    <w:p w14:paraId="44D383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16CEDF40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第七章  投标文件格式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格式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报价表</w:t>
      </w:r>
    </w:p>
    <w:p w14:paraId="1291430B">
      <w:pPr>
        <w:pStyle w:val="6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420"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7"/>
        <w:tblW w:w="971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1217"/>
        <w:gridCol w:w="858"/>
        <w:gridCol w:w="2692"/>
        <w:gridCol w:w="1233"/>
        <w:gridCol w:w="930"/>
      </w:tblGrid>
      <w:tr w14:paraId="706969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855" w:type="dxa"/>
            <w:gridSpan w:val="3"/>
            <w:noWrap w:val="0"/>
            <w:vAlign w:val="center"/>
          </w:tcPr>
          <w:p w14:paraId="478344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仿宋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原内容</w:t>
            </w:r>
          </w:p>
        </w:tc>
        <w:tc>
          <w:tcPr>
            <w:tcW w:w="4855" w:type="dxa"/>
            <w:gridSpan w:val="3"/>
            <w:noWrap w:val="0"/>
            <w:vAlign w:val="center"/>
          </w:tcPr>
          <w:p w14:paraId="455EAC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  <w:t>更正后内容</w:t>
            </w:r>
          </w:p>
        </w:tc>
      </w:tr>
      <w:tr w14:paraId="2FFBB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780" w:type="dxa"/>
            <w:noWrap w:val="0"/>
            <w:vAlign w:val="center"/>
          </w:tcPr>
          <w:p w14:paraId="4E7381E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snapToGrid w:val="0"/>
                <w:kern w:val="0"/>
              </w:rPr>
              <w:t>项目名称</w:t>
            </w:r>
          </w:p>
        </w:tc>
        <w:tc>
          <w:tcPr>
            <w:tcW w:w="1217" w:type="dxa"/>
            <w:noWrap w:val="0"/>
            <w:vAlign w:val="center"/>
          </w:tcPr>
          <w:p w14:paraId="756F3BD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折扣率</w:t>
            </w:r>
            <w:r>
              <w:rPr>
                <w:snapToGrid w:val="0"/>
                <w:kern w:val="0"/>
              </w:rPr>
              <w:t>）</w:t>
            </w:r>
          </w:p>
        </w:tc>
        <w:tc>
          <w:tcPr>
            <w:tcW w:w="858" w:type="dxa"/>
            <w:noWrap w:val="0"/>
            <w:vAlign w:val="center"/>
          </w:tcPr>
          <w:p w14:paraId="25A5973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</w:rPr>
              <w:t>备注</w:t>
            </w:r>
          </w:p>
        </w:tc>
        <w:tc>
          <w:tcPr>
            <w:tcW w:w="2692" w:type="dxa"/>
            <w:noWrap w:val="0"/>
            <w:vAlign w:val="center"/>
          </w:tcPr>
          <w:p w14:paraId="5C094A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snapToGrid w:val="0"/>
                <w:kern w:val="0"/>
              </w:rPr>
              <w:t>项目名称</w:t>
            </w:r>
          </w:p>
        </w:tc>
        <w:tc>
          <w:tcPr>
            <w:tcW w:w="1233" w:type="dxa"/>
            <w:noWrap w:val="0"/>
            <w:vAlign w:val="center"/>
          </w:tcPr>
          <w:p w14:paraId="09D1295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  <w:lang w:val="en-US" w:eastAsia="zh-CN"/>
              </w:rPr>
              <w:t>折扣率</w:t>
            </w:r>
            <w:r>
              <w:rPr>
                <w:snapToGrid w:val="0"/>
                <w:kern w:val="0"/>
              </w:rPr>
              <w:t>）</w:t>
            </w:r>
          </w:p>
        </w:tc>
        <w:tc>
          <w:tcPr>
            <w:tcW w:w="930" w:type="dxa"/>
            <w:noWrap w:val="0"/>
            <w:vAlign w:val="center"/>
          </w:tcPr>
          <w:p w14:paraId="377BE20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</w:rPr>
              <w:t>备注</w:t>
            </w:r>
          </w:p>
        </w:tc>
      </w:tr>
      <w:tr w14:paraId="7439DA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780" w:type="dxa"/>
            <w:noWrap w:val="0"/>
            <w:vAlign w:val="center"/>
          </w:tcPr>
          <w:p w14:paraId="43B0E0C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深圳市城市管理和综合执法局部门工程、服务类项目预（结）算审核服务项目</w:t>
            </w:r>
          </w:p>
        </w:tc>
        <w:tc>
          <w:tcPr>
            <w:tcW w:w="1217" w:type="dxa"/>
            <w:noWrap w:val="0"/>
            <w:vAlign w:val="center"/>
          </w:tcPr>
          <w:p w14:paraId="61874C7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center"/>
          </w:tcPr>
          <w:p w14:paraId="001B8F9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6536EB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yellow"/>
                <w:lang w:eastAsia="zh-CN"/>
              </w:rPr>
              <w:t>深圳市城市管理和综合执法局工程、服务类项目预（结）算审核服务(2025年)</w:t>
            </w:r>
          </w:p>
        </w:tc>
        <w:tc>
          <w:tcPr>
            <w:tcW w:w="1233" w:type="dxa"/>
            <w:noWrap w:val="0"/>
            <w:vAlign w:val="center"/>
          </w:tcPr>
          <w:p w14:paraId="68803D0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8D6B2D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"/>
                <w:b w:val="0"/>
                <w:bCs/>
                <w:szCs w:val="21"/>
                <w:lang w:val="en-US" w:eastAsia="zh-CN"/>
              </w:rPr>
            </w:pPr>
          </w:p>
        </w:tc>
      </w:tr>
    </w:tbl>
    <w:p w14:paraId="24DAC0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p w14:paraId="6B58DD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原招标公告及招标文件其他内容不作修改，如有不一致，以本公告更正内容为准。</w:t>
      </w:r>
    </w:p>
    <w:p w14:paraId="4DA2C6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3、更正日期：2025年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  <w:bookmarkStart w:id="4" w:name="_GoBack"/>
      <w:bookmarkEnd w:id="4"/>
    </w:p>
    <w:p w14:paraId="719A10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三、其他补充事宜</w:t>
      </w:r>
    </w:p>
    <w:p w14:paraId="6CEC24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无</w:t>
      </w:r>
    </w:p>
    <w:p w14:paraId="70D1D8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四、凡对本次公告内容提出询问，请按以下方式联系。</w:t>
      </w:r>
    </w:p>
    <w:p w14:paraId="11D70A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1、采购人信息</w:t>
      </w:r>
    </w:p>
    <w:p w14:paraId="2928D3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名称：深圳市城市管理和综合执法局 </w:t>
      </w:r>
    </w:p>
    <w:p w14:paraId="59827B1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地址：深圳市福田区莲花支路1004号城管大厦</w:t>
      </w:r>
    </w:p>
    <w:p w14:paraId="2C585F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联系方式：江雨聪，0755-83074599</w:t>
      </w:r>
    </w:p>
    <w:p w14:paraId="5CC24E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2、采购代理机构信息</w:t>
      </w:r>
    </w:p>
    <w:p w14:paraId="75935A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名称：深圳市中正招标有限公司</w:t>
      </w:r>
    </w:p>
    <w:p w14:paraId="7AF531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地址：深圳市福田区民田路171号新华保险大厦903</w:t>
      </w:r>
    </w:p>
    <w:p w14:paraId="211C29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联系方式：庄先生，0755-83026699</w:t>
      </w:r>
    </w:p>
    <w:p w14:paraId="23FB5C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3、项目联系方式</w:t>
      </w:r>
    </w:p>
    <w:p w14:paraId="4132243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项目联系人：庄先生</w:t>
      </w:r>
    </w:p>
    <w:p w14:paraId="1DFB7E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电话：0755-83026699 </w:t>
      </w:r>
    </w:p>
    <w:p w14:paraId="0B6B4E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760" w:right="0" w:firstLine="0"/>
        <w:jc w:val="righ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深圳市中正招标有限公司</w:t>
      </w:r>
    </w:p>
    <w:p w14:paraId="39BA58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760" w:right="0" w:firstLine="480"/>
        <w:jc w:val="righ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 w14:paraId="41D7E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59CAB"/>
    <w:multiLevelType w:val="singleLevel"/>
    <w:tmpl w:val="15B59CA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211EB"/>
    <w:rsid w:val="31316862"/>
    <w:rsid w:val="31DB0674"/>
    <w:rsid w:val="40361673"/>
    <w:rsid w:val="4E6A0F63"/>
    <w:rsid w:val="5737087F"/>
    <w:rsid w:val="62104401"/>
    <w:rsid w:val="62EF6B06"/>
    <w:rsid w:val="70A130EE"/>
    <w:rsid w:val="7181146A"/>
    <w:rsid w:val="7CF0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 w:line="360" w:lineRule="auto"/>
      <w:jc w:val="center"/>
      <w:outlineLvl w:val="0"/>
    </w:pPr>
    <w:rPr>
      <w:rFonts w:eastAsia="宋体"/>
      <w:bCs w:val="0"/>
      <w:kern w:val="44"/>
      <w:sz w:val="44"/>
      <w:szCs w:val="28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"/>
    <w:qFormat/>
    <w:uiPriority w:val="0"/>
    <w:pPr>
      <w:widowControl w:val="0"/>
      <w:spacing w:line="360" w:lineRule="auto"/>
      <w:ind w:firstLine="720" w:firstLineChars="3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paragraph" w:customStyle="1" w:styleId="12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7382</Words>
  <Characters>7706</Characters>
  <Lines>0</Lines>
  <Paragraphs>0</Paragraphs>
  <TotalTime>1</TotalTime>
  <ScaleCrop>false</ScaleCrop>
  <LinksUpToDate>false</LinksUpToDate>
  <CharactersWithSpaces>7787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2025-06-25T03:18:00Z</dcterms:created>
  <dc:creator>Lenovo</dc:creator>
  <cp:lastModifiedBy>中正招标庄学华</cp:lastModifiedBy>
  <dcterms:modified xsi:type="dcterms:W3CDTF">2025-08-28T02:04:39Z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eyJoZGlkIjoiY2FkNzhjOTRiYTFjZGFkODk1NGVjZmFjOTg4ODM4ZjUiLCJ1c2VySWQiOiI0NTA5MTc1MTkifQ==</vt:lpwstr>
  </property>
  <property fmtid="{D5CDD505-2E9C-101B-9397-08002B2CF9AE}" pid="4" name="ICV">
    <vt:lpwstr>B9BF67F4AEF44D6AA288123E32AA7604_12</vt:lpwstr>
  </property>
</Properties>
</file>