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611E3">
      <w:pPr>
        <w:jc w:val="center"/>
        <w:rPr>
          <w:rFonts w:hint="default"/>
          <w:b/>
          <w:bCs/>
          <w:sz w:val="28"/>
          <w:szCs w:val="28"/>
          <w:lang w:val="en-US"/>
        </w:rPr>
      </w:pPr>
      <w:bookmarkStart w:id="0" w:name="_GoBack"/>
      <w:r>
        <w:rPr>
          <w:rFonts w:hint="eastAsia" w:ascii="宋体" w:hAnsi="宋体" w:cs="宋体"/>
          <w:b/>
          <w:bCs/>
          <w:sz w:val="28"/>
          <w:szCs w:val="28"/>
          <w:highlight w:val="none"/>
          <w:lang w:eastAsia="zh-CN"/>
        </w:rPr>
        <w:t>毽球队购买专业毽球课时服务</w:t>
      </w:r>
      <w:bookmarkEnd w:id="0"/>
      <w:r>
        <w:rPr>
          <w:rFonts w:hint="eastAsia" w:ascii="宋体" w:hAnsi="宋体" w:cs="宋体"/>
          <w:b/>
          <w:bCs/>
          <w:sz w:val="28"/>
          <w:szCs w:val="28"/>
          <w:highlight w:val="none"/>
          <w:lang w:val="en-US" w:eastAsia="zh-CN"/>
        </w:rPr>
        <w:t>招标公告</w:t>
      </w:r>
    </w:p>
    <w:p w14:paraId="37DDDB5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rPr>
        <w:t>项目概况</w:t>
      </w:r>
    </w:p>
    <w:p w14:paraId="0084E64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lang w:eastAsia="zh-CN"/>
        </w:rPr>
        <w:t>毽球队购买专业毽球课时服务</w:t>
      </w:r>
      <w:r>
        <w:rPr>
          <w:rFonts w:hint="eastAsia" w:ascii="宋体" w:hAnsi="宋体" w:cs="宋体"/>
          <w:szCs w:val="21"/>
        </w:rPr>
        <w:t>的潜在投标人应在</w:t>
      </w:r>
      <w:r>
        <w:rPr>
          <w:rFonts w:hint="eastAsia" w:ascii="宋体" w:hAnsi="宋体" w:cs="宋体"/>
          <w:szCs w:val="21"/>
          <w:u w:val="single"/>
        </w:rPr>
        <w:t xml:space="preserve"> 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hint="eastAsia" w:ascii="宋体" w:hAnsi="宋体" w:cs="宋体"/>
          <w:bCs/>
          <w:szCs w:val="21"/>
          <w:u w:val="single"/>
        </w:rPr>
        <w:t>年</w:t>
      </w:r>
      <w:r>
        <w:rPr>
          <w:rFonts w:hint="eastAsia" w:ascii="宋体" w:hAnsi="宋体" w:cs="宋体"/>
          <w:bCs/>
          <w:szCs w:val="21"/>
          <w:u w:val="single"/>
          <w:lang w:val="en-US" w:eastAsia="zh-CN"/>
        </w:rPr>
        <w:t>12</w:t>
      </w:r>
      <w:r>
        <w:rPr>
          <w:rFonts w:hint="eastAsia" w:ascii="宋体" w:hAnsi="宋体" w:cs="宋体"/>
          <w:bCs/>
          <w:szCs w:val="21"/>
          <w:u w:val="single"/>
        </w:rPr>
        <w:t>月</w:t>
      </w:r>
      <w:r>
        <w:rPr>
          <w:rFonts w:hint="eastAsia" w:ascii="宋体" w:hAnsi="宋体" w:cs="宋体"/>
          <w:bCs/>
          <w:szCs w:val="21"/>
          <w:u w:val="single"/>
          <w:lang w:val="en-US" w:eastAsia="zh-CN"/>
        </w:rPr>
        <w:t>10</w:t>
      </w:r>
      <w:r>
        <w:rPr>
          <w:rFonts w:hint="eastAsia" w:ascii="宋体" w:hAnsi="宋体" w:cs="宋体"/>
          <w:bCs/>
          <w:szCs w:val="21"/>
          <w:u w:val="single"/>
        </w:rPr>
        <w:t>日</w:t>
      </w:r>
      <w:r>
        <w:rPr>
          <w:rFonts w:hint="eastAsia" w:ascii="宋体" w:hAnsi="宋体" w:cs="宋体"/>
          <w:bCs/>
          <w:szCs w:val="21"/>
          <w:u w:val="single"/>
          <w:lang w:val="en-US" w:eastAsia="zh-CN"/>
        </w:rPr>
        <w:t>9时3</w:t>
      </w:r>
      <w:r>
        <w:rPr>
          <w:rFonts w:hint="eastAsia" w:ascii="宋体" w:hAnsi="宋体" w:cs="宋体"/>
          <w:bCs/>
          <w:szCs w:val="21"/>
          <w:u w:val="single"/>
        </w:rPr>
        <w:t>0分（</w:t>
      </w:r>
      <w:r>
        <w:rPr>
          <w:rFonts w:hint="eastAsia" w:ascii="宋体" w:hAnsi="宋体" w:cs="宋体"/>
          <w:bCs/>
          <w:szCs w:val="21"/>
        </w:rPr>
        <w:t>北京时间）前递交投标文件</w:t>
      </w:r>
      <w:r>
        <w:rPr>
          <w:rFonts w:hint="eastAsia" w:ascii="宋体" w:hAnsi="宋体" w:cs="宋体"/>
          <w:szCs w:val="21"/>
        </w:rPr>
        <w:t>。</w:t>
      </w:r>
    </w:p>
    <w:p w14:paraId="5AD1D5EA">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一、项目基本情况</w:t>
      </w:r>
      <w:r>
        <w:rPr>
          <w:rFonts w:hint="eastAsia" w:eastAsia="宋体" w:cs="宋体"/>
          <w:sz w:val="21"/>
          <w:szCs w:val="21"/>
          <w:lang w:val="en-US" w:eastAsia="zh-CN"/>
        </w:rPr>
        <w:t xml:space="preserve"> </w:t>
      </w:r>
    </w:p>
    <w:p w14:paraId="6B75675A">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0868-2544ZD1144F</w:t>
      </w:r>
    </w:p>
    <w:p w14:paraId="162C5B62">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毽球队购买专业毽球课时服务</w:t>
      </w:r>
    </w:p>
    <w:p w14:paraId="6B3EF95F">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预算金额：人民币</w:t>
      </w:r>
      <w:r>
        <w:rPr>
          <w:rFonts w:hint="eastAsia" w:ascii="宋体" w:hAnsi="宋体" w:cs="宋体"/>
          <w:szCs w:val="21"/>
          <w:highlight w:val="none"/>
          <w:lang w:val="en-US" w:eastAsia="zh-CN"/>
        </w:rPr>
        <w:t>12</w:t>
      </w:r>
      <w:r>
        <w:rPr>
          <w:rFonts w:hint="eastAsia" w:ascii="宋体" w:hAnsi="宋体" w:cs="宋体"/>
          <w:szCs w:val="21"/>
          <w:highlight w:val="none"/>
        </w:rPr>
        <w:t>万</w:t>
      </w:r>
      <w:r>
        <w:rPr>
          <w:rFonts w:hint="eastAsia" w:ascii="宋体" w:hAnsi="宋体" w:cs="宋体"/>
          <w:szCs w:val="21"/>
          <w:highlight w:val="none"/>
          <w:lang w:val="en-US" w:eastAsia="zh-CN"/>
        </w:rPr>
        <w:t>元</w:t>
      </w:r>
    </w:p>
    <w:p w14:paraId="6C216B5B">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采购需求：</w:t>
      </w:r>
      <w:r>
        <w:rPr>
          <w:rFonts w:hint="eastAsia" w:ascii="宋体" w:hAnsi="宋体" w:cs="宋体"/>
          <w:szCs w:val="21"/>
          <w:highlight w:val="none"/>
          <w:lang w:eastAsia="zh-CN"/>
        </w:rPr>
        <w:t>购买专业毽球课时</w:t>
      </w:r>
      <w:r>
        <w:rPr>
          <w:rFonts w:hint="eastAsia" w:ascii="宋体" w:hAnsi="宋体" w:cs="宋体"/>
          <w:szCs w:val="21"/>
          <w:highlight w:val="none"/>
          <w:lang w:val="en-US" w:eastAsia="zh-CN"/>
        </w:rPr>
        <w:t>1项，具体详见招标文件</w:t>
      </w:r>
      <w:r>
        <w:rPr>
          <w:rFonts w:hint="eastAsia" w:ascii="宋体" w:hAnsi="宋体" w:cs="宋体"/>
          <w:szCs w:val="21"/>
          <w:highlight w:val="none"/>
        </w:rPr>
        <w:t>。</w:t>
      </w:r>
    </w:p>
    <w:p w14:paraId="6C0767A5">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本项目不接受联合体投标，不接受分包、转包。</w:t>
      </w:r>
    </w:p>
    <w:p w14:paraId="2D0A2AE7">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二、申请人的资格要求</w:t>
      </w:r>
    </w:p>
    <w:p w14:paraId="267225BA">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1.满足《中华人民共和国政府采购法》第二十二条规定；</w:t>
      </w:r>
    </w:p>
    <w:p w14:paraId="75DADC5B">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2.落实政府采购政策需满足的资格要求：无；</w:t>
      </w:r>
    </w:p>
    <w:p w14:paraId="6357540F">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3.本项目的特定资格要求：</w:t>
      </w:r>
    </w:p>
    <w:p w14:paraId="5368427D">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（1）具有独立法人资格或是具有独立承担民事责任能力的</w:t>
      </w:r>
      <w:r>
        <w:rPr>
          <w:rFonts w:hint="eastAsia" w:ascii="宋体" w:hAnsi="宋体" w:cs="宋体"/>
          <w:szCs w:val="21"/>
          <w:lang w:eastAsia="zh-CN"/>
        </w:rPr>
        <w:t>其他</w:t>
      </w:r>
      <w:r>
        <w:rPr>
          <w:rFonts w:hint="eastAsia" w:ascii="宋体" w:hAnsi="宋体" w:cs="宋体"/>
          <w:szCs w:val="21"/>
        </w:rPr>
        <w:t>组织</w:t>
      </w:r>
      <w:r>
        <w:rPr>
          <w:rFonts w:hint="eastAsia" w:ascii="宋体" w:hAnsi="宋体" w:cs="宋体"/>
          <w:szCs w:val="21"/>
          <w:lang w:val="en-US" w:eastAsia="zh-CN"/>
        </w:rPr>
        <w:t>【</w:t>
      </w:r>
      <w:r>
        <w:rPr>
          <w:rFonts w:hint="eastAsia" w:ascii="宋体" w:hAnsi="宋体" w:cs="宋体"/>
          <w:szCs w:val="21"/>
        </w:rPr>
        <w:t>提供营业执照或事业单位法人证书等证明资料扫描件，</w:t>
      </w:r>
      <w:r>
        <w:rPr>
          <w:rFonts w:hint="eastAsia" w:ascii="宋体" w:hAnsi="宋体" w:cs="宋体"/>
          <w:szCs w:val="21"/>
          <w:lang w:val="en-US" w:eastAsia="zh-CN"/>
        </w:rPr>
        <w:t>如投标人为自然人的提供自然人身份证明扫描件</w:t>
      </w:r>
      <w:r>
        <w:rPr>
          <w:rFonts w:hint="eastAsia" w:ascii="宋体" w:hAnsi="宋体" w:cs="宋体"/>
          <w:szCs w:val="21"/>
        </w:rPr>
        <w:t>；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s="宋体"/>
          <w:szCs w:val="21"/>
          <w:lang w:val="en-US" w:eastAsia="zh-CN"/>
        </w:rPr>
        <w:t>】</w:t>
      </w:r>
      <w:r>
        <w:rPr>
          <w:rFonts w:hint="eastAsia" w:ascii="宋体" w:hAnsi="宋体" w:cs="宋体"/>
          <w:szCs w:val="21"/>
        </w:rPr>
        <w:t>；</w:t>
      </w:r>
    </w:p>
    <w:p w14:paraId="49824A09">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rPr>
        <w:t>（</w:t>
      </w:r>
      <w:r>
        <w:rPr>
          <w:rFonts w:hint="eastAsia" w:ascii="宋体" w:hAnsi="宋体" w:cs="宋体"/>
        </w:rPr>
        <w:t>2）</w:t>
      </w:r>
      <w:r>
        <w:rPr>
          <w:rFonts w:hint="eastAsia"/>
        </w:rPr>
        <w:t>①参加</w:t>
      </w:r>
      <w:r>
        <w:rPr>
          <w:rFonts w:hint="eastAsia" w:ascii="宋体" w:hAnsi="宋体" w:cs="宋体"/>
        </w:rPr>
        <w:t>本项目</w:t>
      </w:r>
      <w:r>
        <w:rPr>
          <w:rFonts w:hint="eastAsia"/>
        </w:rPr>
        <w:t>政府采购活动前三年内无行贿犯罪记录，不存在《深圳市财政局政府采购供应商信用信息管理办法》（深财规〔2023〕3号）列明的严重违法失信行为；②参与本项目政府采购活动时不存在被禁止参与政府采购活动情形；③单位负责人为同一人或者存在直接控股、管理关系的不同供应商，不得参加同一合同项下的政府采购活动；④为采购项目提供整体设计、规范编制或者项目管理、监理、检测等服务的供应商，不得再参加该采购项目的其他采购活动</w:t>
      </w:r>
      <w:r>
        <w:rPr>
          <w:rFonts w:hint="eastAsia" w:ascii="宋体" w:hAnsi="宋体" w:cs="宋体"/>
          <w:szCs w:val="21"/>
        </w:rPr>
        <w:t>(须提供《政府采购投标及履约承诺函》）；</w:t>
      </w:r>
    </w:p>
    <w:p w14:paraId="5BF7182A">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（3）不同投标供应商的法定代表人、主要经营负责人、投标授权代表人、项目负责人</w:t>
      </w:r>
      <w:r>
        <w:rPr>
          <w:rFonts w:hint="eastAsia" w:ascii="宋体" w:hAnsi="宋体" w:cs="宋体"/>
          <w:color w:val="auto"/>
          <w:szCs w:val="21"/>
          <w:lang w:eastAsia="zh-CN"/>
        </w:rPr>
        <w:t>（</w:t>
      </w:r>
      <w:r>
        <w:rPr>
          <w:rFonts w:hint="eastAsia" w:ascii="宋体" w:hAnsi="宋体" w:cs="宋体"/>
          <w:color w:val="auto"/>
          <w:szCs w:val="21"/>
          <w:lang w:val="en-US" w:eastAsia="zh-CN"/>
        </w:rPr>
        <w:t>如有</w:t>
      </w:r>
      <w:r>
        <w:rPr>
          <w:rFonts w:hint="eastAsia" w:ascii="宋体" w:hAnsi="宋体" w:cs="宋体"/>
          <w:color w:val="auto"/>
          <w:szCs w:val="21"/>
          <w:lang w:eastAsia="zh-CN"/>
        </w:rPr>
        <w:t>）</w:t>
      </w:r>
      <w:r>
        <w:rPr>
          <w:rFonts w:hint="eastAsia" w:ascii="宋体" w:hAnsi="宋体" w:cs="宋体"/>
          <w:color w:val="auto"/>
          <w:szCs w:val="21"/>
        </w:rPr>
        <w:t>、主要技术人员</w:t>
      </w:r>
      <w:r>
        <w:rPr>
          <w:rFonts w:hint="eastAsia" w:ascii="宋体" w:hAnsi="宋体" w:cs="宋体"/>
          <w:color w:val="auto"/>
          <w:szCs w:val="21"/>
          <w:lang w:eastAsia="zh-CN"/>
        </w:rPr>
        <w:t>（</w:t>
      </w:r>
      <w:r>
        <w:rPr>
          <w:rFonts w:hint="eastAsia" w:ascii="宋体" w:hAnsi="宋体" w:cs="宋体"/>
          <w:color w:val="auto"/>
          <w:szCs w:val="21"/>
          <w:lang w:val="en-US" w:eastAsia="zh-CN"/>
        </w:rPr>
        <w:t>如有</w:t>
      </w:r>
      <w:r>
        <w:rPr>
          <w:rFonts w:hint="eastAsia" w:ascii="宋体" w:hAnsi="宋体" w:cs="宋体"/>
          <w:color w:val="auto"/>
          <w:szCs w:val="21"/>
          <w:lang w:eastAsia="zh-CN"/>
        </w:rPr>
        <w:t>）</w:t>
      </w:r>
      <w:r>
        <w:rPr>
          <w:rFonts w:hint="eastAsia" w:ascii="宋体" w:hAnsi="宋体" w:cs="宋体"/>
          <w:color w:val="auto"/>
          <w:szCs w:val="21"/>
        </w:rPr>
        <w:t>不得为同一人、不属同一单位或者在同一单位缴纳社会保险</w:t>
      </w:r>
      <w:r>
        <w:rPr>
          <w:rFonts w:hint="eastAsia" w:ascii="宋体" w:hAnsi="宋体" w:cs="宋体"/>
          <w:color w:val="auto"/>
          <w:szCs w:val="21"/>
          <w:lang w:eastAsia="zh-CN"/>
        </w:rPr>
        <w:t>；</w:t>
      </w:r>
      <w:r>
        <w:rPr>
          <w:rFonts w:hint="eastAsia" w:ascii="宋体" w:hAnsi="宋体" w:cs="宋体"/>
          <w:color w:val="auto"/>
          <w:szCs w:val="21"/>
        </w:rPr>
        <w:t>不同投标供应商不存在单位负责人为同一人或直接控股、管理关系</w:t>
      </w:r>
      <w:r>
        <w:rPr>
          <w:rFonts w:hint="eastAsia" w:ascii="宋体" w:hAnsi="宋体" w:cs="宋体"/>
          <w:color w:val="auto"/>
          <w:szCs w:val="21"/>
          <w:lang w:eastAsia="zh-CN"/>
        </w:rPr>
        <w:t>（</w:t>
      </w:r>
      <w:r>
        <w:rPr>
          <w:rFonts w:hint="eastAsia" w:ascii="宋体" w:hAnsi="宋体" w:cs="宋体"/>
          <w:color w:val="auto"/>
          <w:szCs w:val="21"/>
          <w:lang w:val="en-US" w:eastAsia="zh-CN"/>
        </w:rPr>
        <w:t>须提供《供应商基本情况表》</w:t>
      </w:r>
      <w:r>
        <w:rPr>
          <w:rFonts w:hint="eastAsia" w:ascii="宋体" w:hAnsi="宋体" w:cs="宋体"/>
          <w:color w:val="auto"/>
          <w:szCs w:val="21"/>
          <w:lang w:eastAsia="zh-CN"/>
        </w:rPr>
        <w:t>）</w:t>
      </w:r>
    </w:p>
    <w:p w14:paraId="1DC42645">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）投标截止时间前，投标人未被列入</w:t>
      </w:r>
      <w:r>
        <w:rPr>
          <w:rFonts w:ascii="宋体" w:hAnsi="宋体" w:cs="宋体"/>
          <w:color w:val="auto"/>
          <w:szCs w:val="21"/>
        </w:rPr>
        <w:t>“</w:t>
      </w:r>
      <w:r>
        <w:rPr>
          <w:rFonts w:hint="eastAsia" w:ascii="宋体" w:hAnsi="宋体" w:cs="宋体"/>
          <w:color w:val="auto"/>
          <w:szCs w:val="21"/>
        </w:rPr>
        <w:t>失信被执行人</w:t>
      </w:r>
      <w:r>
        <w:rPr>
          <w:rFonts w:ascii="宋体" w:hAnsi="宋体" w:cs="宋体"/>
          <w:color w:val="auto"/>
          <w:szCs w:val="21"/>
        </w:rPr>
        <w:t>”“</w:t>
      </w:r>
      <w:r>
        <w:rPr>
          <w:rFonts w:hint="eastAsia" w:ascii="宋体" w:hAnsi="宋体" w:cs="宋体"/>
          <w:color w:val="auto"/>
          <w:szCs w:val="21"/>
        </w:rPr>
        <w:t>重大税收违法失信主体</w:t>
      </w:r>
      <w:r>
        <w:rPr>
          <w:rFonts w:ascii="宋体" w:hAnsi="宋体" w:cs="宋体"/>
          <w:color w:val="auto"/>
          <w:szCs w:val="21"/>
        </w:rPr>
        <w:t>”“</w:t>
      </w:r>
      <w:r>
        <w:rPr>
          <w:rFonts w:hint="eastAsia" w:ascii="宋体" w:hAnsi="宋体" w:cs="宋体"/>
          <w:color w:val="auto"/>
          <w:szCs w:val="21"/>
        </w:rPr>
        <w:t>政府采购严重违法失信行为记录名单</w:t>
      </w:r>
      <w:r>
        <w:rPr>
          <w:rFonts w:ascii="宋体" w:hAnsi="宋体" w:cs="宋体"/>
          <w:color w:val="auto"/>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rPr>
        <w:t>采购代理机构将通过“信用中国”网站（www.creditchina.gov.cn）、中国政府采购网（www.ccgp.gov.cn）、深圳市政府采购监管网（zfcg.sz.gov.cn）渠道查询相关主体信用记录，相关信息以开标当日的查询结果为准。信用信息查询记录（包含“信用中国”网站提供的信用信息报告）应当作为项目档案材料一并保存</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p>
    <w:p w14:paraId="0A43D68D">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5</w:t>
      </w:r>
      <w:r>
        <w:rPr>
          <w:rFonts w:hint="eastAsia" w:ascii="宋体" w:hAnsi="宋体" w:cs="宋体"/>
          <w:color w:val="auto"/>
          <w:szCs w:val="21"/>
          <w:lang w:eastAsia="zh-CN"/>
        </w:rPr>
        <w:t>）</w:t>
      </w:r>
      <w:r>
        <w:rPr>
          <w:rFonts w:hint="eastAsia" w:ascii="宋体" w:hAnsi="宋体" w:cs="宋体"/>
          <w:color w:val="auto"/>
          <w:szCs w:val="21"/>
        </w:rPr>
        <w:t>本项目不接受联合体投标，不接受分包、转包。</w:t>
      </w:r>
    </w:p>
    <w:p w14:paraId="2ECC5A7D">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三、获取招标文件</w:t>
      </w:r>
    </w:p>
    <w:p w14:paraId="7841C24E">
      <w:pPr>
        <w:pageBreakBefore w:val="0"/>
        <w:kinsoku/>
        <w:wordWrap/>
        <w:overflowPunct/>
        <w:topLinePunct w:val="0"/>
        <w:autoSpaceDE/>
        <w:autoSpaceDN/>
        <w:bidi w:val="0"/>
        <w:snapToGrid/>
        <w:spacing w:line="360" w:lineRule="auto"/>
        <w:ind w:firstLine="540"/>
        <w:jc w:val="left"/>
        <w:rPr>
          <w:rFonts w:ascii="宋体" w:hAnsi="宋体" w:cs="宋体"/>
          <w:szCs w:val="21"/>
        </w:rPr>
      </w:pPr>
      <w:r>
        <w:rPr>
          <w:rFonts w:hint="eastAsia" w:ascii="宋体" w:hAnsi="宋体" w:cs="宋体"/>
          <w:szCs w:val="21"/>
          <w:highlight w:val="none"/>
        </w:rPr>
        <w:t>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21</w:t>
      </w:r>
      <w:r>
        <w:rPr>
          <w:rFonts w:hint="eastAsia" w:ascii="宋体" w:hAnsi="宋体" w:cs="宋体"/>
          <w:szCs w:val="21"/>
          <w:highlight w:val="none"/>
          <w:u w:val="single"/>
        </w:rPr>
        <w:t>日</w:t>
      </w:r>
      <w:r>
        <w:rPr>
          <w:rFonts w:hint="eastAsia" w:ascii="宋体" w:hAnsi="宋体" w:cs="宋体"/>
          <w:szCs w:val="21"/>
          <w:highlight w:val="none"/>
        </w:rPr>
        <w:t>至</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28</w:t>
      </w:r>
      <w:r>
        <w:rPr>
          <w:rFonts w:hint="eastAsia" w:ascii="宋体" w:hAnsi="宋体" w:cs="宋体"/>
          <w:szCs w:val="21"/>
          <w:highlight w:val="none"/>
          <w:u w:val="single"/>
        </w:rPr>
        <w:t>日</w:t>
      </w:r>
      <w:r>
        <w:rPr>
          <w:rFonts w:hint="eastAsia" w:ascii="宋体" w:hAnsi="宋体" w:cs="宋体"/>
          <w:szCs w:val="21"/>
          <w:highlight w:val="none"/>
        </w:rPr>
        <w:t>，每天上</w:t>
      </w:r>
      <w:r>
        <w:rPr>
          <w:rFonts w:hint="eastAsia" w:ascii="宋体" w:hAnsi="宋体" w:cs="宋体"/>
          <w:szCs w:val="21"/>
        </w:rPr>
        <w:t>午9时30分至11时30分，下午14时至17时30分（北京时间，法定节假日除外）</w:t>
      </w:r>
    </w:p>
    <w:p w14:paraId="2E77C643">
      <w:pPr>
        <w:pageBreakBefore w:val="0"/>
        <w:kinsoku/>
        <w:wordWrap/>
        <w:overflowPunct/>
        <w:topLinePunct w:val="0"/>
        <w:autoSpaceDE/>
        <w:autoSpaceDN/>
        <w:bidi w:val="0"/>
        <w:snapToGrid/>
        <w:spacing w:line="360" w:lineRule="auto"/>
        <w:ind w:firstLine="540"/>
        <w:jc w:val="left"/>
        <w:rPr>
          <w:rFonts w:ascii="宋体" w:hAnsi="宋体" w:cs="宋体"/>
          <w:szCs w:val="21"/>
        </w:rPr>
      </w:pPr>
      <w:r>
        <w:rPr>
          <w:rFonts w:hint="eastAsia" w:ascii="宋体" w:hAnsi="宋体" w:cs="宋体"/>
          <w:szCs w:val="21"/>
        </w:rPr>
        <w:t>地点：</w:t>
      </w:r>
      <w:r>
        <w:rPr>
          <w:rFonts w:hint="eastAsia" w:ascii="宋体" w:hAnsi="宋体" w:cs="宋体"/>
          <w:szCs w:val="21"/>
          <w:u w:val="single"/>
        </w:rPr>
        <w:t>深圳市罗湖区桂园街道老围社区红宝路139号蔡屋围金龙大厦10楼1003室</w:t>
      </w:r>
    </w:p>
    <w:p w14:paraId="4DEB4D39">
      <w:pPr>
        <w:pageBreakBefore w:val="0"/>
        <w:kinsoku/>
        <w:wordWrap/>
        <w:overflowPunct/>
        <w:topLinePunct w:val="0"/>
        <w:autoSpaceDE/>
        <w:autoSpaceDN/>
        <w:bidi w:val="0"/>
        <w:snapToGrid/>
        <w:spacing w:line="360" w:lineRule="auto"/>
        <w:ind w:firstLine="540"/>
        <w:jc w:val="left"/>
        <w:rPr>
          <w:rFonts w:ascii="宋体" w:hAnsi="宋体" w:cs="宋体"/>
          <w:i/>
          <w:szCs w:val="21"/>
        </w:rPr>
      </w:pPr>
      <w:r>
        <w:rPr>
          <w:rFonts w:hint="eastAsia" w:ascii="宋体" w:hAnsi="宋体" w:cs="宋体"/>
          <w:szCs w:val="21"/>
        </w:rPr>
        <w:t>方式：在线获取</w:t>
      </w:r>
    </w:p>
    <w:p w14:paraId="55E30FF7">
      <w:pPr>
        <w:pageBreakBefore w:val="0"/>
        <w:kinsoku/>
        <w:wordWrap/>
        <w:overflowPunct/>
        <w:topLinePunct w:val="0"/>
        <w:autoSpaceDE/>
        <w:autoSpaceDN/>
        <w:bidi w:val="0"/>
        <w:snapToGrid/>
        <w:spacing w:line="360" w:lineRule="auto"/>
        <w:ind w:firstLine="540"/>
        <w:jc w:val="left"/>
      </w:pPr>
      <w:r>
        <w:rPr>
          <w:rFonts w:hint="eastAsia" w:ascii="宋体" w:hAnsi="宋体" w:cs="宋体"/>
          <w:szCs w:val="21"/>
        </w:rPr>
        <w:t>售价：</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00.00</w:t>
      </w:r>
    </w:p>
    <w:p w14:paraId="6075DAB9">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四、提交投标文件截止时间、开标时间和地点</w:t>
      </w:r>
    </w:p>
    <w:p w14:paraId="3931EA84">
      <w:pPr>
        <w:pageBreakBefore w:val="0"/>
        <w:kinsoku/>
        <w:wordWrap/>
        <w:overflowPunct/>
        <w:topLinePunct w:val="0"/>
        <w:autoSpaceDE/>
        <w:autoSpaceDN/>
        <w:bidi w:val="0"/>
        <w:snapToGrid/>
        <w:spacing w:line="360" w:lineRule="auto"/>
        <w:ind w:firstLine="420" w:firstLineChars="200"/>
        <w:jc w:val="left"/>
        <w:rPr>
          <w:rFonts w:ascii="宋体" w:hAnsi="宋体" w:cs="宋体"/>
          <w:bCs/>
          <w:szCs w:val="21"/>
        </w:rPr>
      </w:pP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bCs/>
          <w:szCs w:val="21"/>
          <w:u w:val="single"/>
        </w:rPr>
        <w:t>年</w:t>
      </w:r>
      <w:r>
        <w:rPr>
          <w:rFonts w:hint="eastAsia" w:ascii="宋体" w:hAnsi="宋体" w:cs="宋体"/>
          <w:bCs/>
          <w:szCs w:val="21"/>
          <w:u w:val="single"/>
          <w:lang w:val="en-US" w:eastAsia="zh-CN"/>
        </w:rPr>
        <w:t>12</w:t>
      </w:r>
      <w:r>
        <w:rPr>
          <w:rFonts w:hint="eastAsia" w:ascii="宋体" w:hAnsi="宋体" w:cs="宋体"/>
          <w:bCs/>
          <w:szCs w:val="21"/>
          <w:u w:val="single"/>
        </w:rPr>
        <w:t>月</w:t>
      </w:r>
      <w:r>
        <w:rPr>
          <w:rFonts w:hint="eastAsia" w:ascii="宋体" w:hAnsi="宋体" w:cs="宋体"/>
          <w:bCs/>
          <w:szCs w:val="21"/>
          <w:u w:val="single"/>
          <w:lang w:val="en-US" w:eastAsia="zh-CN"/>
        </w:rPr>
        <w:t>10</w:t>
      </w:r>
      <w:r>
        <w:rPr>
          <w:rFonts w:hint="eastAsia" w:ascii="宋体" w:hAnsi="宋体" w:cs="宋体"/>
          <w:bCs/>
          <w:szCs w:val="21"/>
          <w:u w:val="single"/>
        </w:rPr>
        <w:t>日</w:t>
      </w:r>
      <w:r>
        <w:rPr>
          <w:rFonts w:hint="eastAsia" w:ascii="宋体" w:hAnsi="宋体" w:cs="宋体"/>
          <w:bCs/>
          <w:szCs w:val="21"/>
          <w:u w:val="single"/>
          <w:lang w:val="en-US" w:eastAsia="zh-CN"/>
        </w:rPr>
        <w:t>9时3</w:t>
      </w:r>
      <w:r>
        <w:rPr>
          <w:rFonts w:hint="eastAsia" w:ascii="宋体" w:hAnsi="宋体" w:cs="宋体"/>
          <w:bCs/>
          <w:szCs w:val="21"/>
          <w:u w:val="single"/>
        </w:rPr>
        <w:t>0分</w:t>
      </w:r>
      <w:r>
        <w:rPr>
          <w:rFonts w:hint="eastAsia" w:ascii="宋体" w:hAnsi="宋体" w:cs="宋体"/>
          <w:bCs/>
          <w:szCs w:val="21"/>
        </w:rPr>
        <w:t>（北京时间）</w:t>
      </w:r>
    </w:p>
    <w:p w14:paraId="44122C36">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w:t>
      </w:r>
      <w:r>
        <w:rPr>
          <w:rFonts w:hint="eastAsia" w:ascii="宋体" w:hAnsi="宋体" w:cs="宋体"/>
          <w:szCs w:val="21"/>
          <w:lang w:val="en-US" w:eastAsia="zh-CN"/>
        </w:rPr>
        <w:t>10</w:t>
      </w:r>
      <w:r>
        <w:rPr>
          <w:rFonts w:hint="eastAsia" w:ascii="宋体" w:hAnsi="宋体" w:cs="宋体"/>
          <w:szCs w:val="21"/>
        </w:rPr>
        <w:t>0</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lang w:val="en-US" w:eastAsia="zh-CN"/>
        </w:rPr>
        <w:t>1003、1006号</w:t>
      </w:r>
    </w:p>
    <w:p w14:paraId="2038C9E8">
      <w:pPr>
        <w:pStyle w:val="8"/>
        <w:pageBreakBefore w:val="0"/>
        <w:kinsoku/>
        <w:wordWrap/>
        <w:overflowPunct/>
        <w:topLinePunct w:val="0"/>
        <w:autoSpaceDE/>
        <w:autoSpaceDN/>
        <w:bidi w:val="0"/>
        <w:snapToGrid/>
        <w:spacing w:line="360" w:lineRule="auto"/>
        <w:ind w:firstLine="420"/>
        <w:rPr>
          <w:rFonts w:ascii="宋体" w:hAnsi="宋体" w:cs="宋体"/>
          <w:bCs/>
          <w:color w:val="000000"/>
          <w:szCs w:val="21"/>
          <w:u w:val="single"/>
        </w:rPr>
      </w:pPr>
      <w:r>
        <w:rPr>
          <w:rFonts w:hint="eastAsia" w:ascii="宋体" w:hAnsi="宋体" w:cs="宋体"/>
          <w:color w:val="000000"/>
          <w:szCs w:val="21"/>
        </w:rPr>
        <w:t>特别说明：投标人应于截标前30分钟内递交投标文件，除邮寄投标文件的情形之外不接受投标人提前递交投标文件。截标时间到达后不再接收投标文件。</w:t>
      </w:r>
    </w:p>
    <w:p w14:paraId="10E150C0">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五、公告期限</w:t>
      </w:r>
    </w:p>
    <w:p w14:paraId="7A87E356">
      <w:pPr>
        <w:pStyle w:val="3"/>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自本公告发布之日起5个工作日。</w:t>
      </w:r>
    </w:p>
    <w:p w14:paraId="7F0106F5">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六、其他补充事宜</w:t>
      </w:r>
    </w:p>
    <w:p w14:paraId="5DDA8A53">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1.报名相关事项：</w:t>
      </w:r>
    </w:p>
    <w:p w14:paraId="0EFB4B29">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凡有意参加投标者，请在“三、获取招标文件”所述时间内进行报名登记。提供“报名须提供的资料”（盖章彩色扫描件，形成一份PDF格式文档）发送至邮箱：339288519@qq.com进行报名，并缴纳标书费（仅接受现金或对公转账），逾期不接受报名。</w:t>
      </w:r>
    </w:p>
    <w:p w14:paraId="4CA8E599">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（2）联系人：杨女士  联系电话/传真：0755-82786028（仅提供招标文件获取相关咨询服务，</w:t>
      </w:r>
      <w:r>
        <w:rPr>
          <w:rFonts w:hint="eastAsia" w:ascii="宋体" w:hAnsi="宋体" w:cs="宋体"/>
          <w:b w:val="0"/>
          <w:bCs w:val="0"/>
          <w:color w:val="000000"/>
          <w:kern w:val="0"/>
          <w:sz w:val="21"/>
          <w:szCs w:val="21"/>
          <w:lang w:eastAsia="zh-CN"/>
        </w:rPr>
        <w:t>其他</w:t>
      </w:r>
      <w:r>
        <w:rPr>
          <w:rFonts w:hint="eastAsia" w:ascii="宋体" w:hAnsi="宋体" w:cs="宋体"/>
          <w:b w:val="0"/>
          <w:bCs w:val="0"/>
          <w:color w:val="000000"/>
          <w:kern w:val="0"/>
          <w:sz w:val="21"/>
          <w:szCs w:val="21"/>
        </w:rPr>
        <w:t>投标事宜请联系下方采购代理机构联系人）。</w:t>
      </w:r>
    </w:p>
    <w:p w14:paraId="73B610E1">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（3）报名成功条件：①供应商按要求提供“报名须提供的资料”；②供应商正常缴纳标书费。相关事项均需在获取招标文件时间</w:t>
      </w:r>
      <w:r>
        <w:rPr>
          <w:rFonts w:hint="eastAsia" w:ascii="宋体" w:hAnsi="宋体" w:cs="宋体"/>
          <w:b w:val="0"/>
          <w:bCs w:val="0"/>
          <w:color w:val="000000"/>
          <w:kern w:val="0"/>
          <w:sz w:val="21"/>
          <w:szCs w:val="21"/>
          <w:lang w:val="en-US" w:eastAsia="zh-CN"/>
        </w:rPr>
        <w:t>截止</w:t>
      </w:r>
      <w:r>
        <w:rPr>
          <w:rFonts w:hint="eastAsia" w:ascii="宋体" w:hAnsi="宋体" w:cs="宋体"/>
          <w:b w:val="0"/>
          <w:bCs w:val="0"/>
          <w:color w:val="000000"/>
          <w:kern w:val="0"/>
          <w:sz w:val="21"/>
          <w:szCs w:val="21"/>
        </w:rPr>
        <w:t>前办理。</w:t>
      </w:r>
    </w:p>
    <w:p w14:paraId="4C8C4ECF">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2.报名须提供的资料：</w:t>
      </w:r>
    </w:p>
    <w:p w14:paraId="0A2AC843">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（1）投标登记表（下载地址：http://www.szzdzb.cn/ “下载中心”）；</w:t>
      </w:r>
    </w:p>
    <w:p w14:paraId="5B2C2EDF">
      <w:pPr>
        <w:pStyle w:val="3"/>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（2）营业执照（法人证书等）扫描件；</w:t>
      </w:r>
    </w:p>
    <w:p w14:paraId="52E275ED">
      <w:pPr>
        <w:pageBreakBefore w:val="0"/>
        <w:kinsoku/>
        <w:wordWrap/>
        <w:overflowPunct/>
        <w:topLinePunct w:val="0"/>
        <w:autoSpaceDE/>
        <w:autoSpaceDN/>
        <w:bidi w:val="0"/>
        <w:snapToGrid/>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（3）法定代表人授权委托书；</w:t>
      </w:r>
    </w:p>
    <w:p w14:paraId="455CB534">
      <w:pPr>
        <w:pStyle w:val="3"/>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（4）授权代表</w:t>
      </w:r>
      <w:r>
        <w:rPr>
          <w:rFonts w:hint="eastAsia" w:ascii="宋体" w:hAnsi="宋体" w:cs="宋体"/>
          <w:b w:val="0"/>
          <w:bCs w:val="0"/>
          <w:color w:val="000000"/>
          <w:kern w:val="0"/>
          <w:sz w:val="21"/>
          <w:szCs w:val="21"/>
          <w:lang w:val="en-US" w:eastAsia="zh-CN"/>
        </w:rPr>
        <w:t>个人</w:t>
      </w:r>
      <w:r>
        <w:rPr>
          <w:rFonts w:hint="eastAsia" w:ascii="宋体" w:hAnsi="宋体" w:cs="宋体"/>
          <w:b w:val="0"/>
          <w:bCs w:val="0"/>
          <w:color w:val="000000"/>
          <w:kern w:val="0"/>
          <w:sz w:val="21"/>
          <w:szCs w:val="21"/>
        </w:rPr>
        <w:t>社保证明</w:t>
      </w:r>
      <w:r>
        <w:rPr>
          <w:rFonts w:hint="eastAsia" w:ascii="宋体" w:hAnsi="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如投标人为新成立企业且成立时间不足一个月可提供加盖公章的情况说明或者其他证明材料亦视为符合；如依法不需要缴纳社会保险费的，应提供相应文件证明其依法不需要缴纳社会保险</w:t>
      </w:r>
      <w:r>
        <w:rPr>
          <w:rFonts w:hint="eastAsia" w:ascii="宋体" w:hAnsi="宋体" w:cs="宋体"/>
          <w:b w:val="0"/>
          <w:bCs w:val="0"/>
          <w:color w:val="000000"/>
          <w:kern w:val="0"/>
          <w:sz w:val="21"/>
          <w:szCs w:val="21"/>
          <w:lang w:eastAsia="zh-CN"/>
        </w:rPr>
        <w:t>）</w:t>
      </w:r>
      <w:r>
        <w:rPr>
          <w:rFonts w:hint="eastAsia" w:ascii="宋体" w:hAnsi="宋体" w:cs="宋体"/>
          <w:b w:val="0"/>
          <w:bCs w:val="0"/>
          <w:color w:val="000000"/>
          <w:kern w:val="0"/>
          <w:sz w:val="21"/>
          <w:szCs w:val="21"/>
        </w:rPr>
        <w:t>。</w:t>
      </w:r>
    </w:p>
    <w:p w14:paraId="6A719C77">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以上资料均需加盖投标人公章。</w:t>
      </w:r>
    </w:p>
    <w:p w14:paraId="6C289FC0">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573EED19">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14:paraId="5C9897E8">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14:paraId="32F16270">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14:paraId="7F713B9D">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银行账号：755914788210601</w:t>
      </w:r>
    </w:p>
    <w:p w14:paraId="3EB88E0B">
      <w:pPr>
        <w:pageBreakBefore w:val="0"/>
        <w:numPr>
          <w:ilvl w:val="-1"/>
          <w:numId w:val="0"/>
        </w:numPr>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lang w:val="en-US" w:eastAsia="zh-CN"/>
        </w:rPr>
        <w:t>4.</w:t>
      </w:r>
      <w:r>
        <w:rPr>
          <w:rFonts w:hint="eastAsia" w:ascii="宋体" w:hAnsi="宋体" w:cs="宋体"/>
          <w:kern w:val="0"/>
          <w:szCs w:val="21"/>
        </w:rPr>
        <w:t>公</w:t>
      </w:r>
      <w:r>
        <w:rPr>
          <w:rFonts w:hint="eastAsia" w:ascii="宋体" w:hAnsi="宋体" w:cs="宋体"/>
          <w:kern w:val="0"/>
          <w:szCs w:val="21"/>
          <w:highlight w:val="none"/>
        </w:rPr>
        <w:t>示网址:</w:t>
      </w:r>
    </w:p>
    <w:p w14:paraId="022E4183">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）深圳政府采购自行采购系统网站（https://zxcg.szggzy.com/home/index.html）</w:t>
      </w:r>
    </w:p>
    <w:p w14:paraId="072DDC01">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lang w:eastAsia="zh-CN"/>
        </w:rPr>
        <w:t>）</w:t>
      </w:r>
      <w:r>
        <w:rPr>
          <w:rFonts w:hint="eastAsia" w:ascii="宋体" w:hAnsi="宋体" w:cs="宋体"/>
          <w:kern w:val="0"/>
          <w:szCs w:val="21"/>
          <w:highlight w:val="none"/>
        </w:rPr>
        <w:t>深圳市振东招标代理有限公司网站（http://www.szzdzb.cn）；</w:t>
      </w:r>
    </w:p>
    <w:p w14:paraId="7A8BF4A6">
      <w:pPr>
        <w:pageBreakBefore w:val="0"/>
        <w:kinsoku/>
        <w:wordWrap/>
        <w:overflowPunct/>
        <w:topLinePunct w:val="0"/>
        <w:autoSpaceDE/>
        <w:autoSpaceDN/>
        <w:bidi w:val="0"/>
        <w:snapToGrid/>
        <w:spacing w:line="360" w:lineRule="auto"/>
        <w:ind w:firstLine="420" w:firstLineChars="200"/>
        <w:jc w:val="left"/>
        <w:rPr>
          <w:rFonts w:ascii="宋体" w:hAnsi="宋体" w:cs="宋体"/>
          <w:kern w:val="0"/>
          <w:szCs w:val="21"/>
        </w:rPr>
      </w:pPr>
      <w:r>
        <w:rPr>
          <w:rFonts w:hint="eastAsia" w:ascii="宋体" w:hAnsi="宋体" w:cs="宋体"/>
          <w:kern w:val="0"/>
          <w:szCs w:val="21"/>
          <w:highlight w:val="none"/>
        </w:rPr>
        <w:t>投标人有义务在招标活动期间浏览以上网站，在以上网站公布的与本次</w:t>
      </w:r>
      <w:r>
        <w:rPr>
          <w:rFonts w:hint="eastAsia" w:ascii="宋体" w:hAnsi="宋体" w:cs="宋体"/>
          <w:kern w:val="0"/>
          <w:szCs w:val="21"/>
        </w:rPr>
        <w:t>招标项目有关的信息视为已送达各投标人。</w:t>
      </w:r>
    </w:p>
    <w:p w14:paraId="0A05D4AE">
      <w:pPr>
        <w:pStyle w:val="3"/>
        <w:pageBreakBefore w:val="0"/>
        <w:kinsoku/>
        <w:wordWrap/>
        <w:overflowPunct/>
        <w:topLinePunct w:val="0"/>
        <w:autoSpaceDE/>
        <w:autoSpaceDN/>
        <w:bidi w:val="0"/>
        <w:snapToGrid/>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5.</w:t>
      </w:r>
      <w:r>
        <w:rPr>
          <w:rFonts w:hint="eastAsia" w:ascii="宋体" w:hAnsi="宋体" w:eastAsia="宋体" w:cs="宋体"/>
          <w:b/>
          <w:bCs/>
          <w:kern w:val="0"/>
          <w:sz w:val="21"/>
          <w:szCs w:val="21"/>
        </w:rPr>
        <w:t>其他事项</w:t>
      </w:r>
    </w:p>
    <w:p w14:paraId="5B92CFA6">
      <w:pPr>
        <w:pStyle w:val="3"/>
        <w:pageBreakBefore w:val="0"/>
        <w:numPr>
          <w:ilvl w:val="0"/>
          <w:numId w:val="0"/>
        </w:numPr>
        <w:kinsoku/>
        <w:wordWrap/>
        <w:overflowPunct/>
        <w:topLinePunct w:val="0"/>
        <w:autoSpaceDE/>
        <w:autoSpaceDN/>
        <w:bidi w:val="0"/>
        <w:snapToGrid/>
        <w:spacing w:line="360" w:lineRule="auto"/>
        <w:ind w:leftChars="0"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（1）各供应商法定代表人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负责人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或其授权代表可通过“顺丰速运”“</w:t>
      </w:r>
      <w:r>
        <w:rPr>
          <w:rFonts w:hint="eastAsia" w:ascii="宋体" w:hAnsi="宋体" w:eastAsia="宋体" w:cs="宋体"/>
          <w:b w:val="0"/>
          <w:bCs w:val="0"/>
          <w:sz w:val="21"/>
          <w:szCs w:val="21"/>
          <w:lang w:val="en-US" w:eastAsia="zh-CN"/>
        </w:rPr>
        <w:t>EMS</w:t>
      </w:r>
      <w:r>
        <w:rPr>
          <w:rFonts w:hint="eastAsia" w:ascii="宋体" w:hAnsi="宋体" w:eastAsia="宋体" w:cs="宋体"/>
          <w:b w:val="0"/>
          <w:bCs w:val="0"/>
          <w:sz w:val="21"/>
          <w:szCs w:val="21"/>
        </w:rPr>
        <w:t>”邮寄方式，按照规定的递交投标文件截</w:t>
      </w:r>
      <w:r>
        <w:rPr>
          <w:rFonts w:hint="eastAsia" w:ascii="宋体" w:hAnsi="宋体" w:eastAsia="宋体" w:cs="宋体"/>
          <w:b w:val="0"/>
          <w:bCs w:val="0"/>
          <w:sz w:val="21"/>
          <w:szCs w:val="21"/>
          <w:lang w:val="en-US" w:eastAsia="zh-CN"/>
        </w:rPr>
        <w:t>止</w:t>
      </w:r>
      <w:r>
        <w:rPr>
          <w:rFonts w:hint="eastAsia" w:ascii="宋体" w:hAnsi="宋体" w:eastAsia="宋体" w:cs="宋体"/>
          <w:b w:val="0"/>
          <w:bCs w:val="0"/>
          <w:sz w:val="21"/>
          <w:szCs w:val="21"/>
        </w:rPr>
        <w:t>时间前向我公司邮寄投标文件，快递单上写明供应商名称、项目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“下载中心”），扫描件优先发送至邮箱</w:t>
      </w:r>
      <w:r>
        <w:rPr>
          <w:rFonts w:hint="eastAsia" w:ascii="宋体" w:hAnsi="宋体" w:eastAsia="宋体" w:cs="宋体"/>
          <w:b w:val="0"/>
          <w:bCs w:val="0"/>
          <w:sz w:val="21"/>
          <w:szCs w:val="21"/>
          <w:lang w:val="en-US" w:eastAsia="zh-CN"/>
        </w:rPr>
        <w:t>coconutreal</w:t>
      </w:r>
      <w:r>
        <w:rPr>
          <w:rFonts w:hint="eastAsia" w:ascii="宋体" w:hAnsi="宋体" w:eastAsia="宋体" w:cs="宋体"/>
          <w:b w:val="0"/>
          <w:bCs w:val="0"/>
          <w:sz w:val="21"/>
          <w:szCs w:val="21"/>
        </w:rPr>
        <w:t>@qq.com，供应商通过邮寄递交投标文件的视为不参与现场开标环节且认同开标结果。</w:t>
      </w:r>
    </w:p>
    <w:p w14:paraId="6456B32E">
      <w:pPr>
        <w:pageBreakBefore w:val="0"/>
        <w:kinsoku/>
        <w:wordWrap/>
        <w:overflowPunct/>
        <w:topLinePunct w:val="0"/>
        <w:autoSpaceDE/>
        <w:autoSpaceDN/>
        <w:bidi w:val="0"/>
        <w:snapToGrid/>
        <w:spacing w:line="360" w:lineRule="auto"/>
        <w:ind w:firstLine="420"/>
        <w:jc w:val="left"/>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（2）不接受供应商以顺丰同城、闪送、美团跑腿等同城服务递交投标文件。不接受供应商派专人提前（早于开标时间前30分钟以上）送达投标文件。</w:t>
      </w:r>
    </w:p>
    <w:p w14:paraId="14BE1161">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七、对本次招标提出询问，请按以下方式联系。</w:t>
      </w:r>
    </w:p>
    <w:p w14:paraId="49FF7DFA">
      <w:pPr>
        <w:pageBreakBefore w:val="0"/>
        <w:widowControl/>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1.采购人信息</w:t>
      </w:r>
    </w:p>
    <w:p w14:paraId="6F1DD961">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名　称：</w:t>
      </w:r>
      <w:r>
        <w:rPr>
          <w:rFonts w:hint="eastAsia" w:ascii="宋体" w:hAnsi="宋体" w:cs="宋体"/>
          <w:szCs w:val="21"/>
          <w:highlight w:val="none"/>
          <w:lang w:eastAsia="zh-CN"/>
        </w:rPr>
        <w:t>深圳市第二实验学校</w:t>
      </w:r>
    </w:p>
    <w:p w14:paraId="063D3A50">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地　址：深圳市罗湖区黄贝街道沿河北路2020号</w:t>
      </w:r>
    </w:p>
    <w:p w14:paraId="4AE1C304">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2.采购代理机构信息</w:t>
      </w:r>
    </w:p>
    <w:p w14:paraId="6682A69E">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名　称：深圳市振东招标代理有限公司</w:t>
      </w:r>
    </w:p>
    <w:p w14:paraId="2F1800C6">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szCs w:val="21"/>
        </w:rPr>
        <w:t>地  址：</w:t>
      </w:r>
      <w:r>
        <w:rPr>
          <w:rFonts w:hint="eastAsia" w:ascii="宋体" w:hAnsi="宋体" w:cs="宋体"/>
          <w:color w:val="000000" w:themeColor="text1"/>
          <w:szCs w:val="21"/>
          <w:lang w:eastAsia="zh-CN"/>
          <w14:textFill>
            <w14:solidFill>
              <w14:schemeClr w14:val="tx1"/>
            </w14:solidFill>
          </w14:textFill>
        </w:rPr>
        <w:t>深圳市罗湖区桂园街道老围社区红宝路139号蔡屋围金龙大厦1003、1006</w:t>
      </w:r>
      <w:r>
        <w:rPr>
          <w:rFonts w:hint="eastAsia" w:ascii="宋体" w:hAnsi="宋体" w:cs="宋体"/>
          <w:color w:val="000000" w:themeColor="text1"/>
          <w:szCs w:val="21"/>
          <w:lang w:val="en-US" w:eastAsia="zh-CN"/>
          <w14:textFill>
            <w14:solidFill>
              <w14:schemeClr w14:val="tx1"/>
            </w14:solidFill>
          </w14:textFill>
        </w:rPr>
        <w:t>房</w:t>
      </w:r>
    </w:p>
    <w:p w14:paraId="32C19FC9">
      <w:pPr>
        <w:pageBreakBefore w:val="0"/>
        <w:kinsoku/>
        <w:wordWrap/>
        <w:overflowPunct/>
        <w:topLinePunct w:val="0"/>
        <w:autoSpaceDE/>
        <w:autoSpaceDN/>
        <w:bidi w:val="0"/>
        <w:snapToGrid/>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347AE12C">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采购业务及项目咨询：</w:t>
      </w:r>
      <w:r>
        <w:rPr>
          <w:rFonts w:hint="eastAsia" w:ascii="宋体" w:hAnsi="宋体" w:cs="宋体"/>
          <w:color w:val="000000" w:themeColor="text1"/>
          <w:szCs w:val="21"/>
          <w:lang w:val="en-US" w:eastAsia="zh-CN"/>
          <w14:textFill>
            <w14:solidFill>
              <w14:schemeClr w14:val="tx1"/>
            </w14:solidFill>
          </w14:textFill>
        </w:rPr>
        <w:t>何</w:t>
      </w:r>
      <w:r>
        <w:rPr>
          <w:rFonts w:hint="eastAsia" w:ascii="宋体" w:hAnsi="宋体" w:cs="宋体"/>
          <w:color w:val="000000" w:themeColor="text1"/>
          <w:szCs w:val="21"/>
          <w14:textFill>
            <w14:solidFill>
              <w14:schemeClr w14:val="tx1"/>
            </w14:solidFill>
          </w14:textFill>
        </w:rPr>
        <w:t>工  联系电话：0755-82786018/82786038 分机号：</w:t>
      </w:r>
      <w:r>
        <w:rPr>
          <w:rFonts w:hint="eastAsia" w:ascii="宋体" w:hAnsi="宋体" w:cs="宋体"/>
          <w:color w:val="000000" w:themeColor="text1"/>
          <w:szCs w:val="21"/>
          <w:lang w:val="en-US" w:eastAsia="zh-CN"/>
          <w14:textFill>
            <w14:solidFill>
              <w14:schemeClr w14:val="tx1"/>
            </w14:solidFill>
          </w14:textFill>
        </w:rPr>
        <w:t>806</w:t>
      </w:r>
    </w:p>
    <w:p w14:paraId="5920BA29">
      <w:pPr>
        <w:pStyle w:val="5"/>
        <w:pageBreakBefore w:val="0"/>
        <w:kinsoku/>
        <w:wordWrap/>
        <w:overflowPunct/>
        <w:topLinePunct w:val="0"/>
        <w:autoSpaceDE/>
        <w:autoSpaceDN/>
        <w:bidi w:val="0"/>
        <w:snapToGrid/>
        <w:spacing w:line="360" w:lineRule="auto"/>
        <w:ind w:firstLine="420" w:firstLineChars="200"/>
        <w:jc w:val="left"/>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报名及招标文件获取：杨女士  联系电话：</w:t>
      </w:r>
      <w:r>
        <w:rPr>
          <w:rFonts w:hint="eastAsia" w:hAnsi="宋体" w:cs="宋体"/>
          <w:color w:val="000000" w:themeColor="text1"/>
          <w:kern w:val="0"/>
          <w:szCs w:val="21"/>
          <w14:textFill>
            <w14:solidFill>
              <w14:schemeClr w14:val="tx1"/>
            </w14:solidFill>
          </w14:textFill>
        </w:rPr>
        <w:t>0755-82786028</w:t>
      </w:r>
    </w:p>
    <w:p w14:paraId="41ADD471">
      <w:pPr>
        <w:jc w:val="right"/>
        <w:rPr>
          <w:rFonts w:hint="eastAsia" w:ascii="宋体" w:hAnsi="宋体" w:cs="宋体"/>
          <w:szCs w:val="21"/>
          <w:highlight w:val="none"/>
        </w:rPr>
      </w:pPr>
      <w:r>
        <w:rPr>
          <w:rFonts w:hint="eastAsia" w:ascii="宋体" w:hAnsi="宋体" w:cs="宋体"/>
          <w:szCs w:val="21"/>
          <w:highlight w:val="none"/>
        </w:rPr>
        <w:t>深圳市振东招标代理有限公司</w:t>
      </w:r>
    </w:p>
    <w:p w14:paraId="33B7B9E8">
      <w:pPr>
        <w:jc w:val="right"/>
        <w:rPr>
          <w:rFonts w:hint="default" w:ascii="宋体" w:hAnsi="宋体" w:cs="宋体"/>
          <w:szCs w:val="21"/>
          <w:highlight w:val="none"/>
          <w:lang w:val="en-US" w:eastAsia="zh-CN"/>
        </w:rPr>
      </w:pPr>
      <w:r>
        <w:rPr>
          <w:rFonts w:hint="eastAsia" w:ascii="宋体" w:hAnsi="宋体" w:cs="宋体"/>
          <w:szCs w:val="21"/>
          <w:highlight w:val="none"/>
          <w:lang w:val="en-US" w:eastAsia="zh-CN"/>
        </w:rPr>
        <w:t>2025年11月21日</w:t>
      </w:r>
    </w:p>
    <w:p w14:paraId="448E7F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51673"/>
    <w:rsid w:val="04251673"/>
    <w:rsid w:val="27A07DAE"/>
    <w:rsid w:val="64656614"/>
    <w:rsid w:val="754D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kern w:val="0"/>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b/>
      <w:bCs/>
      <w:sz w:val="24"/>
    </w:rPr>
  </w:style>
  <w:style w:type="paragraph" w:styleId="4">
    <w:name w:val="Body Text 2"/>
    <w:basedOn w:val="1"/>
    <w:qFormat/>
    <w:uiPriority w:val="0"/>
    <w:pPr>
      <w:spacing w:line="360" w:lineRule="auto"/>
    </w:pPr>
    <w:rPr>
      <w:sz w:val="24"/>
    </w:rPr>
  </w:style>
  <w:style w:type="paragraph" w:styleId="5">
    <w:name w:val="Plain Text"/>
    <w:basedOn w:val="1"/>
    <w:qFormat/>
    <w:uiPriority w:val="0"/>
    <w:rPr>
      <w:rFonts w:ascii="宋体" w:hAnsi="Courier New"/>
      <w:szCs w:val="20"/>
    </w:rPr>
  </w:style>
  <w:style w:type="paragraph" w:customStyle="1" w:styleId="8">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2025-11-20T12:46:00Z</dcterms:created>
  <dc:creator>WZ</dc:creator>
  <cp:lastModifiedBy>WZ</cp:lastModifiedBy>
  <dcterms:modified xsi:type="dcterms:W3CDTF">2025-11-20T12:47:03Z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53675C021BB544918621316DA0605AA3_11</vt:lpwstr>
  </property>
  <property fmtid="{D5CDD505-2E9C-101B-9397-08002B2CF9AE}" pid="4" name="KSOTemplateDocerSaveRecord">
    <vt:lpwstr>eyJoZGlkIjoiMjRmMTM0NWM2NDdkOWI4Mjg2ODk3MGU0ZDBiNzg0MTMiLCJ1c2VySWQiOiIyMjcwNzkxMDIifQ==</vt:lpwstr>
  </property>
</Properties>
</file>