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0CDE9">
      <w:pPr>
        <w:pStyle w:val="3"/>
        <w:rPr>
          <w:rFonts w:hint="eastAsia"/>
          <w:bCs/>
          <w:color w:val="auto"/>
          <w:sz w:val="40"/>
          <w:szCs w:val="40"/>
          <w:highlight w:val="none"/>
        </w:rPr>
      </w:pPr>
      <w:r>
        <w:rPr>
          <w:rFonts w:hint="eastAsia"/>
          <w:bCs/>
          <w:color w:val="auto"/>
          <w:sz w:val="40"/>
          <w:szCs w:val="40"/>
          <w:highlight w:val="none"/>
        </w:rPr>
        <w:t>深圳儿童医院智能升降柱项目招标公告</w:t>
      </w:r>
    </w:p>
    <w:p w14:paraId="50F03C1D">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深圳儿童医院智能升降柱项目进行公开招标，欢迎符合资格条件的投标人前来投标。深圳儿童医院智能升降柱项目的潜在投标人应在深圳市罗湖区太宁路2号百仕达大厦27B获取招标文件，并于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点30分（北京时间）前递交投标文件。</w:t>
      </w:r>
    </w:p>
    <w:p w14:paraId="78132F2E">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一、项目基本情况</w:t>
      </w:r>
    </w:p>
    <w:p w14:paraId="2DF0B10D">
      <w:pPr>
        <w:pStyle w:val="4"/>
        <w:widowControl/>
        <w:shd w:val="clear" w:color="auto" w:fill="FFFFFF"/>
        <w:spacing w:line="360" w:lineRule="atLeast"/>
        <w:ind w:firstLine="435"/>
        <w:jc w:val="left"/>
        <w:rPr>
          <w:rFonts w:hint="eastAsia"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1.项目编号：3324-DH2531H3142</w:t>
      </w:r>
    </w:p>
    <w:p w14:paraId="18B4E3CD">
      <w:pPr>
        <w:pStyle w:val="4"/>
        <w:widowControl/>
        <w:shd w:val="clear" w:color="auto" w:fill="FFFFFF"/>
        <w:spacing w:line="360" w:lineRule="atLeast"/>
        <w:ind w:firstLine="435"/>
        <w:jc w:val="left"/>
        <w:rPr>
          <w:rFonts w:hint="eastAsia"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2.项目名称：深圳儿童医院智能升降柱项目</w:t>
      </w:r>
    </w:p>
    <w:p w14:paraId="2B03765C">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3.预算金额：人民币698,000.00元</w:t>
      </w:r>
    </w:p>
    <w:p w14:paraId="5AF42F41">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4.最高限价：人民币698,000.00元</w:t>
      </w:r>
    </w:p>
    <w:p w14:paraId="3E7E5047">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36C8A379">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5C274284">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7.本项目不接受联合体投标。</w:t>
      </w:r>
    </w:p>
    <w:p w14:paraId="097A6CA8">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二、申请人的资格要求</w:t>
      </w:r>
    </w:p>
    <w:p w14:paraId="408F50BB">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A450CE8">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2.落实政府采购政策需满足的资格要求：无；</w:t>
      </w:r>
    </w:p>
    <w:p w14:paraId="4DC75D83">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3.本项目的特定资格要求：</w:t>
      </w:r>
    </w:p>
    <w:p w14:paraId="22D74DF7">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3F91A0BF">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87E0C67">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4FA4BF1">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CADDD19">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C1DEF2C">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3C9566C">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0FCA53C">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（8）本项目不接受联合体投标，不允许分包或转包；</w:t>
      </w:r>
    </w:p>
    <w:p w14:paraId="575AA8BF">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（9）本项目不接受进口产品投标（进口产品是指通过中国海关报关验放进入中国境内且产自关境外的产品，相关内容以“财库【2007】119号文”和“财办库【2008】248号文”的相关规定为准）。</w:t>
      </w:r>
    </w:p>
    <w:p w14:paraId="03F9750A">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三、获取招标文件</w:t>
      </w:r>
    </w:p>
    <w:p w14:paraId="2A0C9E20">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日至2025年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22</w:t>
      </w:r>
      <w:r>
        <w:rPr>
          <w:rFonts w:hint="eastAsia" w:ascii="宋体" w:hAnsi="宋体" w:cs="宋体"/>
          <w:color w:val="auto"/>
          <w:sz w:val="22"/>
          <w:szCs w:val="22"/>
          <w:highlight w:val="none"/>
          <w:shd w:val="clear" w:color="auto" w:fill="FFFFFF"/>
        </w:rPr>
        <w:t>日，每天上午09:00至12:00，下午14：30至17:30（北京时间，法定节假日除外）</w:t>
      </w:r>
    </w:p>
    <w:p w14:paraId="5F7D619B">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w:t>
      </w:r>
    </w:p>
    <w:p w14:paraId="327BEAA8">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710545E1">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17D2E59F">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2360B009">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7F267243">
      <w:pPr>
        <w:pStyle w:val="4"/>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（4）标书发售联系人及联系方式：葛小姐，0755-86959378转8001</w:t>
      </w:r>
    </w:p>
    <w:p w14:paraId="4CBFFA8C">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3AC18420">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6499EF55">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11E3BFA4">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345A2746">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46AB22B9">
      <w:pPr>
        <w:pStyle w:val="4"/>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08AB339B">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四、提交投标文件截止时间、开标时间和地点</w:t>
      </w:r>
    </w:p>
    <w:p w14:paraId="42AA1DC6">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点30分（北京时间）</w:t>
      </w:r>
    </w:p>
    <w:p w14:paraId="55B0198B">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2.地点：深圳市罗湖区太宁路2号百仕达大厦27B深圳市东海国际招标有限公司</w:t>
      </w:r>
      <w:r>
        <w:rPr>
          <w:rFonts w:hint="eastAsia"/>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号开标室</w:t>
      </w:r>
    </w:p>
    <w:p w14:paraId="7C958B23">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五、公告期限</w:t>
      </w:r>
    </w:p>
    <w:p w14:paraId="238DA3C6">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4D541741">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六、其他补充事宜</w:t>
      </w:r>
    </w:p>
    <w:p w14:paraId="2D4DAADD">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260E269F">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深圳公共资源交易网：www.szggzy.com </w:t>
      </w:r>
    </w:p>
    <w:p w14:paraId="445E2341">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深圳市东海国际招标有限公司官网：www.szdhit.com</w:t>
      </w:r>
    </w:p>
    <w:p w14:paraId="150106BC">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67579F3B">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3FEBD68">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邮寄地址：深圳市罗湖区太宁路2号百仕达大厦27B深圳市东海国际招标有限公司，收件人：葛小姐，联系电话：0755-86959378转8001。</w:t>
      </w:r>
    </w:p>
    <w:p w14:paraId="54D0DC2E">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七、对本次招标提出询问，请按以下方式联系。</w:t>
      </w:r>
    </w:p>
    <w:p w14:paraId="73419CD6">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616014C1">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　称：深圳市儿童医院</w:t>
      </w:r>
    </w:p>
    <w:p w14:paraId="2207DFD9">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址：深圳市福田区益田路7019号</w:t>
      </w:r>
    </w:p>
    <w:p w14:paraId="649555D1">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联系方式：胡</w:t>
      </w:r>
      <w:r>
        <w:rPr>
          <w:rFonts w:hint="eastAsia" w:ascii="宋体" w:hAnsi="宋体" w:cs="宋体"/>
          <w:color w:val="auto"/>
          <w:sz w:val="22"/>
          <w:szCs w:val="22"/>
          <w:highlight w:val="none"/>
          <w:shd w:val="clear" w:color="auto" w:fill="FFFFFF"/>
          <w:lang w:eastAsia="zh-CN"/>
        </w:rPr>
        <w:t>工</w:t>
      </w:r>
      <w:r>
        <w:rPr>
          <w:rFonts w:hint="eastAsia" w:ascii="宋体" w:hAnsi="宋体" w:cs="宋体"/>
          <w:color w:val="auto"/>
          <w:sz w:val="22"/>
          <w:szCs w:val="22"/>
          <w:highlight w:val="none"/>
          <w:shd w:val="clear" w:color="auto" w:fill="FFFFFF"/>
        </w:rPr>
        <w:t>，0755-83009892</w:t>
      </w:r>
    </w:p>
    <w:p w14:paraId="720311C1">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74D18AE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14BD08A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地　址：深圳市罗湖区太宁路2号百仕达大厦27B</w:t>
      </w:r>
    </w:p>
    <w:p w14:paraId="7A92EA8D">
      <w:pPr>
        <w:pStyle w:val="4"/>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联系电话：0755-86959378</w:t>
      </w:r>
    </w:p>
    <w:p w14:paraId="3F038435">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2DC5E6D7">
      <w:pPr>
        <w:pStyle w:val="4"/>
        <w:widowControl/>
        <w:shd w:val="clear" w:color="auto" w:fill="FFFFFF"/>
        <w:spacing w:line="360" w:lineRule="atLeast"/>
        <w:ind w:firstLine="435"/>
        <w:jc w:val="left"/>
        <w:rPr>
          <w:rFonts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项目联系人：白先生、曾小姐</w:t>
      </w:r>
    </w:p>
    <w:p w14:paraId="58259C51">
      <w:pPr>
        <w:pStyle w:val="4"/>
        <w:widowControl/>
        <w:shd w:val="clear" w:color="auto" w:fill="FFFFFF"/>
        <w:spacing w:line="360" w:lineRule="atLeast"/>
        <w:ind w:firstLine="435"/>
        <w:jc w:val="left"/>
        <w:rPr>
          <w:rFonts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电　话：0755-86959378或86959778转8014/8005</w:t>
      </w:r>
    </w:p>
    <w:p w14:paraId="45C52DC6">
      <w:pPr>
        <w:pStyle w:val="4"/>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4.监督电话：刘先生13823779877</w:t>
      </w:r>
    </w:p>
    <w:p w14:paraId="50C5C66E">
      <w:pPr>
        <w:ind w:left="-3780" w:leftChars="-1800"/>
        <w:jc w:val="right"/>
        <w:rPr>
          <w:rFonts w:hint="eastAsia" w:ascii="宋体" w:hAnsi="宋体" w:cs="宋体"/>
          <w:color w:val="auto"/>
          <w:kern w:val="0"/>
          <w:sz w:val="22"/>
          <w:highlight w:val="none"/>
          <w:shd w:val="clear" w:color="auto" w:fill="FFFFFF"/>
          <w:lang w:bidi="ar"/>
        </w:rPr>
      </w:pPr>
      <w:bookmarkStart w:id="1" w:name="_GoBack"/>
    </w:p>
    <w:p w14:paraId="0F1D81CB">
      <w:pPr>
        <w:ind w:left="-3780" w:leftChars="-1800"/>
        <w:jc w:val="right"/>
        <w:rPr>
          <w:rFonts w:hint="eastAsia"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深圳市东海国际招标有限公司</w:t>
      </w:r>
    </w:p>
    <w:p w14:paraId="452994A7">
      <w:pPr>
        <w:ind w:left="-3780" w:leftChars="-1800"/>
        <w:jc w:val="right"/>
        <w:rPr>
          <w:rFonts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2025年</w:t>
      </w:r>
      <w:r>
        <w:rPr>
          <w:rFonts w:hint="eastAsia" w:ascii="宋体" w:hAnsi="宋体" w:cs="宋体"/>
          <w:color w:val="auto"/>
          <w:kern w:val="0"/>
          <w:sz w:val="22"/>
          <w:highlight w:val="none"/>
          <w:shd w:val="clear" w:color="auto" w:fill="FFFFFF"/>
          <w:lang w:val="en-US" w:eastAsia="zh-CN" w:bidi="ar"/>
        </w:rPr>
        <w:t>7</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15</w:t>
      </w:r>
      <w:r>
        <w:rPr>
          <w:rFonts w:hint="eastAsia" w:ascii="宋体" w:hAnsi="宋体" w:cs="宋体"/>
          <w:color w:val="auto"/>
          <w:kern w:val="0"/>
          <w:sz w:val="22"/>
          <w:highlight w:val="none"/>
          <w:shd w:val="clear" w:color="auto" w:fill="FFFFFF"/>
          <w:lang w:bidi="ar"/>
        </w:rPr>
        <w:t>日</w:t>
      </w:r>
    </w:p>
    <w:bookmarkEnd w:id="1"/>
    <w:p w14:paraId="35F7F2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F3201"/>
    <w:rsid w:val="714A6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val="0"/>
      <w:jc w:val="both"/>
    </w:pPr>
    <w:rPr>
      <w:kern w:val="2"/>
      <w:sz w:val="21"/>
      <w:szCs w:val="22"/>
      <w:lang w:val="en-US" w:eastAsia="zh-CN" w:bidi="ar-SA"/>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2575</Words>
  <Characters>3027</Characters>
  <Lines>0</Lines>
  <Paragraphs>0</Paragraphs>
  <TotalTime>4</TotalTime>
  <ScaleCrop>false</ScaleCrop>
  <LinksUpToDate>false</LinksUpToDate>
  <CharactersWithSpaces>3122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2025-07-15T09:46:00Z</dcterms:created>
  <dc:creator>Administrator</dc:creator>
  <cp:lastModifiedBy>东海国际</cp:lastModifiedBy>
  <dcterms:modified xsi:type="dcterms:W3CDTF">2025-07-15T09:51:21Z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D9DF7BA29188472782748FA8441CDC96_12</vt:lpwstr>
  </property>
</Properties>
</file>