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BD6E">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深圳实验幼儿园教职工体检服务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采购公告（第二次采购）</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深圳实验幼儿园教职工体检服务</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16</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14</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SZZZ2025-QC0241</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深圳实验幼儿园教职工体检服务</w:t>
      </w:r>
    </w:p>
    <w:p w14:paraId="61B89768">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257904.00</w:t>
      </w:r>
      <w:r>
        <w:rPr>
          <w:rFonts w:hint="eastAsia" w:ascii="宋体" w:hAnsi="宋体" w:eastAsia="宋体" w:cs="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257904.00</w:t>
      </w:r>
      <w:r>
        <w:rPr>
          <w:rFonts w:hint="eastAsia" w:ascii="宋体" w:hAnsi="宋体" w:eastAsia="宋体" w:cs="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4"/>
        <w:tblW w:w="84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1823"/>
        <w:gridCol w:w="800"/>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287" w:type="dxa"/>
            <w:shd w:val="clear" w:color="auto" w:fill="ABCDEF"/>
            <w:vAlign w:val="center"/>
          </w:tcPr>
          <w:p w14:paraId="27CC0B5E">
            <w:pPr>
              <w:pStyle w:val="3"/>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921" w:type="dxa"/>
            <w:shd w:val="clear" w:color="auto" w:fill="ABCDEF"/>
            <w:vAlign w:val="center"/>
          </w:tcPr>
          <w:p w14:paraId="1DB556DE">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shd w:val="clear" w:color="auto" w:fill="ABCDEF"/>
            <w:vAlign w:val="center"/>
          </w:tcPr>
          <w:p w14:paraId="5B3524EA">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1823" w:type="dxa"/>
            <w:shd w:val="clear" w:color="auto" w:fill="ABCDEF"/>
            <w:vAlign w:val="center"/>
          </w:tcPr>
          <w:p w14:paraId="03D25C28">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00" w:type="dxa"/>
            <w:shd w:val="clear" w:color="auto" w:fill="ABCDEF"/>
            <w:vAlign w:val="center"/>
          </w:tcPr>
          <w:p w14:paraId="5DB4EF26">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287" w:type="dxa"/>
            <w:shd w:val="clear" w:color="auto" w:fill="auto"/>
            <w:vAlign w:val="center"/>
          </w:tcPr>
          <w:p w14:paraId="438FE457">
            <w:pPr>
              <w:pStyle w:val="3"/>
              <w:spacing w:line="360" w:lineRule="auto"/>
              <w:jc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深圳实验幼儿园教职工体检服务</w:t>
            </w:r>
          </w:p>
        </w:tc>
        <w:tc>
          <w:tcPr>
            <w:tcW w:w="921" w:type="dxa"/>
            <w:shd w:val="clear" w:color="auto" w:fill="auto"/>
            <w:vAlign w:val="center"/>
          </w:tcPr>
          <w:p w14:paraId="5869E30D">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shd w:val="clear" w:color="auto" w:fill="auto"/>
            <w:vAlign w:val="center"/>
          </w:tcPr>
          <w:p w14:paraId="54A0A16B">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1823" w:type="dxa"/>
            <w:shd w:val="clear" w:color="auto" w:fill="auto"/>
            <w:vAlign w:val="center"/>
          </w:tcPr>
          <w:p w14:paraId="64AE1F03">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800"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7"/>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17D30408">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7"/>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04</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11</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16</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14</w:t>
      </w:r>
      <w:r>
        <w:rPr>
          <w:rFonts w:hint="eastAsia" w:ascii="宋体" w:hAnsi="宋体" w:eastAsia="宋体" w:cs="宋体"/>
          <w:snapToGrid w:val="0"/>
          <w:color w:val="auto"/>
          <w:sz w:val="21"/>
          <w:szCs w:val="21"/>
          <w:u w:val="single"/>
        </w:rPr>
        <w:t>点30分（北京时间）</w:t>
      </w:r>
    </w:p>
    <w:p w14:paraId="7E1D111B">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firstLine="422" w:firstLineChars="200"/>
        <w:rPr>
          <w:rStyle w:val="6"/>
          <w:rFonts w:hint="eastAsia" w:ascii="宋体" w:hAnsi="宋体" w:eastAsia="宋体" w:cs="宋体"/>
          <w:b/>
          <w:bCs/>
          <w:i w:val="0"/>
          <w:iCs w:val="0"/>
          <w:caps w:val="0"/>
          <w:color w:val="333333"/>
          <w:spacing w:val="0"/>
          <w:sz w:val="21"/>
          <w:szCs w:val="21"/>
          <w:u w:val="single"/>
          <w:shd w:val="clear" w:fill="FFFFFF"/>
        </w:rPr>
      </w:pPr>
      <w:r>
        <w:rPr>
          <w:rStyle w:val="6"/>
          <w:rFonts w:hint="eastAsia" w:ascii="宋体" w:hAnsi="宋体" w:eastAsia="宋体" w:cs="宋体"/>
          <w:b/>
          <w:bCs/>
          <w:i w:val="0"/>
          <w:iCs w:val="0"/>
          <w:caps w:val="0"/>
          <w:color w:val="333333"/>
          <w:spacing w:val="0"/>
          <w:sz w:val="21"/>
          <w:szCs w:val="21"/>
          <w:shd w:val="clear" w:fill="FFFFFF"/>
        </w:rPr>
        <w:t>注：按深圳政府采购自行采购系统操作要求，供应商需办理注册手续，注册网址为：</w:t>
      </w:r>
      <w:r>
        <w:rPr>
          <w:rFonts w:hint="eastAsia" w:ascii="宋体" w:hAnsi="宋体" w:eastAsia="宋体" w:cs="宋体"/>
          <w:b/>
          <w:bCs/>
          <w:i w:val="0"/>
          <w:iCs w:val="0"/>
          <w:caps w:val="0"/>
          <w:color w:val="333333"/>
          <w:spacing w:val="0"/>
          <w:sz w:val="21"/>
          <w:szCs w:val="21"/>
          <w:u w:val="single"/>
          <w:shd w:val="clear" w:fill="FFFFFF"/>
        </w:rPr>
        <w:t>https://trade.szggzy.com/ggzy/center/#/register。</w:t>
      </w:r>
    </w:p>
    <w:p w14:paraId="648BED3C">
      <w:pPr>
        <w:pStyle w:val="7"/>
        <w:adjustRightInd w:val="0"/>
        <w:snapToGrid w:val="0"/>
        <w:spacing w:before="0" w:beforeAutospacing="0" w:after="0" w:afterAutospacing="0" w:line="360" w:lineRule="auto"/>
        <w:ind w:firstLine="422" w:firstLineChars="200"/>
        <w:rPr>
          <w:rStyle w:val="6"/>
          <w:rFonts w:hint="eastAsia" w:ascii="宋体" w:hAnsi="宋体" w:eastAsia="宋体" w:cs="宋体"/>
          <w:b/>
          <w:bCs/>
          <w:i w:val="0"/>
          <w:iCs w:val="0"/>
          <w:caps w:val="0"/>
          <w:color w:val="333333"/>
          <w:spacing w:val="0"/>
          <w:sz w:val="21"/>
          <w:szCs w:val="21"/>
          <w:u w:val="single"/>
          <w:shd w:val="clear" w:fill="FFFFFF"/>
        </w:rPr>
      </w:pPr>
    </w:p>
    <w:p w14:paraId="41038D1B">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314A7F76">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名称：深圳实验幼儿园</w:t>
      </w:r>
    </w:p>
    <w:p w14:paraId="08818EB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地址：深圳市福田区百花五路32号</w:t>
      </w:r>
    </w:p>
    <w:p w14:paraId="7E26DADE">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彭</w:t>
      </w:r>
      <w:r>
        <w:rPr>
          <w:rFonts w:hint="eastAsia" w:ascii="宋体" w:hAnsi="宋体" w:eastAsia="宋体" w:cs="宋体"/>
          <w:snapToGrid w:val="0"/>
          <w:color w:val="auto"/>
          <w:sz w:val="21"/>
          <w:szCs w:val="21"/>
        </w:rPr>
        <w:t>老师</w:t>
      </w:r>
    </w:p>
    <w:p w14:paraId="2C9BB22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周工</w:t>
      </w:r>
      <w:r>
        <w:rPr>
          <w:rFonts w:hint="eastAsia" w:ascii="宋体" w:hAnsi="宋体" w:eastAsia="宋体" w:cs="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周工</w:t>
      </w:r>
    </w:p>
    <w:p w14:paraId="3FE4A736">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04</w:t>
      </w:r>
      <w:r>
        <w:rPr>
          <w:rFonts w:hint="eastAsia" w:ascii="宋体" w:hAnsi="宋体" w:eastAsia="宋体" w:cs="宋体"/>
          <w:snapToGrid w:val="0"/>
          <w:kern w:val="0"/>
          <w:sz w:val="21"/>
          <w:szCs w:val="21"/>
        </w:rPr>
        <w:t>日</w:t>
      </w:r>
    </w:p>
    <w:p w14:paraId="7E392A69">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F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99"/>
    <w:pPr>
      <w:widowControl/>
      <w:spacing w:before="100" w:beforeAutospacing="1" w:after="100" w:afterAutospacing="1"/>
      <w:jc w:val="left"/>
    </w:pPr>
    <w:rPr>
      <w:kern w:val="0"/>
      <w:sz w:val="24"/>
    </w:rPr>
  </w:style>
  <w:style w:type="character" w:styleId="6">
    <w:name w:val="Strong"/>
    <w:qFormat/>
    <w:uiPriority w:val="22"/>
    <w:rPr>
      <w:b/>
      <w:bCs/>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2025-07-04T09:38:20Z</dcterms:created>
  <dc:creator>Administrator</dc:creator>
  <cp:lastModifiedBy>中正--周</cp:lastModifiedBy>
  <dcterms:modified xsi:type="dcterms:W3CDTF">2025-07-04T09:39:12Z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eyJoZGlkIjoiY2Y5OTA2MGI3MGFmOGU0NTE2YWU2ZGI5ZDJmMmNkMGUifQ==</vt:lpwstr>
  </property>
  <property fmtid="{D5CDD505-2E9C-101B-9397-08002B2CF9AE}" pid="4" name="ICV">
    <vt:lpwstr>213C6B961B5D4464B2B4D442CFCA5135_12</vt:lpwstr>
  </property>
</Properties>
</file>