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  <w:szCs w:val="36"/>
        </w:rPr>
        <w:t>深圳市公安局自行采购项目成交公告表</w:t>
      </w:r>
    </w:p>
    <w:tbl>
      <w:tblPr>
        <w:tblStyle w:val="6"/>
        <w:tblpPr w:leftFromText="180" w:rightFromText="180" w:vertAnchor="text" w:horzAnchor="page" w:tblpX="1821" w:tblpY="430"/>
        <w:tblOverlap w:val="never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84"/>
        <w:gridCol w:w="1552"/>
        <w:gridCol w:w="29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采购单位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深圳市公安局特警支队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5年度警用直升机托管保障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预算金额（万元）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848.6011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成交金额（万元）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848.6011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成交供应商名称</w:t>
            </w:r>
          </w:p>
        </w:tc>
        <w:tc>
          <w:tcPr>
            <w:tcW w:w="6599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中信海洋直升机股份有限公司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项目内容</w:t>
            </w:r>
          </w:p>
        </w:tc>
        <w:tc>
          <w:tcPr>
            <w:tcW w:w="6599" w:type="dxa"/>
            <w:gridSpan w:val="3"/>
          </w:tcPr>
          <w:p>
            <w:pPr>
              <w:tabs>
                <w:tab w:val="left" w:pos="1050"/>
              </w:tabs>
              <w:spacing w:line="560" w:lineRule="exac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为G-</w:t>
            </w:r>
            <w:r>
              <w:rPr>
                <w:rFonts w:ascii="仿宋" w:hAnsi="仿宋" w:eastAsia="仿宋"/>
                <w:sz w:val="32"/>
              </w:rPr>
              <w:t>44022</w:t>
            </w:r>
            <w:r>
              <w:rPr>
                <w:rFonts w:hint="eastAsia" w:ascii="仿宋" w:hAnsi="仿宋" w:eastAsia="仿宋"/>
                <w:sz w:val="32"/>
              </w:rPr>
              <w:t>号和4</w:t>
            </w:r>
            <w:r>
              <w:rPr>
                <w:rFonts w:ascii="仿宋" w:hAnsi="仿宋" w:eastAsia="仿宋"/>
                <w:sz w:val="32"/>
              </w:rPr>
              <w:t>4024</w:t>
            </w:r>
            <w:r>
              <w:rPr>
                <w:rFonts w:hint="eastAsia" w:ascii="仿宋" w:hAnsi="仿宋" w:eastAsia="仿宋"/>
                <w:sz w:val="32"/>
              </w:rPr>
              <w:t>号AW</w:t>
            </w:r>
            <w:r>
              <w:rPr>
                <w:rFonts w:ascii="仿宋" w:hAnsi="仿宋" w:eastAsia="仿宋"/>
                <w:sz w:val="32"/>
              </w:rPr>
              <w:t>139</w:t>
            </w:r>
            <w:r>
              <w:rPr>
                <w:rFonts w:hint="eastAsia" w:ascii="仿宋" w:hAnsi="仿宋" w:eastAsia="仿宋"/>
                <w:sz w:val="32"/>
              </w:rPr>
              <w:t>型直升机提供2</w:t>
            </w:r>
            <w:r>
              <w:rPr>
                <w:rFonts w:ascii="仿宋" w:hAnsi="仿宋" w:eastAsia="仿宋"/>
                <w:sz w:val="32"/>
              </w:rPr>
              <w:t>02</w:t>
            </w:r>
            <w:r>
              <w:rPr>
                <w:rFonts w:hint="eastAsia" w:ascii="仿宋" w:hAnsi="仿宋" w:eastAsia="仿宋"/>
                <w:sz w:val="32"/>
              </w:rPr>
              <w:t>5年度的托管保障服务，主要包括航管保障、通讯导航保障、气象服务、起降服务、场务保障、候机和安检、机库停放、警卫和安全、航材采购和维修代理、航空油料、后勤保障、技术支持。为G-440201号A</w:t>
            </w:r>
            <w:r>
              <w:rPr>
                <w:rFonts w:ascii="仿宋" w:hAnsi="仿宋" w:eastAsia="仿宋"/>
                <w:sz w:val="32"/>
              </w:rPr>
              <w:t>109</w:t>
            </w:r>
            <w:r>
              <w:rPr>
                <w:rFonts w:hint="eastAsia" w:ascii="仿宋" w:hAnsi="仿宋" w:eastAsia="仿宋"/>
                <w:sz w:val="32"/>
              </w:rPr>
              <w:t>E和4</w:t>
            </w:r>
            <w:r>
              <w:rPr>
                <w:rFonts w:ascii="仿宋" w:hAnsi="仿宋" w:eastAsia="仿宋"/>
                <w:sz w:val="32"/>
              </w:rPr>
              <w:t>4023</w:t>
            </w:r>
            <w:r>
              <w:rPr>
                <w:rFonts w:hint="eastAsia" w:ascii="仿宋" w:hAnsi="仿宋" w:eastAsia="仿宋"/>
                <w:sz w:val="32"/>
              </w:rPr>
              <w:t>号AW</w:t>
            </w:r>
            <w:r>
              <w:rPr>
                <w:rFonts w:ascii="仿宋" w:hAnsi="仿宋" w:eastAsia="仿宋"/>
                <w:sz w:val="32"/>
              </w:rPr>
              <w:t>109</w:t>
            </w:r>
            <w:r>
              <w:rPr>
                <w:rFonts w:hint="eastAsia" w:ascii="仿宋" w:hAnsi="仿宋" w:eastAsia="仿宋"/>
                <w:sz w:val="32"/>
              </w:rPr>
              <w:t>SP型直升机提供2025年度包括但不限于停场封存服务。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333333"/>
                <w:sz w:val="30"/>
                <w:szCs w:val="30"/>
                <w:shd w:val="clear" w:color="auto" w:fill="FFFFFF"/>
              </w:rPr>
              <w:t>成交供应商征集筛选情况</w:t>
            </w:r>
          </w:p>
        </w:tc>
        <w:tc>
          <w:tcPr>
            <w:tcW w:w="6599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只有中信海洋直升机股份有限公司1家供应商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交货期或完工期</w:t>
            </w:r>
          </w:p>
        </w:tc>
        <w:tc>
          <w:tcPr>
            <w:tcW w:w="6599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完工期2</w:t>
            </w:r>
            <w:r>
              <w:rPr>
                <w:rFonts w:ascii="仿宋" w:hAnsi="仿宋" w:eastAsia="仿宋"/>
                <w:sz w:val="30"/>
                <w:szCs w:val="30"/>
              </w:rPr>
              <w:t>02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5年</w:t>
            </w:r>
            <w:r>
              <w:rPr>
                <w:rFonts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月3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7"/>
    <w:rsid w:val="00106CF7"/>
    <w:rsid w:val="001166BE"/>
    <w:rsid w:val="00272952"/>
    <w:rsid w:val="00351A2F"/>
    <w:rsid w:val="00385905"/>
    <w:rsid w:val="003E406C"/>
    <w:rsid w:val="00487115"/>
    <w:rsid w:val="00517F37"/>
    <w:rsid w:val="00573672"/>
    <w:rsid w:val="006A31F4"/>
    <w:rsid w:val="006B26CA"/>
    <w:rsid w:val="00747029"/>
    <w:rsid w:val="008767CC"/>
    <w:rsid w:val="008B5DDE"/>
    <w:rsid w:val="009A52AC"/>
    <w:rsid w:val="009E5B75"/>
    <w:rsid w:val="00A973D3"/>
    <w:rsid w:val="00B16CEE"/>
    <w:rsid w:val="00B70DB4"/>
    <w:rsid w:val="00B8539A"/>
    <w:rsid w:val="00BD3E4D"/>
    <w:rsid w:val="00DA7E8E"/>
    <w:rsid w:val="00EB0E98"/>
    <w:rsid w:val="00EC7693"/>
    <w:rsid w:val="00F05411"/>
    <w:rsid w:val="00F17BB2"/>
    <w:rsid w:val="62C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2025-03-10T08:23:00Z</dcterms:created>
  <dc:creator>AutoBVT</dc:creator>
  <cp:lastModifiedBy>pgpsz</cp:lastModifiedBy>
  <dcterms:modified xsi:type="dcterms:W3CDTF">2025-03-10T02:59:07Z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