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611E3">
      <w:pPr>
        <w:jc w:val="center"/>
      </w:pPr>
      <w:r>
        <w:rPr>
          <w:rFonts w:hint="eastAsia"/>
        </w:rPr>
        <w:t>深圳市第二实验学校明远高中2025-2026学年</w:t>
      </w:r>
      <w:bookmarkStart w:id="0" w:name="_GoBack"/>
      <w:bookmarkEnd w:id="0"/>
      <w:r>
        <w:rPr>
          <w:rFonts w:hint="eastAsia"/>
        </w:rPr>
        <w:t>学生宿舍床上用品供应商招标项目</w:t>
      </w:r>
    </w:p>
    <w:p w14:paraId="69370ECA">
      <w:pPr>
        <w:pBdr>
          <w:top w:val="single" w:color="auto" w:sz="4" w:space="1"/>
          <w:left w:val="single" w:color="auto" w:sz="4" w:space="4"/>
          <w:bottom w:val="single" w:color="auto" w:sz="4" w:space="1"/>
          <w:right w:val="single" w:color="auto" w:sz="4" w:space="4"/>
        </w:pBdr>
        <w:adjustRightInd w:val="0"/>
        <w:snapToGrid w:val="0"/>
        <w:spacing w:line="460" w:lineRule="atLeast"/>
        <w:rPr>
          <w:rFonts w:hint="eastAsia" w:ascii="宋体" w:hAnsi="宋体" w:cs="宋体"/>
          <w:b/>
          <w:bCs/>
          <w:szCs w:val="21"/>
        </w:rPr>
      </w:pPr>
      <w:r>
        <w:rPr>
          <w:rFonts w:hint="eastAsia" w:ascii="宋体" w:hAnsi="宋体" w:cs="宋体"/>
          <w:b/>
          <w:bCs/>
          <w:szCs w:val="21"/>
        </w:rPr>
        <w:t>项目概况</w:t>
      </w:r>
    </w:p>
    <w:p w14:paraId="74C69A7B">
      <w:pPr>
        <w:pBdr>
          <w:top w:val="single" w:color="auto" w:sz="4" w:space="1"/>
          <w:left w:val="single" w:color="auto" w:sz="4" w:space="4"/>
          <w:bottom w:val="single" w:color="auto" w:sz="4" w:space="1"/>
          <w:right w:val="single" w:color="auto" w:sz="4" w:space="4"/>
        </w:pBdr>
        <w:adjustRightInd w:val="0"/>
        <w:snapToGrid w:val="0"/>
        <w:spacing w:line="460" w:lineRule="atLeast"/>
        <w:ind w:firstLine="420" w:firstLineChars="20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eastAsia="zh-CN"/>
        </w:rPr>
        <w:t>深圳市第二实验学校明远高中2025-2026学年学生宿舍床上用品供应商招标项目</w:t>
      </w:r>
      <w:r>
        <w:rPr>
          <w:rFonts w:hint="eastAsia" w:ascii="宋体" w:hAnsi="宋体" w:cs="宋体"/>
          <w:szCs w:val="21"/>
          <w:u w:val="single"/>
        </w:rPr>
        <w:t xml:space="preserve"> </w:t>
      </w:r>
      <w:r>
        <w:rPr>
          <w:rFonts w:hint="eastAsia" w:ascii="宋体" w:hAnsi="宋体" w:cs="宋体"/>
          <w:szCs w:val="21"/>
        </w:rPr>
        <w:t>招标项目的潜在投标人应在</w:t>
      </w:r>
      <w:r>
        <w:rPr>
          <w:rFonts w:hint="eastAsia" w:ascii="宋体" w:hAnsi="宋体" w:cs="宋体"/>
          <w:szCs w:val="21"/>
          <w:u w:val="single"/>
        </w:rPr>
        <w:t>深圳市罗湖区桂园街道老围社区红宝路139号蔡屋围金龙大厦10楼1003室（深圳市振东招标代理有限公司）</w:t>
      </w:r>
      <w:r>
        <w:rPr>
          <w:rFonts w:hint="eastAsia" w:ascii="宋体" w:hAnsi="宋体" w:cs="宋体"/>
          <w:szCs w:val="21"/>
        </w:rPr>
        <w:t>获取招标文件，并于</w:t>
      </w:r>
      <w:r>
        <w:rPr>
          <w:rFonts w:hint="eastAsia" w:ascii="宋体" w:hAnsi="宋体" w:cs="宋体"/>
          <w:szCs w:val="21"/>
          <w:u w:val="single"/>
        </w:rPr>
        <w:t>2025</w:t>
      </w:r>
      <w:r>
        <w:rPr>
          <w:rFonts w:hint="eastAsia" w:ascii="宋体" w:hAnsi="宋体" w:cs="宋体"/>
          <w:bCs/>
          <w:szCs w:val="21"/>
          <w:u w:val="single"/>
        </w:rPr>
        <w:t>年</w:t>
      </w:r>
      <w:r>
        <w:rPr>
          <w:rFonts w:hint="eastAsia" w:ascii="宋体" w:hAnsi="宋体" w:cs="宋体"/>
          <w:bCs/>
          <w:szCs w:val="21"/>
          <w:u w:val="single"/>
          <w:lang w:val="en-US" w:eastAsia="zh-CN"/>
        </w:rPr>
        <w:t>7</w:t>
      </w:r>
      <w:r>
        <w:rPr>
          <w:rFonts w:hint="eastAsia" w:ascii="宋体" w:hAnsi="宋体" w:cs="宋体"/>
          <w:bCs/>
          <w:szCs w:val="21"/>
          <w:u w:val="single"/>
        </w:rPr>
        <w:t>月</w:t>
      </w:r>
      <w:r>
        <w:rPr>
          <w:rFonts w:hint="eastAsia" w:ascii="宋体" w:hAnsi="宋体" w:cs="宋体"/>
          <w:bCs/>
          <w:szCs w:val="21"/>
          <w:u w:val="single"/>
          <w:lang w:val="en-US" w:eastAsia="zh-CN"/>
        </w:rPr>
        <w:t>3</w:t>
      </w:r>
      <w:r>
        <w:rPr>
          <w:rFonts w:hint="eastAsia" w:ascii="宋体" w:hAnsi="宋体" w:cs="宋体"/>
          <w:bCs/>
          <w:szCs w:val="21"/>
          <w:u w:val="single"/>
        </w:rPr>
        <w:t>日</w:t>
      </w:r>
      <w:r>
        <w:rPr>
          <w:rFonts w:hint="eastAsia" w:ascii="宋体" w:hAnsi="宋体" w:cs="宋体"/>
          <w:bCs/>
          <w:szCs w:val="21"/>
          <w:u w:val="single"/>
          <w:lang w:val="en-US" w:eastAsia="zh-CN"/>
        </w:rPr>
        <w:t>10</w:t>
      </w:r>
      <w:r>
        <w:rPr>
          <w:rFonts w:hint="eastAsia" w:ascii="宋体" w:hAnsi="宋体" w:cs="宋体"/>
          <w:bCs/>
          <w:szCs w:val="21"/>
          <w:u w:val="single"/>
        </w:rPr>
        <w:t>点</w:t>
      </w:r>
      <w:r>
        <w:rPr>
          <w:rFonts w:hint="eastAsia" w:ascii="宋体" w:hAnsi="宋体" w:cs="宋体"/>
          <w:bCs/>
          <w:szCs w:val="21"/>
          <w:u w:val="single"/>
          <w:lang w:val="en-US" w:eastAsia="zh-CN"/>
        </w:rPr>
        <w:t>00</w:t>
      </w:r>
      <w:r>
        <w:rPr>
          <w:rFonts w:hint="eastAsia" w:ascii="宋体" w:hAnsi="宋体" w:cs="宋体"/>
          <w:bCs/>
          <w:szCs w:val="21"/>
          <w:u w:val="single"/>
        </w:rPr>
        <w:t>分</w:t>
      </w:r>
      <w:r>
        <w:rPr>
          <w:rFonts w:hint="eastAsia" w:ascii="宋体" w:hAnsi="宋体" w:cs="宋体"/>
          <w:bCs/>
          <w:szCs w:val="21"/>
        </w:rPr>
        <w:t>（北京时间）前递交投标文件</w:t>
      </w:r>
      <w:r>
        <w:rPr>
          <w:rFonts w:hint="eastAsia" w:ascii="宋体" w:hAnsi="宋体" w:cs="宋体"/>
          <w:szCs w:val="21"/>
        </w:rPr>
        <w:t>。</w:t>
      </w:r>
    </w:p>
    <w:p w14:paraId="2963DE4E">
      <w:pPr>
        <w:adjustRightInd w:val="0"/>
        <w:snapToGrid w:val="0"/>
        <w:spacing w:line="460" w:lineRule="atLeast"/>
        <w:rPr>
          <w:rFonts w:hint="eastAsia" w:ascii="宋体" w:hAnsi="宋体" w:cs="宋体"/>
          <w:szCs w:val="21"/>
        </w:rPr>
      </w:pPr>
    </w:p>
    <w:p w14:paraId="6657D4BF">
      <w:pPr>
        <w:adjustRightInd w:val="0"/>
        <w:snapToGrid w:val="0"/>
        <w:spacing w:line="460" w:lineRule="atLeast"/>
        <w:jc w:val="left"/>
        <w:rPr>
          <w:rFonts w:hint="eastAsia" w:ascii="宋体" w:hAnsi="宋体" w:cs="宋体"/>
          <w:b/>
          <w:bCs/>
          <w:szCs w:val="21"/>
        </w:rPr>
      </w:pPr>
      <w:r>
        <w:rPr>
          <w:rFonts w:hint="eastAsia" w:ascii="宋体" w:hAnsi="宋体" w:cs="宋体"/>
          <w:b/>
          <w:bCs/>
          <w:szCs w:val="21"/>
        </w:rPr>
        <w:t>一、项目基本情况</w:t>
      </w:r>
    </w:p>
    <w:p w14:paraId="4DEF9488">
      <w:pPr>
        <w:adjustRightInd w:val="0"/>
        <w:snapToGrid w:val="0"/>
        <w:spacing w:line="460" w:lineRule="atLeas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项目编号：</w:t>
      </w:r>
      <w:r>
        <w:rPr>
          <w:rFonts w:hint="eastAsia" w:ascii="宋体" w:hAnsi="宋体" w:cs="宋体"/>
          <w:szCs w:val="21"/>
          <w:highlight w:val="none"/>
          <w:lang w:eastAsia="zh-CN"/>
        </w:rPr>
        <w:t>0868-2544ZD505H</w:t>
      </w:r>
    </w:p>
    <w:p w14:paraId="17F353F0">
      <w:pPr>
        <w:adjustRightInd w:val="0"/>
        <w:snapToGrid w:val="0"/>
        <w:spacing w:line="460" w:lineRule="atLeas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项目名称：</w:t>
      </w:r>
      <w:r>
        <w:rPr>
          <w:rFonts w:hint="eastAsia" w:ascii="宋体" w:hAnsi="宋体" w:cs="宋体"/>
          <w:szCs w:val="21"/>
          <w:highlight w:val="none"/>
          <w:lang w:eastAsia="zh-CN"/>
        </w:rPr>
        <w:t>深圳市第二实验学校明远高中2025-2026学年学生宿舍床上用品供应商招标项目</w:t>
      </w:r>
    </w:p>
    <w:p w14:paraId="6DCF8FFE">
      <w:pPr>
        <w:adjustRightInd w:val="0"/>
        <w:snapToGrid w:val="0"/>
        <w:spacing w:line="460" w:lineRule="atLeast"/>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预算金额：</w:t>
      </w:r>
      <w:r>
        <w:rPr>
          <w:rFonts w:hint="eastAsia" w:ascii="宋体" w:hAnsi="宋体" w:cs="宋体"/>
          <w:szCs w:val="21"/>
          <w:highlight w:val="none"/>
          <w:lang w:val="en-US" w:eastAsia="zh-CN"/>
        </w:rPr>
        <w:t>/</w:t>
      </w:r>
    </w:p>
    <w:p w14:paraId="0D8EEA06">
      <w:pPr>
        <w:adjustRightInd w:val="0"/>
        <w:snapToGrid w:val="0"/>
        <w:spacing w:line="460" w:lineRule="atLeast"/>
        <w:ind w:firstLine="420" w:firstLineChars="200"/>
        <w:rPr>
          <w:rFonts w:hint="eastAsia" w:ascii="宋体" w:hAnsi="宋体" w:cs="宋体"/>
          <w:szCs w:val="21"/>
          <w:highlight w:val="none"/>
        </w:rPr>
      </w:pPr>
      <w:r>
        <w:rPr>
          <w:rFonts w:hint="eastAsia" w:ascii="宋体" w:hAnsi="宋体" w:cs="宋体"/>
          <w:szCs w:val="21"/>
          <w:highlight w:val="none"/>
        </w:rPr>
        <w:t>采购需求：采购</w:t>
      </w:r>
      <w:r>
        <w:rPr>
          <w:rFonts w:hint="eastAsia" w:ascii="宋体" w:hAnsi="宋体" w:cs="宋体"/>
          <w:szCs w:val="21"/>
          <w:highlight w:val="none"/>
          <w:lang w:eastAsia="zh-CN"/>
        </w:rPr>
        <w:t>学生宿舍床上用品供应商</w:t>
      </w:r>
      <w:r>
        <w:rPr>
          <w:rFonts w:hint="eastAsia" w:ascii="宋体" w:hAnsi="宋体" w:cs="宋体"/>
          <w:szCs w:val="21"/>
          <w:highlight w:val="none"/>
        </w:rPr>
        <w:t>一</w:t>
      </w:r>
      <w:r>
        <w:rPr>
          <w:rFonts w:hint="eastAsia" w:ascii="宋体" w:hAnsi="宋体" w:cs="宋体"/>
          <w:szCs w:val="21"/>
          <w:highlight w:val="none"/>
          <w:lang w:val="en-US" w:eastAsia="zh-CN"/>
        </w:rPr>
        <w:t>项</w:t>
      </w:r>
      <w:r>
        <w:rPr>
          <w:rFonts w:hint="eastAsia" w:ascii="宋体" w:hAnsi="宋体" w:cs="宋体"/>
          <w:highlight w:val="none"/>
        </w:rPr>
        <w:t>，</w:t>
      </w:r>
      <w:r>
        <w:rPr>
          <w:rFonts w:hint="eastAsia" w:ascii="宋体" w:hAnsi="宋体" w:cs="宋体"/>
          <w:szCs w:val="21"/>
          <w:highlight w:val="none"/>
        </w:rPr>
        <w:t>为住校学生及家长提供床上用品选购、支付、投放和售后服务</w:t>
      </w:r>
      <w:r>
        <w:rPr>
          <w:rFonts w:hint="eastAsia" w:ascii="宋体" w:hAnsi="宋体" w:cs="宋体"/>
          <w:szCs w:val="21"/>
          <w:highlight w:val="none"/>
          <w:lang w:eastAsia="zh-CN"/>
        </w:rPr>
        <w:t>，</w:t>
      </w:r>
      <w:r>
        <w:rPr>
          <w:rFonts w:hint="eastAsia" w:ascii="宋体" w:hAnsi="宋体" w:cs="宋体"/>
          <w:highlight w:val="none"/>
        </w:rPr>
        <w:t>具体要求详见招标文件</w:t>
      </w:r>
    </w:p>
    <w:p w14:paraId="3320700A">
      <w:pPr>
        <w:adjustRightInd w:val="0"/>
        <w:snapToGrid w:val="0"/>
        <w:spacing w:line="460" w:lineRule="atLeast"/>
        <w:ind w:firstLine="420" w:firstLineChars="200"/>
        <w:rPr>
          <w:rFonts w:hint="eastAsia" w:ascii="宋体" w:hAnsi="宋体" w:cs="宋体"/>
          <w:szCs w:val="21"/>
          <w:highlight w:val="none"/>
        </w:rPr>
      </w:pPr>
      <w:r>
        <w:rPr>
          <w:rFonts w:hint="eastAsia" w:ascii="宋体" w:hAnsi="宋体" w:cs="宋体"/>
          <w:szCs w:val="21"/>
          <w:highlight w:val="none"/>
        </w:rPr>
        <w:t>合同履行期限：2025-2026学年</w:t>
      </w:r>
    </w:p>
    <w:p w14:paraId="68D47373">
      <w:pPr>
        <w:adjustRightInd w:val="0"/>
        <w:snapToGrid w:val="0"/>
        <w:spacing w:line="460" w:lineRule="atLeast"/>
        <w:ind w:firstLine="420" w:firstLineChars="200"/>
        <w:rPr>
          <w:rFonts w:hint="eastAsia" w:ascii="宋体" w:hAnsi="宋体" w:cs="宋体"/>
          <w:szCs w:val="21"/>
          <w:highlight w:val="none"/>
        </w:rPr>
      </w:pPr>
      <w:r>
        <w:rPr>
          <w:rFonts w:hint="eastAsia" w:ascii="宋体" w:hAnsi="宋体" w:cs="宋体"/>
          <w:szCs w:val="21"/>
          <w:highlight w:val="none"/>
        </w:rPr>
        <w:t>本项目不接受联合体投标</w:t>
      </w:r>
    </w:p>
    <w:p w14:paraId="139B1CC0">
      <w:pPr>
        <w:adjustRightInd w:val="0"/>
        <w:snapToGrid w:val="0"/>
        <w:spacing w:line="460" w:lineRule="atLeast"/>
        <w:jc w:val="left"/>
        <w:rPr>
          <w:rFonts w:hint="eastAsia" w:ascii="宋体" w:hAnsi="宋体" w:cs="宋体"/>
          <w:b/>
          <w:bCs/>
          <w:szCs w:val="21"/>
        </w:rPr>
      </w:pPr>
      <w:r>
        <w:rPr>
          <w:rFonts w:hint="eastAsia" w:ascii="宋体" w:hAnsi="宋体" w:cs="宋体"/>
          <w:b/>
          <w:bCs/>
          <w:szCs w:val="21"/>
        </w:rPr>
        <w:t>二、申请人的资格要求：</w:t>
      </w:r>
    </w:p>
    <w:p w14:paraId="7EE67AF6">
      <w:pPr>
        <w:adjustRightInd w:val="0"/>
        <w:snapToGrid w:val="0"/>
        <w:spacing w:line="460" w:lineRule="atLeast"/>
        <w:ind w:firstLine="420" w:firstLineChars="200"/>
        <w:rPr>
          <w:rFonts w:hint="eastAsia" w:ascii="宋体" w:hAnsi="宋体" w:cs="宋体"/>
          <w:szCs w:val="21"/>
        </w:rPr>
      </w:pPr>
      <w:r>
        <w:rPr>
          <w:rFonts w:hint="eastAsia" w:ascii="宋体" w:hAnsi="宋体" w:cs="宋体"/>
          <w:szCs w:val="21"/>
        </w:rPr>
        <w:t>1.满足《中华人民共和国政府采购法》第二十二条规定；</w:t>
      </w:r>
    </w:p>
    <w:p w14:paraId="651B6D9F">
      <w:pPr>
        <w:adjustRightInd w:val="0"/>
        <w:snapToGrid w:val="0"/>
        <w:spacing w:line="460" w:lineRule="atLeast"/>
        <w:ind w:firstLine="420" w:firstLineChars="200"/>
        <w:rPr>
          <w:rFonts w:hint="eastAsia" w:ascii="宋体" w:hAnsi="宋体" w:cs="宋体"/>
          <w:szCs w:val="21"/>
        </w:rPr>
      </w:pPr>
      <w:r>
        <w:rPr>
          <w:rFonts w:hint="eastAsia" w:ascii="宋体" w:hAnsi="宋体" w:cs="宋体"/>
          <w:szCs w:val="21"/>
        </w:rPr>
        <w:t>2.落实政府采购政策需满足的资格要求：无；</w:t>
      </w:r>
    </w:p>
    <w:p w14:paraId="0EDA74D0">
      <w:pPr>
        <w:adjustRightInd w:val="0"/>
        <w:snapToGrid w:val="0"/>
        <w:spacing w:line="460" w:lineRule="atLeast"/>
        <w:ind w:firstLine="420" w:firstLineChars="200"/>
        <w:rPr>
          <w:rFonts w:hint="eastAsia" w:ascii="宋体" w:hAnsi="宋体" w:cs="宋体"/>
          <w:szCs w:val="21"/>
        </w:rPr>
      </w:pPr>
      <w:r>
        <w:rPr>
          <w:rFonts w:hint="eastAsia" w:ascii="宋体" w:hAnsi="宋体" w:cs="宋体"/>
          <w:szCs w:val="21"/>
        </w:rPr>
        <w:t>3.本项目的特定资格要求：</w:t>
      </w:r>
    </w:p>
    <w:p w14:paraId="194213C9">
      <w:pPr>
        <w:adjustRightInd w:val="0"/>
        <w:snapToGrid w:val="0"/>
        <w:spacing w:line="460" w:lineRule="atLeast"/>
        <w:ind w:firstLine="420" w:firstLineChars="200"/>
        <w:rPr>
          <w:rFonts w:hint="eastAsia" w:ascii="宋体" w:hAnsi="宋体" w:cs="宋体"/>
          <w:szCs w:val="21"/>
        </w:rPr>
      </w:pPr>
      <w:r>
        <w:rPr>
          <w:rFonts w:hint="eastAsia" w:ascii="宋体" w:hAnsi="宋体" w:cs="宋体"/>
          <w:szCs w:val="21"/>
        </w:rPr>
        <w:t>（1）具有独立承担民事责任能力的法人或其他组织【提供营业执照或事业单位法人证书等证明资料复印件或扫描件，原件备查。如果参与投标的供应商为分公司（或分所）则须提供分公司（或分所）营业执照、其所属总公司（或总所）等具有独立法人资格的组织出具的授权函或承诺书，但只接受直接授权，不接受逐级授权，并同时提供总公司（或总所）营业执照。不接受同一总公司（或总所）授权两家或以上分公司（或分所）同时参与本项目投标，也不接受总公司（或总所）与分公司（或分所）同时参与本项目投标，如出现上述情形，该两家或以上供应商的投标文件均按无效投标处理）。个体工商户参与投标的需注明经营者信息。以上证明材料均需提供复印件或扫描件，原件备查】； </w:t>
      </w:r>
    </w:p>
    <w:p w14:paraId="2CB93FA1">
      <w:pPr>
        <w:adjustRightInd w:val="0"/>
        <w:snapToGrid w:val="0"/>
        <w:spacing w:line="460" w:lineRule="atLeast"/>
        <w:ind w:firstLine="420" w:firstLineChars="200"/>
        <w:rPr>
          <w:rFonts w:hint="eastAsia" w:ascii="宋体" w:hAnsi="宋体" w:cs="宋体"/>
          <w:szCs w:val="21"/>
        </w:rPr>
      </w:pPr>
      <w:r>
        <w:rPr>
          <w:rFonts w:hint="eastAsia" w:ascii="宋体" w:hAnsi="宋体" w:cs="宋体"/>
          <w:szCs w:val="21"/>
        </w:rPr>
        <w:t>（2）①具备《中华人民共和国政府采购法》第二十二条的条件；②参加本次采购活动前三年内无行贿犯罪记录，不存在《深圳市财政局政府采购供应商信用信息管理办法》（深财规〔2023〕3号）列明的严重违法失信行为；③参与本项目采购活动时不存在被禁止参与政府采购活动情形；④单位负责人为同一人或者存在直接控股、管理关系的不同供应商，不得参加同一合同项下的采购活动；⑤除单一来源采购，为采购项目提供整体设计、规范编制或者项目管理、监理、检测等服务的供应商，不得再参加该采购项目的其他采购活动（须提供《投标及履约承诺函》原件加盖投标人公章）；</w:t>
      </w:r>
    </w:p>
    <w:p w14:paraId="626BF498">
      <w:pPr>
        <w:adjustRightInd w:val="0"/>
        <w:snapToGrid w:val="0"/>
        <w:spacing w:line="460" w:lineRule="atLeast"/>
        <w:ind w:firstLine="420" w:firstLineChars="200"/>
        <w:rPr>
          <w:rFonts w:hint="eastAsia" w:ascii="宋体" w:hAnsi="宋体" w:cs="宋体"/>
          <w:szCs w:val="21"/>
        </w:rPr>
      </w:pPr>
      <w:r>
        <w:rPr>
          <w:rFonts w:hint="eastAsia" w:ascii="宋体" w:hAnsi="宋体" w:cs="宋体"/>
          <w:szCs w:val="21"/>
        </w:rPr>
        <w:t>（3）投标截止时间前，投标人未被列入失信被执行人、重大税收违法案件当事人名单、政府采购严重违法失信行为记录名单【采购代理机构将通过“信用中国”网站（www.creditchina.gov.cn）、中国政府采购网（www.ccgp.gov.cn）、深圳市政府采购监督管理网（zfcg.sz.gov.cn）渠道查询相关主体信用记录，相关信息以开标当日的查询结果为准。信用信息查询记录应当作为项目档案材料一并保存】；</w:t>
      </w:r>
    </w:p>
    <w:p w14:paraId="5088C5C3">
      <w:pPr>
        <w:adjustRightInd w:val="0"/>
        <w:snapToGrid w:val="0"/>
        <w:spacing w:line="460" w:lineRule="atLeast"/>
        <w:ind w:firstLine="420" w:firstLineChars="200"/>
        <w:rPr>
          <w:rFonts w:hint="eastAsia" w:ascii="宋体" w:hAnsi="宋体" w:cs="宋体"/>
          <w:szCs w:val="21"/>
        </w:rPr>
      </w:pPr>
      <w:r>
        <w:rPr>
          <w:rFonts w:hint="eastAsia" w:ascii="宋体" w:hAnsi="宋体" w:cs="宋体"/>
          <w:szCs w:val="21"/>
        </w:rPr>
        <w:t>（4）不同投标供应商的法定代表人、主要经营负责人、投标授权代表人、项目负责人、主要技术人员不得为同一人、不属同一单位或者在同一单位缴纳社会保险；不同投标供应商不存在单位负责人为同一人或直接控股、管理关系（须提供《供应商基本情况表》）</w:t>
      </w:r>
    </w:p>
    <w:p w14:paraId="457394CA">
      <w:pPr>
        <w:adjustRightInd w:val="0"/>
        <w:snapToGrid w:val="0"/>
        <w:spacing w:line="460" w:lineRule="atLeast"/>
        <w:ind w:firstLine="420" w:firstLineChars="200"/>
        <w:rPr>
          <w:rFonts w:hint="eastAsia" w:ascii="宋体" w:hAnsi="宋体" w:cs="宋体"/>
          <w:szCs w:val="21"/>
        </w:rPr>
      </w:pPr>
      <w:r>
        <w:rPr>
          <w:rFonts w:hint="eastAsia" w:ascii="宋体" w:hAnsi="宋体" w:cs="宋体"/>
          <w:szCs w:val="21"/>
        </w:rPr>
        <w:t>（5）本项目不接受进口产品参与投标；</w:t>
      </w:r>
    </w:p>
    <w:p w14:paraId="47EE1602">
      <w:pPr>
        <w:adjustRightInd w:val="0"/>
        <w:snapToGrid w:val="0"/>
        <w:spacing w:line="460" w:lineRule="atLeast"/>
        <w:ind w:firstLine="420" w:firstLineChars="200"/>
        <w:rPr>
          <w:rFonts w:hint="eastAsia" w:ascii="宋体" w:hAnsi="宋体" w:cs="宋体"/>
          <w:szCs w:val="21"/>
        </w:rPr>
      </w:pPr>
      <w:r>
        <w:rPr>
          <w:rFonts w:hint="eastAsia" w:ascii="宋体" w:hAnsi="宋体" w:cs="宋体"/>
          <w:szCs w:val="21"/>
        </w:rPr>
        <w:t>（6）本项目不允许联合体投标；不允许分包、转包。</w:t>
      </w:r>
    </w:p>
    <w:p w14:paraId="6A2D2C9C">
      <w:pPr>
        <w:adjustRightInd w:val="0"/>
        <w:snapToGrid w:val="0"/>
        <w:spacing w:line="460" w:lineRule="atLeast"/>
        <w:ind w:firstLine="420" w:firstLineChars="200"/>
        <w:rPr>
          <w:rFonts w:hint="eastAsia" w:ascii="宋体" w:hAnsi="宋体" w:cs="宋体"/>
          <w:color w:val="0000FF"/>
          <w:szCs w:val="21"/>
        </w:rPr>
      </w:pPr>
    </w:p>
    <w:p w14:paraId="2226B48E">
      <w:pPr>
        <w:adjustRightInd w:val="0"/>
        <w:snapToGrid w:val="0"/>
        <w:spacing w:line="460" w:lineRule="atLeast"/>
        <w:jc w:val="left"/>
        <w:rPr>
          <w:rFonts w:hint="eastAsia" w:ascii="宋体" w:hAnsi="宋体" w:cs="宋体"/>
          <w:b/>
          <w:bCs/>
          <w:szCs w:val="21"/>
        </w:rPr>
      </w:pPr>
      <w:r>
        <w:rPr>
          <w:rFonts w:hint="eastAsia" w:ascii="宋体" w:hAnsi="宋体" w:cs="宋体"/>
          <w:b/>
          <w:bCs/>
          <w:szCs w:val="21"/>
        </w:rPr>
        <w:t>三、获取招标文件</w:t>
      </w:r>
    </w:p>
    <w:p w14:paraId="422ABB03">
      <w:pPr>
        <w:spacing w:line="420" w:lineRule="exact"/>
        <w:ind w:firstLine="420" w:firstLineChars="200"/>
        <w:rPr>
          <w:rFonts w:hint="eastAsia" w:ascii="宋体" w:hAnsi="宋体"/>
          <w:szCs w:val="21"/>
        </w:rPr>
      </w:pPr>
      <w:r>
        <w:rPr>
          <w:rFonts w:hint="eastAsia" w:ascii="宋体" w:hAnsi="宋体"/>
          <w:szCs w:val="21"/>
        </w:rPr>
        <w:t>时间：2025年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23</w:t>
      </w:r>
      <w:r>
        <w:rPr>
          <w:rFonts w:hint="eastAsia" w:ascii="宋体" w:hAnsi="宋体"/>
          <w:szCs w:val="21"/>
        </w:rPr>
        <w:t>日起至2025年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27</w:t>
      </w:r>
      <w:r>
        <w:rPr>
          <w:rFonts w:hint="eastAsia" w:ascii="宋体" w:hAnsi="宋体"/>
          <w:szCs w:val="21"/>
        </w:rPr>
        <w:t>日，每天上午9时30分至11时30分，下午14时至17时30分（北京时间，法定节假日除外）</w:t>
      </w:r>
    </w:p>
    <w:p w14:paraId="2C2CEA32">
      <w:pPr>
        <w:spacing w:line="420" w:lineRule="exact"/>
        <w:ind w:firstLine="420" w:firstLineChars="200"/>
        <w:rPr>
          <w:rFonts w:hint="eastAsia" w:ascii="宋体" w:hAnsi="宋体"/>
          <w:szCs w:val="21"/>
        </w:rPr>
      </w:pPr>
      <w:r>
        <w:rPr>
          <w:rFonts w:hint="eastAsia" w:ascii="宋体" w:hAnsi="宋体"/>
          <w:szCs w:val="21"/>
        </w:rPr>
        <w:t>地点：深圳市罗湖区桂园街道老围社区红宝路139号蔡屋围金龙大厦10楼1003室</w:t>
      </w:r>
    </w:p>
    <w:p w14:paraId="12E16609">
      <w:pPr>
        <w:spacing w:line="420" w:lineRule="exact"/>
        <w:ind w:firstLine="420" w:firstLineChars="200"/>
        <w:rPr>
          <w:rFonts w:hint="eastAsia" w:ascii="宋体" w:hAnsi="宋体"/>
          <w:szCs w:val="21"/>
        </w:rPr>
      </w:pPr>
      <w:r>
        <w:rPr>
          <w:rFonts w:hint="eastAsia" w:ascii="宋体" w:hAnsi="宋体"/>
          <w:szCs w:val="21"/>
        </w:rPr>
        <w:t>方式：在线获取</w:t>
      </w:r>
    </w:p>
    <w:p w14:paraId="5289D3BD">
      <w:pPr>
        <w:spacing w:line="420" w:lineRule="exact"/>
        <w:ind w:firstLine="420" w:firstLineChars="200"/>
        <w:rPr>
          <w:rFonts w:hint="eastAsia" w:ascii="宋体" w:hAnsi="宋体"/>
          <w:szCs w:val="21"/>
        </w:rPr>
      </w:pPr>
      <w:r>
        <w:rPr>
          <w:rFonts w:hint="eastAsia" w:ascii="宋体" w:hAnsi="宋体"/>
          <w:szCs w:val="21"/>
        </w:rPr>
        <w:t>售价：￥500.00元</w:t>
      </w:r>
    </w:p>
    <w:p w14:paraId="754D4602">
      <w:pPr>
        <w:adjustRightInd w:val="0"/>
        <w:snapToGrid w:val="0"/>
        <w:spacing w:line="460" w:lineRule="atLeast"/>
        <w:jc w:val="left"/>
        <w:rPr>
          <w:rFonts w:hint="eastAsia" w:ascii="宋体" w:hAnsi="宋体" w:cs="宋体"/>
          <w:b/>
          <w:bCs/>
          <w:szCs w:val="21"/>
        </w:rPr>
      </w:pPr>
      <w:r>
        <w:rPr>
          <w:rFonts w:hint="eastAsia" w:ascii="宋体" w:hAnsi="宋体" w:cs="宋体"/>
          <w:b/>
          <w:bCs/>
          <w:szCs w:val="21"/>
        </w:rPr>
        <w:t>四、提交投标文件截止时间、开标时间和地点</w:t>
      </w:r>
    </w:p>
    <w:p w14:paraId="300272B0">
      <w:pPr>
        <w:spacing w:line="420" w:lineRule="exact"/>
        <w:ind w:firstLine="420" w:firstLineChars="200"/>
        <w:rPr>
          <w:rFonts w:hint="eastAsia" w:ascii="宋体" w:hAnsi="宋体"/>
          <w:szCs w:val="21"/>
        </w:rPr>
      </w:pPr>
      <w:r>
        <w:rPr>
          <w:rFonts w:hint="eastAsia" w:ascii="宋体" w:hAnsi="宋体"/>
          <w:szCs w:val="21"/>
        </w:rPr>
        <w:t>2025年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3</w:t>
      </w:r>
      <w:r>
        <w:rPr>
          <w:rFonts w:hint="eastAsia" w:ascii="宋体" w:hAnsi="宋体"/>
          <w:szCs w:val="21"/>
        </w:rPr>
        <w:t>日</w:t>
      </w:r>
      <w:r>
        <w:rPr>
          <w:rFonts w:hint="eastAsia" w:ascii="宋体" w:hAnsi="宋体"/>
          <w:szCs w:val="21"/>
          <w:lang w:val="en-US" w:eastAsia="zh-CN"/>
        </w:rPr>
        <w:t>10</w:t>
      </w:r>
      <w:r>
        <w:rPr>
          <w:rFonts w:hint="eastAsia" w:ascii="宋体" w:hAnsi="宋体"/>
          <w:szCs w:val="21"/>
        </w:rPr>
        <w:t>点</w:t>
      </w:r>
      <w:r>
        <w:rPr>
          <w:rFonts w:hint="eastAsia" w:ascii="宋体" w:hAnsi="宋体"/>
          <w:szCs w:val="21"/>
          <w:lang w:val="en-US" w:eastAsia="zh-CN"/>
        </w:rPr>
        <w:t>00</w:t>
      </w:r>
      <w:r>
        <w:rPr>
          <w:rFonts w:hint="eastAsia" w:ascii="宋体" w:hAnsi="宋体"/>
          <w:szCs w:val="21"/>
        </w:rPr>
        <w:t>分（北京时间）</w:t>
      </w:r>
    </w:p>
    <w:p w14:paraId="0BF5DF33">
      <w:pPr>
        <w:spacing w:line="420" w:lineRule="exact"/>
        <w:ind w:firstLine="420" w:firstLineChars="200"/>
        <w:rPr>
          <w:rFonts w:hint="eastAsia" w:ascii="宋体" w:hAnsi="宋体"/>
          <w:szCs w:val="21"/>
        </w:rPr>
      </w:pPr>
      <w:r>
        <w:rPr>
          <w:rFonts w:hint="eastAsia" w:ascii="宋体" w:hAnsi="宋体"/>
          <w:szCs w:val="21"/>
        </w:rPr>
        <w:t>地点：深圳市罗湖区桂园街道老围社区红宝路139号蔡屋围金龙大厦10楼1002、1003、1006号</w:t>
      </w:r>
    </w:p>
    <w:p w14:paraId="714CC540">
      <w:pPr>
        <w:spacing w:line="420" w:lineRule="exact"/>
        <w:ind w:firstLine="420" w:firstLineChars="200"/>
        <w:rPr>
          <w:rFonts w:hint="eastAsia" w:ascii="宋体" w:hAnsi="宋体"/>
          <w:szCs w:val="21"/>
        </w:rPr>
      </w:pPr>
      <w:r>
        <w:rPr>
          <w:rFonts w:hint="eastAsia" w:ascii="宋体" w:hAnsi="宋体"/>
          <w:szCs w:val="21"/>
        </w:rPr>
        <w:t>特别说明：供应商应于截标前30分钟内递交投标文件，除邮寄投标文件的情形之外不接受投标人提前递交投标文件。截标之后不再接收投标文件。具体要求详见“六、其他补充事宜”中“5.其他事项”</w:t>
      </w:r>
    </w:p>
    <w:p w14:paraId="467E4D86">
      <w:pPr>
        <w:adjustRightInd w:val="0"/>
        <w:snapToGrid w:val="0"/>
        <w:spacing w:line="460" w:lineRule="atLeast"/>
        <w:jc w:val="left"/>
        <w:rPr>
          <w:rFonts w:hint="eastAsia" w:ascii="宋体" w:hAnsi="宋体" w:cs="宋体"/>
          <w:b/>
          <w:bCs/>
          <w:szCs w:val="21"/>
        </w:rPr>
      </w:pPr>
      <w:r>
        <w:rPr>
          <w:rFonts w:hint="eastAsia" w:ascii="宋体" w:hAnsi="宋体" w:cs="宋体"/>
          <w:b/>
          <w:bCs/>
          <w:szCs w:val="21"/>
        </w:rPr>
        <w:t>五、公告期限</w:t>
      </w:r>
    </w:p>
    <w:p w14:paraId="781DEF1D">
      <w:pPr>
        <w:adjustRightInd w:val="0"/>
        <w:snapToGrid w:val="0"/>
        <w:spacing w:line="460" w:lineRule="atLeast"/>
        <w:ind w:firstLine="420" w:firstLineChars="200"/>
        <w:rPr>
          <w:rFonts w:hint="eastAsia" w:ascii="宋体" w:hAnsi="宋体" w:cs="宋体"/>
          <w:kern w:val="0"/>
          <w:szCs w:val="21"/>
        </w:rPr>
      </w:pPr>
      <w:r>
        <w:rPr>
          <w:rFonts w:hint="eastAsia" w:ascii="宋体" w:hAnsi="宋体" w:cs="宋体"/>
          <w:kern w:val="0"/>
          <w:szCs w:val="21"/>
        </w:rPr>
        <w:t>自本公告发布之日起5个工作日。</w:t>
      </w:r>
    </w:p>
    <w:p w14:paraId="1F677E5B">
      <w:pPr>
        <w:adjustRightInd w:val="0"/>
        <w:snapToGrid w:val="0"/>
        <w:spacing w:line="460" w:lineRule="atLeast"/>
        <w:jc w:val="left"/>
        <w:rPr>
          <w:rFonts w:hint="eastAsia" w:ascii="宋体" w:hAnsi="宋体" w:cs="宋体"/>
          <w:b/>
          <w:bCs/>
          <w:szCs w:val="21"/>
        </w:rPr>
      </w:pPr>
      <w:r>
        <w:rPr>
          <w:rFonts w:hint="eastAsia" w:ascii="宋体" w:hAnsi="宋体" w:cs="宋体"/>
          <w:b/>
          <w:bCs/>
          <w:szCs w:val="21"/>
        </w:rPr>
        <w:t>六、其他补充事宜</w:t>
      </w:r>
    </w:p>
    <w:p w14:paraId="41E397D7">
      <w:pPr>
        <w:spacing w:line="420" w:lineRule="exact"/>
        <w:ind w:firstLine="420" w:firstLineChars="200"/>
        <w:rPr>
          <w:rFonts w:hint="eastAsia" w:ascii="宋体" w:hAnsi="宋体"/>
          <w:szCs w:val="21"/>
        </w:rPr>
      </w:pPr>
      <w:r>
        <w:rPr>
          <w:rFonts w:hint="eastAsia" w:ascii="宋体" w:hAnsi="宋体"/>
          <w:szCs w:val="21"/>
        </w:rPr>
        <w:t>1.报名相关事项：</w:t>
      </w:r>
    </w:p>
    <w:p w14:paraId="55E990A2">
      <w:pPr>
        <w:spacing w:line="420" w:lineRule="exact"/>
        <w:ind w:firstLine="420" w:firstLineChars="200"/>
        <w:rPr>
          <w:rFonts w:hint="eastAsia" w:ascii="宋体" w:hAnsi="宋体"/>
          <w:szCs w:val="21"/>
        </w:rPr>
      </w:pPr>
      <w:r>
        <w:rPr>
          <w:rFonts w:hint="eastAsia" w:ascii="宋体" w:hAnsi="宋体"/>
          <w:szCs w:val="21"/>
        </w:rPr>
        <w:t>（1）凡有意参加投标者，请在“三、获取招标文件”所述时间内进行报名登记。提供“报名须提供的资料”（盖章彩色扫描件，形成一个PDF格式）发送至邮箱：339288519@qq.com进行报名，并缴纳标书费人民币500元（仅接受现金或对公转账），逾期不接受报名。</w:t>
      </w:r>
    </w:p>
    <w:p w14:paraId="43594197">
      <w:pPr>
        <w:spacing w:line="420" w:lineRule="exact"/>
        <w:ind w:firstLine="420" w:firstLineChars="200"/>
        <w:rPr>
          <w:rFonts w:hint="eastAsia" w:ascii="宋体" w:hAnsi="宋体"/>
          <w:szCs w:val="21"/>
        </w:rPr>
      </w:pPr>
      <w:r>
        <w:rPr>
          <w:rFonts w:hint="eastAsia" w:ascii="宋体" w:hAnsi="宋体"/>
          <w:szCs w:val="21"/>
        </w:rPr>
        <w:t>（2）联系人：杨女士  联系电话/传真：0755-82786028（仅提供招标文件获取相关咨询服务，其他投标事宜请联系下方采购代理机构联系人）。</w:t>
      </w:r>
    </w:p>
    <w:p w14:paraId="51AB27DC">
      <w:pPr>
        <w:spacing w:line="420" w:lineRule="exact"/>
        <w:ind w:firstLine="420" w:firstLineChars="200"/>
        <w:rPr>
          <w:rFonts w:hint="eastAsia" w:ascii="宋体" w:hAnsi="宋体"/>
          <w:szCs w:val="21"/>
        </w:rPr>
      </w:pPr>
      <w:r>
        <w:rPr>
          <w:rFonts w:hint="eastAsia" w:ascii="宋体" w:hAnsi="宋体"/>
          <w:szCs w:val="21"/>
        </w:rPr>
        <w:t>（3）报名成功条件：①供应商按要求提供“报名须提供的资料”；②供应商正常缴纳标书费。相关事项均需在获取招标文件时间</w:t>
      </w:r>
      <w:r>
        <w:rPr>
          <w:rFonts w:hint="eastAsia" w:ascii="宋体" w:hAnsi="宋体" w:cs="宋体"/>
          <w:color w:val="000000"/>
          <w:kern w:val="0"/>
          <w:szCs w:val="21"/>
        </w:rPr>
        <w:t>截止</w:t>
      </w:r>
      <w:r>
        <w:rPr>
          <w:rFonts w:hint="eastAsia" w:ascii="宋体" w:hAnsi="宋体"/>
          <w:szCs w:val="21"/>
        </w:rPr>
        <w:t>前办理。</w:t>
      </w:r>
    </w:p>
    <w:p w14:paraId="24D14E27">
      <w:pPr>
        <w:spacing w:line="420" w:lineRule="exact"/>
        <w:ind w:firstLine="422" w:firstLineChars="200"/>
        <w:rPr>
          <w:rFonts w:hint="eastAsia" w:ascii="宋体" w:hAnsi="宋体"/>
          <w:b/>
          <w:bCs/>
          <w:szCs w:val="21"/>
        </w:rPr>
      </w:pPr>
      <w:r>
        <w:rPr>
          <w:rFonts w:hint="eastAsia" w:ascii="宋体" w:hAnsi="宋体"/>
          <w:b/>
          <w:bCs/>
          <w:szCs w:val="21"/>
        </w:rPr>
        <w:t>2.报名须提供的资料：</w:t>
      </w:r>
    </w:p>
    <w:p w14:paraId="180E3781">
      <w:pPr>
        <w:spacing w:line="420" w:lineRule="exact"/>
        <w:ind w:firstLine="420" w:firstLineChars="200"/>
        <w:rPr>
          <w:rFonts w:hint="eastAsia" w:ascii="宋体" w:hAnsi="宋体"/>
          <w:szCs w:val="21"/>
        </w:rPr>
      </w:pPr>
      <w:r>
        <w:rPr>
          <w:rFonts w:hint="eastAsia" w:ascii="宋体" w:hAnsi="宋体"/>
          <w:szCs w:val="21"/>
        </w:rPr>
        <w:t>（1）投标登记表（下载地址：http://www.szzdzb.cn/ “下载中心”）；</w:t>
      </w:r>
    </w:p>
    <w:p w14:paraId="78734EFE">
      <w:pPr>
        <w:spacing w:line="420" w:lineRule="exact"/>
        <w:ind w:firstLine="420" w:firstLineChars="200"/>
        <w:rPr>
          <w:rFonts w:hint="eastAsia" w:ascii="宋体" w:hAnsi="宋体"/>
          <w:szCs w:val="21"/>
        </w:rPr>
      </w:pPr>
      <w:r>
        <w:rPr>
          <w:rFonts w:hint="eastAsia" w:ascii="宋体" w:hAnsi="宋体"/>
          <w:szCs w:val="21"/>
        </w:rPr>
        <w:t>（2）营业执照（法人证书等）扫描件；</w:t>
      </w:r>
    </w:p>
    <w:p w14:paraId="16C863EA">
      <w:pPr>
        <w:spacing w:line="420" w:lineRule="exact"/>
        <w:ind w:firstLine="420" w:firstLineChars="200"/>
        <w:rPr>
          <w:rFonts w:hint="eastAsia" w:ascii="宋体" w:hAnsi="宋体"/>
          <w:szCs w:val="21"/>
        </w:rPr>
      </w:pPr>
      <w:r>
        <w:rPr>
          <w:rFonts w:hint="eastAsia" w:ascii="宋体" w:hAnsi="宋体"/>
          <w:szCs w:val="21"/>
        </w:rPr>
        <w:t>（3）法定代表人授权委托书；</w:t>
      </w:r>
    </w:p>
    <w:p w14:paraId="15B17376">
      <w:pPr>
        <w:spacing w:line="420" w:lineRule="exact"/>
        <w:ind w:firstLine="420" w:firstLineChars="200"/>
        <w:rPr>
          <w:rFonts w:hint="eastAsia" w:ascii="宋体" w:hAnsi="宋体"/>
          <w:szCs w:val="21"/>
        </w:rPr>
      </w:pPr>
      <w:r>
        <w:rPr>
          <w:rFonts w:hint="eastAsia" w:ascii="宋体" w:hAnsi="宋体"/>
          <w:szCs w:val="21"/>
        </w:rPr>
        <w:t>（4）授权代表个人社保证明（如投标人为新成立企业且成立时间不足一个月可提供加盖公章的情况说明或者其他证明材料亦视为符合；如依法不需要缴纳社会保险费的，应提供相应文件证明其依法不需要缴纳社会保险）。</w:t>
      </w:r>
    </w:p>
    <w:p w14:paraId="17DC4694">
      <w:pPr>
        <w:spacing w:line="420" w:lineRule="exact"/>
        <w:ind w:firstLine="420" w:firstLineChars="200"/>
        <w:rPr>
          <w:rFonts w:hint="eastAsia" w:ascii="宋体" w:hAnsi="宋体"/>
          <w:szCs w:val="21"/>
        </w:rPr>
      </w:pPr>
      <w:r>
        <w:rPr>
          <w:rFonts w:hint="eastAsia" w:ascii="宋体" w:hAnsi="宋体"/>
          <w:szCs w:val="21"/>
        </w:rPr>
        <w:t>以上资料均需加盖投标人公章。</w:t>
      </w:r>
    </w:p>
    <w:p w14:paraId="703A5BA4">
      <w:pPr>
        <w:spacing w:line="420" w:lineRule="exact"/>
        <w:ind w:firstLine="420" w:firstLineChars="200"/>
        <w:rPr>
          <w:rFonts w:hint="eastAsia" w:ascii="宋体" w:hAnsi="宋体"/>
          <w:szCs w:val="21"/>
        </w:rPr>
      </w:pPr>
      <w:r>
        <w:rPr>
          <w:rFonts w:hint="eastAsia" w:ascii="宋体" w:hAnsi="宋体"/>
          <w:szCs w:val="21"/>
        </w:rPr>
        <w:t>注：请将以上资料盖章扫描后发至邮箱：339288519@qq.com。邮件标题格式为：报名资料+供应商全名+项目名称+项目编号，并与杨女士联系确认核实报名资料及标书费到账情况，否则报名无效。报名后不退还相关费用，且不得更换报名项目信息。</w:t>
      </w:r>
    </w:p>
    <w:p w14:paraId="29CA3A50">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3.采购代理机构开户银行及相关信息：</w:t>
      </w:r>
    </w:p>
    <w:p w14:paraId="11FA51AC">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开户银行：招商银行深圳分行安联支行</w:t>
      </w:r>
    </w:p>
    <w:p w14:paraId="4472A572">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开户名称：深圳市振东招标代理有限公司</w:t>
      </w:r>
    </w:p>
    <w:p w14:paraId="0D0D9578">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银行账号：755914788210601</w:t>
      </w:r>
    </w:p>
    <w:p w14:paraId="30420E0F">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4.公示网址：</w:t>
      </w:r>
    </w:p>
    <w:p w14:paraId="24A9EA02">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①深圳政府采购自行采购网站（https://zxcg.szggzy.com/home/index.html）</w:t>
      </w:r>
    </w:p>
    <w:p w14:paraId="21E12895">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②深圳市振东招标代理有限公司网站（http://www.szzdzb.cn）</w:t>
      </w:r>
    </w:p>
    <w:p w14:paraId="7913C933">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投标人有义务在招标活动期间浏览以上网站，在以上网站公布的与本次招标项目有关的信息视为已送达各投标人。</w:t>
      </w:r>
    </w:p>
    <w:p w14:paraId="417C012C">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5.其他事项</w:t>
      </w:r>
    </w:p>
    <w:p w14:paraId="38AB8E49">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1）各供应商法定代表人（负责人）或其授权代表可通过“中国邮政”“EMS”“顺丰速运”的邮寄方式，按照规定的递交投标文件截止时间前向我公司邮寄投标文件，快递单上写明供应商名称、招标编号，通过邮寄方式递交的投标文件递交时间以我公司代表签收时间为准。逾期或不符合规定的投标文件不予接受。为确保项目顺利开展，通过邮寄方式递交投标文件的各供应商需盖章签署《供应商邮寄标书承诺书》（下载地址：http://www.szzdzb.cn/ “下载中心”），扫描件优先发送至项目负责人邮箱coconutreal@qq.com，原件（无需密封）同投标文件一并邮寄至代理机构。供应商通过邮寄递交投标文件的视为不参与现场开标环节且认同开标结果。</w:t>
      </w:r>
    </w:p>
    <w:p w14:paraId="14E70806">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（2）不接受供应商以顺丰同城、闪送、美团跑腿等同城服务递交投标文件。不接受供应商派专人提前送达投标文件。</w:t>
      </w:r>
    </w:p>
    <w:p w14:paraId="64F7F465">
      <w:pPr>
        <w:adjustRightInd w:val="0"/>
        <w:snapToGrid w:val="0"/>
        <w:spacing w:line="460" w:lineRule="atLeast"/>
        <w:jc w:val="left"/>
        <w:rPr>
          <w:rFonts w:hint="eastAsia" w:ascii="宋体" w:hAnsi="宋体" w:cs="宋体"/>
          <w:b/>
          <w:bCs/>
          <w:szCs w:val="21"/>
        </w:rPr>
      </w:pPr>
      <w:r>
        <w:rPr>
          <w:rFonts w:hint="eastAsia" w:ascii="宋体" w:hAnsi="宋体" w:cs="宋体"/>
          <w:b/>
          <w:bCs/>
          <w:szCs w:val="21"/>
        </w:rPr>
        <w:t>七、对本次招标提出询问，请按以下方式联系。</w:t>
      </w:r>
    </w:p>
    <w:p w14:paraId="2B1E62D9">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1.采购人信息</w:t>
      </w:r>
    </w:p>
    <w:p w14:paraId="7A831119">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名　称：深圳市第二实验学校明远高中</w:t>
      </w:r>
    </w:p>
    <w:p w14:paraId="77ECC4D5">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地　址：深圳市大鹏新区大鹏街道鹏飞路1-1号</w:t>
      </w:r>
    </w:p>
    <w:p w14:paraId="13811948">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联系方式：</w:t>
      </w:r>
      <w:r>
        <w:rPr>
          <w:rFonts w:hint="eastAsia" w:ascii="宋体" w:hAnsi="宋体" w:eastAsia="宋体" w:cs="宋体"/>
          <w:b w:val="0"/>
          <w:bCs w:val="0"/>
          <w:kern w:val="0"/>
          <w:sz w:val="21"/>
          <w:szCs w:val="21"/>
        </w:rPr>
        <w:t>0755-82299958</w:t>
      </w:r>
    </w:p>
    <w:p w14:paraId="374CB5E0">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2.采购代理机构信息</w:t>
      </w:r>
    </w:p>
    <w:p w14:paraId="012EA541">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名　称：深圳市振东招标代理有限公司</w:t>
      </w:r>
    </w:p>
    <w:p w14:paraId="35DBE7D8">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地　址：深圳市罗湖区桂园街道老围社区红宝路139号蔡屋围金龙大厦1003、1006房</w:t>
      </w:r>
    </w:p>
    <w:p w14:paraId="5CF8974F">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联系方式：0755-82786018/038分机号806</w:t>
      </w:r>
    </w:p>
    <w:p w14:paraId="076AEEEB">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3.项目联系方式</w:t>
      </w:r>
    </w:p>
    <w:p w14:paraId="26A74A02">
      <w:pPr>
        <w:pStyle w:val="2"/>
        <w:adjustRightInd w:val="0"/>
        <w:snapToGrid w:val="0"/>
        <w:spacing w:line="460" w:lineRule="atLeast"/>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杨女士（报名及招标文件获取咨询）：0755-82786028；邮箱：339288519@qq.com</w:t>
      </w:r>
    </w:p>
    <w:p w14:paraId="31DD12CF">
      <w:pPr>
        <w:pStyle w:val="2"/>
        <w:adjustRightInd w:val="0"/>
        <w:snapToGrid w:val="0"/>
        <w:spacing w:line="460" w:lineRule="atLeast"/>
        <w:ind w:firstLine="420" w:firstLineChars="200"/>
        <w:rPr>
          <w:rFonts w:hint="default" w:ascii="宋体" w:hAnsi="宋体" w:eastAsia="宋体" w:cs="宋体"/>
          <w:b w:val="0"/>
          <w:bCs w:val="0"/>
          <w:kern w:val="0"/>
          <w:sz w:val="21"/>
          <w:szCs w:val="21"/>
          <w:lang w:val="en-US" w:eastAsia="zh-CN"/>
        </w:rPr>
      </w:pPr>
      <w:r>
        <w:rPr>
          <w:rFonts w:hint="eastAsia" w:ascii="宋体" w:hAnsi="宋体" w:cs="宋体"/>
          <w:b w:val="0"/>
          <w:bCs w:val="0"/>
          <w:kern w:val="0"/>
          <w:sz w:val="21"/>
          <w:szCs w:val="21"/>
        </w:rPr>
        <w:t>何工（招投标其他业务咨询）：0755-82786018/038分机号806</w:t>
      </w:r>
      <w:r>
        <w:rPr>
          <w:rFonts w:hint="eastAsia" w:ascii="宋体" w:hAnsi="宋体" w:cs="宋体"/>
          <w:b w:val="0"/>
          <w:bCs w:val="0"/>
          <w:kern w:val="0"/>
          <w:sz w:val="21"/>
          <w:szCs w:val="21"/>
          <w:lang w:val="en-US" w:eastAsia="zh-CN"/>
        </w:rPr>
        <w:t>/810</w:t>
      </w:r>
    </w:p>
    <w:p w14:paraId="654608B2">
      <w:pPr>
        <w:pStyle w:val="4"/>
        <w:adjustRightInd w:val="0"/>
        <w:snapToGrid w:val="0"/>
        <w:spacing w:line="460" w:lineRule="atLeast"/>
        <w:ind w:firstLine="843" w:firstLineChars="400"/>
        <w:jc w:val="center"/>
        <w:rPr>
          <w:b/>
          <w:bCs/>
        </w:rPr>
      </w:pPr>
    </w:p>
    <w:p w14:paraId="7679F60B">
      <w:pPr>
        <w:pStyle w:val="4"/>
        <w:adjustRightInd w:val="0"/>
        <w:snapToGrid w:val="0"/>
        <w:spacing w:line="460" w:lineRule="atLeast"/>
        <w:ind w:firstLine="840" w:firstLineChars="400"/>
        <w:jc w:val="right"/>
        <w:rPr>
          <w:rFonts w:hint="eastAsia" w:hAnsi="宋体" w:cs="宋体"/>
          <w:szCs w:val="21"/>
        </w:rPr>
      </w:pPr>
      <w:r>
        <w:rPr>
          <w:rFonts w:hint="eastAsia" w:hAnsi="宋体" w:cs="宋体"/>
          <w:szCs w:val="21"/>
        </w:rPr>
        <w:t>深圳市振东招标代理有限公司</w:t>
      </w:r>
    </w:p>
    <w:p w14:paraId="08D761FE">
      <w:pPr>
        <w:pStyle w:val="4"/>
        <w:adjustRightInd w:val="0"/>
        <w:snapToGrid w:val="0"/>
        <w:spacing w:line="460" w:lineRule="atLeast"/>
        <w:ind w:firstLine="840" w:firstLineChars="400"/>
        <w:jc w:val="right"/>
        <w:rPr>
          <w:rFonts w:hint="eastAsia" w:hAnsi="宋体" w:cs="宋体"/>
          <w:szCs w:val="21"/>
        </w:rPr>
      </w:pPr>
      <w:r>
        <w:rPr>
          <w:rFonts w:hint="eastAsia" w:hAnsi="宋体" w:cs="宋体"/>
          <w:szCs w:val="21"/>
        </w:rPr>
        <w:t>2025年</w:t>
      </w:r>
      <w:r>
        <w:rPr>
          <w:rFonts w:hint="eastAsia" w:hAnsi="宋体" w:cs="宋体"/>
          <w:szCs w:val="21"/>
          <w:lang w:val="en-US" w:eastAsia="zh-CN"/>
        </w:rPr>
        <w:t>6</w:t>
      </w:r>
      <w:r>
        <w:rPr>
          <w:rFonts w:hint="eastAsia" w:hAnsi="宋体" w:cs="宋体"/>
          <w:szCs w:val="21"/>
        </w:rPr>
        <w:t>月</w:t>
      </w:r>
      <w:r>
        <w:rPr>
          <w:rFonts w:hint="eastAsia" w:hAnsi="宋体" w:cs="宋体"/>
          <w:szCs w:val="21"/>
          <w:lang w:val="en-US" w:eastAsia="zh-CN"/>
        </w:rPr>
        <w:t>22</w:t>
      </w:r>
      <w:r>
        <w:rPr>
          <w:rFonts w:hint="eastAsia" w:hAnsi="宋体" w:cs="宋体"/>
          <w:szCs w:val="21"/>
        </w:rPr>
        <w:t>日</w:t>
      </w:r>
    </w:p>
    <w:p w14:paraId="38877ADE">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E00D2"/>
    <w:rsid w:val="27A07DAE"/>
    <w:rsid w:val="64656614"/>
    <w:rsid w:val="754D5E80"/>
    <w:rsid w:val="7AFE0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customStyle="1" w:styleId="3">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styleId="4">
    <w:name w:val="Plain Text"/>
    <w:basedOn w:val="1"/>
    <w:next w:val="5"/>
    <w:qFormat/>
    <w:uiPriority w:val="0"/>
    <w:rPr>
      <w:rFonts w:ascii="宋体" w:hAnsi="Courier New"/>
      <w:szCs w:val="20"/>
    </w:rPr>
  </w:style>
  <w:style w:type="paragraph" w:customStyle="1" w:styleId="5">
    <w:name w:val="Default"/>
    <w:qFormat/>
    <w:uiPriority w:val="0"/>
    <w:pPr>
      <w:widowControl w:val="0"/>
      <w:autoSpaceDE w:val="0"/>
      <w:autoSpaceDN w:val="0"/>
      <w:adjustRightInd w:val="0"/>
    </w:pPr>
    <w:rPr>
      <w:rFonts w:ascii="H Yb 2gj" w:hAnsi="Calibri" w:eastAsia="H Yb 2gj" w:cs="H Yb 2gj"/>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2025-06-22T15:13:00Z</dcterms:created>
  <dc:creator>WZ</dc:creator>
  <cp:lastModifiedBy>WZ</cp:lastModifiedBy>
  <dcterms:modified xsi:type="dcterms:W3CDTF">2025-06-22T15:14:38Z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533276E6A832487CB623DC67F8B7439B_11</vt:lpwstr>
  </property>
  <property fmtid="{D5CDD505-2E9C-101B-9397-08002B2CF9AE}" pid="4" name="KSOTemplateDocerSaveRecord">
    <vt:lpwstr>eyJoZGlkIjoiMjRmMTM0NWM2NDdkOWI4Mjg2ODk3MGU0ZDBiNzg0MTMiLCJ1c2VySWQiOiIyMjcwNzkxMDIifQ==</vt:lpwstr>
  </property>
</Properties>
</file>