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325BC">
      <w:pPr>
        <w:pStyle w:val="8"/>
        <w:spacing w:after="78" w:line="440" w:lineRule="exact"/>
        <w:ind w:firstLine="0" w:firstLineChars="0"/>
        <w:jc w:val="center"/>
        <w:rPr>
          <w:rFonts w:hint="eastAsia" w:ascii="宋体" w:hAnsi="宋体" w:eastAsia="宋体" w:cs="宋体"/>
          <w:color w:val="auto"/>
          <w:sz w:val="22"/>
          <w:szCs w:val="22"/>
          <w:highlight w:val="none"/>
        </w:rPr>
      </w:pPr>
      <w:bookmarkStart w:id="0" w:name="_GoBack"/>
      <w:bookmarkEnd w:id="0"/>
      <w:r>
        <w:rPr>
          <w:rFonts w:hint="eastAsia" w:ascii="宋体" w:hAnsi="宋体" w:eastAsia="宋体"/>
          <w:b/>
          <w:color w:val="auto"/>
          <w:sz w:val="32"/>
          <w:szCs w:val="32"/>
          <w:highlight w:val="none"/>
          <w:lang w:eastAsia="zh-CN"/>
        </w:rPr>
        <w:t>深圳市第二实验学校2025年非教育教学管理服务</w:t>
      </w:r>
      <w:r>
        <w:rPr>
          <w:rFonts w:hint="eastAsia" w:ascii="宋体" w:hAnsi="宋体" w:eastAsia="宋体"/>
          <w:b/>
          <w:color w:val="auto"/>
          <w:sz w:val="32"/>
          <w:szCs w:val="32"/>
          <w:highlight w:val="none"/>
        </w:rPr>
        <w:t>中标公告</w:t>
      </w:r>
    </w:p>
    <w:p w14:paraId="64B0F381">
      <w:pPr>
        <w:pStyle w:val="7"/>
        <w:widowControl/>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深圳市东海国际招标有限公司受采购人的委托，于</w:t>
      </w:r>
      <w:r>
        <w:rPr>
          <w:rFonts w:hint="eastAsia" w:ascii="宋体" w:hAnsi="宋体" w:eastAsia="宋体" w:cs="宋体"/>
          <w:color w:val="auto"/>
          <w:sz w:val="22"/>
          <w:szCs w:val="22"/>
          <w:highlight w:val="none"/>
          <w:lang w:eastAsia="zh-CN"/>
        </w:rPr>
        <w:t>2024年12月30日</w:t>
      </w:r>
      <w:r>
        <w:rPr>
          <w:rFonts w:hint="eastAsia" w:ascii="宋体" w:hAnsi="宋体" w:eastAsia="宋体" w:cs="宋体"/>
          <w:color w:val="auto"/>
          <w:sz w:val="22"/>
          <w:szCs w:val="22"/>
          <w:highlight w:val="none"/>
        </w:rPr>
        <w:t>就</w:t>
      </w:r>
      <w:r>
        <w:rPr>
          <w:rFonts w:hint="eastAsia" w:ascii="宋体" w:hAnsi="宋体" w:eastAsia="宋体" w:cs="宋体"/>
          <w:color w:val="auto"/>
          <w:sz w:val="22"/>
          <w:szCs w:val="22"/>
          <w:highlight w:val="none"/>
          <w:lang w:eastAsia="zh-CN"/>
        </w:rPr>
        <w:t>深圳市第二实验学校2025年非教育教学管理服务</w:t>
      </w: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lang w:eastAsia="zh-CN"/>
        </w:rPr>
        <w:t>3324-DH2431F2534</w:t>
      </w:r>
      <w:r>
        <w:rPr>
          <w:rFonts w:hint="eastAsia" w:ascii="宋体" w:hAnsi="宋体" w:eastAsia="宋体" w:cs="宋体"/>
          <w:color w:val="auto"/>
          <w:sz w:val="22"/>
          <w:szCs w:val="22"/>
          <w:highlight w:val="none"/>
        </w:rPr>
        <w:t>）进行开标和评审，经评标委员会评审及采购人确认，现将评审结果公布如下：</w:t>
      </w:r>
    </w:p>
    <w:p w14:paraId="3A7356D4">
      <w:pPr>
        <w:pStyle w:val="7"/>
        <w:widowControl/>
        <w:numPr>
          <w:ilvl w:val="0"/>
          <w:numId w:val="0"/>
        </w:numPr>
        <w:spacing w:line="360" w:lineRule="exact"/>
        <w:ind w:left="0" w:leftChars="0"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kern w:val="2"/>
          <w:sz w:val="22"/>
          <w:szCs w:val="22"/>
          <w:highlight w:val="none"/>
          <w:lang w:val="en-US" w:eastAsia="zh-CN" w:bidi="ar-SA"/>
        </w:rPr>
        <w:t>一、</w:t>
      </w:r>
      <w:r>
        <w:rPr>
          <w:rFonts w:hint="eastAsia" w:ascii="宋体" w:hAnsi="宋体" w:eastAsia="宋体" w:cs="宋体"/>
          <w:b/>
          <w:color w:val="auto"/>
          <w:sz w:val="22"/>
          <w:szCs w:val="22"/>
          <w:highlight w:val="none"/>
        </w:rPr>
        <w:t>采购项目情况</w:t>
      </w:r>
    </w:p>
    <w:p w14:paraId="0703FE1A">
      <w:pPr>
        <w:pStyle w:val="7"/>
        <w:widowControl/>
        <w:spacing w:line="36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采购项目名称：</w:t>
      </w:r>
      <w:r>
        <w:rPr>
          <w:rFonts w:hint="eastAsia" w:ascii="宋体" w:hAnsi="宋体" w:eastAsia="宋体" w:cs="宋体"/>
          <w:color w:val="auto"/>
          <w:sz w:val="22"/>
          <w:szCs w:val="22"/>
          <w:highlight w:val="none"/>
          <w:lang w:eastAsia="zh-CN"/>
        </w:rPr>
        <w:t>深圳市第二实验学校2025年非教育教学管理服务</w:t>
      </w:r>
    </w:p>
    <w:p w14:paraId="0633049E">
      <w:pPr>
        <w:pStyle w:val="7"/>
        <w:widowControl/>
        <w:spacing w:line="360" w:lineRule="exact"/>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lang w:eastAsia="zh-CN"/>
        </w:rPr>
        <w:t>3324-DH2431F2534</w:t>
      </w:r>
    </w:p>
    <w:p w14:paraId="00547016">
      <w:pPr>
        <w:pStyle w:val="7"/>
        <w:widowControl/>
        <w:spacing w:line="3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项目预算：人民币</w:t>
      </w:r>
      <w:r>
        <w:rPr>
          <w:rFonts w:hint="eastAsia" w:ascii="宋体" w:hAnsi="宋体" w:eastAsia="宋体" w:cs="宋体"/>
          <w:color w:val="auto"/>
          <w:kern w:val="0"/>
          <w:sz w:val="22"/>
          <w:szCs w:val="22"/>
          <w:highlight w:val="none"/>
          <w:lang w:eastAsia="zh-CN"/>
        </w:rPr>
        <w:t>248,820.00</w:t>
      </w:r>
      <w:r>
        <w:rPr>
          <w:rFonts w:hint="eastAsia" w:ascii="宋体" w:hAnsi="宋体" w:eastAsia="宋体" w:cs="宋体"/>
          <w:color w:val="auto"/>
          <w:kern w:val="0"/>
          <w:sz w:val="22"/>
          <w:szCs w:val="22"/>
          <w:highlight w:val="none"/>
        </w:rPr>
        <w:t>元</w:t>
      </w:r>
    </w:p>
    <w:p w14:paraId="3C843467">
      <w:pPr>
        <w:pStyle w:val="7"/>
        <w:widowControl/>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招标信息发布日期：2024年</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18</w:t>
      </w:r>
      <w:r>
        <w:rPr>
          <w:rFonts w:hint="eastAsia" w:ascii="宋体" w:hAnsi="宋体" w:eastAsia="宋体" w:cs="宋体"/>
          <w:color w:val="auto"/>
          <w:sz w:val="22"/>
          <w:szCs w:val="22"/>
          <w:highlight w:val="none"/>
        </w:rPr>
        <w:t>日</w:t>
      </w:r>
    </w:p>
    <w:p w14:paraId="22EFE18B">
      <w:pPr>
        <w:pStyle w:val="7"/>
        <w:widowControl/>
        <w:spacing w:line="36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开标日期：</w:t>
      </w:r>
      <w:r>
        <w:rPr>
          <w:rFonts w:hint="eastAsia" w:ascii="宋体" w:hAnsi="宋体" w:eastAsia="宋体" w:cs="宋体"/>
          <w:color w:val="auto"/>
          <w:sz w:val="22"/>
          <w:szCs w:val="22"/>
          <w:highlight w:val="none"/>
          <w:lang w:eastAsia="zh-CN"/>
        </w:rPr>
        <w:t>2024年12月30日</w:t>
      </w:r>
    </w:p>
    <w:p w14:paraId="23BB6FEF">
      <w:pPr>
        <w:autoSpaceDN w:val="0"/>
        <w:spacing w:line="360" w:lineRule="exact"/>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w:t>
      </w:r>
      <w:r>
        <w:rPr>
          <w:rFonts w:hint="eastAsia" w:ascii="宋体" w:hAnsi="宋体" w:eastAsia="宋体" w:cs="宋体"/>
          <w:b/>
          <w:color w:val="auto"/>
          <w:sz w:val="22"/>
          <w:szCs w:val="22"/>
          <w:highlight w:val="none"/>
          <w:shd w:val="clear" w:color="auto" w:fill="FFFFFF"/>
        </w:rPr>
        <w:t>投标人名称、投标报价、资格、符合性核查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803"/>
        <w:gridCol w:w="1931"/>
        <w:gridCol w:w="1298"/>
        <w:gridCol w:w="1190"/>
      </w:tblGrid>
      <w:tr w14:paraId="2C0B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0E5FCB78">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803" w:type="dxa"/>
            <w:tcBorders>
              <w:top w:val="single" w:color="auto" w:sz="4" w:space="0"/>
              <w:left w:val="single" w:color="auto" w:sz="4" w:space="0"/>
              <w:bottom w:val="single" w:color="auto" w:sz="4" w:space="0"/>
              <w:right w:val="single" w:color="auto" w:sz="4" w:space="0"/>
            </w:tcBorders>
            <w:noWrap w:val="0"/>
            <w:vAlign w:val="center"/>
          </w:tcPr>
          <w:p w14:paraId="4D8CACD5">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w:t>
            </w:r>
          </w:p>
        </w:tc>
        <w:tc>
          <w:tcPr>
            <w:tcW w:w="1931" w:type="dxa"/>
            <w:tcBorders>
              <w:top w:val="single" w:color="auto" w:sz="4" w:space="0"/>
              <w:left w:val="single" w:color="auto" w:sz="4" w:space="0"/>
              <w:bottom w:val="single" w:color="auto" w:sz="4" w:space="0"/>
              <w:right w:val="single" w:color="auto" w:sz="4" w:space="0"/>
            </w:tcBorders>
            <w:noWrap w:val="0"/>
            <w:vAlign w:val="center"/>
          </w:tcPr>
          <w:p w14:paraId="39E56DDE">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投标报价（元）</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D781B6F">
            <w:pPr>
              <w:pStyle w:val="3"/>
              <w:widowControl/>
              <w:spacing w:before="0" w:beforeAutospacing="0" w:after="0" w:afterAutospacing="0" w:line="360" w:lineRule="exact"/>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资格性检查结果</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7C7FB54C">
            <w:pPr>
              <w:pStyle w:val="3"/>
              <w:widowControl/>
              <w:spacing w:before="0" w:beforeAutospacing="0" w:after="0" w:afterAutospacing="0" w:line="360" w:lineRule="exact"/>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符合性检查结果</w:t>
            </w:r>
          </w:p>
        </w:tc>
      </w:tr>
      <w:tr w14:paraId="04F3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BE83D4">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B4899B">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深圳乐仕达人才发展有限公司</w:t>
            </w:r>
          </w:p>
        </w:tc>
        <w:tc>
          <w:tcPr>
            <w:tcW w:w="1931" w:type="dxa"/>
            <w:tcBorders>
              <w:top w:val="single" w:color="auto" w:sz="4" w:space="0"/>
              <w:left w:val="single" w:color="auto" w:sz="4" w:space="0"/>
              <w:bottom w:val="single" w:color="auto" w:sz="4" w:space="0"/>
              <w:right w:val="single" w:color="auto" w:sz="4" w:space="0"/>
            </w:tcBorders>
            <w:noWrap w:val="0"/>
            <w:vAlign w:val="center"/>
          </w:tcPr>
          <w:p w14:paraId="07E11061">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¥248,770.00</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C23D108">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35D7A551">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w:t>
            </w:r>
          </w:p>
        </w:tc>
      </w:tr>
      <w:tr w14:paraId="062A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217C69">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6E664C">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广东中桐保安服务有限公司</w:t>
            </w:r>
          </w:p>
        </w:tc>
        <w:tc>
          <w:tcPr>
            <w:tcW w:w="1931" w:type="dxa"/>
            <w:tcBorders>
              <w:top w:val="single" w:color="auto" w:sz="4" w:space="0"/>
              <w:left w:val="single" w:color="auto" w:sz="4" w:space="0"/>
              <w:bottom w:val="single" w:color="auto" w:sz="4" w:space="0"/>
              <w:right w:val="single" w:color="auto" w:sz="4" w:space="0"/>
            </w:tcBorders>
            <w:noWrap w:val="0"/>
            <w:vAlign w:val="center"/>
          </w:tcPr>
          <w:p w14:paraId="590ED0B4">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¥248,800.00</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2BA97B2">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4B1BE6A0">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w:t>
            </w:r>
          </w:p>
        </w:tc>
      </w:tr>
      <w:tr w14:paraId="6F4F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DD90E4">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A9B73D">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深圳桑博人才集团有限公司</w:t>
            </w:r>
          </w:p>
        </w:tc>
        <w:tc>
          <w:tcPr>
            <w:tcW w:w="1931" w:type="dxa"/>
            <w:tcBorders>
              <w:top w:val="single" w:color="auto" w:sz="4" w:space="0"/>
              <w:left w:val="single" w:color="auto" w:sz="4" w:space="0"/>
              <w:bottom w:val="single" w:color="auto" w:sz="4" w:space="0"/>
              <w:right w:val="single" w:color="auto" w:sz="4" w:space="0"/>
            </w:tcBorders>
            <w:noWrap w:val="0"/>
            <w:vAlign w:val="center"/>
          </w:tcPr>
          <w:p w14:paraId="1E4F2968">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¥248,720.00</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74F1B4B">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218050D2">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w:t>
            </w:r>
          </w:p>
        </w:tc>
      </w:tr>
    </w:tbl>
    <w:p w14:paraId="7FF01739">
      <w:pPr>
        <w:widowControl/>
        <w:snapToGrid w:val="0"/>
        <w:spacing w:line="360" w:lineRule="exact"/>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三、评标委员会成员</w:t>
      </w:r>
    </w:p>
    <w:p w14:paraId="727FB1EC">
      <w:pPr>
        <w:pStyle w:val="4"/>
        <w:spacing w:after="0" w:line="360" w:lineRule="exact"/>
        <w:ind w:left="0" w:leftChars="0"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0"/>
          <w:sz w:val="22"/>
          <w:szCs w:val="22"/>
          <w:highlight w:val="none"/>
        </w:rPr>
        <w:t>熊颖</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伍振武</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李敏</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李铁坚</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余展旺。</w:t>
      </w:r>
    </w:p>
    <w:p w14:paraId="1658BE85">
      <w:pPr>
        <w:widowControl/>
        <w:snapToGrid w:val="0"/>
        <w:spacing w:line="360" w:lineRule="exact"/>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四、候选中标供应商名单</w:t>
      </w:r>
    </w:p>
    <w:p w14:paraId="309CBAB7">
      <w:pPr>
        <w:pStyle w:val="7"/>
        <w:widowControl/>
        <w:spacing w:line="360" w:lineRule="exact"/>
        <w:ind w:firstLine="440" w:firstLineChars="200"/>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eastAsia="zh-CN"/>
        </w:rPr>
        <w:t>深圳桑博人才集团有限公司</w:t>
      </w:r>
    </w:p>
    <w:p w14:paraId="6FE3602D">
      <w:pPr>
        <w:widowControl/>
        <w:snapToGrid w:val="0"/>
        <w:spacing w:line="360" w:lineRule="exact"/>
        <w:ind w:firstLine="442" w:firstLineChars="200"/>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五、中标人名称、地址和中标金额</w:t>
      </w:r>
    </w:p>
    <w:p w14:paraId="0DC6CBF6">
      <w:pPr>
        <w:pStyle w:val="7"/>
        <w:widowControl/>
        <w:spacing w:line="360" w:lineRule="exact"/>
        <w:ind w:firstLine="440" w:firstLineChars="20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中标人名称：</w:t>
      </w:r>
      <w:r>
        <w:rPr>
          <w:rFonts w:hint="eastAsia" w:ascii="宋体" w:hAnsi="宋体" w:eastAsia="宋体" w:cs="宋体"/>
          <w:color w:val="auto"/>
          <w:kern w:val="0"/>
          <w:sz w:val="22"/>
          <w:szCs w:val="22"/>
          <w:highlight w:val="none"/>
          <w:lang w:val="en-US" w:eastAsia="zh-CN"/>
        </w:rPr>
        <w:t>深圳桑博人才集团有限公司</w:t>
      </w:r>
    </w:p>
    <w:p w14:paraId="3D653A5D">
      <w:pPr>
        <w:pStyle w:val="7"/>
        <w:widowControl/>
        <w:spacing w:line="3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中标人地址：深圳市龙岗区坂田街道雪岗路2018号天安云谷一期3栋D座706</w:t>
      </w:r>
    </w:p>
    <w:p w14:paraId="10FFBC50">
      <w:pPr>
        <w:pStyle w:val="7"/>
        <w:widowControl/>
        <w:spacing w:line="3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中标金额：</w:t>
      </w:r>
      <w:r>
        <w:rPr>
          <w:rFonts w:hint="eastAsia" w:ascii="宋体" w:hAnsi="宋体" w:eastAsia="宋体" w:cs="宋体"/>
          <w:color w:val="auto"/>
          <w:sz w:val="22"/>
          <w:szCs w:val="22"/>
          <w:highlight w:val="none"/>
        </w:rPr>
        <w:t>人民币</w:t>
      </w:r>
      <w:r>
        <w:rPr>
          <w:rFonts w:hint="eastAsia" w:ascii="宋体" w:hAnsi="宋体" w:eastAsia="宋体" w:cs="宋体"/>
          <w:color w:val="auto"/>
          <w:sz w:val="22"/>
          <w:szCs w:val="22"/>
          <w:highlight w:val="none"/>
          <w:lang w:val="en-US" w:eastAsia="zh-CN"/>
        </w:rPr>
        <w:t>贰拾肆万捌仟柒佰贰拾元</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248,720.00</w:t>
      </w:r>
      <w:r>
        <w:rPr>
          <w:rFonts w:hint="eastAsia" w:ascii="宋体" w:hAnsi="宋体" w:eastAsia="宋体" w:cs="宋体"/>
          <w:color w:val="auto"/>
          <w:kern w:val="0"/>
          <w:sz w:val="22"/>
          <w:szCs w:val="22"/>
          <w:highlight w:val="none"/>
        </w:rPr>
        <w:t>）</w:t>
      </w:r>
    </w:p>
    <w:p w14:paraId="2A39FE73">
      <w:pPr>
        <w:pStyle w:val="4"/>
        <w:spacing w:after="0" w:line="360" w:lineRule="exact"/>
        <w:ind w:left="0" w:leftChars="0"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主要中标标的情况：</w:t>
      </w:r>
    </w:p>
    <w:tbl>
      <w:tblPr>
        <w:tblStyle w:val="5"/>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115"/>
        <w:gridCol w:w="913"/>
        <w:gridCol w:w="757"/>
        <w:gridCol w:w="4184"/>
      </w:tblGrid>
      <w:tr w14:paraId="2875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1B2B38C4">
            <w:pPr>
              <w:widowControl/>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3A92B8B6">
            <w:pPr>
              <w:widowControl/>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bidi="ar"/>
              </w:rPr>
              <w:t>标的名称</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3DE0ED4F">
            <w:pPr>
              <w:widowControl/>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数量</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1F34402A">
            <w:pPr>
              <w:widowControl/>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单位</w:t>
            </w:r>
          </w:p>
        </w:tc>
        <w:tc>
          <w:tcPr>
            <w:tcW w:w="4184" w:type="dxa"/>
            <w:tcBorders>
              <w:top w:val="single" w:color="auto" w:sz="4" w:space="0"/>
              <w:left w:val="single" w:color="auto" w:sz="4" w:space="0"/>
              <w:bottom w:val="single" w:color="auto" w:sz="4" w:space="0"/>
              <w:right w:val="single" w:color="auto" w:sz="4" w:space="0"/>
            </w:tcBorders>
            <w:noWrap w:val="0"/>
            <w:vAlign w:val="center"/>
          </w:tcPr>
          <w:p w14:paraId="369C92D0">
            <w:pPr>
              <w:widowControl/>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期</w:t>
            </w:r>
          </w:p>
        </w:tc>
      </w:tr>
      <w:tr w14:paraId="5982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9362AC4">
            <w:pPr>
              <w:widowControl/>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09C9E6E7">
            <w:pPr>
              <w:widowControl/>
              <w:spacing w:line="360" w:lineRule="exact"/>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深圳市第二实验学校2025年非教育教学管理服务</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71063507">
            <w:pPr>
              <w:widowControl/>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649CFD84">
            <w:pPr>
              <w:widowControl/>
              <w:spacing w:line="360" w:lineRule="exact"/>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w:t>
            </w:r>
          </w:p>
        </w:tc>
        <w:tc>
          <w:tcPr>
            <w:tcW w:w="4184" w:type="dxa"/>
            <w:tcBorders>
              <w:top w:val="single" w:color="auto" w:sz="4" w:space="0"/>
              <w:left w:val="single" w:color="auto" w:sz="4" w:space="0"/>
              <w:bottom w:val="single" w:color="auto" w:sz="4" w:space="0"/>
              <w:right w:val="single" w:color="auto" w:sz="4" w:space="0"/>
            </w:tcBorders>
            <w:noWrap w:val="0"/>
            <w:vAlign w:val="center"/>
          </w:tcPr>
          <w:p w14:paraId="33E34C4F">
            <w:pPr>
              <w:widowControl/>
              <w:spacing w:line="360" w:lineRule="exact"/>
              <w:jc w:val="cente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合同签订后一年。本项目为长期服务类项目，第一年为本次招标的中标服务期限，采购单位可根据项目需要和中标供应商的履约情况确定合同期限是否延长，如履约评价为“优秀”可延长合同期限，但最长不超过三年。</w:t>
            </w:r>
          </w:p>
        </w:tc>
      </w:tr>
    </w:tbl>
    <w:p w14:paraId="7CB2DC8D">
      <w:pPr>
        <w:adjustRightInd w:val="0"/>
        <w:spacing w:line="360" w:lineRule="exact"/>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本公告公示期限：</w:t>
      </w:r>
      <w:r>
        <w:rPr>
          <w:rFonts w:hint="eastAsia" w:ascii="宋体" w:hAnsi="宋体" w:eastAsia="宋体" w:cs="宋体"/>
          <w:color w:val="auto"/>
          <w:sz w:val="22"/>
          <w:szCs w:val="22"/>
          <w:highlight w:val="none"/>
          <w:lang w:eastAsia="zh-CN"/>
        </w:rPr>
        <w:t>2024年12月30日</w:t>
      </w:r>
      <w:r>
        <w:rPr>
          <w:rFonts w:hint="eastAsia" w:ascii="宋体" w:hAnsi="宋体" w:eastAsia="宋体" w:cs="宋体"/>
          <w:bCs/>
          <w:color w:val="auto"/>
          <w:kern w:val="0"/>
          <w:sz w:val="22"/>
          <w:szCs w:val="22"/>
          <w:highlight w:val="none"/>
        </w:rPr>
        <w:t>—</w:t>
      </w: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5</w:t>
      </w:r>
      <w:r>
        <w:rPr>
          <w:rFonts w:hint="eastAsia" w:ascii="宋体" w:hAnsi="宋体" w:eastAsia="宋体" w:cs="宋体"/>
          <w:bCs/>
          <w:color w:val="auto"/>
          <w:kern w:val="0"/>
          <w:sz w:val="22"/>
          <w:szCs w:val="22"/>
          <w:highlight w:val="none"/>
        </w:rPr>
        <w:t>年</w:t>
      </w:r>
      <w:r>
        <w:rPr>
          <w:rFonts w:hint="eastAsia" w:ascii="宋体" w:hAnsi="宋体" w:eastAsia="宋体" w:cs="宋体"/>
          <w:bCs/>
          <w:color w:val="auto"/>
          <w:kern w:val="0"/>
          <w:sz w:val="22"/>
          <w:szCs w:val="22"/>
          <w:highlight w:val="none"/>
          <w:lang w:val="en-US" w:eastAsia="zh-CN"/>
        </w:rPr>
        <w:t>1</w:t>
      </w:r>
      <w:r>
        <w:rPr>
          <w:rFonts w:hint="eastAsia" w:ascii="宋体" w:hAnsi="宋体" w:eastAsia="宋体" w:cs="宋体"/>
          <w:bCs/>
          <w:color w:val="auto"/>
          <w:kern w:val="0"/>
          <w:sz w:val="22"/>
          <w:szCs w:val="22"/>
          <w:highlight w:val="none"/>
        </w:rPr>
        <w:t>月</w:t>
      </w:r>
      <w:r>
        <w:rPr>
          <w:rFonts w:hint="eastAsia" w:ascii="宋体" w:hAnsi="宋体" w:eastAsia="宋体" w:cs="宋体"/>
          <w:bCs/>
          <w:color w:val="auto"/>
          <w:kern w:val="0"/>
          <w:sz w:val="22"/>
          <w:szCs w:val="22"/>
          <w:highlight w:val="none"/>
          <w:lang w:val="en-US" w:eastAsia="zh-CN"/>
        </w:rPr>
        <w:t>2</w:t>
      </w:r>
      <w:r>
        <w:rPr>
          <w:rFonts w:hint="eastAsia" w:ascii="宋体" w:hAnsi="宋体" w:eastAsia="宋体" w:cs="宋体"/>
          <w:bCs/>
          <w:color w:val="auto"/>
          <w:kern w:val="0"/>
          <w:sz w:val="22"/>
          <w:szCs w:val="22"/>
          <w:highlight w:val="none"/>
        </w:rPr>
        <w:t>日。</w:t>
      </w:r>
    </w:p>
    <w:p w14:paraId="065E8148">
      <w:pPr>
        <w:adjustRightInd w:val="0"/>
        <w:spacing w:line="360" w:lineRule="exact"/>
        <w:ind w:firstLine="442" w:firstLineChars="20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六、中标服务费</w:t>
      </w:r>
    </w:p>
    <w:p w14:paraId="575F666E">
      <w:pPr>
        <w:autoSpaceDN w:val="0"/>
        <w:snapToGri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1.由中标人支付，金额：人民币</w:t>
      </w:r>
      <w:r>
        <w:rPr>
          <w:rFonts w:hint="eastAsia" w:ascii="宋体" w:hAnsi="宋体" w:eastAsia="宋体" w:cs="宋体"/>
          <w:color w:val="auto"/>
          <w:sz w:val="22"/>
          <w:szCs w:val="22"/>
          <w:highlight w:val="none"/>
          <w:lang w:val="en-US" w:eastAsia="zh-CN"/>
        </w:rPr>
        <w:t>伍仟</w:t>
      </w:r>
      <w:r>
        <w:rPr>
          <w:rFonts w:hint="eastAsia" w:ascii="宋体" w:hAnsi="宋体" w:eastAsia="宋体" w:cs="宋体"/>
          <w:color w:val="auto"/>
          <w:sz w:val="22"/>
          <w:szCs w:val="22"/>
          <w:highlight w:val="none"/>
        </w:rPr>
        <w:t>元整（¥5</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00.00）</w:t>
      </w:r>
    </w:p>
    <w:p w14:paraId="0129AF2C">
      <w:pPr>
        <w:adjustRightInd w:val="0"/>
        <w:spacing w:line="360" w:lineRule="exact"/>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2.收费标准：</w:t>
      </w:r>
      <w:r>
        <w:rPr>
          <w:rFonts w:hint="eastAsia" w:ascii="宋体" w:hAnsi="宋体" w:eastAsia="宋体" w:cs="宋体"/>
          <w:color w:val="auto"/>
          <w:sz w:val="22"/>
          <w:szCs w:val="22"/>
          <w:highlight w:val="none"/>
        </w:rPr>
        <w:t>深财购[2018]27号文及相关规定。</w:t>
      </w:r>
    </w:p>
    <w:p w14:paraId="08235479">
      <w:pPr>
        <w:adjustRightInd w:val="0"/>
        <w:spacing w:line="360" w:lineRule="exact"/>
        <w:ind w:firstLine="442" w:firstLineChars="20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七、联系方式</w:t>
      </w:r>
    </w:p>
    <w:p w14:paraId="636BAE54">
      <w:pPr>
        <w:pStyle w:val="3"/>
        <w:widowControl/>
        <w:shd w:val="clear" w:color="auto" w:fill="FFFFFF"/>
        <w:spacing w:before="0" w:beforeAutospacing="0" w:after="0" w:afterAutospacing="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1.采购人信息</w:t>
      </w:r>
    </w:p>
    <w:p w14:paraId="1CC7A130">
      <w:pPr>
        <w:pStyle w:val="3"/>
        <w:widowControl/>
        <w:shd w:val="clear" w:color="auto" w:fill="FFFFFF"/>
        <w:spacing w:before="0" w:beforeAutospacing="0" w:after="0" w:afterAutospacing="0" w:line="360" w:lineRule="exact"/>
        <w:ind w:firstLine="43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shd w:val="clear" w:color="auto" w:fill="FFFFFF"/>
        </w:rPr>
        <w:t>采购人名称：</w:t>
      </w:r>
      <w:r>
        <w:rPr>
          <w:rFonts w:hint="eastAsia" w:ascii="宋体" w:hAnsi="宋体" w:eastAsia="宋体" w:cs="宋体"/>
          <w:color w:val="auto"/>
          <w:sz w:val="22"/>
          <w:szCs w:val="22"/>
          <w:highlight w:val="none"/>
          <w:shd w:val="clear" w:color="auto" w:fill="FFFFFF"/>
          <w:lang w:eastAsia="zh-CN"/>
        </w:rPr>
        <w:t>深圳市第二实验学校</w:t>
      </w:r>
    </w:p>
    <w:p w14:paraId="3AF906E1">
      <w:pPr>
        <w:pStyle w:val="3"/>
        <w:widowControl/>
        <w:shd w:val="clear" w:color="auto" w:fill="FFFFFF"/>
        <w:spacing w:before="0" w:beforeAutospacing="0" w:after="0" w:afterAutospacing="0" w:line="360" w:lineRule="exact"/>
        <w:ind w:firstLine="435"/>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shd w:val="clear" w:color="auto" w:fill="FFFFFF"/>
        </w:rPr>
        <w:t>联系人：</w:t>
      </w:r>
      <w:r>
        <w:rPr>
          <w:rFonts w:hint="eastAsia" w:ascii="宋体" w:hAnsi="宋体" w:eastAsia="宋体" w:cs="宋体"/>
          <w:color w:val="auto"/>
          <w:sz w:val="22"/>
          <w:szCs w:val="22"/>
          <w:highlight w:val="none"/>
          <w:shd w:val="clear" w:color="auto" w:fill="FFFFFF"/>
          <w:lang w:val="en-US" w:eastAsia="zh-CN"/>
        </w:rPr>
        <w:t>王老师</w:t>
      </w:r>
    </w:p>
    <w:p w14:paraId="20533F5C">
      <w:pPr>
        <w:pStyle w:val="3"/>
        <w:widowControl/>
        <w:shd w:val="clear" w:color="auto" w:fill="FFFFFF"/>
        <w:spacing w:before="0" w:beforeAutospacing="0" w:after="0" w:afterAutospacing="0" w:line="3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地址：深圳市罗湖区沿河北路2020号</w:t>
      </w:r>
    </w:p>
    <w:p w14:paraId="586FDF5B">
      <w:pPr>
        <w:pStyle w:val="3"/>
        <w:widowControl/>
        <w:shd w:val="clear" w:color="auto" w:fill="FFFFFF"/>
        <w:spacing w:before="0" w:beforeAutospacing="0" w:after="0" w:afterAutospacing="0" w:line="360" w:lineRule="exact"/>
        <w:ind w:firstLine="435"/>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shd w:val="clear" w:color="auto" w:fill="FFFFFF"/>
        </w:rPr>
        <w:t>电话：</w:t>
      </w:r>
      <w:r>
        <w:rPr>
          <w:rFonts w:hint="eastAsia" w:ascii="宋体" w:hAnsi="宋体" w:eastAsia="宋体" w:cs="宋体"/>
          <w:color w:val="auto"/>
          <w:sz w:val="22"/>
          <w:szCs w:val="22"/>
          <w:highlight w:val="none"/>
          <w:shd w:val="clear" w:color="auto" w:fill="FFFFFF"/>
          <w:lang w:val="en-US" w:eastAsia="zh-CN"/>
        </w:rPr>
        <w:t>0755-22253157</w:t>
      </w:r>
    </w:p>
    <w:p w14:paraId="5286AEFD">
      <w:pPr>
        <w:autoSpaceDN w:val="0"/>
        <w:snapToGri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shd w:val="clear" w:color="auto" w:fill="FFFFFF"/>
        </w:rPr>
        <w:t>采购代理机构信息</w:t>
      </w:r>
    </w:p>
    <w:p w14:paraId="2F7AB656">
      <w:pPr>
        <w:autoSpaceDN w:val="0"/>
        <w:snapToGri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采购代理机构名称：深圳市东海国际招标有限公司</w:t>
      </w:r>
    </w:p>
    <w:p w14:paraId="53D1A285">
      <w:pPr>
        <w:autoSpaceDN w:val="0"/>
        <w:snapToGri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地址：深圳市罗湖区太宁路2号百仕达大厦27B</w:t>
      </w:r>
    </w:p>
    <w:p w14:paraId="5D0CEC08">
      <w:pPr>
        <w:autoSpaceDN w:val="0"/>
        <w:snapToGri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r>
        <w:rPr>
          <w:rFonts w:ascii="宋体" w:hAnsi="宋体" w:eastAsia="宋体" w:cs="宋体"/>
          <w:color w:val="auto"/>
          <w:sz w:val="22"/>
          <w:szCs w:val="22"/>
          <w:highlight w:val="none"/>
          <w:shd w:val="clear" w:color="auto" w:fill="FFFFFF"/>
        </w:rPr>
        <w:t>0755-86959378</w:t>
      </w:r>
    </w:p>
    <w:p w14:paraId="68EF99FB">
      <w:pPr>
        <w:pStyle w:val="7"/>
        <w:widowControl/>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3.项目联系方式</w:t>
      </w:r>
    </w:p>
    <w:p w14:paraId="5932D439">
      <w:pPr>
        <w:pStyle w:val="7"/>
        <w:widowControl/>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项目联系人：吴先生、袁小姐、佟先生</w:t>
      </w:r>
    </w:p>
    <w:p w14:paraId="6C5FC362">
      <w:pPr>
        <w:pStyle w:val="7"/>
        <w:widowControl/>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电话：0755-86959378或86959778转8024/8002</w:t>
      </w:r>
    </w:p>
    <w:p w14:paraId="530B9EA3">
      <w:pPr>
        <w:pStyle w:val="7"/>
        <w:widowControl/>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4.监督电话：邹先生13510343601</w:t>
      </w:r>
    </w:p>
    <w:p w14:paraId="78CA8046">
      <w:pPr>
        <w:pStyle w:val="7"/>
        <w:widowControl/>
        <w:spacing w:line="360" w:lineRule="exact"/>
        <w:ind w:firstLine="440" w:firstLineChars="200"/>
        <w:jc w:val="left"/>
        <w:rPr>
          <w:rFonts w:hint="eastAsia" w:ascii="宋体" w:hAnsi="宋体" w:eastAsia="宋体" w:cs="宋体"/>
          <w:color w:val="auto"/>
          <w:sz w:val="22"/>
          <w:szCs w:val="22"/>
          <w:highlight w:val="none"/>
        </w:rPr>
      </w:pPr>
    </w:p>
    <w:p w14:paraId="5C941DA3">
      <w:pPr>
        <w:pStyle w:val="7"/>
        <w:widowControl/>
        <w:spacing w:line="360" w:lineRule="exact"/>
        <w:jc w:val="left"/>
        <w:rPr>
          <w:rFonts w:hint="eastAsia" w:ascii="宋体" w:hAnsi="宋体" w:eastAsia="宋体" w:cs="宋体"/>
          <w:color w:val="auto"/>
          <w:sz w:val="22"/>
          <w:szCs w:val="22"/>
          <w:highlight w:val="none"/>
        </w:rPr>
      </w:pPr>
    </w:p>
    <w:p w14:paraId="758E2D36">
      <w:pPr>
        <w:spacing w:line="360" w:lineRule="exact"/>
        <w:ind w:left="6490" w:hanging="6490" w:hangingChars="295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深圳市东海国际招标有限公司</w:t>
      </w:r>
    </w:p>
    <w:p w14:paraId="4E60D166">
      <w:pPr>
        <w:spacing w:line="360" w:lineRule="exact"/>
        <w:ind w:left="6490" w:hanging="6490" w:hangingChars="295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2024年12月30日</w:t>
      </w:r>
    </w:p>
    <w:p w14:paraId="1B7DC21F">
      <w:pPr>
        <w:pStyle w:val="4"/>
        <w:rPr>
          <w:rFonts w:hint="eastAsia"/>
          <w:color w:val="auto"/>
          <w:highlight w:val="none"/>
        </w:rPr>
        <w:sectPr>
          <w:pgSz w:w="11906" w:h="16838"/>
          <w:pgMar w:top="1440" w:right="1800" w:bottom="1440" w:left="1800" w:header="851" w:footer="992" w:gutter="0"/>
          <w:cols w:space="720" w:num="1"/>
          <w:docGrid w:type="lines" w:linePitch="312" w:charSpace="0"/>
        </w:sectPr>
      </w:pPr>
    </w:p>
    <w:p w14:paraId="0D9B07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10335"/>
    <w:rsid w:val="1CB10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3">
    <w:name w:val="Normal (Web)"/>
    <w:unhideWhenUsed/>
    <w:qFormat/>
    <w:uiPriority w:val="99"/>
    <w:pPr>
      <w:widowControl w:val="0"/>
      <w:spacing w:before="100" w:beforeAutospacing="1" w:after="100" w:afterAutospacing="1"/>
      <w:jc w:val="left"/>
    </w:pPr>
    <w:rPr>
      <w:rFonts w:ascii="Times New Roman" w:hAnsi="Times New Roman" w:eastAsia="宋体" w:cs="Times New Roman"/>
      <w:kern w:val="0"/>
      <w:sz w:val="24"/>
      <w:szCs w:val="24"/>
      <w:lang w:val="en-US" w:eastAsia="zh-CN" w:bidi="ar-SA"/>
    </w:rPr>
  </w:style>
  <w:style w:type="paragraph" w:styleId="4">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7">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w:uiPriority w:val="99"/>
    <w:pPr>
      <w:widowControl w:val="0"/>
      <w:autoSpaceDE w:val="0"/>
      <w:autoSpaceDN w:val="0"/>
      <w:snapToGrid w:val="0"/>
      <w:spacing w:afterLines="25" w:line="276" w:lineRule="auto"/>
      <w:ind w:firstLine="200" w:firstLineChars="200"/>
    </w:pPr>
    <w:rPr>
      <w:rFonts w:ascii="仿宋_GB2312" w:hAnsi="仿宋_GB2312" w:eastAsia="仿宋_GB2312" w:cs="仿宋_GB2312"/>
      <w:kern w:val="24"/>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2024-12-30T11:17:00Z</dcterms:created>
  <dc:creator>东海国际</dc:creator>
  <cp:lastModifiedBy>东海国际</cp:lastModifiedBy>
  <dcterms:modified xsi:type="dcterms:W3CDTF">2024-12-30T11:18:30Z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7252038590ED4E269F5194016BC90399_11</vt:lpwstr>
  </property>
  <property fmtid="{D5CDD505-2E9C-101B-9397-08002B2CF9AE}" pid="4" name="KSOTemplateDocerSaveRecord">
    <vt:lpwstr>eyJoZGlkIjoiYjQ1NTVmZWQ4NWQ5ODI4OWEwY2YyY2E3NzZjODNjMGEiLCJ1c2VySWQiOiI1NTg0MDgyNTcifQ==</vt:lpwstr>
  </property>
</Properties>
</file>