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4689A">
      <w:pPr>
        <w:widowControl w:val="0"/>
        <w:jc w:val="center"/>
        <w:rPr>
          <w:rFonts w:ascii="宋体" w:hAnsi="宋体" w:eastAsia="宋体" w:cs="宋体"/>
          <w:color w:val="FF0000"/>
          <w:kern w:val="2"/>
          <w:sz w:val="21"/>
          <w:szCs w:val="21"/>
          <w:lang w:eastAsia="zh-CN"/>
        </w:rPr>
      </w:pPr>
      <w:bookmarkStart w:id="0" w:name="_Hlk73564573"/>
      <w:r>
        <w:rPr>
          <w:rFonts w:hint="eastAsia" w:ascii="宋体" w:hAnsi="宋体" w:eastAsia="黑体" w:cs="宋体"/>
          <w:b/>
          <w:bCs/>
          <w:color w:val="FF0000"/>
          <w:kern w:val="44"/>
          <w:sz w:val="28"/>
          <w:szCs w:val="44"/>
          <w:lang w:eastAsia="zh-CN"/>
        </w:rPr>
        <w:t>特别警示条款</w:t>
      </w:r>
    </w:p>
    <w:bookmarkEnd w:id="0"/>
    <w:p w14:paraId="0B60E8F1">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14:paraId="03B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tcBorders>
              <w:tl2br w:val="nil"/>
              <w:tr2bl w:val="nil"/>
            </w:tcBorders>
            <w:vAlign w:val="center"/>
          </w:tcPr>
          <w:p w14:paraId="2B0AAD9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CB2A04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2B75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9810F32">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34CE44C2">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77D2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0589F7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6A4F173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B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E62B12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586ADB6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485B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8F06C4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4D02706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78A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610EBE1E">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41E3999B">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3A89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61C8876E">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2CCA8E5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434700ED">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w:t>
      </w:r>
      <w:r>
        <w:rPr>
          <w:rFonts w:hint="eastAsia" w:ascii="宋体" w:hAnsi="宋体" w:eastAsia="宋体" w:cs="宋体"/>
          <w:b/>
          <w:bCs/>
          <w:color w:val="FF0000"/>
          <w:kern w:val="2"/>
          <w:sz w:val="20"/>
          <w:szCs w:val="20"/>
          <w:lang w:eastAsia="zh-CN"/>
        </w:rPr>
        <w:t>《深圳经济特区政府采购条例》第五十七条</w:t>
      </w:r>
      <w:r>
        <w:rPr>
          <w:rFonts w:hint="eastAsia" w:ascii="宋体" w:hAnsi="宋体" w:eastAsia="宋体" w:cs="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7758E09">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（一）在采购活动中应当回避而未回避的；</w:t>
      </w:r>
    </w:p>
    <w:p w14:paraId="70CF67B5">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（二）未按本条例规定签订、履行采购合同，造成严重后果的；</w:t>
      </w:r>
    </w:p>
    <w:p w14:paraId="35B821BF">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（三）隐瞒真实情况，提供虚假资料的；</w:t>
      </w:r>
    </w:p>
    <w:p w14:paraId="3B07776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（四）以非法手段排斥其他供应商参与竞争的；</w:t>
      </w:r>
    </w:p>
    <w:p w14:paraId="5850F359">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（五）与其他采购参加人串通投标的；</w:t>
      </w:r>
    </w:p>
    <w:p w14:paraId="5C8B6C40">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（六）恶意投诉的；</w:t>
      </w:r>
    </w:p>
    <w:p w14:paraId="61002B3A">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（七）向采购项目相关人行贿或者提供其他不当利益的；</w:t>
      </w:r>
    </w:p>
    <w:p w14:paraId="514E9F6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（八）阻碍、抗拒主管部门监督检查的；</w:t>
      </w:r>
    </w:p>
    <w:p w14:paraId="7CF4C58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（九）其他违反本条例规定的行为。</w:t>
      </w:r>
    </w:p>
    <w:p w14:paraId="65C2D93A">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二、《深圳经济特区政府采购条例实施细则》第七十五条 </w:t>
      </w:r>
      <w:r>
        <w:rPr>
          <w:rFonts w:hint="eastAsia" w:ascii="宋体" w:hAnsi="宋体" w:eastAsia="宋体" w:cs="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3CA7D8B">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三、《深圳经济特区政府采购条例实施细则》第七十七条 </w:t>
      </w:r>
      <w:r>
        <w:rPr>
          <w:rFonts w:hint="eastAsia" w:ascii="宋体" w:hAnsi="宋体" w:eastAsia="宋体" w:cs="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86D33E0">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投标供应商不能提供项目负责人或者主要技术人员的劳动合同、社会保险等劳动关系证明材料的，视为存在前款第（三）项规定的情形。</w:t>
      </w:r>
    </w:p>
    <w:p w14:paraId="34E1AE38">
      <w:pPr>
        <w:widowControl w:val="0"/>
        <w:spacing w:line="280" w:lineRule="exact"/>
        <w:ind w:firstLine="422" w:firstLineChars="200"/>
        <w:jc w:val="both"/>
        <w:rPr>
          <w:rFonts w:ascii="Calibri" w:hAnsi="Calibri" w:eastAsia="宋体" w:cs="宋体"/>
          <w:b/>
          <w:color w:val="FF0000"/>
          <w:kern w:val="2"/>
          <w:sz w:val="21"/>
          <w:szCs w:val="22"/>
          <w:lang w:eastAsia="zh-CN"/>
        </w:rPr>
      </w:pPr>
      <w:r>
        <w:rPr>
          <w:rFonts w:hint="eastAsia" w:ascii="Calibri" w:hAnsi="Calibri" w:eastAsia="宋体" w:cs="宋体"/>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9F5698C">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593B39F1">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39D8742C">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0"/>
          <w:szCs w:val="20"/>
          <w:lang w:eastAsia="zh-CN"/>
        </w:rPr>
        <w:t>取消参与本市政府采购资格、依法吊销其营业执照等行政处罚，构成犯罪的，依法追究刑事责任</w:t>
      </w:r>
      <w:r>
        <w:rPr>
          <w:rFonts w:hint="eastAsia" w:ascii="宋体" w:hAnsi="宋体" w:eastAsia="宋体" w:cs="宋体"/>
          <w:bCs/>
          <w:color w:val="FF0000"/>
          <w:kern w:val="2"/>
          <w:sz w:val="20"/>
          <w:szCs w:val="20"/>
          <w:lang w:eastAsia="zh-CN"/>
        </w:rPr>
        <w:t>，请各供应商独立编制、上传投标文件，妥善保管和使用电子秘钥。</w:t>
      </w:r>
    </w:p>
    <w:p w14:paraId="559B86D6">
      <w:pPr>
        <w:widowControl w:val="0"/>
        <w:jc w:val="both"/>
        <w:rPr>
          <w:rFonts w:ascii="Calibri" w:hAnsi="Calibri" w:eastAsia="宋体" w:cs="宋体"/>
          <w:kern w:val="2"/>
          <w:sz w:val="21"/>
          <w:szCs w:val="22"/>
          <w:lang w:eastAsia="zh-CN"/>
        </w:rPr>
      </w:pPr>
    </w:p>
    <w:p w14:paraId="7DFF4277">
      <w:pPr>
        <w:widowControl w:val="0"/>
        <w:jc w:val="both"/>
        <w:rPr>
          <w:rFonts w:ascii="Calibri" w:hAnsi="Calibri" w:eastAsia="宋体" w:cs="宋体"/>
          <w:kern w:val="2"/>
          <w:sz w:val="21"/>
          <w:szCs w:val="22"/>
          <w:lang w:eastAsia="zh-CN"/>
        </w:rPr>
      </w:pPr>
    </w:p>
    <w:p w14:paraId="47408E35">
      <w:pPr>
        <w:widowControl w:val="0"/>
        <w:jc w:val="both"/>
        <w:rPr>
          <w:rFonts w:ascii="Calibri" w:hAnsi="Calibri" w:eastAsia="宋体" w:cs="宋体"/>
          <w:kern w:val="2"/>
          <w:sz w:val="21"/>
          <w:szCs w:val="22"/>
          <w:lang w:eastAsia="zh-CN"/>
        </w:rPr>
      </w:pPr>
    </w:p>
    <w:p w14:paraId="4808730F">
      <w:pPr>
        <w:widowControl w:val="0"/>
        <w:jc w:val="both"/>
        <w:rPr>
          <w:rFonts w:ascii="Calibri" w:hAnsi="Calibri" w:eastAsia="宋体" w:cs="宋体"/>
          <w:kern w:val="2"/>
          <w:sz w:val="21"/>
          <w:szCs w:val="22"/>
          <w:lang w:eastAsia="zh-CN"/>
        </w:rPr>
      </w:pPr>
    </w:p>
    <w:p w14:paraId="2F917B06">
      <w:pPr>
        <w:widowControl w:val="0"/>
        <w:jc w:val="both"/>
        <w:rPr>
          <w:rFonts w:ascii="Calibri" w:hAnsi="Calibri" w:eastAsia="宋体" w:cs="宋体"/>
          <w:kern w:val="2"/>
          <w:sz w:val="21"/>
          <w:szCs w:val="22"/>
          <w:lang w:eastAsia="zh-CN"/>
        </w:rPr>
      </w:pPr>
    </w:p>
    <w:p w14:paraId="7B569CCB">
      <w:pPr>
        <w:widowControl w:val="0"/>
        <w:jc w:val="both"/>
        <w:rPr>
          <w:rFonts w:ascii="Calibri" w:hAnsi="Calibri" w:eastAsia="宋体" w:cs="宋体"/>
          <w:kern w:val="2"/>
          <w:sz w:val="21"/>
          <w:szCs w:val="22"/>
          <w:lang w:eastAsia="zh-CN"/>
        </w:rPr>
      </w:pPr>
    </w:p>
    <w:p w14:paraId="498827E5">
      <w:pPr>
        <w:widowControl w:val="0"/>
        <w:jc w:val="both"/>
        <w:rPr>
          <w:rFonts w:ascii="Calibri" w:hAnsi="Calibri" w:eastAsia="宋体" w:cs="宋体"/>
          <w:kern w:val="2"/>
          <w:sz w:val="21"/>
          <w:szCs w:val="22"/>
          <w:lang w:eastAsia="zh-CN"/>
        </w:rPr>
      </w:pPr>
    </w:p>
    <w:p w14:paraId="4CDD73A2">
      <w:pPr>
        <w:widowControl w:val="0"/>
        <w:jc w:val="both"/>
        <w:rPr>
          <w:rFonts w:ascii="Calibri" w:hAnsi="Calibri" w:eastAsia="宋体" w:cs="宋体"/>
          <w:kern w:val="2"/>
          <w:sz w:val="21"/>
          <w:szCs w:val="22"/>
          <w:lang w:eastAsia="zh-CN"/>
        </w:rPr>
      </w:pPr>
    </w:p>
    <w:p w14:paraId="7C40DA09">
      <w:pPr>
        <w:widowControl w:val="0"/>
        <w:jc w:val="both"/>
        <w:rPr>
          <w:rFonts w:ascii="Calibri" w:hAnsi="Calibri" w:eastAsia="宋体" w:cs="宋体"/>
          <w:kern w:val="2"/>
          <w:sz w:val="21"/>
          <w:szCs w:val="22"/>
          <w:lang w:eastAsia="zh-CN"/>
        </w:rPr>
      </w:pPr>
    </w:p>
    <w:p w14:paraId="26FDC711">
      <w:pPr>
        <w:widowControl w:val="0"/>
        <w:jc w:val="both"/>
        <w:rPr>
          <w:rFonts w:ascii="Calibri" w:hAnsi="Calibri" w:eastAsia="宋体" w:cs="宋体"/>
          <w:kern w:val="2"/>
          <w:sz w:val="21"/>
          <w:szCs w:val="22"/>
          <w:lang w:eastAsia="zh-CN"/>
        </w:rPr>
      </w:pPr>
    </w:p>
    <w:p w14:paraId="5E6FDFBE">
      <w:pPr>
        <w:widowControl w:val="0"/>
        <w:jc w:val="both"/>
        <w:rPr>
          <w:rFonts w:ascii="Calibri" w:hAnsi="Calibri" w:eastAsia="宋体" w:cs="宋体"/>
          <w:kern w:val="2"/>
          <w:sz w:val="21"/>
          <w:szCs w:val="22"/>
          <w:lang w:eastAsia="zh-CN"/>
        </w:rPr>
      </w:pPr>
    </w:p>
    <w:p w14:paraId="2D3025D9">
      <w:pPr>
        <w:widowControl w:val="0"/>
        <w:jc w:val="both"/>
        <w:rPr>
          <w:rFonts w:ascii="Calibri" w:hAnsi="Calibri" w:eastAsia="宋体" w:cs="宋体"/>
          <w:kern w:val="2"/>
          <w:sz w:val="21"/>
          <w:szCs w:val="22"/>
          <w:lang w:eastAsia="zh-CN"/>
        </w:rPr>
      </w:pPr>
    </w:p>
    <w:p w14:paraId="7B8BE062">
      <w:pPr>
        <w:widowControl w:val="0"/>
        <w:jc w:val="both"/>
        <w:rPr>
          <w:rFonts w:ascii="Calibri" w:hAnsi="Calibri" w:eastAsia="宋体" w:cs="宋体"/>
          <w:kern w:val="2"/>
          <w:sz w:val="21"/>
          <w:szCs w:val="22"/>
          <w:lang w:eastAsia="zh-CN"/>
        </w:rPr>
      </w:pPr>
    </w:p>
    <w:p w14:paraId="0971C8DD">
      <w:pPr>
        <w:widowControl w:val="0"/>
        <w:jc w:val="both"/>
        <w:rPr>
          <w:rFonts w:ascii="Calibri" w:hAnsi="Calibri" w:eastAsia="宋体" w:cs="宋体"/>
          <w:kern w:val="2"/>
          <w:sz w:val="21"/>
          <w:szCs w:val="22"/>
          <w:lang w:eastAsia="zh-CN"/>
        </w:rPr>
      </w:pPr>
    </w:p>
    <w:p w14:paraId="22E57F5F">
      <w:pPr>
        <w:widowControl w:val="0"/>
        <w:jc w:val="both"/>
        <w:rPr>
          <w:rFonts w:ascii="Calibri" w:hAnsi="Calibri" w:eastAsia="宋体" w:cs="宋体"/>
          <w:kern w:val="2"/>
          <w:sz w:val="21"/>
          <w:szCs w:val="22"/>
          <w:lang w:eastAsia="zh-CN"/>
        </w:rPr>
      </w:pPr>
    </w:p>
    <w:p w14:paraId="250C21C4">
      <w:pPr>
        <w:widowControl w:val="0"/>
        <w:jc w:val="both"/>
        <w:rPr>
          <w:rFonts w:ascii="Calibri" w:hAnsi="Calibri" w:eastAsia="宋体" w:cs="宋体"/>
          <w:kern w:val="2"/>
          <w:sz w:val="21"/>
          <w:szCs w:val="22"/>
          <w:lang w:eastAsia="zh-CN"/>
        </w:rPr>
      </w:pPr>
    </w:p>
    <w:p w14:paraId="2551E1B8">
      <w:pPr>
        <w:widowControl w:val="0"/>
        <w:jc w:val="both"/>
        <w:rPr>
          <w:rFonts w:ascii="Calibri" w:hAnsi="Calibri" w:eastAsia="宋体" w:cs="宋体"/>
          <w:kern w:val="2"/>
          <w:sz w:val="21"/>
          <w:szCs w:val="22"/>
          <w:lang w:eastAsia="zh-CN"/>
        </w:rPr>
      </w:pPr>
    </w:p>
    <w:p w14:paraId="78BC985D">
      <w:pPr>
        <w:widowControl w:val="0"/>
        <w:jc w:val="both"/>
        <w:rPr>
          <w:rFonts w:ascii="Calibri" w:hAnsi="Calibri" w:eastAsia="宋体" w:cs="宋体"/>
          <w:kern w:val="2"/>
          <w:sz w:val="21"/>
          <w:szCs w:val="22"/>
          <w:lang w:eastAsia="zh-CN"/>
        </w:rPr>
      </w:pPr>
    </w:p>
    <w:p w14:paraId="01744FC8">
      <w:pPr>
        <w:widowControl w:val="0"/>
        <w:jc w:val="both"/>
        <w:rPr>
          <w:rFonts w:ascii="Calibri" w:hAnsi="Calibri" w:eastAsia="宋体" w:cs="宋体"/>
          <w:kern w:val="2"/>
          <w:sz w:val="21"/>
          <w:szCs w:val="22"/>
          <w:lang w:eastAsia="zh-CN"/>
        </w:rPr>
      </w:pPr>
    </w:p>
    <w:p w14:paraId="03193CDE">
      <w:pPr>
        <w:widowControl w:val="0"/>
        <w:jc w:val="both"/>
        <w:rPr>
          <w:rFonts w:ascii="Calibri" w:hAnsi="Calibri" w:eastAsia="宋体" w:cs="宋体"/>
          <w:kern w:val="2"/>
          <w:sz w:val="21"/>
          <w:szCs w:val="22"/>
          <w:lang w:eastAsia="zh-CN"/>
        </w:rPr>
      </w:pPr>
    </w:p>
    <w:p w14:paraId="416935B7">
      <w:pPr>
        <w:widowControl w:val="0"/>
        <w:jc w:val="both"/>
        <w:rPr>
          <w:rFonts w:ascii="Calibri" w:hAnsi="Calibri" w:eastAsia="宋体" w:cs="宋体"/>
          <w:kern w:val="2"/>
          <w:sz w:val="21"/>
          <w:szCs w:val="22"/>
          <w:lang w:eastAsia="zh-CN"/>
        </w:rPr>
      </w:pPr>
    </w:p>
    <w:p w14:paraId="30803065">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p w14:paraId="10BEAFDB">
      <w:pPr>
        <w:rPr>
          <w:rFonts w:hint="default" w:ascii="宋体" w:hAnsi="宋体" w:eastAsia="宋体"/>
          <w:color w:val="auto"/>
          <w:kern w:val="2"/>
          <w:sz w:val="32"/>
          <w:szCs w:val="32"/>
          <w:lang w:val="en-US" w:eastAsia="zh-CN"/>
        </w:rPr>
      </w:pPr>
      <w:r>
        <w:rPr>
          <w:rFonts w:hint="eastAsia" w:ascii="宋体" w:hAnsi="宋体" w:eastAsia="宋体"/>
          <w:color w:val="auto"/>
          <w:kern w:val="2"/>
          <w:sz w:val="32"/>
          <w:szCs w:val="32"/>
          <w:lang w:eastAsia="zh-CN"/>
        </w:rPr>
        <w:t>项目编号：</w:t>
      </w:r>
      <w:r>
        <w:rPr>
          <w:rFonts w:hint="eastAsia" w:ascii="宋体" w:hAnsi="宋体" w:eastAsia="宋体"/>
          <w:color w:val="auto"/>
          <w:kern w:val="2"/>
          <w:sz w:val="32"/>
          <w:szCs w:val="32"/>
          <w:lang w:eastAsia="zh-CN"/>
        </w:rPr>
        <w:tab/>
      </w:r>
      <w:r>
        <w:rPr>
          <w:rFonts w:hint="eastAsia" w:ascii="宋体" w:hAnsi="宋体" w:eastAsia="宋体"/>
          <w:color w:val="auto"/>
          <w:kern w:val="2"/>
          <w:sz w:val="32"/>
          <w:szCs w:val="32"/>
          <w:lang w:eastAsia="zh-CN"/>
        </w:rPr>
        <w:t>QTZXDL-2025-001</w:t>
      </w:r>
      <w:r>
        <w:rPr>
          <w:rFonts w:hint="eastAsia" w:ascii="宋体" w:hAnsi="宋体" w:eastAsia="宋体"/>
          <w:color w:val="auto"/>
          <w:kern w:val="2"/>
          <w:sz w:val="32"/>
          <w:szCs w:val="32"/>
          <w:lang w:val="en-US" w:eastAsia="zh-CN"/>
        </w:rPr>
        <w:t>51</w:t>
      </w:r>
    </w:p>
    <w:p w14:paraId="36608224">
      <w:pPr>
        <w:ind w:left="2240" w:hanging="2240" w:hangingChars="700"/>
        <w:rPr>
          <w:rFonts w:ascii="宋体" w:hAnsi="宋体" w:eastAsia="宋体" w:cs="宋体"/>
          <w:kern w:val="2"/>
          <w:sz w:val="30"/>
          <w:szCs w:val="30"/>
          <w:lang w:eastAsia="zh-CN" w:bidi="ar"/>
        </w:rPr>
      </w:pPr>
      <w:r>
        <w:rPr>
          <w:rFonts w:hint="eastAsia" w:ascii="宋体" w:hAnsi="宋体" w:eastAsia="宋体"/>
          <w:color w:val="auto"/>
          <w:kern w:val="2"/>
          <w:sz w:val="32"/>
          <w:szCs w:val="32"/>
          <w:lang w:eastAsia="zh-CN"/>
        </w:rPr>
        <w:t xml:space="preserve">项目名称：   </w:t>
      </w:r>
      <w:r>
        <w:rPr>
          <w:rFonts w:hint="eastAsia" w:ascii="宋体" w:hAnsi="宋体" w:cs="宋体"/>
          <w:color w:val="auto"/>
          <w:sz w:val="30"/>
          <w:szCs w:val="30"/>
          <w:lang w:eastAsia="zh-CN" w:bidi="ar"/>
        </w:rPr>
        <w:t>深圳市第二高级中学深汕学校2025-2026学年食堂食材配</w:t>
      </w:r>
      <w:r>
        <w:rPr>
          <w:rFonts w:hint="eastAsia" w:ascii="宋体" w:hAnsi="宋体" w:cs="宋体"/>
          <w:sz w:val="30"/>
          <w:szCs w:val="30"/>
          <w:lang w:eastAsia="zh-CN" w:bidi="ar"/>
        </w:rPr>
        <w:t>送</w:t>
      </w:r>
    </w:p>
    <w:p w14:paraId="21284CBD">
      <w:pPr>
        <w:rPr>
          <w:rFonts w:ascii="宋体" w:hAnsi="宋体" w:eastAsia="宋体"/>
          <w:kern w:val="2"/>
          <w:sz w:val="32"/>
          <w:szCs w:val="32"/>
          <w:lang w:eastAsia="zh-CN"/>
        </w:rPr>
      </w:pPr>
      <w:r>
        <w:rPr>
          <w:rFonts w:hint="eastAsia" w:ascii="宋体" w:hAnsi="宋体" w:eastAsia="宋体"/>
          <w:kern w:val="2"/>
          <w:sz w:val="32"/>
          <w:szCs w:val="32"/>
          <w:lang w:eastAsia="zh-CN"/>
        </w:rPr>
        <w:t>包    号：</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A</w:t>
      </w:r>
    </w:p>
    <w:p w14:paraId="68AD7291">
      <w:pPr>
        <w:rPr>
          <w:rFonts w:ascii="宋体" w:hAnsi="宋体" w:eastAsia="宋体"/>
          <w:kern w:val="2"/>
          <w:sz w:val="32"/>
          <w:szCs w:val="32"/>
          <w:lang w:eastAsia="zh-CN"/>
        </w:rPr>
      </w:pPr>
      <w:r>
        <w:rPr>
          <w:rFonts w:hint="eastAsia" w:ascii="宋体" w:hAnsi="宋体" w:eastAsia="宋体"/>
          <w:kern w:val="2"/>
          <w:sz w:val="32"/>
          <w:szCs w:val="32"/>
          <w:lang w:eastAsia="zh-CN"/>
        </w:rPr>
        <w:t>项目类型：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服务类</w:t>
      </w:r>
    </w:p>
    <w:p w14:paraId="205A1404">
      <w:pPr>
        <w:rPr>
          <w:rFonts w:ascii="宋体" w:hAnsi="宋体" w:eastAsia="宋体"/>
          <w:kern w:val="2"/>
          <w:sz w:val="32"/>
          <w:szCs w:val="32"/>
          <w:lang w:eastAsia="zh-CN"/>
        </w:rPr>
      </w:pPr>
      <w:r>
        <w:rPr>
          <w:rFonts w:hint="eastAsia" w:ascii="宋体" w:hAnsi="宋体" w:eastAsia="宋体"/>
          <w:kern w:val="2"/>
          <w:sz w:val="32"/>
          <w:szCs w:val="32"/>
          <w:lang w:eastAsia="zh-CN"/>
        </w:rPr>
        <w:t>采购方式：</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公开招标</w:t>
      </w:r>
    </w:p>
    <w:p w14:paraId="2B156713">
      <w:pPr>
        <w:rPr>
          <w:rFonts w:ascii="宋体" w:hAnsi="宋体" w:eastAsia="宋体"/>
          <w:kern w:val="2"/>
          <w:sz w:val="32"/>
          <w:szCs w:val="32"/>
          <w:lang w:eastAsia="zh-CN"/>
        </w:rPr>
      </w:pPr>
      <w:r>
        <w:rPr>
          <w:rFonts w:hint="eastAsia" w:ascii="宋体" w:hAnsi="宋体" w:eastAsia="宋体"/>
          <w:kern w:val="2"/>
          <w:sz w:val="32"/>
          <w:szCs w:val="32"/>
          <w:lang w:eastAsia="zh-CN"/>
        </w:rPr>
        <w:t>货币类型：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人民币</w:t>
      </w:r>
    </w:p>
    <w:p w14:paraId="6B8B7726">
      <w:pPr>
        <w:rPr>
          <w:rFonts w:ascii="宋体" w:hAnsi="宋体" w:eastAsia="宋体"/>
          <w:kern w:val="2"/>
          <w:sz w:val="32"/>
          <w:szCs w:val="32"/>
          <w:lang w:eastAsia="zh-CN"/>
        </w:rPr>
      </w:pPr>
      <w:r>
        <w:rPr>
          <w:rFonts w:hint="eastAsia" w:ascii="宋体" w:hAnsi="宋体" w:eastAsia="宋体"/>
          <w:kern w:val="2"/>
          <w:sz w:val="32"/>
          <w:szCs w:val="32"/>
          <w:lang w:eastAsia="zh-CN"/>
        </w:rPr>
        <w:t>评标方法：</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综合评分法</w:t>
      </w:r>
    </w:p>
    <w:p w14:paraId="5ADC3B79">
      <w:pPr>
        <w:rPr>
          <w:rFonts w:ascii="黑体" w:hAnsi="黑体" w:eastAsia="黑体"/>
          <w:kern w:val="2"/>
          <w:sz w:val="40"/>
          <w:szCs w:val="40"/>
          <w:lang w:eastAsia="zh-CN"/>
        </w:rPr>
      </w:pPr>
      <w:r>
        <w:rPr>
          <w:rFonts w:ascii="黑体" w:hAnsi="黑体" w:eastAsia="黑体"/>
          <w:kern w:val="2"/>
          <w:sz w:val="40"/>
          <w:szCs w:val="40"/>
          <w:lang w:eastAsia="zh-CN"/>
        </w:rPr>
        <w:br w:type="page"/>
      </w:r>
    </w:p>
    <w:p w14:paraId="1A85DA32">
      <w:pPr>
        <w:rPr>
          <w:rFonts w:ascii="黑体" w:hAnsi="黑体" w:eastAsia="黑体"/>
          <w:kern w:val="2"/>
          <w:sz w:val="40"/>
          <w:szCs w:val="40"/>
          <w:lang w:eastAsia="zh-CN"/>
        </w:rPr>
      </w:pPr>
    </w:p>
    <w:p w14:paraId="3AA3B18B">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2"/>
        <w:gridCol w:w="8094"/>
      </w:tblGrid>
      <w:tr w14:paraId="1B138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59FE07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0CE07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34CD5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1FED23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573E70AD">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24BD4C3C">
      <w:pPr>
        <w:widowControl w:val="0"/>
        <w:tabs>
          <w:tab w:val="left" w:pos="2790"/>
        </w:tabs>
        <w:snapToGrid w:val="0"/>
        <w:jc w:val="center"/>
        <w:rPr>
          <w:rFonts w:ascii="黑体" w:hAnsi="黑体" w:eastAsia="黑体"/>
          <w:kern w:val="2"/>
          <w:sz w:val="40"/>
          <w:szCs w:val="40"/>
          <w:lang w:eastAsia="zh-CN"/>
        </w:rPr>
      </w:pPr>
    </w:p>
    <w:p w14:paraId="557133B0">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0"/>
        <w:gridCol w:w="8096"/>
      </w:tblGrid>
      <w:tr w14:paraId="5899E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AD57696">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39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D5043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53E7A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ABC21ED">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7FAE36F8">
            <w:pPr>
              <w:widowControl w:val="0"/>
              <w:spacing w:line="290" w:lineRule="exact"/>
              <w:jc w:val="both"/>
              <w:rPr>
                <w:rFonts w:ascii="Calibri" w:hAnsi="Calibri" w:eastAsia="宋体"/>
                <w:b/>
                <w:kern w:val="2"/>
                <w:sz w:val="21"/>
                <w:szCs w:val="22"/>
                <w:highlight w:val="yellow"/>
                <w:lang w:eastAsia="zh-CN"/>
              </w:rPr>
            </w:pPr>
            <w:r>
              <w:rPr>
                <w:rFonts w:hint="eastAsia" w:ascii="Calibri" w:hAnsi="Calibri" w:eastAsia="宋体" w:cs="宋体"/>
                <w:kern w:val="2"/>
                <w:sz w:val="21"/>
                <w:szCs w:val="22"/>
                <w:lang w:eastAsia="zh-CN"/>
              </w:rPr>
              <w:t>不得将一个包的内容拆开投标；</w:t>
            </w:r>
          </w:p>
        </w:tc>
      </w:tr>
      <w:tr w14:paraId="23B63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4D6016A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2</w:t>
            </w:r>
          </w:p>
        </w:tc>
        <w:tc>
          <w:tcPr>
            <w:tcW w:w="8399" w:type="dxa"/>
            <w:tcBorders>
              <w:top w:val="single" w:color="000000" w:sz="8" w:space="0"/>
              <w:left w:val="single" w:color="000000" w:sz="8" w:space="0"/>
              <w:bottom w:val="single" w:color="000000" w:sz="8" w:space="0"/>
              <w:right w:val="single" w:color="000000" w:sz="8" w:space="0"/>
            </w:tcBorders>
          </w:tcPr>
          <w:p w14:paraId="38118390">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对同一项目投标时，不得提供两套以上的投标方案（招标文件另有规定的除外）；</w:t>
            </w:r>
          </w:p>
        </w:tc>
      </w:tr>
      <w:tr w14:paraId="1C1B4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6E1A615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3</w:t>
            </w:r>
          </w:p>
        </w:tc>
        <w:tc>
          <w:tcPr>
            <w:tcW w:w="8399" w:type="dxa"/>
            <w:tcBorders>
              <w:top w:val="single" w:color="000000" w:sz="8" w:space="0"/>
              <w:left w:val="single" w:color="000000" w:sz="8" w:space="0"/>
              <w:bottom w:val="single" w:color="000000" w:sz="8" w:space="0"/>
              <w:right w:val="single" w:color="000000" w:sz="8" w:space="0"/>
            </w:tcBorders>
          </w:tcPr>
          <w:p w14:paraId="1FC04FB4">
            <w:pPr>
              <w:widowControl w:val="0"/>
              <w:spacing w:line="29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highlight w:val="yellow"/>
                <w:lang w:eastAsia="zh-CN"/>
              </w:rPr>
              <w:t>填报的“折扣率”不满足"0＜折扣率≤1"公式要求的；“折扣率”缺填、漏填或填报了两个或以上“折扣率”；</w:t>
            </w:r>
          </w:p>
        </w:tc>
      </w:tr>
      <w:tr w14:paraId="0863D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1C5B4BF">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4</w:t>
            </w:r>
          </w:p>
        </w:tc>
        <w:tc>
          <w:tcPr>
            <w:tcW w:w="8399" w:type="dxa"/>
            <w:tcBorders>
              <w:top w:val="single" w:color="000000" w:sz="8" w:space="0"/>
              <w:left w:val="single" w:color="000000" w:sz="8" w:space="0"/>
              <w:bottom w:val="single" w:color="000000" w:sz="8" w:space="0"/>
              <w:right w:val="single" w:color="000000" w:sz="8" w:space="0"/>
            </w:tcBorders>
          </w:tcPr>
          <w:p w14:paraId="46409801">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83F6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FF904A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5</w:t>
            </w:r>
          </w:p>
        </w:tc>
        <w:tc>
          <w:tcPr>
            <w:tcW w:w="8399" w:type="dxa"/>
            <w:tcBorders>
              <w:top w:val="single" w:color="000000" w:sz="8" w:space="0"/>
              <w:left w:val="single" w:color="000000" w:sz="8" w:space="0"/>
              <w:bottom w:val="single" w:color="000000" w:sz="8" w:space="0"/>
              <w:right w:val="single" w:color="000000" w:sz="8" w:space="0"/>
            </w:tcBorders>
          </w:tcPr>
          <w:p w14:paraId="16245C8F">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C8F6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60770A3">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6</w:t>
            </w:r>
          </w:p>
        </w:tc>
        <w:tc>
          <w:tcPr>
            <w:tcW w:w="8399" w:type="dxa"/>
            <w:tcBorders>
              <w:top w:val="single" w:color="000000" w:sz="8" w:space="0"/>
              <w:left w:val="single" w:color="000000" w:sz="8" w:space="0"/>
              <w:bottom w:val="single" w:color="000000" w:sz="8" w:space="0"/>
              <w:right w:val="single" w:color="000000" w:sz="8" w:space="0"/>
            </w:tcBorders>
          </w:tcPr>
          <w:p w14:paraId="721732B4">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hAnsi="Calibri" w:eastAsia="宋体"/>
                <w:kern w:val="2"/>
                <w:sz w:val="21"/>
                <w:szCs w:val="22"/>
                <w:lang w:eastAsia="zh-CN"/>
              </w:rPr>
              <w:t xml:space="preserve"> </w:t>
            </w:r>
          </w:p>
        </w:tc>
      </w:tr>
      <w:tr w14:paraId="5F659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0ACF79E7">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7</w:t>
            </w:r>
          </w:p>
        </w:tc>
        <w:tc>
          <w:tcPr>
            <w:tcW w:w="8399" w:type="dxa"/>
            <w:tcBorders>
              <w:top w:val="single" w:color="000000" w:sz="8" w:space="0"/>
              <w:left w:val="single" w:color="000000" w:sz="8" w:space="0"/>
              <w:bottom w:val="single" w:color="000000" w:sz="8" w:space="0"/>
              <w:right w:val="single" w:color="000000" w:sz="8" w:space="0"/>
            </w:tcBorders>
          </w:tcPr>
          <w:p w14:paraId="61125C45">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14:paraId="13D7E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8F0A35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8</w:t>
            </w:r>
          </w:p>
        </w:tc>
        <w:tc>
          <w:tcPr>
            <w:tcW w:w="8399" w:type="dxa"/>
            <w:tcBorders>
              <w:top w:val="single" w:color="000000" w:sz="8" w:space="0"/>
              <w:left w:val="single" w:color="000000" w:sz="8" w:space="0"/>
              <w:bottom w:val="single" w:color="000000" w:sz="8" w:space="0"/>
              <w:right w:val="single" w:color="000000" w:sz="8" w:space="0"/>
            </w:tcBorders>
          </w:tcPr>
          <w:p w14:paraId="16E95351">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color w:val="FF0000"/>
                <w:kern w:val="2"/>
                <w:sz w:val="21"/>
                <w:szCs w:val="22"/>
                <w:lang w:eastAsia="zh-CN"/>
              </w:rPr>
              <w:t>投标文件存在列放位置错误，导致属于信息公开情形的没有被公开；</w:t>
            </w:r>
          </w:p>
        </w:tc>
      </w:tr>
      <w:tr w14:paraId="25CDB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458FB24">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9</w:t>
            </w:r>
          </w:p>
        </w:tc>
        <w:tc>
          <w:tcPr>
            <w:tcW w:w="8399" w:type="dxa"/>
            <w:tcBorders>
              <w:top w:val="single" w:color="000000" w:sz="8" w:space="0"/>
              <w:left w:val="single" w:color="000000" w:sz="8" w:space="0"/>
              <w:bottom w:val="single" w:color="000000" w:sz="8" w:space="0"/>
              <w:right w:val="single" w:color="000000" w:sz="8" w:space="0"/>
            </w:tcBorders>
          </w:tcPr>
          <w:p w14:paraId="3622C038">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投标文件电子文档不得带病毒；</w:t>
            </w:r>
          </w:p>
        </w:tc>
      </w:tr>
      <w:tr w14:paraId="697B8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ACCB2C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10</w:t>
            </w:r>
          </w:p>
        </w:tc>
        <w:tc>
          <w:tcPr>
            <w:tcW w:w="8399" w:type="dxa"/>
            <w:tcBorders>
              <w:top w:val="single" w:color="000000" w:sz="8" w:space="0"/>
              <w:left w:val="single" w:color="000000" w:sz="8" w:space="0"/>
              <w:bottom w:val="single" w:color="000000" w:sz="8" w:space="0"/>
              <w:right w:val="single" w:color="000000" w:sz="8" w:space="0"/>
            </w:tcBorders>
          </w:tcPr>
          <w:p w14:paraId="2C22268B">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投标文件用不属于本公司的电子密钥或电子营业执照进行加密的；</w:t>
            </w:r>
          </w:p>
        </w:tc>
      </w:tr>
      <w:tr w14:paraId="282A6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7167067">
            <w:pPr>
              <w:widowControl w:val="0"/>
              <w:spacing w:line="290" w:lineRule="exact"/>
              <w:jc w:val="center"/>
              <w:rPr>
                <w:rFonts w:ascii="Calibri" w:hAnsi="Calibri" w:eastAsia="宋体"/>
                <w:kern w:val="2"/>
                <w:sz w:val="21"/>
                <w:szCs w:val="22"/>
                <w:lang w:eastAsia="zh-CN"/>
              </w:rPr>
            </w:pPr>
            <w:r>
              <w:rPr>
                <w:rFonts w:hint="eastAsia" w:ascii="Calibri" w:hAnsi="Calibri" w:eastAsia="宋体"/>
                <w:kern w:val="2"/>
                <w:sz w:val="21"/>
                <w:szCs w:val="22"/>
                <w:lang w:eastAsia="zh-CN"/>
              </w:rPr>
              <w:t>11</w:t>
            </w:r>
          </w:p>
        </w:tc>
        <w:tc>
          <w:tcPr>
            <w:tcW w:w="8399" w:type="dxa"/>
            <w:tcBorders>
              <w:top w:val="single" w:color="000000" w:sz="8" w:space="0"/>
              <w:left w:val="single" w:color="000000" w:sz="8" w:space="0"/>
              <w:bottom w:val="single" w:color="000000" w:sz="8" w:space="0"/>
              <w:right w:val="single" w:color="000000" w:sz="8" w:space="0"/>
            </w:tcBorders>
          </w:tcPr>
          <w:p w14:paraId="6E5ECEDA">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法律、法规、规章、规范性文件规定的其他情形。</w:t>
            </w:r>
          </w:p>
        </w:tc>
      </w:tr>
    </w:tbl>
    <w:p w14:paraId="55D0DAED">
      <w:pPr>
        <w:spacing w:before="100" w:beforeAutospacing="1" w:afterAutospacing="1"/>
        <w:jc w:val="center"/>
        <w:outlineLvl w:val="0"/>
        <w:rPr>
          <w:rFonts w:ascii="黑体" w:hAnsi="黑体" w:eastAsia="黑体" w:cs="宋体"/>
          <w:kern w:val="2"/>
          <w:sz w:val="40"/>
          <w:szCs w:val="40"/>
          <w:lang w:eastAsia="zh-CN"/>
        </w:rPr>
      </w:pPr>
    </w:p>
    <w:p w14:paraId="67D29592">
      <w:pPr>
        <w:spacing w:before="100" w:beforeAutospacing="1" w:afterAutospacing="1"/>
        <w:jc w:val="center"/>
        <w:outlineLvl w:val="0"/>
        <w:rPr>
          <w:rFonts w:ascii="黑体" w:hAnsi="宋体" w:eastAsia="黑体" w:cs="宋体"/>
          <w:kern w:val="2"/>
          <w:sz w:val="40"/>
          <w:szCs w:val="40"/>
          <w:lang w:eastAsia="zh-CN"/>
        </w:rPr>
      </w:pPr>
      <w:r>
        <w:rPr>
          <w:rFonts w:ascii="黑体" w:hAnsi="黑体" w:eastAsia="黑体" w:cs="宋体"/>
          <w:kern w:val="2"/>
          <w:sz w:val="40"/>
          <w:szCs w:val="40"/>
          <w:lang w:eastAsia="zh-CN"/>
        </w:rPr>
        <w:br w:type="page"/>
      </w:r>
      <w:r>
        <w:rPr>
          <w:rFonts w:hint="eastAsia" w:ascii="黑体" w:hAnsi="黑体" w:eastAsia="黑体" w:cs="宋体"/>
          <w:kern w:val="2"/>
          <w:sz w:val="40"/>
          <w:szCs w:val="40"/>
          <w:lang w:eastAsia="zh-CN"/>
        </w:rPr>
        <w:t>评标信息</w:t>
      </w:r>
    </w:p>
    <w:p w14:paraId="43A443F2">
      <w:pPr>
        <w:widowControl w:val="0"/>
        <w:jc w:val="both"/>
        <w:rPr>
          <w:rFonts w:ascii="Calibri" w:hAnsi="Calibri" w:eastAsia="宋体"/>
          <w:kern w:val="2"/>
          <w:sz w:val="21"/>
          <w:szCs w:val="22"/>
          <w:lang w:eastAsia="zh-CN"/>
        </w:rPr>
      </w:pPr>
      <w:r>
        <w:rPr>
          <w:rFonts w:ascii="宋体" w:hAnsi="宋体" w:eastAsia="宋体" w:cstheme="minorBidi"/>
          <w:b/>
          <w:bCs/>
          <w:kern w:val="2"/>
          <w:sz w:val="21"/>
          <w:szCs w:val="22"/>
          <w:lang w:eastAsia="zh-CN"/>
        </w:rPr>
        <w:t>评标方法：综合评分法</w:t>
      </w:r>
    </w:p>
    <w:p w14:paraId="0F6B6BAD">
      <w:pPr>
        <w:widowControl w:val="0"/>
        <w:ind w:firstLine="420"/>
        <w:jc w:val="both"/>
        <w:rPr>
          <w:rFonts w:ascii="Calibri" w:hAnsi="Calibri" w:eastAsia="宋体"/>
          <w:kern w:val="2"/>
          <w:sz w:val="21"/>
          <w:szCs w:val="21"/>
          <w:lang w:eastAsia="zh-CN"/>
        </w:rPr>
      </w:pPr>
      <w:bookmarkStart w:id="1" w:name="OLE_LINK1"/>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bookmarkEnd w:id="1"/>
    <w:p w14:paraId="1837EA8F">
      <w:pPr>
        <w:widowControl w:val="0"/>
        <w:ind w:firstLine="420"/>
        <w:jc w:val="both"/>
        <w:rPr>
          <w:rFonts w:ascii="Calibri" w:hAnsi="Calibri" w:eastAsia="宋体"/>
          <w:kern w:val="2"/>
          <w:sz w:val="21"/>
          <w:szCs w:val="22"/>
          <w:lang w:eastAsia="zh-CN"/>
        </w:rPr>
      </w:pPr>
      <w:r>
        <w:rPr>
          <w:rFonts w:ascii="宋体" w:hAnsi="宋体" w:eastAsia="宋体" w:cstheme="minorBidi"/>
          <w:kern w:val="2"/>
          <w:sz w:val="21"/>
          <w:szCs w:val="22"/>
          <w:lang w:eastAsia="zh-CN"/>
        </w:rPr>
        <w:t>价格分计算方法：</w:t>
      </w:r>
    </w:p>
    <w:p w14:paraId="59FCB121">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hAnsi="Calibri" w:eastAsia="宋体" w:cstheme="minorBidi"/>
          <w:kern w:val="2"/>
          <w:sz w:val="21"/>
          <w:szCs w:val="22"/>
          <w:lang w:eastAsia="zh-CN"/>
        </w:rPr>
        <w:t xml:space="preserve"> </w:t>
      </w:r>
    </w:p>
    <w:p w14:paraId="6D4141F5">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投标报价得分</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评标基准价／投标报价</w:t>
      </w:r>
      <w:r>
        <w:rPr>
          <w:rFonts w:ascii="Calibri" w:hAnsi="Calibri" w:eastAsia="宋体" w:cstheme="minorBidi"/>
          <w:kern w:val="2"/>
          <w:sz w:val="21"/>
          <w:szCs w:val="22"/>
          <w:lang w:eastAsia="zh-CN"/>
        </w:rPr>
        <w:t xml:space="preserve">)×100 </w:t>
      </w:r>
    </w:p>
    <w:p w14:paraId="0FE746DE">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评标总得分＝</w:t>
      </w:r>
      <w:r>
        <w:rPr>
          <w:rFonts w:ascii="Calibri" w:hAnsi="Calibri" w:eastAsia="宋体" w:cstheme="minorBidi"/>
          <w:kern w:val="2"/>
          <w:sz w:val="21"/>
          <w:szCs w:val="22"/>
          <w:lang w:eastAsia="zh-CN"/>
        </w:rPr>
        <w:t>F1×A1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Fn×An </w:t>
      </w:r>
    </w:p>
    <w:p w14:paraId="235B97CA">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F1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F2……Fn</w:t>
      </w:r>
      <w:r>
        <w:rPr>
          <w:rFonts w:ascii="宋体" w:hAnsi="宋体" w:eastAsia="宋体" w:cstheme="minorBidi"/>
          <w:kern w:val="2"/>
          <w:sz w:val="21"/>
          <w:szCs w:val="22"/>
          <w:lang w:eastAsia="zh-CN"/>
        </w:rPr>
        <w:t xml:space="preserve">分别为各项评审因素的得分； </w:t>
      </w:r>
    </w:p>
    <w:p w14:paraId="0681EA0E">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……An </w:t>
      </w:r>
      <w:r>
        <w:rPr>
          <w:rFonts w:ascii="宋体" w:hAnsi="宋体" w:eastAsia="宋体" w:cstheme="minorBidi"/>
          <w:kern w:val="2"/>
          <w:sz w:val="21"/>
          <w:szCs w:val="22"/>
          <w:lang w:eastAsia="zh-CN"/>
        </w:rPr>
        <w:t>分别为各项评审因素所占的权重</w:t>
      </w: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An</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1)</w:t>
      </w:r>
      <w:r>
        <w:rPr>
          <w:rFonts w:ascii="宋体" w:hAnsi="宋体" w:eastAsia="宋体" w:cstheme="minorBidi"/>
          <w:kern w:val="2"/>
          <w:sz w:val="21"/>
          <w:szCs w:val="22"/>
          <w:lang w:eastAsia="zh-CN"/>
        </w:rPr>
        <w:t xml:space="preserve">。 </w:t>
      </w:r>
    </w:p>
    <w:p w14:paraId="50558FAF">
      <w:pPr>
        <w:widowControl w:val="0"/>
        <w:jc w:val="both"/>
        <w:rPr>
          <w:rFonts w:ascii="宋体" w:hAnsi="宋体" w:eastAsia="宋体" w:cstheme="minorBidi"/>
          <w:kern w:val="2"/>
          <w:sz w:val="21"/>
          <w:szCs w:val="22"/>
          <w:lang w:eastAsia="zh-CN"/>
        </w:rPr>
      </w:pPr>
      <w:r>
        <w:rPr>
          <w:rFonts w:ascii="宋体" w:hAnsi="宋体" w:eastAsia="宋体" w:cstheme="minorBidi"/>
          <w:kern w:val="2"/>
          <w:sz w:val="21"/>
          <w:szCs w:val="22"/>
          <w:lang w:eastAsia="zh-CN"/>
        </w:rPr>
        <w:t>评标过程中，不得去掉报价中的最高报价和最低报价。</w:t>
      </w:r>
    </w:p>
    <w:p w14:paraId="58817D3F">
      <w:pPr>
        <w:widowControl w:val="0"/>
        <w:jc w:val="both"/>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p w14:paraId="6A7F81A5">
      <w:pPr>
        <w:widowControl w:val="0"/>
        <w:jc w:val="both"/>
        <w:rPr>
          <w:rFonts w:ascii="宋体" w:hAnsi="宋体" w:eastAsia="宋体" w:cs="宋体"/>
          <w:b/>
          <w:bCs/>
          <w:color w:val="FF0000"/>
          <w:kern w:val="2"/>
          <w:sz w:val="21"/>
          <w:szCs w:val="22"/>
          <w:lang w:eastAsia="zh-CN"/>
        </w:rPr>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577"/>
        <w:gridCol w:w="590"/>
        <w:gridCol w:w="792"/>
        <w:gridCol w:w="682"/>
        <w:gridCol w:w="6215"/>
      </w:tblGrid>
      <w:tr w14:paraId="04747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2AE971FB">
            <w:pPr>
              <w:spacing w:line="240" w:lineRule="auto"/>
              <w:jc w:val="center"/>
              <w:rPr>
                <w:rFonts w:ascii="仿宋" w:hAnsi="仿宋" w:eastAsia="仿宋"/>
                <w:b/>
                <w:bCs/>
                <w:sz w:val="21"/>
                <w:szCs w:val="21"/>
                <w:highlight w:val="none"/>
              </w:rPr>
            </w:pPr>
            <w:r>
              <w:rPr>
                <w:rFonts w:hint="eastAsia" w:ascii="仿宋" w:hAnsi="仿宋" w:eastAsia="仿宋" w:cs="宋体"/>
                <w:b/>
                <w:bCs/>
                <w:sz w:val="21"/>
                <w:szCs w:val="21"/>
                <w:highlight w:val="none"/>
              </w:rPr>
              <w:t>序号</w:t>
            </w:r>
          </w:p>
        </w:tc>
        <w:tc>
          <w:tcPr>
            <w:tcW w:w="1165" w:type="pct"/>
            <w:gridSpan w:val="3"/>
            <w:tcBorders>
              <w:top w:val="single" w:color="000000" w:sz="8" w:space="0"/>
              <w:left w:val="nil"/>
              <w:bottom w:val="single" w:color="000000" w:sz="8" w:space="0"/>
              <w:right w:val="single" w:color="000000" w:sz="8" w:space="0"/>
            </w:tcBorders>
            <w:shd w:val="clear" w:color="auto" w:fill="E6EFFA"/>
            <w:noWrap w:val="0"/>
            <w:vAlign w:val="center"/>
          </w:tcPr>
          <w:p w14:paraId="2A633CE6">
            <w:pPr>
              <w:spacing w:line="240" w:lineRule="auto"/>
              <w:jc w:val="center"/>
              <w:rPr>
                <w:rFonts w:ascii="仿宋" w:hAnsi="仿宋" w:eastAsia="仿宋"/>
                <w:b/>
                <w:bCs/>
                <w:sz w:val="21"/>
                <w:szCs w:val="21"/>
                <w:highlight w:val="none"/>
              </w:rPr>
            </w:pPr>
            <w:r>
              <w:rPr>
                <w:rFonts w:hint="eastAsia" w:ascii="仿宋" w:hAnsi="仿宋" w:eastAsia="仿宋" w:cs="宋体"/>
                <w:b/>
                <w:bCs/>
                <w:sz w:val="21"/>
                <w:szCs w:val="21"/>
                <w:highlight w:val="none"/>
              </w:rPr>
              <w:t>评分项</w:t>
            </w:r>
          </w:p>
        </w:tc>
        <w:tc>
          <w:tcPr>
            <w:tcW w:w="3508" w:type="pct"/>
            <w:tcBorders>
              <w:top w:val="single" w:color="000000" w:sz="8" w:space="0"/>
              <w:left w:val="nil"/>
              <w:bottom w:val="single" w:color="000000" w:sz="8" w:space="0"/>
              <w:right w:val="single" w:color="000000" w:sz="8" w:space="0"/>
            </w:tcBorders>
            <w:shd w:val="clear" w:color="auto" w:fill="E6EFFA"/>
            <w:noWrap w:val="0"/>
            <w:vAlign w:val="center"/>
          </w:tcPr>
          <w:p w14:paraId="113BE893">
            <w:pPr>
              <w:spacing w:line="240" w:lineRule="auto"/>
              <w:jc w:val="center"/>
              <w:rPr>
                <w:rFonts w:ascii="仿宋" w:hAnsi="仿宋" w:eastAsia="仿宋"/>
                <w:b/>
                <w:bCs/>
                <w:sz w:val="21"/>
                <w:szCs w:val="21"/>
                <w:highlight w:val="none"/>
              </w:rPr>
            </w:pPr>
            <w:r>
              <w:rPr>
                <w:rFonts w:hint="eastAsia" w:ascii="仿宋" w:hAnsi="仿宋" w:eastAsia="仿宋" w:cs="宋体"/>
                <w:b/>
                <w:bCs/>
                <w:sz w:val="21"/>
                <w:szCs w:val="21"/>
                <w:highlight w:val="none"/>
              </w:rPr>
              <w:t>权重</w:t>
            </w:r>
            <w:r>
              <w:rPr>
                <w:rFonts w:hint="eastAsia" w:ascii="仿宋" w:hAnsi="仿宋" w:eastAsia="仿宋"/>
                <w:b/>
                <w:bCs/>
                <w:sz w:val="21"/>
                <w:szCs w:val="21"/>
                <w:highlight w:val="none"/>
              </w:rPr>
              <w:t>(%)</w:t>
            </w:r>
          </w:p>
        </w:tc>
      </w:tr>
      <w:tr w14:paraId="44FBC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restart"/>
            <w:tcBorders>
              <w:top w:val="nil"/>
              <w:left w:val="single" w:color="000000" w:sz="8" w:space="0"/>
              <w:bottom w:val="single" w:color="000000" w:sz="8" w:space="0"/>
              <w:right w:val="single" w:color="000000" w:sz="8" w:space="0"/>
            </w:tcBorders>
            <w:noWrap w:val="0"/>
            <w:vAlign w:val="top"/>
          </w:tcPr>
          <w:p w14:paraId="242AB4C4">
            <w:pPr>
              <w:spacing w:line="240" w:lineRule="auto"/>
              <w:jc w:val="center"/>
              <w:rPr>
                <w:rFonts w:ascii="仿宋" w:hAnsi="仿宋" w:eastAsia="仿宋"/>
                <w:b/>
                <w:bCs/>
                <w:color w:val="0000FF"/>
                <w:sz w:val="21"/>
                <w:szCs w:val="21"/>
                <w:highlight w:val="none"/>
              </w:rPr>
            </w:pPr>
            <w:r>
              <w:rPr>
                <w:rFonts w:hint="eastAsia" w:ascii="仿宋" w:hAnsi="仿宋" w:eastAsia="仿宋"/>
                <w:b/>
                <w:bCs/>
                <w:color w:val="0000FF"/>
                <w:sz w:val="21"/>
                <w:szCs w:val="21"/>
                <w:highlight w:val="none"/>
              </w:rPr>
              <w:t>1</w:t>
            </w:r>
          </w:p>
        </w:tc>
        <w:tc>
          <w:tcPr>
            <w:tcW w:w="1165" w:type="pct"/>
            <w:gridSpan w:val="3"/>
            <w:tcBorders>
              <w:top w:val="single" w:color="000000" w:sz="8" w:space="0"/>
              <w:left w:val="nil"/>
              <w:bottom w:val="single" w:color="000000" w:sz="8" w:space="0"/>
              <w:right w:val="single" w:color="000000" w:sz="8" w:space="0"/>
            </w:tcBorders>
            <w:noWrap w:val="0"/>
            <w:vAlign w:val="top"/>
          </w:tcPr>
          <w:p w14:paraId="550F01D1">
            <w:pPr>
              <w:spacing w:line="240" w:lineRule="auto"/>
              <w:jc w:val="center"/>
              <w:rPr>
                <w:rFonts w:ascii="仿宋" w:hAnsi="仿宋" w:eastAsia="仿宋"/>
                <w:b/>
                <w:bCs/>
                <w:color w:val="0000FF"/>
                <w:sz w:val="21"/>
                <w:szCs w:val="21"/>
                <w:highlight w:val="none"/>
              </w:rPr>
            </w:pPr>
            <w:r>
              <w:rPr>
                <w:rFonts w:hint="eastAsia" w:ascii="仿宋" w:hAnsi="仿宋" w:eastAsia="仿宋" w:cs="宋体"/>
                <w:b/>
                <w:bCs/>
                <w:color w:val="0000FF"/>
                <w:sz w:val="21"/>
                <w:szCs w:val="21"/>
                <w:highlight w:val="none"/>
              </w:rPr>
              <w:t>价格</w:t>
            </w:r>
          </w:p>
        </w:tc>
        <w:tc>
          <w:tcPr>
            <w:tcW w:w="3508" w:type="pct"/>
            <w:tcBorders>
              <w:top w:val="single" w:color="000000" w:sz="8" w:space="0"/>
              <w:left w:val="nil"/>
              <w:bottom w:val="single" w:color="000000" w:sz="8" w:space="0"/>
              <w:right w:val="single" w:color="000000" w:sz="8" w:space="0"/>
            </w:tcBorders>
            <w:noWrap w:val="0"/>
            <w:vAlign w:val="top"/>
          </w:tcPr>
          <w:p w14:paraId="5408EFD3">
            <w:pPr>
              <w:spacing w:line="240" w:lineRule="auto"/>
              <w:jc w:val="center"/>
              <w:rPr>
                <w:rFonts w:ascii="仿宋" w:hAnsi="仿宋" w:eastAsia="仿宋"/>
                <w:b/>
                <w:bCs/>
                <w:color w:val="0000FF"/>
                <w:sz w:val="21"/>
                <w:szCs w:val="21"/>
                <w:highlight w:val="none"/>
              </w:rPr>
            </w:pPr>
            <w:r>
              <w:rPr>
                <w:rFonts w:ascii="仿宋" w:hAnsi="仿宋" w:eastAsia="仿宋"/>
                <w:b/>
                <w:bCs/>
                <w:color w:val="0000FF"/>
                <w:sz w:val="21"/>
                <w:szCs w:val="21"/>
                <w:highlight w:val="none"/>
              </w:rPr>
              <w:t>10</w:t>
            </w:r>
          </w:p>
        </w:tc>
      </w:tr>
      <w:tr w14:paraId="3E7EC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continue"/>
            <w:tcBorders>
              <w:top w:val="nil"/>
              <w:left w:val="single" w:color="000000" w:sz="8" w:space="0"/>
              <w:bottom w:val="single" w:color="000000" w:sz="8" w:space="0"/>
              <w:right w:val="single" w:color="000000" w:sz="8" w:space="0"/>
            </w:tcBorders>
            <w:noWrap w:val="0"/>
            <w:vAlign w:val="center"/>
          </w:tcPr>
          <w:p w14:paraId="70A4B20B">
            <w:pPr>
              <w:spacing w:line="240" w:lineRule="auto"/>
              <w:rPr>
                <w:rFonts w:ascii="仿宋" w:hAnsi="仿宋" w:eastAsia="仿宋"/>
                <w:b/>
                <w:bCs/>
                <w:color w:val="0000FF"/>
                <w:sz w:val="21"/>
                <w:szCs w:val="21"/>
                <w:highlight w:val="none"/>
              </w:rPr>
            </w:pPr>
          </w:p>
        </w:tc>
        <w:tc>
          <w:tcPr>
            <w:tcW w:w="4673" w:type="pct"/>
            <w:gridSpan w:val="4"/>
            <w:tcBorders>
              <w:top w:val="single" w:color="000000" w:sz="8" w:space="0"/>
              <w:left w:val="nil"/>
              <w:bottom w:val="single" w:color="000000" w:sz="8" w:space="0"/>
              <w:right w:val="single" w:color="000000" w:sz="8" w:space="0"/>
            </w:tcBorders>
            <w:noWrap w:val="0"/>
            <w:vAlign w:val="top"/>
          </w:tcPr>
          <w:p w14:paraId="1372ECB3">
            <w:pPr>
              <w:spacing w:line="240" w:lineRule="auto"/>
              <w:rPr>
                <w:rFonts w:ascii="仿宋" w:hAnsi="仿宋" w:eastAsia="仿宋"/>
                <w:sz w:val="21"/>
                <w:szCs w:val="21"/>
                <w:highlight w:val="none"/>
              </w:rPr>
            </w:pPr>
          </w:p>
        </w:tc>
      </w:tr>
      <w:tr w14:paraId="38367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restart"/>
            <w:tcBorders>
              <w:top w:val="nil"/>
              <w:left w:val="single" w:color="000000" w:sz="8" w:space="0"/>
              <w:right w:val="single" w:color="000000" w:sz="8" w:space="0"/>
            </w:tcBorders>
            <w:noWrap w:val="0"/>
            <w:vAlign w:val="top"/>
          </w:tcPr>
          <w:p w14:paraId="2693FAA2">
            <w:pPr>
              <w:spacing w:line="240" w:lineRule="auto"/>
              <w:jc w:val="center"/>
              <w:rPr>
                <w:rFonts w:ascii="仿宋" w:hAnsi="仿宋" w:eastAsia="仿宋"/>
                <w:b/>
                <w:bCs/>
                <w:color w:val="0000FF"/>
                <w:sz w:val="21"/>
                <w:szCs w:val="21"/>
                <w:highlight w:val="none"/>
              </w:rPr>
            </w:pPr>
            <w:r>
              <w:rPr>
                <w:rFonts w:hint="eastAsia" w:ascii="仿宋" w:hAnsi="仿宋" w:eastAsia="仿宋"/>
                <w:b/>
                <w:bCs/>
                <w:color w:val="0000FF"/>
                <w:sz w:val="21"/>
                <w:szCs w:val="21"/>
                <w:highlight w:val="none"/>
              </w:rPr>
              <w:t>2</w:t>
            </w:r>
          </w:p>
        </w:tc>
        <w:tc>
          <w:tcPr>
            <w:tcW w:w="1165" w:type="pct"/>
            <w:gridSpan w:val="3"/>
            <w:tcBorders>
              <w:top w:val="single" w:color="000000" w:sz="8" w:space="0"/>
              <w:left w:val="nil"/>
              <w:bottom w:val="single" w:color="000000" w:sz="8" w:space="0"/>
              <w:right w:val="single" w:color="000000" w:sz="8" w:space="0"/>
            </w:tcBorders>
            <w:noWrap w:val="0"/>
            <w:vAlign w:val="top"/>
          </w:tcPr>
          <w:p w14:paraId="7D155431">
            <w:pPr>
              <w:spacing w:line="240" w:lineRule="auto"/>
              <w:jc w:val="center"/>
              <w:rPr>
                <w:rFonts w:ascii="仿宋" w:hAnsi="仿宋" w:eastAsia="仿宋"/>
                <w:b/>
                <w:bCs/>
                <w:color w:val="0000FF"/>
                <w:sz w:val="21"/>
                <w:szCs w:val="21"/>
                <w:highlight w:val="none"/>
              </w:rPr>
            </w:pPr>
            <w:r>
              <w:rPr>
                <w:rFonts w:hint="eastAsia" w:ascii="仿宋" w:hAnsi="仿宋" w:eastAsia="仿宋" w:cs="宋体"/>
                <w:b/>
                <w:bCs/>
                <w:color w:val="0000FF"/>
                <w:sz w:val="21"/>
                <w:szCs w:val="21"/>
                <w:highlight w:val="none"/>
              </w:rPr>
              <w:t>技术部分</w:t>
            </w:r>
          </w:p>
        </w:tc>
        <w:tc>
          <w:tcPr>
            <w:tcW w:w="3508" w:type="pct"/>
            <w:tcBorders>
              <w:top w:val="single" w:color="000000" w:sz="8" w:space="0"/>
              <w:left w:val="nil"/>
              <w:bottom w:val="single" w:color="000000" w:sz="8" w:space="0"/>
              <w:right w:val="single" w:color="000000" w:sz="8" w:space="0"/>
            </w:tcBorders>
            <w:noWrap w:val="0"/>
            <w:vAlign w:val="top"/>
          </w:tcPr>
          <w:p w14:paraId="734B8969">
            <w:pPr>
              <w:spacing w:line="240" w:lineRule="auto"/>
              <w:jc w:val="center"/>
              <w:rPr>
                <w:rFonts w:hint="default" w:ascii="仿宋" w:hAnsi="仿宋" w:eastAsia="仿宋"/>
                <w:b/>
                <w:bCs/>
                <w:color w:val="0000FF"/>
                <w:sz w:val="21"/>
                <w:szCs w:val="21"/>
                <w:highlight w:val="none"/>
                <w:lang w:val="en-US" w:eastAsia="zh-CN"/>
              </w:rPr>
            </w:pPr>
            <w:r>
              <w:rPr>
                <w:rFonts w:hint="eastAsia" w:ascii="仿宋" w:hAnsi="仿宋" w:eastAsia="仿宋"/>
                <w:b/>
                <w:bCs/>
                <w:color w:val="0000FF"/>
                <w:sz w:val="21"/>
                <w:szCs w:val="21"/>
                <w:highlight w:val="none"/>
                <w:lang w:val="en-US" w:eastAsia="zh-CN"/>
              </w:rPr>
              <w:t>66</w:t>
            </w:r>
          </w:p>
        </w:tc>
      </w:tr>
      <w:tr w14:paraId="2D2AD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continue"/>
            <w:tcBorders>
              <w:left w:val="single" w:color="000000" w:sz="8" w:space="0"/>
              <w:right w:val="single" w:color="000000" w:sz="8" w:space="0"/>
            </w:tcBorders>
            <w:shd w:val="clear" w:color="auto" w:fill="auto"/>
            <w:noWrap w:val="0"/>
            <w:vAlign w:val="center"/>
          </w:tcPr>
          <w:p w14:paraId="269B5404">
            <w:pPr>
              <w:spacing w:line="240" w:lineRule="auto"/>
              <w:rPr>
                <w:rFonts w:ascii="仿宋" w:hAnsi="仿宋" w:eastAsia="仿宋"/>
                <w:b/>
                <w:bCs/>
                <w:color w:val="0000FF"/>
                <w:sz w:val="21"/>
                <w:szCs w:val="21"/>
                <w:highlight w:val="none"/>
              </w:rPr>
            </w:pPr>
          </w:p>
        </w:tc>
        <w:tc>
          <w:tcPr>
            <w:tcW w:w="333" w:type="pct"/>
            <w:tcBorders>
              <w:top w:val="inset" w:color="000000" w:sz="6" w:space="0"/>
              <w:left w:val="inset" w:color="000000" w:sz="6" w:space="0"/>
              <w:bottom w:val="inset" w:color="000000" w:sz="6" w:space="0"/>
              <w:right w:val="inset" w:color="000000" w:sz="6" w:space="0"/>
            </w:tcBorders>
            <w:shd w:val="clear" w:color="auto" w:fill="E6EFFA"/>
            <w:noWrap w:val="0"/>
            <w:vAlign w:val="center"/>
          </w:tcPr>
          <w:p w14:paraId="4EAA9E89">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序号</w:t>
            </w:r>
          </w:p>
        </w:tc>
        <w:tc>
          <w:tcPr>
            <w:tcW w:w="447" w:type="pct"/>
            <w:tcBorders>
              <w:top w:val="inset" w:color="000000" w:sz="6" w:space="0"/>
              <w:left w:val="nil"/>
              <w:bottom w:val="inset" w:color="000000" w:sz="6" w:space="0"/>
              <w:right w:val="inset" w:color="000000" w:sz="6" w:space="0"/>
            </w:tcBorders>
            <w:shd w:val="clear" w:color="auto" w:fill="E6EFFA"/>
            <w:noWrap w:val="0"/>
            <w:vAlign w:val="center"/>
          </w:tcPr>
          <w:p w14:paraId="63AD1E69">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评分因素</w:t>
            </w:r>
          </w:p>
        </w:tc>
        <w:tc>
          <w:tcPr>
            <w:tcW w:w="384" w:type="pct"/>
            <w:tcBorders>
              <w:top w:val="inset" w:color="000000" w:sz="6" w:space="0"/>
              <w:left w:val="nil"/>
              <w:bottom w:val="inset" w:color="000000" w:sz="6" w:space="0"/>
              <w:right w:val="inset" w:color="000000" w:sz="6" w:space="0"/>
            </w:tcBorders>
            <w:shd w:val="clear" w:color="auto" w:fill="E6EFFA"/>
            <w:noWrap w:val="0"/>
            <w:vAlign w:val="center"/>
          </w:tcPr>
          <w:p w14:paraId="1A3405C8">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权重</w:t>
            </w:r>
            <w:r>
              <w:rPr>
                <w:rFonts w:hint="eastAsia" w:ascii="仿宋" w:hAnsi="仿宋" w:eastAsia="仿宋"/>
                <w:sz w:val="21"/>
                <w:szCs w:val="21"/>
                <w:highlight w:val="none"/>
              </w:rPr>
              <w:t>(%)</w:t>
            </w:r>
          </w:p>
        </w:tc>
        <w:tc>
          <w:tcPr>
            <w:tcW w:w="3508" w:type="pct"/>
            <w:tcBorders>
              <w:top w:val="inset" w:color="000000" w:sz="6" w:space="0"/>
              <w:left w:val="nil"/>
              <w:bottom w:val="inset" w:color="000000" w:sz="6" w:space="0"/>
              <w:right w:val="inset" w:color="000000" w:sz="6" w:space="0"/>
            </w:tcBorders>
            <w:shd w:val="clear" w:color="auto" w:fill="E6EFFA"/>
            <w:noWrap w:val="0"/>
            <w:vAlign w:val="center"/>
          </w:tcPr>
          <w:p w14:paraId="54A142B0">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评分准则</w:t>
            </w:r>
          </w:p>
        </w:tc>
      </w:tr>
      <w:tr w14:paraId="1097D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vMerge w:val="continue"/>
            <w:tcBorders>
              <w:left w:val="single" w:color="000000" w:sz="8" w:space="0"/>
              <w:right w:val="single" w:color="000000" w:sz="8" w:space="0"/>
            </w:tcBorders>
            <w:noWrap w:val="0"/>
            <w:vAlign w:val="center"/>
          </w:tcPr>
          <w:p w14:paraId="6C16BF6B">
            <w:pPr>
              <w:spacing w:line="240" w:lineRule="auto"/>
              <w:rPr>
                <w:rFonts w:ascii="仿宋" w:hAnsi="仿宋" w:eastAsia="仿宋"/>
                <w:b/>
                <w:bCs/>
                <w:color w:val="0000FF"/>
                <w:sz w:val="21"/>
                <w:szCs w:val="21"/>
                <w:highlight w:val="none"/>
              </w:rPr>
            </w:pPr>
          </w:p>
        </w:tc>
        <w:tc>
          <w:tcPr>
            <w:tcW w:w="333" w:type="pct"/>
            <w:tcBorders>
              <w:top w:val="single" w:color="000000" w:sz="8" w:space="0"/>
              <w:left w:val="nil"/>
              <w:bottom w:val="single" w:color="000000" w:sz="8" w:space="0"/>
              <w:right w:val="single" w:color="000000" w:sz="8" w:space="0"/>
            </w:tcBorders>
            <w:noWrap w:val="0"/>
            <w:vAlign w:val="center"/>
          </w:tcPr>
          <w:p w14:paraId="5FB2243D">
            <w:pPr>
              <w:spacing w:line="240" w:lineRule="auto"/>
              <w:jc w:val="center"/>
              <w:rPr>
                <w:rFonts w:ascii="仿宋" w:hAnsi="仿宋" w:eastAsia="仿宋"/>
                <w:color w:val="auto"/>
                <w:sz w:val="21"/>
                <w:szCs w:val="21"/>
                <w:highlight w:val="none"/>
              </w:rPr>
            </w:pPr>
            <w:r>
              <w:rPr>
                <w:rFonts w:ascii="仿宋" w:hAnsi="仿宋" w:eastAsia="仿宋"/>
                <w:color w:val="auto"/>
                <w:kern w:val="2"/>
                <w:sz w:val="21"/>
                <w:szCs w:val="21"/>
                <w:highlight w:val="none"/>
              </w:rPr>
              <w:t>1</w:t>
            </w:r>
          </w:p>
        </w:tc>
        <w:tc>
          <w:tcPr>
            <w:tcW w:w="447" w:type="pct"/>
            <w:tcBorders>
              <w:top w:val="single" w:color="000000" w:sz="8" w:space="0"/>
              <w:left w:val="nil"/>
              <w:bottom w:val="single" w:color="000000" w:sz="8" w:space="0"/>
              <w:right w:val="single" w:color="000000" w:sz="8" w:space="0"/>
            </w:tcBorders>
            <w:noWrap w:val="0"/>
            <w:vAlign w:val="center"/>
          </w:tcPr>
          <w:p w14:paraId="62C65F81">
            <w:pPr>
              <w:spacing w:line="240" w:lineRule="auto"/>
              <w:jc w:val="center"/>
              <w:textAlignment w:val="top"/>
              <w:rPr>
                <w:rFonts w:ascii="仿宋" w:hAnsi="仿宋" w:eastAsia="仿宋"/>
                <w:color w:val="auto"/>
                <w:sz w:val="21"/>
                <w:szCs w:val="21"/>
                <w:highlight w:val="none"/>
              </w:rPr>
            </w:pPr>
            <w:r>
              <w:rPr>
                <w:rFonts w:hint="eastAsia" w:ascii="仿宋" w:hAnsi="仿宋" w:eastAsia="仿宋" w:cs="宋体"/>
                <w:color w:val="auto"/>
                <w:kern w:val="2"/>
                <w:sz w:val="21"/>
                <w:szCs w:val="21"/>
                <w:highlight w:val="none"/>
              </w:rPr>
              <w:t>项目服务方案</w:t>
            </w:r>
          </w:p>
        </w:tc>
        <w:tc>
          <w:tcPr>
            <w:tcW w:w="384" w:type="pct"/>
            <w:tcBorders>
              <w:top w:val="single" w:color="000000" w:sz="8" w:space="0"/>
              <w:left w:val="nil"/>
              <w:bottom w:val="single" w:color="000000" w:sz="8" w:space="0"/>
              <w:right w:val="single" w:color="000000" w:sz="8" w:space="0"/>
            </w:tcBorders>
            <w:noWrap w:val="0"/>
            <w:vAlign w:val="center"/>
          </w:tcPr>
          <w:p w14:paraId="23E12B47">
            <w:pPr>
              <w:spacing w:line="240" w:lineRule="auto"/>
              <w:jc w:val="center"/>
              <w:textAlignment w:val="top"/>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5</w:t>
            </w:r>
          </w:p>
        </w:tc>
        <w:tc>
          <w:tcPr>
            <w:tcW w:w="3508" w:type="pct"/>
            <w:tcBorders>
              <w:top w:val="single" w:color="000000" w:sz="8" w:space="0"/>
              <w:left w:val="nil"/>
              <w:bottom w:val="single" w:color="000000" w:sz="8" w:space="0"/>
              <w:right w:val="single" w:color="000000" w:sz="8" w:space="0"/>
            </w:tcBorders>
            <w:noWrap w:val="0"/>
            <w:vAlign w:val="top"/>
          </w:tcPr>
          <w:p w14:paraId="24352580">
            <w:pPr>
              <w:widowControl w:val="0"/>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（一）评审内容：</w:t>
            </w:r>
          </w:p>
          <w:p w14:paraId="01C1C56D">
            <w:pPr>
              <w:widowControl w:val="0"/>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根据投标人提供的服务方案进行评价，包括但不限于：</w:t>
            </w:r>
          </w:p>
          <w:p w14:paraId="3416E55C">
            <w:pPr>
              <w:widowControl w:val="0"/>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1、货源、采购渠道（包括但不限于：米、面、油、蛋类、调味品、生鲜肉、冻品、蔬菜采购等货源与渠道及供应链采购环节管理</w:t>
            </w:r>
            <w:r>
              <w:rPr>
                <w:rFonts w:hint="eastAsia" w:ascii="仿宋" w:hAnsi="仿宋" w:eastAsia="仿宋"/>
                <w:color w:val="auto"/>
                <w:sz w:val="21"/>
                <w:szCs w:val="21"/>
                <w:highlight w:val="none"/>
                <w:lang w:val="en-US" w:eastAsia="zh-CN"/>
              </w:rPr>
              <w:t>等</w:t>
            </w:r>
            <w:r>
              <w:rPr>
                <w:rFonts w:hint="eastAsia" w:ascii="仿宋" w:hAnsi="仿宋" w:eastAsia="仿宋"/>
                <w:color w:val="auto"/>
                <w:sz w:val="21"/>
                <w:szCs w:val="21"/>
                <w:highlight w:val="none"/>
                <w:lang w:eastAsia="zh-CN"/>
              </w:rPr>
              <w:t>）；</w:t>
            </w:r>
          </w:p>
          <w:p w14:paraId="67B9D6A6">
            <w:pPr>
              <w:widowControl w:val="0"/>
              <w:spacing w:line="240" w:lineRule="auto"/>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2、食品质量保障方案（</w:t>
            </w:r>
            <w:r>
              <w:rPr>
                <w:rFonts w:hint="eastAsia" w:ascii="仿宋" w:hAnsi="仿宋" w:eastAsia="仿宋"/>
                <w:color w:val="auto"/>
                <w:sz w:val="21"/>
                <w:szCs w:val="21"/>
                <w:highlight w:val="none"/>
                <w:lang w:eastAsia="zh-CN"/>
              </w:rPr>
              <w:t>包括但不限于：</w:t>
            </w:r>
            <w:r>
              <w:rPr>
                <w:rFonts w:hint="eastAsia" w:ascii="仿宋" w:hAnsi="仿宋" w:eastAsia="仿宋"/>
                <w:color w:val="auto"/>
                <w:sz w:val="21"/>
                <w:szCs w:val="21"/>
                <w:highlight w:val="none"/>
                <w:lang w:val="en-US" w:eastAsia="zh-CN"/>
              </w:rPr>
              <w:t>食品的加工、包装、储存等）</w:t>
            </w:r>
          </w:p>
          <w:p w14:paraId="16D3DFFB">
            <w:pPr>
              <w:widowControl w:val="0"/>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lang w:eastAsia="zh-CN"/>
              </w:rPr>
              <w:t>、品质监控（包括但不限于：食材品质的监控和质量控制等）；</w:t>
            </w:r>
          </w:p>
          <w:p w14:paraId="03D09F6D">
            <w:pPr>
              <w:widowControl w:val="0"/>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4</w:t>
            </w:r>
            <w:r>
              <w:rPr>
                <w:rFonts w:hint="eastAsia" w:ascii="仿宋" w:hAnsi="仿宋" w:eastAsia="仿宋"/>
                <w:color w:val="auto"/>
                <w:sz w:val="21"/>
                <w:szCs w:val="21"/>
                <w:highlight w:val="none"/>
                <w:lang w:eastAsia="zh-CN"/>
              </w:rPr>
              <w:t>、安全控制措施（包括但不限于：食品入库、出库的检测与监管措施等）。</w:t>
            </w:r>
          </w:p>
          <w:p w14:paraId="31709363">
            <w:pPr>
              <w:widowControl w:val="0"/>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（二）评审依据：</w:t>
            </w:r>
          </w:p>
          <w:p w14:paraId="307EFBE4">
            <w:pPr>
              <w:widowControl w:val="0"/>
              <w:spacing w:line="240" w:lineRule="auto"/>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lang w:eastAsia="zh-CN"/>
              </w:rPr>
              <w:t>1、每提供以上任意一项得</w:t>
            </w:r>
            <w:r>
              <w:rPr>
                <w:rFonts w:hint="eastAsia" w:ascii="仿宋" w:hAnsi="仿宋" w:eastAsia="仿宋" w:cs="Times New Roman"/>
                <w:color w:val="auto"/>
                <w:sz w:val="21"/>
                <w:szCs w:val="21"/>
                <w:highlight w:val="none"/>
                <w:lang w:val="en-US" w:eastAsia="zh-CN"/>
              </w:rPr>
              <w:t>15</w:t>
            </w:r>
            <w:r>
              <w:rPr>
                <w:rFonts w:hint="eastAsia" w:ascii="仿宋" w:hAnsi="仿宋" w:eastAsia="仿宋" w:cs="Times New Roman"/>
                <w:color w:val="auto"/>
                <w:sz w:val="21"/>
                <w:szCs w:val="21"/>
                <w:highlight w:val="none"/>
                <w:lang w:eastAsia="zh-CN"/>
              </w:rPr>
              <w:t>分，本项最高得60分。</w:t>
            </w:r>
          </w:p>
          <w:p w14:paraId="7D8F3040">
            <w:pPr>
              <w:widowControl w:val="0"/>
              <w:spacing w:line="240" w:lineRule="auto"/>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lang w:val="en-US" w:eastAsia="zh-CN"/>
              </w:rPr>
              <w:t>2、</w:t>
            </w:r>
            <w:r>
              <w:rPr>
                <w:rFonts w:hint="eastAsia" w:ascii="仿宋" w:hAnsi="仿宋" w:eastAsia="仿宋" w:cs="Times New Roman"/>
                <w:color w:val="auto"/>
                <w:sz w:val="21"/>
                <w:szCs w:val="21"/>
                <w:highlight w:val="none"/>
                <w:lang w:eastAsia="zh-CN"/>
              </w:rPr>
              <w:t>在此基础上，由评审委员会对具体内容进一步评审：</w:t>
            </w:r>
          </w:p>
          <w:p w14:paraId="731972F9">
            <w:pPr>
              <w:widowControl w:val="0"/>
              <w:spacing w:line="240" w:lineRule="auto"/>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lang w:eastAsia="zh-CN"/>
              </w:rPr>
              <w:t>评审为优（方案符合实际、完整、详细、规范、思路清晰)</w:t>
            </w:r>
            <w:r>
              <w:rPr>
                <w:rFonts w:hint="eastAsia" w:ascii="仿宋" w:hAnsi="仿宋" w:eastAsia="仿宋" w:cs="Times New Roman"/>
                <w:color w:val="auto"/>
                <w:sz w:val="21"/>
                <w:szCs w:val="21"/>
                <w:highlight w:val="none"/>
                <w:lang w:val="en-US" w:eastAsia="zh-CN"/>
              </w:rPr>
              <w:t>加</w:t>
            </w:r>
            <w:r>
              <w:rPr>
                <w:rFonts w:hint="eastAsia" w:ascii="仿宋" w:hAnsi="仿宋" w:eastAsia="仿宋" w:cs="Times New Roman"/>
                <w:color w:val="auto"/>
                <w:sz w:val="21"/>
                <w:szCs w:val="21"/>
                <w:highlight w:val="none"/>
                <w:lang w:eastAsia="zh-CN"/>
              </w:rPr>
              <w:t>40分；</w:t>
            </w:r>
          </w:p>
          <w:p w14:paraId="1619DAAA">
            <w:pPr>
              <w:widowControl w:val="0"/>
              <w:spacing w:line="240" w:lineRule="auto"/>
              <w:rPr>
                <w:rFonts w:ascii="仿宋" w:hAnsi="仿宋" w:eastAsia="仿宋"/>
                <w:color w:val="auto"/>
                <w:sz w:val="21"/>
                <w:szCs w:val="21"/>
                <w:highlight w:val="none"/>
                <w:lang w:eastAsia="zh-CN"/>
              </w:rPr>
            </w:pPr>
            <w:r>
              <w:rPr>
                <w:rFonts w:hint="eastAsia" w:ascii="仿宋" w:hAnsi="仿宋" w:eastAsia="仿宋" w:cs="宋体"/>
                <w:color w:val="auto"/>
                <w:sz w:val="21"/>
                <w:szCs w:val="21"/>
                <w:highlight w:val="none"/>
                <w:lang w:eastAsia="zh-CN"/>
              </w:rPr>
              <w:t>评审为</w:t>
            </w:r>
            <w:r>
              <w:rPr>
                <w:rFonts w:hint="eastAsia" w:ascii="仿宋" w:hAnsi="仿宋" w:eastAsia="仿宋"/>
                <w:color w:val="auto"/>
                <w:sz w:val="21"/>
                <w:szCs w:val="21"/>
                <w:highlight w:val="none"/>
                <w:lang w:eastAsia="zh-CN"/>
              </w:rPr>
              <w:t>良</w:t>
            </w:r>
            <w:r>
              <w:rPr>
                <w:rFonts w:hint="eastAsia" w:ascii="仿宋" w:hAnsi="仿宋" w:eastAsia="仿宋" w:cs="宋体"/>
                <w:color w:val="auto"/>
                <w:sz w:val="21"/>
                <w:szCs w:val="21"/>
                <w:highlight w:val="none"/>
                <w:lang w:eastAsia="zh-CN"/>
              </w:rPr>
              <w:t>（</w:t>
            </w:r>
            <w:r>
              <w:rPr>
                <w:rFonts w:hint="eastAsia" w:ascii="仿宋" w:hAnsi="仿宋" w:eastAsia="仿宋"/>
                <w:color w:val="auto"/>
                <w:sz w:val="21"/>
                <w:szCs w:val="21"/>
                <w:highlight w:val="none"/>
                <w:lang w:eastAsia="zh-CN"/>
              </w:rPr>
              <w:t>方案较符合实际、较完整规范、思路较清晰</w:t>
            </w:r>
            <w:r>
              <w:rPr>
                <w:rFonts w:hint="eastAsia" w:ascii="仿宋" w:hAnsi="仿宋" w:eastAsia="仿宋" w:cs="宋体"/>
                <w:color w:val="auto"/>
                <w:sz w:val="21"/>
                <w:szCs w:val="21"/>
                <w:highlight w:val="none"/>
                <w:lang w:eastAsia="zh-CN"/>
              </w:rPr>
              <w:t>)</w:t>
            </w:r>
            <w:r>
              <w:rPr>
                <w:rFonts w:hint="eastAsia" w:ascii="仿宋" w:hAnsi="仿宋" w:eastAsia="仿宋"/>
                <w:color w:val="auto"/>
                <w:sz w:val="21"/>
                <w:szCs w:val="21"/>
                <w:highlight w:val="none"/>
                <w:lang w:val="en-US" w:eastAsia="zh-CN"/>
              </w:rPr>
              <w:t>加</w:t>
            </w:r>
            <w:r>
              <w:rPr>
                <w:rFonts w:hint="eastAsia" w:ascii="仿宋" w:hAnsi="仿宋" w:eastAsia="仿宋"/>
                <w:color w:val="auto"/>
                <w:sz w:val="21"/>
                <w:szCs w:val="21"/>
                <w:highlight w:val="none"/>
                <w:lang w:eastAsia="zh-CN"/>
              </w:rPr>
              <w:t>20分；</w:t>
            </w:r>
          </w:p>
          <w:p w14:paraId="42D244B2">
            <w:pPr>
              <w:widowControl w:val="0"/>
              <w:spacing w:line="240" w:lineRule="auto"/>
              <w:rPr>
                <w:rFonts w:ascii="仿宋" w:hAnsi="仿宋" w:eastAsia="仿宋"/>
                <w:color w:val="auto"/>
                <w:sz w:val="21"/>
                <w:szCs w:val="21"/>
                <w:highlight w:val="none"/>
                <w:lang w:eastAsia="zh-CN"/>
              </w:rPr>
            </w:pPr>
            <w:r>
              <w:rPr>
                <w:rFonts w:hint="eastAsia" w:ascii="仿宋" w:hAnsi="仿宋" w:eastAsia="仿宋" w:cs="宋体"/>
                <w:color w:val="auto"/>
                <w:sz w:val="21"/>
                <w:szCs w:val="21"/>
                <w:highlight w:val="none"/>
                <w:lang w:eastAsia="zh-CN"/>
              </w:rPr>
              <w:t>评审为</w:t>
            </w:r>
            <w:r>
              <w:rPr>
                <w:rFonts w:hint="eastAsia" w:ascii="仿宋" w:hAnsi="仿宋" w:eastAsia="仿宋"/>
                <w:color w:val="auto"/>
                <w:sz w:val="21"/>
                <w:szCs w:val="21"/>
                <w:highlight w:val="none"/>
                <w:lang w:eastAsia="zh-CN"/>
              </w:rPr>
              <w:t>中</w:t>
            </w:r>
            <w:r>
              <w:rPr>
                <w:rFonts w:hint="eastAsia" w:ascii="仿宋" w:hAnsi="仿宋" w:eastAsia="仿宋" w:cs="宋体"/>
                <w:color w:val="auto"/>
                <w:sz w:val="21"/>
                <w:szCs w:val="21"/>
                <w:highlight w:val="none"/>
                <w:lang w:eastAsia="zh-CN"/>
              </w:rPr>
              <w:t>（</w:t>
            </w:r>
            <w:r>
              <w:rPr>
                <w:rFonts w:hint="eastAsia" w:ascii="仿宋" w:hAnsi="仿宋" w:eastAsia="仿宋"/>
                <w:color w:val="auto"/>
                <w:sz w:val="21"/>
                <w:szCs w:val="21"/>
                <w:highlight w:val="none"/>
                <w:lang w:eastAsia="zh-CN"/>
              </w:rPr>
              <w:t>方案较普通、完整性规范性一般，思路不够清晰</w:t>
            </w:r>
            <w:r>
              <w:rPr>
                <w:rFonts w:hint="eastAsia" w:ascii="仿宋" w:hAnsi="仿宋" w:eastAsia="仿宋" w:cs="宋体"/>
                <w:color w:val="auto"/>
                <w:sz w:val="21"/>
                <w:szCs w:val="21"/>
                <w:highlight w:val="none"/>
                <w:lang w:eastAsia="zh-CN"/>
              </w:rPr>
              <w:t>)</w:t>
            </w:r>
            <w:r>
              <w:rPr>
                <w:rFonts w:hint="eastAsia" w:ascii="仿宋" w:hAnsi="仿宋" w:eastAsia="仿宋"/>
                <w:color w:val="auto"/>
                <w:sz w:val="21"/>
                <w:szCs w:val="21"/>
                <w:highlight w:val="none"/>
                <w:lang w:val="en-US" w:eastAsia="zh-CN"/>
              </w:rPr>
              <w:t>加</w:t>
            </w:r>
            <w:r>
              <w:rPr>
                <w:rFonts w:hint="eastAsia" w:ascii="仿宋" w:hAnsi="仿宋" w:eastAsia="仿宋"/>
                <w:color w:val="auto"/>
                <w:sz w:val="21"/>
                <w:szCs w:val="21"/>
                <w:highlight w:val="none"/>
                <w:lang w:eastAsia="zh-CN"/>
              </w:rPr>
              <w:t>10分；</w:t>
            </w:r>
          </w:p>
          <w:p w14:paraId="0C3239E9">
            <w:pPr>
              <w:widowControl w:val="0"/>
              <w:spacing w:line="240" w:lineRule="auto"/>
              <w:rPr>
                <w:rFonts w:ascii="仿宋" w:hAnsi="仿宋" w:eastAsia="仿宋"/>
                <w:color w:val="auto"/>
                <w:sz w:val="21"/>
                <w:szCs w:val="21"/>
                <w:highlight w:val="none"/>
                <w:lang w:eastAsia="zh-CN"/>
              </w:rPr>
            </w:pPr>
            <w:r>
              <w:rPr>
                <w:rFonts w:hint="eastAsia" w:ascii="仿宋" w:hAnsi="仿宋" w:eastAsia="仿宋" w:cs="宋体"/>
                <w:color w:val="auto"/>
                <w:sz w:val="21"/>
                <w:szCs w:val="21"/>
                <w:highlight w:val="none"/>
                <w:lang w:eastAsia="zh-CN"/>
              </w:rPr>
              <w:t>评审为</w:t>
            </w:r>
            <w:r>
              <w:rPr>
                <w:rFonts w:hint="eastAsia" w:ascii="仿宋" w:hAnsi="仿宋" w:eastAsia="仿宋"/>
                <w:color w:val="auto"/>
                <w:sz w:val="21"/>
                <w:szCs w:val="21"/>
                <w:highlight w:val="none"/>
                <w:lang w:eastAsia="zh-CN"/>
              </w:rPr>
              <w:t>差</w:t>
            </w:r>
            <w:r>
              <w:rPr>
                <w:rFonts w:hint="eastAsia" w:ascii="仿宋" w:hAnsi="仿宋" w:eastAsia="仿宋" w:cs="宋体"/>
                <w:color w:val="auto"/>
                <w:sz w:val="21"/>
                <w:szCs w:val="21"/>
                <w:highlight w:val="none"/>
                <w:lang w:eastAsia="zh-CN"/>
              </w:rPr>
              <w:t>（</w:t>
            </w:r>
            <w:r>
              <w:rPr>
                <w:rFonts w:hint="eastAsia" w:ascii="仿宋" w:hAnsi="仿宋" w:eastAsia="仿宋"/>
                <w:color w:val="auto"/>
                <w:sz w:val="21"/>
                <w:szCs w:val="21"/>
                <w:highlight w:val="none"/>
                <w:lang w:eastAsia="zh-CN"/>
              </w:rPr>
              <w:t>方案不完整、不规范，思路不清晰，内容未提供</w:t>
            </w:r>
            <w:r>
              <w:rPr>
                <w:rFonts w:hint="eastAsia" w:ascii="仿宋" w:hAnsi="仿宋" w:eastAsia="仿宋" w:cs="宋体"/>
                <w:color w:val="auto"/>
                <w:sz w:val="21"/>
                <w:szCs w:val="21"/>
                <w:highlight w:val="none"/>
                <w:lang w:eastAsia="zh-CN"/>
              </w:rPr>
              <w:t>)</w:t>
            </w:r>
            <w:r>
              <w:rPr>
                <w:rFonts w:hint="eastAsia" w:ascii="仿宋" w:hAnsi="仿宋" w:eastAsia="仿宋"/>
                <w:color w:val="auto"/>
                <w:sz w:val="21"/>
                <w:szCs w:val="21"/>
                <w:highlight w:val="none"/>
                <w:lang w:eastAsia="zh-CN"/>
              </w:rPr>
              <w:t>不</w:t>
            </w:r>
            <w:r>
              <w:rPr>
                <w:rFonts w:hint="eastAsia" w:ascii="仿宋" w:hAnsi="仿宋" w:eastAsia="仿宋"/>
                <w:color w:val="auto"/>
                <w:sz w:val="21"/>
                <w:szCs w:val="21"/>
                <w:highlight w:val="none"/>
                <w:lang w:val="en-US" w:eastAsia="zh-CN"/>
              </w:rPr>
              <w:t>加</w:t>
            </w:r>
            <w:r>
              <w:rPr>
                <w:rFonts w:hint="eastAsia" w:ascii="仿宋" w:hAnsi="仿宋" w:eastAsia="仿宋"/>
                <w:color w:val="auto"/>
                <w:sz w:val="21"/>
                <w:szCs w:val="21"/>
                <w:highlight w:val="none"/>
                <w:lang w:eastAsia="zh-CN"/>
              </w:rPr>
              <w:t>分。</w:t>
            </w:r>
          </w:p>
        </w:tc>
      </w:tr>
      <w:tr w14:paraId="2FC7F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vMerge w:val="continue"/>
            <w:tcBorders>
              <w:left w:val="single" w:color="000000" w:sz="8" w:space="0"/>
              <w:right w:val="single" w:color="000000" w:sz="8" w:space="0"/>
            </w:tcBorders>
            <w:noWrap w:val="0"/>
            <w:vAlign w:val="center"/>
          </w:tcPr>
          <w:p w14:paraId="5C96C5A3">
            <w:pPr>
              <w:spacing w:line="240" w:lineRule="auto"/>
              <w:rPr>
                <w:rFonts w:ascii="仿宋" w:hAnsi="仿宋" w:eastAsia="仿宋"/>
                <w:b/>
                <w:bCs/>
                <w:color w:val="0000FF"/>
                <w:sz w:val="21"/>
                <w:szCs w:val="21"/>
                <w:highlight w:val="none"/>
              </w:rPr>
            </w:pPr>
          </w:p>
        </w:tc>
        <w:tc>
          <w:tcPr>
            <w:tcW w:w="333" w:type="pct"/>
            <w:tcBorders>
              <w:top w:val="single" w:color="000000" w:sz="8" w:space="0"/>
              <w:left w:val="nil"/>
              <w:bottom w:val="single" w:color="000000" w:sz="8" w:space="0"/>
              <w:right w:val="single" w:color="000000" w:sz="8" w:space="0"/>
            </w:tcBorders>
            <w:noWrap w:val="0"/>
            <w:vAlign w:val="center"/>
          </w:tcPr>
          <w:p w14:paraId="313E341C">
            <w:pPr>
              <w:spacing w:line="240" w:lineRule="auto"/>
              <w:jc w:val="center"/>
              <w:rPr>
                <w:rFonts w:hint="eastAsia" w:ascii="仿宋" w:hAnsi="仿宋" w:eastAsia="仿宋"/>
                <w:color w:val="auto"/>
                <w:kern w:val="2"/>
                <w:sz w:val="21"/>
                <w:szCs w:val="21"/>
                <w:highlight w:val="none"/>
                <w:lang w:val="en-US" w:eastAsia="zh-CN"/>
              </w:rPr>
            </w:pPr>
            <w:r>
              <w:rPr>
                <w:rFonts w:hint="eastAsia" w:ascii="仿宋" w:hAnsi="仿宋" w:eastAsia="仿宋"/>
                <w:color w:val="auto"/>
                <w:kern w:val="2"/>
                <w:sz w:val="21"/>
                <w:szCs w:val="21"/>
                <w:highlight w:val="none"/>
                <w:lang w:val="en-US" w:eastAsia="zh-CN"/>
              </w:rPr>
              <w:t>2</w:t>
            </w:r>
          </w:p>
        </w:tc>
        <w:tc>
          <w:tcPr>
            <w:tcW w:w="447" w:type="pct"/>
            <w:tcBorders>
              <w:top w:val="single" w:color="000000" w:sz="8" w:space="0"/>
              <w:left w:val="nil"/>
              <w:bottom w:val="single" w:color="000000" w:sz="8" w:space="0"/>
              <w:right w:val="single" w:color="000000" w:sz="8" w:space="0"/>
            </w:tcBorders>
            <w:noWrap w:val="0"/>
            <w:vAlign w:val="center"/>
          </w:tcPr>
          <w:p w14:paraId="7DE58067">
            <w:pPr>
              <w:spacing w:line="240" w:lineRule="auto"/>
              <w:jc w:val="center"/>
              <w:textAlignment w:val="top"/>
              <w:rPr>
                <w:rFonts w:hint="eastAsia" w:ascii="仿宋" w:hAnsi="仿宋" w:eastAsia="仿宋" w:cs="宋体"/>
                <w:color w:val="auto"/>
                <w:kern w:val="2"/>
                <w:sz w:val="21"/>
                <w:szCs w:val="21"/>
                <w:highlight w:val="none"/>
              </w:rPr>
            </w:pPr>
            <w:r>
              <w:rPr>
                <w:rFonts w:hint="eastAsia" w:ascii="仿宋" w:hAnsi="仿宋" w:eastAsia="仿宋" w:cs="宋体"/>
                <w:color w:val="auto"/>
                <w:kern w:val="2"/>
                <w:sz w:val="21"/>
                <w:szCs w:val="21"/>
                <w:highlight w:val="none"/>
              </w:rPr>
              <w:t>配送服务方案</w:t>
            </w:r>
          </w:p>
        </w:tc>
        <w:tc>
          <w:tcPr>
            <w:tcW w:w="384" w:type="pct"/>
            <w:tcBorders>
              <w:top w:val="single" w:color="000000" w:sz="8" w:space="0"/>
              <w:left w:val="nil"/>
              <w:bottom w:val="single" w:color="000000" w:sz="8" w:space="0"/>
              <w:right w:val="single" w:color="000000" w:sz="8" w:space="0"/>
            </w:tcBorders>
            <w:noWrap w:val="0"/>
            <w:vAlign w:val="center"/>
          </w:tcPr>
          <w:p w14:paraId="3C3E07C1">
            <w:pPr>
              <w:spacing w:line="240" w:lineRule="auto"/>
              <w:jc w:val="center"/>
              <w:textAlignment w:val="top"/>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4</w:t>
            </w:r>
          </w:p>
        </w:tc>
        <w:tc>
          <w:tcPr>
            <w:tcW w:w="3508" w:type="pct"/>
            <w:tcBorders>
              <w:top w:val="single" w:color="000000" w:sz="8" w:space="0"/>
              <w:left w:val="nil"/>
              <w:bottom w:val="single" w:color="000000" w:sz="8" w:space="0"/>
              <w:right w:val="single" w:color="000000" w:sz="8" w:space="0"/>
            </w:tcBorders>
            <w:noWrap w:val="0"/>
            <w:vAlign w:val="top"/>
          </w:tcPr>
          <w:p w14:paraId="3873FD83">
            <w:pPr>
              <w:adjustRightInd w:val="0"/>
              <w:snapToGrid w:val="0"/>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（一）评审内容：</w:t>
            </w:r>
          </w:p>
          <w:p w14:paraId="7CB4D167">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根据投标人提供的配送服务实施方案进行评价，包括但不限于：</w:t>
            </w:r>
          </w:p>
          <w:p w14:paraId="0ED852C4">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1、配送服务方案(包括但不限于：供货保障、日常管理组织、物流配送等);</w:t>
            </w:r>
          </w:p>
          <w:p w14:paraId="2C249448">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2、日常供货(包括但不限于日常供货方案、人员管理等) ;</w:t>
            </w:r>
          </w:p>
          <w:p w14:paraId="2A22D65E">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3、补货配送方案(包括但不限于补货程序、补货配送等) ;</w:t>
            </w:r>
          </w:p>
          <w:p w14:paraId="332F7DE9">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4、服务质量管理方案(包括但不限于：服务质量管理制度，服务组织机构设置，以及主要管理人员素质等)。</w:t>
            </w:r>
          </w:p>
          <w:p w14:paraId="4277B7E8">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b/>
                <w:bCs/>
                <w:color w:val="auto"/>
                <w:sz w:val="21"/>
                <w:szCs w:val="21"/>
                <w:highlight w:val="none"/>
                <w:lang w:eastAsia="zh-CN"/>
              </w:rPr>
              <w:t>（二）评分依据：</w:t>
            </w:r>
            <w:r>
              <w:rPr>
                <w:rFonts w:hint="eastAsia" w:ascii="仿宋" w:hAnsi="仿宋" w:eastAsia="仿宋" w:cs="宋体"/>
                <w:color w:val="auto"/>
                <w:sz w:val="21"/>
                <w:szCs w:val="21"/>
                <w:highlight w:val="none"/>
                <w:lang w:eastAsia="zh-CN"/>
              </w:rPr>
              <w:t xml:space="preserve">   </w:t>
            </w:r>
          </w:p>
          <w:p w14:paraId="4A61313D">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1、每提供以上任意一项得</w:t>
            </w:r>
            <w:r>
              <w:rPr>
                <w:rFonts w:hint="eastAsia" w:ascii="仿宋" w:hAnsi="仿宋" w:eastAsia="仿宋" w:cs="宋体"/>
                <w:color w:val="auto"/>
                <w:sz w:val="21"/>
                <w:szCs w:val="21"/>
                <w:highlight w:val="none"/>
                <w:lang w:val="en-US" w:eastAsia="zh-CN"/>
              </w:rPr>
              <w:t>15</w:t>
            </w:r>
            <w:r>
              <w:rPr>
                <w:rFonts w:hint="eastAsia" w:ascii="仿宋" w:hAnsi="仿宋" w:eastAsia="仿宋" w:cs="宋体"/>
                <w:color w:val="auto"/>
                <w:sz w:val="21"/>
                <w:szCs w:val="21"/>
                <w:highlight w:val="none"/>
                <w:lang w:eastAsia="zh-CN"/>
              </w:rPr>
              <w:t>分，本项最高得60分。</w:t>
            </w:r>
          </w:p>
          <w:p w14:paraId="2CEA868B">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2、在此基础上，专家根据各供应商的具体响应内容进一步评审：</w:t>
            </w:r>
          </w:p>
          <w:p w14:paraId="6F9FDED7">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(1)评审为优(配送服务方案完善，工作内容和安排考虑周到，流程合理)的，加</w:t>
            </w:r>
            <w:r>
              <w:rPr>
                <w:rFonts w:hint="eastAsia" w:ascii="仿宋" w:hAnsi="仿宋" w:eastAsia="仿宋" w:cs="宋体"/>
                <w:color w:val="auto"/>
                <w:sz w:val="21"/>
                <w:szCs w:val="21"/>
                <w:highlight w:val="none"/>
                <w:lang w:val="en-US" w:eastAsia="zh-CN"/>
              </w:rPr>
              <w:t>4</w:t>
            </w:r>
            <w:r>
              <w:rPr>
                <w:rFonts w:hint="eastAsia" w:ascii="仿宋" w:hAnsi="仿宋" w:eastAsia="仿宋" w:cs="宋体"/>
                <w:color w:val="auto"/>
                <w:sz w:val="21"/>
                <w:szCs w:val="21"/>
                <w:highlight w:val="none"/>
                <w:lang w:eastAsia="zh-CN"/>
              </w:rPr>
              <w:t>0分；</w:t>
            </w:r>
          </w:p>
          <w:p w14:paraId="55E78FE1">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(2)评审为良(配送服务方案较完善，工作内容和安排考虑较周到，流程较合理)的，加</w:t>
            </w:r>
            <w:r>
              <w:rPr>
                <w:rFonts w:hint="eastAsia" w:ascii="仿宋" w:hAnsi="仿宋" w:eastAsia="仿宋" w:cs="宋体"/>
                <w:color w:val="auto"/>
                <w:sz w:val="21"/>
                <w:szCs w:val="21"/>
                <w:highlight w:val="none"/>
                <w:lang w:val="en-US" w:eastAsia="zh-CN"/>
              </w:rPr>
              <w:t>2</w:t>
            </w:r>
            <w:r>
              <w:rPr>
                <w:rFonts w:hint="eastAsia" w:ascii="仿宋" w:hAnsi="仿宋" w:eastAsia="仿宋" w:cs="宋体"/>
                <w:color w:val="auto"/>
                <w:sz w:val="21"/>
                <w:szCs w:val="21"/>
                <w:highlight w:val="none"/>
                <w:lang w:eastAsia="zh-CN"/>
              </w:rPr>
              <w:t>0分；</w:t>
            </w:r>
          </w:p>
          <w:p w14:paraId="1A5C6AED">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(3)评审为中(配送服务方案一般，工作内容和安排考虑基本周到，流程一般)的，加</w:t>
            </w:r>
            <w:r>
              <w:rPr>
                <w:rFonts w:hint="eastAsia" w:ascii="仿宋" w:hAnsi="仿宋" w:eastAsia="仿宋" w:cs="宋体"/>
                <w:color w:val="auto"/>
                <w:sz w:val="21"/>
                <w:szCs w:val="21"/>
                <w:highlight w:val="none"/>
                <w:lang w:val="en-US" w:eastAsia="zh-CN"/>
              </w:rPr>
              <w:t>10</w:t>
            </w:r>
            <w:r>
              <w:rPr>
                <w:rFonts w:hint="eastAsia" w:ascii="仿宋" w:hAnsi="仿宋" w:eastAsia="仿宋" w:cs="宋体"/>
                <w:color w:val="auto"/>
                <w:sz w:val="21"/>
                <w:szCs w:val="21"/>
                <w:highlight w:val="none"/>
                <w:lang w:eastAsia="zh-CN"/>
              </w:rPr>
              <w:t>分；</w:t>
            </w:r>
          </w:p>
          <w:p w14:paraId="13B2A55A">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(4)评价为差(配送服务方案不完善，工作内容和安排考虑欠周到)的，不加分。</w:t>
            </w:r>
          </w:p>
        </w:tc>
      </w:tr>
      <w:tr w14:paraId="61C13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vMerge w:val="continue"/>
            <w:tcBorders>
              <w:left w:val="single" w:color="000000" w:sz="8" w:space="0"/>
              <w:right w:val="single" w:color="000000" w:sz="8" w:space="0"/>
            </w:tcBorders>
            <w:noWrap w:val="0"/>
            <w:vAlign w:val="center"/>
          </w:tcPr>
          <w:p w14:paraId="04683C14">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02960AAB">
            <w:pPr>
              <w:spacing w:line="240" w:lineRule="auto"/>
              <w:jc w:val="center"/>
              <w:rPr>
                <w:rFonts w:hint="eastAsia" w:ascii="仿宋" w:hAnsi="仿宋" w:eastAsia="仿宋"/>
                <w:color w:val="auto"/>
                <w:sz w:val="21"/>
                <w:szCs w:val="21"/>
                <w:highlight w:val="none"/>
                <w:lang w:eastAsia="zh-CN"/>
              </w:rPr>
            </w:pPr>
            <w:r>
              <w:rPr>
                <w:rFonts w:hint="eastAsia" w:ascii="仿宋" w:hAnsi="仿宋" w:eastAsia="仿宋"/>
                <w:color w:val="auto"/>
                <w:kern w:val="2"/>
                <w:sz w:val="21"/>
                <w:szCs w:val="21"/>
                <w:highlight w:val="none"/>
                <w:lang w:val="en-US" w:eastAsia="zh-CN"/>
              </w:rPr>
              <w:t>3</w:t>
            </w:r>
          </w:p>
        </w:tc>
        <w:tc>
          <w:tcPr>
            <w:tcW w:w="447" w:type="pct"/>
            <w:tcBorders>
              <w:top w:val="single" w:color="000000" w:sz="8" w:space="0"/>
              <w:left w:val="nil"/>
              <w:bottom w:val="single" w:color="000000" w:sz="8" w:space="0"/>
              <w:right w:val="single" w:color="000000" w:sz="8" w:space="0"/>
            </w:tcBorders>
            <w:noWrap w:val="0"/>
            <w:vAlign w:val="center"/>
          </w:tcPr>
          <w:p w14:paraId="000D86B3">
            <w:pPr>
              <w:spacing w:line="240" w:lineRule="auto"/>
              <w:jc w:val="center"/>
              <w:textAlignment w:val="top"/>
              <w:rPr>
                <w:rFonts w:ascii="仿宋" w:hAnsi="仿宋" w:eastAsia="仿宋" w:cs="宋体"/>
                <w:color w:val="auto"/>
                <w:sz w:val="21"/>
                <w:szCs w:val="21"/>
                <w:highlight w:val="none"/>
              </w:rPr>
            </w:pPr>
            <w:r>
              <w:rPr>
                <w:rFonts w:hint="eastAsia" w:ascii="仿宋" w:hAnsi="仿宋" w:eastAsia="仿宋" w:cs="宋体"/>
                <w:color w:val="auto"/>
                <w:kern w:val="2"/>
                <w:sz w:val="21"/>
                <w:szCs w:val="21"/>
                <w:highlight w:val="none"/>
                <w:lang w:eastAsia="zh-CN"/>
              </w:rPr>
              <w:t>应急</w:t>
            </w:r>
            <w:r>
              <w:rPr>
                <w:rFonts w:hint="eastAsia" w:ascii="仿宋" w:hAnsi="仿宋" w:eastAsia="仿宋" w:cs="宋体"/>
                <w:color w:val="auto"/>
                <w:kern w:val="2"/>
                <w:sz w:val="21"/>
                <w:szCs w:val="21"/>
                <w:highlight w:val="none"/>
              </w:rPr>
              <w:t>服务承诺</w:t>
            </w:r>
          </w:p>
        </w:tc>
        <w:tc>
          <w:tcPr>
            <w:tcW w:w="384" w:type="pct"/>
            <w:tcBorders>
              <w:top w:val="single" w:color="000000" w:sz="8" w:space="0"/>
              <w:left w:val="nil"/>
              <w:bottom w:val="single" w:color="000000" w:sz="8" w:space="0"/>
              <w:right w:val="single" w:color="000000" w:sz="8" w:space="0"/>
            </w:tcBorders>
            <w:noWrap w:val="0"/>
            <w:vAlign w:val="center"/>
          </w:tcPr>
          <w:p w14:paraId="7FC62D2C">
            <w:pPr>
              <w:spacing w:line="240" w:lineRule="auto"/>
              <w:jc w:val="center"/>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w:t>
            </w:r>
          </w:p>
        </w:tc>
        <w:tc>
          <w:tcPr>
            <w:tcW w:w="3508" w:type="pct"/>
            <w:tcBorders>
              <w:top w:val="single" w:color="000000" w:sz="8" w:space="0"/>
              <w:left w:val="nil"/>
              <w:bottom w:val="single" w:color="000000" w:sz="8" w:space="0"/>
              <w:right w:val="single" w:color="000000" w:sz="8" w:space="0"/>
            </w:tcBorders>
            <w:noWrap w:val="0"/>
            <w:vAlign w:val="top"/>
          </w:tcPr>
          <w:p w14:paraId="74308924">
            <w:pPr>
              <w:adjustRightInd w:val="0"/>
              <w:snapToGrid w:val="0"/>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（一）评审内容：</w:t>
            </w:r>
          </w:p>
          <w:p w14:paraId="48B6AA5F">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根据项目需要，投标人承诺</w:t>
            </w:r>
            <w:r>
              <w:rPr>
                <w:rFonts w:hint="eastAsia" w:ascii="仿宋" w:hAnsi="仿宋" w:eastAsia="仿宋" w:cs="宋体"/>
                <w:color w:val="auto"/>
                <w:kern w:val="2"/>
                <w:sz w:val="21"/>
                <w:szCs w:val="21"/>
                <w:highlight w:val="none"/>
                <w:lang w:eastAsia="zh-CN"/>
              </w:rPr>
              <w:t>应急</w:t>
            </w:r>
            <w:r>
              <w:rPr>
                <w:rFonts w:hint="eastAsia" w:ascii="仿宋" w:hAnsi="仿宋" w:eastAsia="仿宋" w:cs="宋体"/>
                <w:color w:val="auto"/>
                <w:sz w:val="21"/>
                <w:szCs w:val="21"/>
                <w:highlight w:val="none"/>
                <w:lang w:eastAsia="zh-CN"/>
              </w:rPr>
              <w:t>服务响应时间：</w:t>
            </w:r>
          </w:p>
          <w:p w14:paraId="116B0C67">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1、响应时间≤30分钟的，得100分；</w:t>
            </w:r>
          </w:p>
          <w:p w14:paraId="3BBD9CE9">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2、30分钟＜响应时间≤40分钟的得80分；</w:t>
            </w:r>
          </w:p>
          <w:p w14:paraId="462C2799">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3、40分钟＜响应时间≤50分钟的得60分；</w:t>
            </w:r>
          </w:p>
          <w:p w14:paraId="43052E0A">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4、50分钟＜响应时间≤60分钟的得40分；</w:t>
            </w:r>
          </w:p>
          <w:p w14:paraId="39636EE3">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5、其他情况不得分。</w:t>
            </w:r>
          </w:p>
          <w:p w14:paraId="5841B8AE">
            <w:pPr>
              <w:adjustRightInd w:val="0"/>
              <w:snapToGrid w:val="0"/>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（二）评分依据：</w:t>
            </w:r>
          </w:p>
          <w:p w14:paraId="3A7FE992">
            <w:pPr>
              <w:adjustRightInd w:val="0"/>
              <w:snapToGrid w:val="0"/>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提供符合要求</w:t>
            </w:r>
            <w:r>
              <w:rPr>
                <w:rFonts w:hint="eastAsia" w:ascii="仿宋" w:hAnsi="仿宋" w:eastAsia="仿宋" w:cs="宋体"/>
                <w:color w:val="auto"/>
                <w:kern w:val="2"/>
                <w:sz w:val="21"/>
                <w:szCs w:val="21"/>
                <w:highlight w:val="none"/>
                <w:lang w:eastAsia="zh-CN"/>
              </w:rPr>
              <w:t>应急</w:t>
            </w:r>
            <w:r>
              <w:rPr>
                <w:rFonts w:hint="eastAsia" w:ascii="仿宋" w:hAnsi="仿宋" w:eastAsia="仿宋" w:cs="宋体"/>
                <w:color w:val="auto"/>
                <w:sz w:val="21"/>
                <w:szCs w:val="21"/>
                <w:highlight w:val="none"/>
                <w:lang w:eastAsia="zh-CN"/>
              </w:rPr>
              <w:t>服务承诺函（格式自拟）。未按要求提供资料或专家无法凭所提供资料判断是否得分的情况，一律作不得分处理。</w:t>
            </w:r>
          </w:p>
        </w:tc>
      </w:tr>
      <w:tr w14:paraId="6277B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vMerge w:val="continue"/>
            <w:tcBorders>
              <w:left w:val="single" w:color="000000" w:sz="8" w:space="0"/>
              <w:right w:val="single" w:color="000000" w:sz="8" w:space="0"/>
            </w:tcBorders>
            <w:noWrap w:val="0"/>
            <w:vAlign w:val="center"/>
          </w:tcPr>
          <w:p w14:paraId="60B57045">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524A7A4A">
            <w:pPr>
              <w:spacing w:line="240" w:lineRule="auto"/>
              <w:jc w:val="center"/>
              <w:rPr>
                <w:rFonts w:hint="eastAsia" w:ascii="仿宋" w:hAnsi="仿宋" w:eastAsia="仿宋"/>
                <w:color w:val="auto"/>
                <w:sz w:val="21"/>
                <w:szCs w:val="21"/>
                <w:highlight w:val="none"/>
                <w:lang w:eastAsia="zh-CN"/>
              </w:rPr>
            </w:pPr>
            <w:r>
              <w:rPr>
                <w:rFonts w:hint="eastAsia" w:ascii="仿宋" w:hAnsi="仿宋" w:eastAsia="仿宋"/>
                <w:color w:val="auto"/>
                <w:kern w:val="2"/>
                <w:sz w:val="21"/>
                <w:szCs w:val="21"/>
                <w:highlight w:val="none"/>
                <w:lang w:val="en-US" w:eastAsia="zh-CN"/>
              </w:rPr>
              <w:t>4</w:t>
            </w:r>
          </w:p>
        </w:tc>
        <w:tc>
          <w:tcPr>
            <w:tcW w:w="447" w:type="pct"/>
            <w:tcBorders>
              <w:top w:val="single" w:color="000000" w:sz="8" w:space="0"/>
              <w:left w:val="nil"/>
              <w:bottom w:val="single" w:color="000000" w:sz="8" w:space="0"/>
              <w:right w:val="single" w:color="000000" w:sz="8" w:space="0"/>
            </w:tcBorders>
            <w:noWrap w:val="0"/>
            <w:vAlign w:val="center"/>
          </w:tcPr>
          <w:p w14:paraId="66B25AFC">
            <w:pPr>
              <w:spacing w:line="240" w:lineRule="auto"/>
              <w:jc w:val="center"/>
              <w:textAlignment w:val="top"/>
              <w:rPr>
                <w:rFonts w:ascii="仿宋" w:hAnsi="仿宋" w:eastAsia="仿宋" w:cs="宋体"/>
                <w:color w:val="auto"/>
                <w:sz w:val="21"/>
                <w:szCs w:val="21"/>
                <w:highlight w:val="none"/>
              </w:rPr>
            </w:pPr>
            <w:r>
              <w:rPr>
                <w:rFonts w:hint="eastAsia" w:ascii="仿宋" w:hAnsi="仿宋" w:eastAsia="仿宋" w:cs="宋体"/>
                <w:color w:val="auto"/>
                <w:kern w:val="2"/>
                <w:sz w:val="21"/>
                <w:szCs w:val="21"/>
                <w:highlight w:val="none"/>
              </w:rPr>
              <w:t>应急方案</w:t>
            </w:r>
          </w:p>
        </w:tc>
        <w:tc>
          <w:tcPr>
            <w:tcW w:w="384" w:type="pct"/>
            <w:tcBorders>
              <w:top w:val="single" w:color="000000" w:sz="8" w:space="0"/>
              <w:left w:val="nil"/>
              <w:bottom w:val="single" w:color="000000" w:sz="8" w:space="0"/>
              <w:right w:val="single" w:color="000000" w:sz="8" w:space="0"/>
            </w:tcBorders>
            <w:noWrap w:val="0"/>
            <w:vAlign w:val="center"/>
          </w:tcPr>
          <w:p w14:paraId="403D3652">
            <w:pPr>
              <w:spacing w:line="240" w:lineRule="auto"/>
              <w:jc w:val="center"/>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5</w:t>
            </w:r>
          </w:p>
        </w:tc>
        <w:tc>
          <w:tcPr>
            <w:tcW w:w="3508" w:type="pct"/>
            <w:tcBorders>
              <w:top w:val="single" w:color="000000" w:sz="8" w:space="0"/>
              <w:left w:val="nil"/>
              <w:bottom w:val="single" w:color="000000" w:sz="8" w:space="0"/>
              <w:right w:val="single" w:color="000000" w:sz="8" w:space="0"/>
            </w:tcBorders>
            <w:noWrap w:val="0"/>
            <w:vAlign w:val="top"/>
          </w:tcPr>
          <w:p w14:paraId="03D4D360">
            <w:pPr>
              <w:spacing w:line="240" w:lineRule="auto"/>
              <w:jc w:val="both"/>
              <w:textAlignment w:val="top"/>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（一）评审内容：</w:t>
            </w:r>
          </w:p>
          <w:p w14:paraId="41869274">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根据招标文件要求提供应急突发事件的食品配送措施，内容包含：</w:t>
            </w:r>
          </w:p>
          <w:p w14:paraId="28459044">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1、自然灾害应急预案；</w:t>
            </w:r>
          </w:p>
          <w:p w14:paraId="610514B8">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2、物流配送应急预案；</w:t>
            </w:r>
          </w:p>
          <w:p w14:paraId="02B22185">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3、突发公共卫生事件情况下的应急预案；</w:t>
            </w:r>
          </w:p>
          <w:p w14:paraId="5697D1F2">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4、退货加单应急预案；</w:t>
            </w:r>
          </w:p>
          <w:p w14:paraId="177F0E4C">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5、食品安全应急预案。</w:t>
            </w:r>
          </w:p>
          <w:p w14:paraId="692859C9">
            <w:pPr>
              <w:spacing w:line="240" w:lineRule="auto"/>
              <w:jc w:val="both"/>
              <w:textAlignment w:val="top"/>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（二）评审依据：</w:t>
            </w:r>
          </w:p>
          <w:p w14:paraId="0B6342A7">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1、每提供以上任意一项得12分，本项最高得60分。</w:t>
            </w:r>
          </w:p>
          <w:p w14:paraId="4A4C0293">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2、在此基础上，专家根据各供应商的具体响应内容进一步评审：</w:t>
            </w:r>
          </w:p>
          <w:p w14:paraId="78F3A271">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评审为优（项目应急方案整体科学合理、针对性强、可操作性强）的，加40分；</w:t>
            </w:r>
          </w:p>
          <w:p w14:paraId="57174A0D">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评审为良（项目应急方案较合理、有一定针对性、一定可操作性）的，加20分；</w:t>
            </w:r>
          </w:p>
          <w:p w14:paraId="4E65D1F2">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评审为中（项目应急方案不尽合理、针对性一般、可操作性一般）的，加10分；</w:t>
            </w:r>
          </w:p>
          <w:p w14:paraId="08A58D06">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评审为差（项目应急方案不合理、无针对性、无可操作性）的，不加分。</w:t>
            </w:r>
          </w:p>
          <w:p w14:paraId="27DAAA1D">
            <w:pPr>
              <w:spacing w:line="240" w:lineRule="auto"/>
              <w:jc w:val="both"/>
              <w:textAlignment w:val="top"/>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以上2项得分累计，最高得100分。</w:t>
            </w:r>
          </w:p>
        </w:tc>
      </w:tr>
      <w:tr w14:paraId="7AFFD4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vMerge w:val="continue"/>
            <w:tcBorders>
              <w:left w:val="single" w:color="000000" w:sz="8" w:space="0"/>
              <w:right w:val="single" w:color="000000" w:sz="8" w:space="0"/>
            </w:tcBorders>
            <w:noWrap w:val="0"/>
            <w:vAlign w:val="center"/>
          </w:tcPr>
          <w:p w14:paraId="77EF8314">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060B0B36">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5</w:t>
            </w:r>
          </w:p>
        </w:tc>
        <w:tc>
          <w:tcPr>
            <w:tcW w:w="447" w:type="pct"/>
            <w:tcBorders>
              <w:top w:val="single" w:color="000000" w:sz="8" w:space="0"/>
              <w:left w:val="nil"/>
              <w:bottom w:val="single" w:color="000000" w:sz="8" w:space="0"/>
              <w:right w:val="single" w:color="000000" w:sz="8" w:space="0"/>
            </w:tcBorders>
            <w:noWrap w:val="0"/>
            <w:vAlign w:val="center"/>
          </w:tcPr>
          <w:p w14:paraId="2631BE73">
            <w:pPr>
              <w:spacing w:line="240" w:lineRule="auto"/>
              <w:jc w:val="center"/>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规章管理制度</w:t>
            </w:r>
          </w:p>
        </w:tc>
        <w:tc>
          <w:tcPr>
            <w:tcW w:w="384" w:type="pct"/>
            <w:tcBorders>
              <w:top w:val="single" w:color="000000" w:sz="8" w:space="0"/>
              <w:left w:val="nil"/>
              <w:bottom w:val="single" w:color="000000" w:sz="8" w:space="0"/>
              <w:right w:val="single" w:color="000000" w:sz="8" w:space="0"/>
            </w:tcBorders>
            <w:noWrap w:val="0"/>
            <w:vAlign w:val="center"/>
          </w:tcPr>
          <w:p w14:paraId="465BB568">
            <w:pPr>
              <w:spacing w:line="240" w:lineRule="auto"/>
              <w:jc w:val="center"/>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5</w:t>
            </w:r>
          </w:p>
        </w:tc>
        <w:tc>
          <w:tcPr>
            <w:tcW w:w="3508" w:type="pct"/>
            <w:tcBorders>
              <w:top w:val="single" w:color="000000" w:sz="8" w:space="0"/>
              <w:left w:val="nil"/>
              <w:bottom w:val="single" w:color="000000" w:sz="8" w:space="0"/>
              <w:right w:val="single" w:color="000000" w:sz="8" w:space="0"/>
            </w:tcBorders>
            <w:noWrap w:val="0"/>
            <w:vAlign w:val="top"/>
          </w:tcPr>
          <w:p w14:paraId="56717847">
            <w:pPr>
              <w:spacing w:line="240" w:lineRule="auto"/>
              <w:jc w:val="both"/>
              <w:textAlignment w:val="top"/>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（一）评审内容：</w:t>
            </w:r>
          </w:p>
          <w:p w14:paraId="585F7B0F">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根据招标文件要求提供规章管理制度，内容包括：</w:t>
            </w:r>
          </w:p>
          <w:p w14:paraId="3FD0CA80">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1、食品安全保障制度；</w:t>
            </w:r>
          </w:p>
          <w:p w14:paraId="2954948C">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2、人员岗位职责；</w:t>
            </w:r>
          </w:p>
          <w:p w14:paraId="6CF12123">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3、操作规程；</w:t>
            </w:r>
          </w:p>
          <w:p w14:paraId="0C0395A6">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4、劳动纪律和奖惩办法；</w:t>
            </w:r>
          </w:p>
          <w:p w14:paraId="51EA6BCA">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5、客户投诉反馈管理制度。</w:t>
            </w:r>
          </w:p>
          <w:p w14:paraId="41249CFB">
            <w:pPr>
              <w:spacing w:line="240" w:lineRule="auto"/>
              <w:jc w:val="both"/>
              <w:textAlignment w:val="top"/>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（二）评审依据：</w:t>
            </w:r>
          </w:p>
          <w:p w14:paraId="6FA8B9BB">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1.每提供以上任意一项得12分，本项最高得60分。</w:t>
            </w:r>
          </w:p>
          <w:p w14:paraId="03CDB650">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2.在此基础上，专家根据各供应商的具体响应内容进一步评审：</w:t>
            </w:r>
          </w:p>
          <w:p w14:paraId="7D50FD24">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评审为优（规章管理制度整体内容完整、针对性强、可操作性强）的，加40分；</w:t>
            </w:r>
          </w:p>
          <w:p w14:paraId="2B213359">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评审为良（规章管理制度内容较完整、有一定针对性、一定可操作性）的，加20分；</w:t>
            </w:r>
          </w:p>
          <w:p w14:paraId="75AFD726">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评审为中（规章管理制度完整性一般、针对性一般、可操作性一般）的，加10分；</w:t>
            </w:r>
          </w:p>
          <w:p w14:paraId="1505C052">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评审为差（规章管理制度无内容、无针对性、无可操作性）的，不加分。</w:t>
            </w:r>
          </w:p>
          <w:p w14:paraId="1AE3C2D8">
            <w:pPr>
              <w:spacing w:line="240" w:lineRule="auto"/>
              <w:jc w:val="both"/>
              <w:textAlignment w:val="top"/>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以上2项得分累计，最高得100分。</w:t>
            </w:r>
          </w:p>
        </w:tc>
      </w:tr>
      <w:tr w14:paraId="30D8B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tcBorders>
              <w:left w:val="single" w:color="000000" w:sz="8" w:space="0"/>
              <w:right w:val="single" w:color="000000" w:sz="8" w:space="0"/>
            </w:tcBorders>
            <w:noWrap w:val="0"/>
            <w:vAlign w:val="center"/>
          </w:tcPr>
          <w:p w14:paraId="325C9293">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257B73EB">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6</w:t>
            </w:r>
          </w:p>
        </w:tc>
        <w:tc>
          <w:tcPr>
            <w:tcW w:w="447" w:type="pct"/>
            <w:tcBorders>
              <w:top w:val="single" w:color="000000" w:sz="8" w:space="0"/>
              <w:left w:val="nil"/>
              <w:bottom w:val="single" w:color="000000" w:sz="8" w:space="0"/>
              <w:right w:val="single" w:color="000000" w:sz="8" w:space="0"/>
            </w:tcBorders>
            <w:noWrap w:val="0"/>
            <w:vAlign w:val="center"/>
          </w:tcPr>
          <w:p w14:paraId="6002C162">
            <w:pPr>
              <w:spacing w:line="240" w:lineRule="auto"/>
              <w:jc w:val="center"/>
              <w:rPr>
                <w:rFonts w:ascii="仿宋" w:hAnsi="仿宋" w:eastAsia="仿宋"/>
                <w:color w:val="auto"/>
                <w:kern w:val="2"/>
                <w:sz w:val="21"/>
                <w:szCs w:val="21"/>
                <w:highlight w:val="none"/>
                <w:lang w:eastAsia="zh-CN"/>
              </w:rPr>
            </w:pPr>
            <w:r>
              <w:rPr>
                <w:rFonts w:ascii="仿宋" w:hAnsi="仿宋" w:eastAsia="仿宋"/>
                <w:color w:val="auto"/>
                <w:kern w:val="2"/>
                <w:sz w:val="21"/>
                <w:szCs w:val="21"/>
                <w:highlight w:val="none"/>
                <w:lang w:eastAsia="zh-CN"/>
              </w:rPr>
              <w:t>拟安排项目负责人情况（仅限1人）</w:t>
            </w:r>
          </w:p>
        </w:tc>
        <w:tc>
          <w:tcPr>
            <w:tcW w:w="384" w:type="pct"/>
            <w:tcBorders>
              <w:top w:val="single" w:color="000000" w:sz="8" w:space="0"/>
              <w:left w:val="nil"/>
              <w:bottom w:val="single" w:color="000000" w:sz="8" w:space="0"/>
              <w:right w:val="single" w:color="000000" w:sz="8" w:space="0"/>
            </w:tcBorders>
            <w:noWrap w:val="0"/>
            <w:vAlign w:val="center"/>
          </w:tcPr>
          <w:p w14:paraId="10295A9B">
            <w:pPr>
              <w:spacing w:line="240" w:lineRule="auto"/>
              <w:jc w:val="center"/>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15</w:t>
            </w:r>
          </w:p>
        </w:tc>
        <w:tc>
          <w:tcPr>
            <w:tcW w:w="3508" w:type="pct"/>
            <w:tcBorders>
              <w:top w:val="single" w:color="000000" w:sz="8" w:space="0"/>
              <w:left w:val="nil"/>
              <w:bottom w:val="single" w:color="000000" w:sz="8" w:space="0"/>
              <w:right w:val="single" w:color="000000" w:sz="8" w:space="0"/>
            </w:tcBorders>
            <w:noWrap w:val="0"/>
            <w:vAlign w:val="center"/>
          </w:tcPr>
          <w:p w14:paraId="53CC7FD7">
            <w:pPr>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 xml:space="preserve">（一）评审内容： </w:t>
            </w:r>
          </w:p>
          <w:p w14:paraId="01B902AC">
            <w:pPr>
              <w:spacing w:line="240" w:lineRule="auto"/>
              <w:rPr>
                <w:rFonts w:hint="eastAsia" w:ascii="仿宋" w:hAnsi="仿宋" w:eastAsia="仿宋"/>
                <w:color w:val="auto"/>
                <w:kern w:val="2"/>
                <w:sz w:val="21"/>
                <w:szCs w:val="21"/>
                <w:highlight w:val="none"/>
                <w:lang w:eastAsia="zh-CN"/>
              </w:rPr>
            </w:pPr>
            <w:r>
              <w:rPr>
                <w:rFonts w:ascii="仿宋" w:hAnsi="仿宋" w:eastAsia="仿宋"/>
                <w:color w:val="auto"/>
                <w:kern w:val="2"/>
                <w:sz w:val="21"/>
                <w:szCs w:val="21"/>
                <w:highlight w:val="none"/>
                <w:lang w:eastAsia="zh-CN"/>
              </w:rPr>
              <w:t>拟安排项目负责人情况（仅限1人）</w:t>
            </w:r>
            <w:r>
              <w:rPr>
                <w:rFonts w:hint="eastAsia" w:ascii="仿宋" w:hAnsi="仿宋" w:eastAsia="仿宋"/>
                <w:color w:val="auto"/>
                <w:kern w:val="2"/>
                <w:sz w:val="21"/>
                <w:szCs w:val="21"/>
                <w:highlight w:val="none"/>
                <w:lang w:eastAsia="zh-CN"/>
              </w:rPr>
              <w:t>：</w:t>
            </w:r>
          </w:p>
          <w:p w14:paraId="686EB46A">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w:t>
            </w:r>
            <w:r>
              <w:rPr>
                <w:rFonts w:hint="eastAsia" w:ascii="仿宋" w:hAnsi="仿宋" w:eastAsia="仿宋" w:cs="宋体"/>
                <w:color w:val="auto"/>
                <w:sz w:val="21"/>
                <w:szCs w:val="21"/>
                <w:highlight w:val="none"/>
                <w:lang w:eastAsia="zh-CN"/>
              </w:rPr>
              <w:t>具有</w:t>
            </w:r>
            <w:r>
              <w:rPr>
                <w:rFonts w:hint="eastAsia" w:ascii="仿宋" w:hAnsi="仿宋" w:eastAsia="仿宋" w:cs="宋体"/>
                <w:color w:val="auto"/>
                <w:sz w:val="21"/>
                <w:szCs w:val="21"/>
                <w:highlight w:val="none"/>
                <w:lang w:val="en-US" w:eastAsia="zh-CN"/>
              </w:rPr>
              <w:t>本科</w:t>
            </w:r>
            <w:r>
              <w:rPr>
                <w:rFonts w:hint="eastAsia" w:ascii="仿宋" w:hAnsi="仿宋" w:eastAsia="仿宋" w:cs="宋体"/>
                <w:color w:val="auto"/>
                <w:sz w:val="21"/>
                <w:szCs w:val="21"/>
                <w:highlight w:val="none"/>
                <w:lang w:eastAsia="zh-CN"/>
              </w:rPr>
              <w:t>学历的，得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olor w:val="auto"/>
                <w:sz w:val="21"/>
                <w:szCs w:val="21"/>
                <w:highlight w:val="none"/>
                <w:lang w:eastAsia="zh-CN"/>
              </w:rPr>
              <w:t>；</w:t>
            </w:r>
          </w:p>
          <w:p w14:paraId="21D27665">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2、具有人力资源管理师职业资格证书或企业人力资源管理师职业技能等级证书或人力资源管理师职称证书，得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s="宋体"/>
                <w:color w:val="auto"/>
                <w:sz w:val="21"/>
                <w:szCs w:val="21"/>
                <w:highlight w:val="none"/>
                <w:lang w:eastAsia="zh-CN"/>
              </w:rPr>
              <w:t>。</w:t>
            </w:r>
          </w:p>
          <w:p w14:paraId="1AC30CC8">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3、具有高级食品安全管理员（师）证书或食品安全管理人员考试合格证明，得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s="宋体"/>
                <w:color w:val="auto"/>
                <w:sz w:val="21"/>
                <w:szCs w:val="21"/>
                <w:highlight w:val="none"/>
                <w:lang w:eastAsia="zh-CN"/>
              </w:rPr>
              <w:t>。</w:t>
            </w:r>
          </w:p>
          <w:p w14:paraId="05D91A51">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4、具有食品采购师证书（等级为一级/高级技师），得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s="宋体"/>
                <w:color w:val="auto"/>
                <w:sz w:val="21"/>
                <w:szCs w:val="21"/>
                <w:highlight w:val="none"/>
                <w:lang w:eastAsia="zh-CN"/>
              </w:rPr>
              <w:t>。</w:t>
            </w:r>
          </w:p>
          <w:p w14:paraId="2AFEB8DD">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5、具有食品质量管理师证书（等级为一级/高级技师），得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s="宋体"/>
                <w:color w:val="auto"/>
                <w:sz w:val="21"/>
                <w:szCs w:val="21"/>
                <w:highlight w:val="none"/>
                <w:lang w:eastAsia="zh-CN"/>
              </w:rPr>
              <w:t>。</w:t>
            </w:r>
          </w:p>
          <w:p w14:paraId="37255FD6">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6、具有农产品食品检验员（等级为一级/高级技师），得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s="宋体"/>
                <w:color w:val="auto"/>
                <w:sz w:val="21"/>
                <w:szCs w:val="21"/>
                <w:highlight w:val="none"/>
                <w:lang w:eastAsia="zh-CN"/>
              </w:rPr>
              <w:t>。</w:t>
            </w:r>
          </w:p>
          <w:p w14:paraId="62002E3C">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7、具有仓储管理师（等级为一级/高级技师），得</w:t>
            </w:r>
            <w:r>
              <w:rPr>
                <w:rFonts w:hint="eastAsia" w:ascii="仿宋" w:hAnsi="仿宋" w:eastAsia="仿宋" w:cs="宋体"/>
                <w:color w:val="auto"/>
                <w:sz w:val="21"/>
                <w:szCs w:val="21"/>
                <w:highlight w:val="none"/>
                <w:lang w:val="en-US" w:eastAsia="zh-CN"/>
              </w:rPr>
              <w:t>15</w:t>
            </w:r>
            <w:r>
              <w:rPr>
                <w:rFonts w:hint="eastAsia" w:ascii="仿宋" w:hAnsi="仿宋" w:eastAsia="仿宋"/>
                <w:color w:val="auto"/>
                <w:sz w:val="21"/>
                <w:szCs w:val="21"/>
                <w:highlight w:val="none"/>
                <w:lang w:val="en-US" w:eastAsia="zh-CN"/>
              </w:rPr>
              <w:t>分</w:t>
            </w:r>
            <w:r>
              <w:rPr>
                <w:rFonts w:hint="eastAsia" w:ascii="仿宋" w:hAnsi="仿宋" w:eastAsia="仿宋" w:cs="宋体"/>
                <w:color w:val="auto"/>
                <w:sz w:val="21"/>
                <w:szCs w:val="21"/>
                <w:highlight w:val="none"/>
                <w:lang w:eastAsia="zh-CN"/>
              </w:rPr>
              <w:t>。</w:t>
            </w:r>
          </w:p>
          <w:p w14:paraId="29B0E524">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val="en-US" w:eastAsia="zh-CN"/>
              </w:rPr>
              <w:t>以上累计最高</w:t>
            </w:r>
            <w:r>
              <w:rPr>
                <w:rFonts w:hint="eastAsia" w:ascii="仿宋" w:hAnsi="仿宋" w:eastAsia="仿宋" w:cs="宋体"/>
                <w:color w:val="auto"/>
                <w:sz w:val="21"/>
                <w:szCs w:val="21"/>
                <w:highlight w:val="none"/>
                <w:lang w:eastAsia="zh-CN"/>
              </w:rPr>
              <w:t>得100分。</w:t>
            </w:r>
          </w:p>
          <w:p w14:paraId="736C07EF">
            <w:pPr>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（二）评分依据：</w:t>
            </w:r>
          </w:p>
          <w:p w14:paraId="0682988A">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1、评分内容第一项提供学历证书以及学信网查询记录，如学信网无法查询的，提供其他佐证材料(如毕业院校、人社部门等颁 发机构或监管机构等单位出具的证明)作为得分依据；留学归国人员如无法提供学信网查询记录截图，可提供国(境)外学历证书(以及中文翻译件)和教育部留学服务中心出具的国外学历学位认证证书(或教育部留学服务中心网站(http://zwfw.cscse.edu.cn/)在线查询截图)作为得分依据。</w:t>
            </w:r>
          </w:p>
          <w:p w14:paraId="585D07BC">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2、涉及证书的，需提供：</w:t>
            </w:r>
          </w:p>
          <w:p w14:paraId="065463F0">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（1）有效的证书扫描件；</w:t>
            </w:r>
          </w:p>
          <w:p w14:paraId="1DF2752D">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（2）提供证书有效查询的相关材料：</w:t>
            </w:r>
          </w:p>
          <w:p w14:paraId="5FA631CC">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①若证书为职业资格证书(或职业技能等级证书，提供全国人力资源和社会保障政务服务平（http://www.12333.gov.cn/）或“技能人才评价证书全国联网查询”（网址:http://zscx.osta.org.cn）官网或颁发证书相对应的机构官网查询截图，截图须体现网址，否则不得分；</w:t>
            </w:r>
          </w:p>
          <w:p w14:paraId="248868BB">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②如证书为行业协会（学会）颁发的，则需要同时提供该行业协会在中国社会组织政务服务平台（https://xxgs.chinanpo.mca.gov.cn/gsxt/newList）查询截图（截图需显示发证单位状态为“正常”）；</w:t>
            </w:r>
          </w:p>
          <w:p w14:paraId="799D7ED6">
            <w:pPr>
              <w:spacing w:line="240" w:lineRule="auto"/>
              <w:rPr>
                <w:rFonts w:hint="default"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③如证书为</w:t>
            </w:r>
            <w:r>
              <w:rPr>
                <w:rFonts w:hint="eastAsia" w:ascii="仿宋" w:hAnsi="仿宋" w:eastAsia="仿宋" w:cs="Times New Roman"/>
                <w:color w:val="auto"/>
                <w:sz w:val="21"/>
                <w:szCs w:val="21"/>
                <w:highlight w:val="none"/>
                <w:lang w:eastAsia="zh-CN"/>
              </w:rPr>
              <w:t>高级食品安全管理员（师）证书或食品安全管理人员考试合格证明，</w:t>
            </w:r>
            <w:r>
              <w:rPr>
                <w:rFonts w:hint="eastAsia" w:ascii="仿宋" w:hAnsi="仿宋" w:eastAsia="仿宋" w:cs="Times New Roman"/>
                <w:color w:val="auto"/>
                <w:sz w:val="21"/>
                <w:szCs w:val="21"/>
                <w:highlight w:val="none"/>
                <w:lang w:val="en-US" w:eastAsia="zh-CN"/>
              </w:rPr>
              <w:t>需同时提供</w:t>
            </w:r>
            <w:r>
              <w:rPr>
                <w:rFonts w:hint="eastAsia" w:ascii="仿宋" w:hAnsi="仿宋" w:eastAsia="仿宋" w:cs="Times New Roman"/>
                <w:color w:val="auto"/>
                <w:sz w:val="21"/>
                <w:szCs w:val="21"/>
                <w:highlight w:val="none"/>
                <w:lang w:eastAsia="zh-CN"/>
              </w:rPr>
              <w:t>在官方网站查询截图或粤省事查询截图(“粤省事”-“办事” -“食品安全”-“食安员查证及考核”-“我的食安员证”)；</w:t>
            </w:r>
          </w:p>
          <w:p w14:paraId="2337CA53">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④</w:t>
            </w:r>
            <w:r>
              <w:rPr>
                <w:rFonts w:hint="eastAsia" w:ascii="仿宋" w:hAnsi="仿宋" w:eastAsia="仿宋"/>
                <w:color w:val="auto"/>
                <w:sz w:val="21"/>
                <w:szCs w:val="21"/>
                <w:highlight w:val="none"/>
                <w:lang w:eastAsia="zh-CN"/>
              </w:rPr>
              <w:t>若相关网站无法查询，则需要提供发证部门或人社部门的相关证明资料进行佐证，否则不得分。</w:t>
            </w:r>
          </w:p>
          <w:p w14:paraId="3394AF3C">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4、提供近一个月投标人为其购买的社保证明材料扫描件，如开标日上一个月的社保材料因社保部门原因暂时无法取得，则可以往前顺延一个月，如投标人注册成立时间不足一个月的，可提供承诺函(格式自拟)。</w:t>
            </w:r>
          </w:p>
          <w:p w14:paraId="5668ACE3">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5、未提供有效证明材料的或者提供的证明材料不符合要求的或者提供的证明材料不清晰导致评审专家无法辨认的，一律作不得分处理。</w:t>
            </w:r>
          </w:p>
        </w:tc>
      </w:tr>
      <w:tr w14:paraId="01DC27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tcBorders>
              <w:left w:val="single" w:color="000000" w:sz="8" w:space="0"/>
              <w:right w:val="single" w:color="000000" w:sz="8" w:space="0"/>
            </w:tcBorders>
            <w:noWrap w:val="0"/>
            <w:vAlign w:val="center"/>
          </w:tcPr>
          <w:p w14:paraId="5A0C028C">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3EAAF4F7">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7</w:t>
            </w:r>
          </w:p>
        </w:tc>
        <w:tc>
          <w:tcPr>
            <w:tcW w:w="447" w:type="pct"/>
            <w:tcBorders>
              <w:top w:val="single" w:color="000000" w:sz="8" w:space="0"/>
              <w:left w:val="nil"/>
              <w:bottom w:val="single" w:color="000000" w:sz="8" w:space="0"/>
              <w:right w:val="single" w:color="000000" w:sz="8" w:space="0"/>
            </w:tcBorders>
            <w:noWrap w:val="0"/>
            <w:vAlign w:val="center"/>
          </w:tcPr>
          <w:p w14:paraId="402A22F3">
            <w:pPr>
              <w:spacing w:line="240" w:lineRule="auto"/>
              <w:jc w:val="center"/>
              <w:rPr>
                <w:rFonts w:ascii="仿宋" w:hAnsi="仿宋" w:eastAsia="仿宋" w:cs="宋体"/>
                <w:color w:val="auto"/>
                <w:sz w:val="21"/>
                <w:szCs w:val="21"/>
                <w:highlight w:val="none"/>
                <w:lang w:eastAsia="zh-CN"/>
              </w:rPr>
            </w:pPr>
          </w:p>
          <w:p w14:paraId="36E960CD">
            <w:pPr>
              <w:spacing w:line="240" w:lineRule="auto"/>
              <w:jc w:val="center"/>
              <w:rPr>
                <w:rFonts w:ascii="仿宋" w:hAnsi="仿宋" w:eastAsia="仿宋" w:cs="宋体"/>
                <w:color w:val="auto"/>
                <w:sz w:val="21"/>
                <w:szCs w:val="21"/>
                <w:highlight w:val="none"/>
                <w:lang w:eastAsia="zh-CN"/>
              </w:rPr>
            </w:pPr>
          </w:p>
          <w:p w14:paraId="571CAB63">
            <w:pPr>
              <w:spacing w:line="240" w:lineRule="auto"/>
              <w:jc w:val="center"/>
              <w:rPr>
                <w:rFonts w:ascii="仿宋" w:hAnsi="仿宋" w:eastAsia="仿宋" w:cs="宋体"/>
                <w:color w:val="auto"/>
                <w:sz w:val="21"/>
                <w:szCs w:val="21"/>
                <w:highlight w:val="none"/>
                <w:lang w:eastAsia="zh-CN"/>
              </w:rPr>
            </w:pPr>
          </w:p>
          <w:p w14:paraId="4B2C089F">
            <w:pPr>
              <w:spacing w:line="240" w:lineRule="auto"/>
              <w:jc w:val="center"/>
              <w:rPr>
                <w:rFonts w:ascii="仿宋" w:hAnsi="仿宋" w:eastAsia="仿宋" w:cs="宋体"/>
                <w:color w:val="auto"/>
                <w:sz w:val="21"/>
                <w:szCs w:val="21"/>
                <w:highlight w:val="none"/>
                <w:lang w:eastAsia="zh-CN"/>
              </w:rPr>
            </w:pPr>
          </w:p>
          <w:p w14:paraId="47BC91A4">
            <w:pPr>
              <w:spacing w:line="240" w:lineRule="auto"/>
              <w:jc w:val="center"/>
              <w:rPr>
                <w:rFonts w:ascii="仿宋" w:hAnsi="仿宋" w:eastAsia="仿宋" w:cs="宋体"/>
                <w:color w:val="auto"/>
                <w:sz w:val="21"/>
                <w:szCs w:val="21"/>
                <w:highlight w:val="none"/>
                <w:lang w:eastAsia="zh-CN"/>
              </w:rPr>
            </w:pPr>
          </w:p>
          <w:p w14:paraId="351D7ABD">
            <w:pPr>
              <w:spacing w:line="240" w:lineRule="auto"/>
              <w:jc w:val="center"/>
              <w:rPr>
                <w:rFonts w:ascii="仿宋" w:hAnsi="仿宋" w:eastAsia="仿宋"/>
                <w:color w:val="auto"/>
                <w:sz w:val="21"/>
                <w:szCs w:val="21"/>
                <w:highlight w:val="none"/>
                <w:lang w:eastAsia="zh-CN"/>
              </w:rPr>
            </w:pPr>
            <w:r>
              <w:rPr>
                <w:rFonts w:hint="eastAsia" w:ascii="仿宋" w:hAnsi="仿宋" w:eastAsia="仿宋" w:cs="宋体"/>
                <w:color w:val="auto"/>
                <w:sz w:val="21"/>
                <w:szCs w:val="21"/>
                <w:highlight w:val="none"/>
                <w:lang w:eastAsia="zh-CN"/>
              </w:rPr>
              <w:t>拟安排的项目团队成员（项目负责人除外）情况</w:t>
            </w:r>
          </w:p>
        </w:tc>
        <w:tc>
          <w:tcPr>
            <w:tcW w:w="384" w:type="pct"/>
            <w:tcBorders>
              <w:top w:val="single" w:color="000000" w:sz="8" w:space="0"/>
              <w:left w:val="nil"/>
              <w:bottom w:val="single" w:color="000000" w:sz="8" w:space="0"/>
              <w:right w:val="single" w:color="000000" w:sz="8" w:space="0"/>
            </w:tcBorders>
            <w:noWrap w:val="0"/>
            <w:vAlign w:val="center"/>
          </w:tcPr>
          <w:p w14:paraId="4C8DB9AA">
            <w:pPr>
              <w:spacing w:line="240" w:lineRule="auto"/>
              <w:jc w:val="center"/>
              <w:rPr>
                <w:rFonts w:ascii="仿宋" w:hAnsi="仿宋" w:eastAsia="仿宋"/>
                <w:color w:val="auto"/>
                <w:sz w:val="21"/>
                <w:szCs w:val="21"/>
                <w:highlight w:val="none"/>
                <w:lang w:eastAsia="zh-CN"/>
              </w:rPr>
            </w:pPr>
          </w:p>
          <w:p w14:paraId="7D5E030B">
            <w:pPr>
              <w:spacing w:line="240" w:lineRule="auto"/>
              <w:jc w:val="center"/>
              <w:rPr>
                <w:rFonts w:ascii="仿宋" w:hAnsi="仿宋" w:eastAsia="仿宋"/>
                <w:color w:val="auto"/>
                <w:sz w:val="21"/>
                <w:szCs w:val="21"/>
                <w:highlight w:val="none"/>
                <w:lang w:eastAsia="zh-CN"/>
              </w:rPr>
            </w:pPr>
          </w:p>
          <w:p w14:paraId="178EFBAE">
            <w:pPr>
              <w:spacing w:line="240" w:lineRule="auto"/>
              <w:jc w:val="center"/>
              <w:rPr>
                <w:rFonts w:ascii="仿宋" w:hAnsi="仿宋" w:eastAsia="仿宋"/>
                <w:color w:val="auto"/>
                <w:sz w:val="21"/>
                <w:szCs w:val="21"/>
                <w:highlight w:val="none"/>
                <w:lang w:eastAsia="zh-CN"/>
              </w:rPr>
            </w:pPr>
          </w:p>
          <w:p w14:paraId="5E47DD8B">
            <w:pPr>
              <w:spacing w:line="240" w:lineRule="auto"/>
              <w:jc w:val="center"/>
              <w:rPr>
                <w:rFonts w:ascii="仿宋" w:hAnsi="仿宋" w:eastAsia="仿宋"/>
                <w:color w:val="auto"/>
                <w:sz w:val="21"/>
                <w:szCs w:val="21"/>
                <w:highlight w:val="none"/>
                <w:lang w:eastAsia="zh-CN"/>
              </w:rPr>
            </w:pPr>
          </w:p>
          <w:p w14:paraId="33ECAE35">
            <w:pPr>
              <w:spacing w:line="240" w:lineRule="auto"/>
              <w:jc w:val="center"/>
              <w:rPr>
                <w:rFonts w:ascii="仿宋" w:hAnsi="仿宋" w:eastAsia="仿宋"/>
                <w:color w:val="auto"/>
                <w:sz w:val="21"/>
                <w:szCs w:val="21"/>
                <w:highlight w:val="none"/>
                <w:lang w:eastAsia="zh-CN"/>
              </w:rPr>
            </w:pPr>
          </w:p>
          <w:p w14:paraId="70A50980">
            <w:pPr>
              <w:spacing w:line="240" w:lineRule="auto"/>
              <w:jc w:val="center"/>
              <w:rPr>
                <w:rFonts w:ascii="仿宋" w:hAnsi="仿宋" w:eastAsia="仿宋"/>
                <w:color w:val="auto"/>
                <w:sz w:val="21"/>
                <w:szCs w:val="21"/>
                <w:highlight w:val="none"/>
                <w:lang w:eastAsia="zh-CN"/>
              </w:rPr>
            </w:pPr>
          </w:p>
          <w:p w14:paraId="0137518D">
            <w:pPr>
              <w:spacing w:line="240" w:lineRule="auto"/>
              <w:jc w:val="center"/>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7</w:t>
            </w:r>
          </w:p>
        </w:tc>
        <w:tc>
          <w:tcPr>
            <w:tcW w:w="3508" w:type="pct"/>
            <w:tcBorders>
              <w:top w:val="single" w:color="000000" w:sz="8" w:space="0"/>
              <w:left w:val="nil"/>
              <w:bottom w:val="single" w:color="000000" w:sz="8" w:space="0"/>
              <w:right w:val="single" w:color="000000" w:sz="8" w:space="0"/>
            </w:tcBorders>
            <w:noWrap w:val="0"/>
            <w:vAlign w:val="center"/>
          </w:tcPr>
          <w:p w14:paraId="29A0E493">
            <w:pPr>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（一）评审内容：</w:t>
            </w:r>
          </w:p>
          <w:p w14:paraId="513BDF24">
            <w:pPr>
              <w:spacing w:line="240" w:lineRule="auto"/>
              <w:rPr>
                <w:rFonts w:hint="eastAsia" w:ascii="仿宋" w:hAnsi="仿宋" w:eastAsia="仿宋" w:cs="Times New Roman"/>
                <w:color w:val="auto"/>
                <w:sz w:val="21"/>
                <w:szCs w:val="21"/>
                <w:highlight w:val="none"/>
                <w:lang w:eastAsia="zh-CN"/>
              </w:rPr>
            </w:pPr>
            <w:r>
              <w:rPr>
                <w:rFonts w:hint="eastAsia" w:ascii="仿宋" w:hAnsi="仿宋" w:eastAsia="仿宋"/>
                <w:color w:val="auto"/>
                <w:sz w:val="21"/>
                <w:szCs w:val="21"/>
                <w:highlight w:val="none"/>
                <w:lang w:eastAsia="zh-CN"/>
              </w:rPr>
              <w:t>拟安排的项目团队成员（项目负责人除外）</w:t>
            </w:r>
            <w:r>
              <w:rPr>
                <w:rFonts w:hint="eastAsia" w:ascii="仿宋" w:hAnsi="仿宋" w:eastAsia="仿宋" w:cs="Times New Roman"/>
                <w:color w:val="auto"/>
                <w:sz w:val="21"/>
                <w:szCs w:val="21"/>
                <w:highlight w:val="none"/>
                <w:lang w:eastAsia="zh-CN"/>
              </w:rPr>
              <w:t>人数不少于6</w:t>
            </w:r>
          </w:p>
          <w:p w14:paraId="57D9C43E">
            <w:pPr>
              <w:spacing w:line="240" w:lineRule="auto"/>
              <w:rPr>
                <w:rFonts w:ascii="仿宋" w:hAnsi="仿宋" w:eastAsia="仿宋"/>
                <w:color w:val="auto"/>
                <w:sz w:val="21"/>
                <w:szCs w:val="21"/>
                <w:highlight w:val="none"/>
                <w:lang w:eastAsia="zh-CN"/>
              </w:rPr>
            </w:pPr>
            <w:r>
              <w:rPr>
                <w:rFonts w:hint="eastAsia" w:ascii="仿宋" w:hAnsi="仿宋" w:eastAsia="仿宋" w:cs="Times New Roman"/>
                <w:color w:val="auto"/>
                <w:sz w:val="21"/>
                <w:szCs w:val="21"/>
                <w:highlight w:val="none"/>
                <w:lang w:eastAsia="zh-CN"/>
              </w:rPr>
              <w:t>人(含6人)，</w:t>
            </w:r>
            <w:r>
              <w:rPr>
                <w:rFonts w:hint="eastAsia" w:ascii="仿宋" w:hAnsi="仿宋" w:eastAsia="仿宋" w:cs="Times New Roman"/>
                <w:color w:val="auto"/>
                <w:sz w:val="21"/>
                <w:szCs w:val="21"/>
                <w:highlight w:val="none"/>
                <w:lang w:val="en-US" w:eastAsia="zh-CN"/>
              </w:rPr>
              <w:t>为</w:t>
            </w:r>
            <w:r>
              <w:rPr>
                <w:rFonts w:hint="eastAsia" w:ascii="仿宋" w:hAnsi="仿宋" w:eastAsia="仿宋" w:cs="Times New Roman"/>
                <w:color w:val="auto"/>
                <w:sz w:val="21"/>
                <w:szCs w:val="21"/>
                <w:highlight w:val="none"/>
                <w:lang w:eastAsia="zh-CN"/>
              </w:rPr>
              <w:t>投标人</w:t>
            </w:r>
            <w:r>
              <w:rPr>
                <w:rFonts w:hint="eastAsia" w:ascii="仿宋" w:hAnsi="仿宋" w:eastAsia="仿宋" w:cs="Times New Roman"/>
                <w:color w:val="auto"/>
                <w:sz w:val="21"/>
                <w:szCs w:val="21"/>
                <w:highlight w:val="none"/>
                <w:lang w:val="en-US" w:eastAsia="zh-CN"/>
              </w:rPr>
              <w:t>自有</w:t>
            </w:r>
            <w:r>
              <w:rPr>
                <w:rFonts w:hint="eastAsia" w:ascii="仿宋" w:hAnsi="仿宋" w:eastAsia="仿宋" w:cs="Times New Roman"/>
                <w:color w:val="auto"/>
                <w:sz w:val="21"/>
                <w:szCs w:val="21"/>
                <w:highlight w:val="none"/>
                <w:lang w:eastAsia="zh-CN"/>
              </w:rPr>
              <w:t>员工，</w:t>
            </w:r>
            <w:r>
              <w:rPr>
                <w:rFonts w:hint="eastAsia" w:ascii="仿宋" w:hAnsi="仿宋" w:eastAsia="仿宋"/>
                <w:color w:val="auto"/>
                <w:sz w:val="21"/>
                <w:szCs w:val="21"/>
                <w:highlight w:val="none"/>
                <w:lang w:eastAsia="zh-CN"/>
              </w:rPr>
              <w:t>否则不得分，在此基础上：</w:t>
            </w:r>
          </w:p>
          <w:p w14:paraId="7170C60E">
            <w:pPr>
              <w:spacing w:line="240" w:lineRule="auto"/>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lang w:eastAsia="zh-CN"/>
              </w:rPr>
              <w:t>①每提供一名具有高级食品安全管理员（师）或食品安全管理人员考试合格证明，得</w:t>
            </w:r>
            <w:r>
              <w:rPr>
                <w:rFonts w:hint="eastAsia" w:ascii="仿宋" w:hAnsi="仿宋" w:eastAsia="仿宋" w:cs="Times New Roman"/>
                <w:color w:val="auto"/>
                <w:sz w:val="21"/>
                <w:szCs w:val="21"/>
                <w:highlight w:val="none"/>
                <w:lang w:val="en-US" w:eastAsia="zh-CN"/>
              </w:rPr>
              <w:t>10</w:t>
            </w:r>
            <w:r>
              <w:rPr>
                <w:rFonts w:hint="eastAsia" w:ascii="仿宋" w:hAnsi="仿宋" w:eastAsia="仿宋" w:cs="Times New Roman"/>
                <w:color w:val="auto"/>
                <w:sz w:val="21"/>
                <w:szCs w:val="21"/>
                <w:highlight w:val="none"/>
                <w:lang w:eastAsia="zh-CN"/>
              </w:rPr>
              <w:t>分，本项最高得</w:t>
            </w:r>
            <w:r>
              <w:rPr>
                <w:rFonts w:hint="eastAsia" w:ascii="仿宋" w:hAnsi="仿宋" w:eastAsia="仿宋" w:cs="Times New Roman"/>
                <w:color w:val="auto"/>
                <w:sz w:val="21"/>
                <w:szCs w:val="21"/>
                <w:highlight w:val="none"/>
                <w:lang w:val="en-US" w:eastAsia="zh-CN"/>
              </w:rPr>
              <w:t>20</w:t>
            </w:r>
            <w:r>
              <w:rPr>
                <w:rFonts w:hint="eastAsia" w:ascii="仿宋" w:hAnsi="仿宋" w:eastAsia="仿宋" w:cs="Times New Roman"/>
                <w:color w:val="auto"/>
                <w:sz w:val="21"/>
                <w:szCs w:val="21"/>
                <w:highlight w:val="none"/>
                <w:lang w:eastAsia="zh-CN"/>
              </w:rPr>
              <w:t>分。</w:t>
            </w:r>
          </w:p>
          <w:p w14:paraId="0B685F8F">
            <w:pPr>
              <w:spacing w:line="240" w:lineRule="auto"/>
              <w:rPr>
                <w:rFonts w:hint="eastAsia" w:ascii="仿宋" w:hAnsi="仿宋" w:eastAsia="仿宋" w:cs="Times New Roman"/>
                <w:color w:val="auto"/>
                <w:sz w:val="21"/>
                <w:szCs w:val="21"/>
                <w:highlight w:val="none"/>
                <w:lang w:eastAsia="zh-CN"/>
              </w:rPr>
            </w:pPr>
            <w:r>
              <w:rPr>
                <w:rFonts w:hint="eastAsia" w:ascii="仿宋" w:hAnsi="仿宋" w:eastAsia="仿宋" w:cs="Times New Roman"/>
                <w:color w:val="auto"/>
                <w:sz w:val="21"/>
                <w:szCs w:val="21"/>
                <w:highlight w:val="none"/>
                <w:lang w:eastAsia="zh-CN"/>
              </w:rPr>
              <w:t>②每提供一名具有食品检验检测类人员证书的，得</w:t>
            </w:r>
            <w:r>
              <w:rPr>
                <w:rFonts w:hint="eastAsia" w:ascii="仿宋" w:hAnsi="仿宋" w:eastAsia="仿宋" w:cs="Times New Roman"/>
                <w:color w:val="auto"/>
                <w:sz w:val="21"/>
                <w:szCs w:val="21"/>
                <w:highlight w:val="none"/>
                <w:lang w:val="en-US" w:eastAsia="zh-CN"/>
              </w:rPr>
              <w:t>10</w:t>
            </w:r>
            <w:r>
              <w:rPr>
                <w:rFonts w:hint="eastAsia" w:ascii="仿宋" w:hAnsi="仿宋" w:eastAsia="仿宋" w:cs="Times New Roman"/>
                <w:color w:val="auto"/>
                <w:sz w:val="21"/>
                <w:szCs w:val="21"/>
                <w:highlight w:val="none"/>
                <w:lang w:eastAsia="zh-CN"/>
              </w:rPr>
              <w:t>分，本项最高得</w:t>
            </w:r>
            <w:r>
              <w:rPr>
                <w:rFonts w:hint="eastAsia" w:ascii="仿宋" w:hAnsi="仿宋" w:eastAsia="仿宋" w:cs="Times New Roman"/>
                <w:color w:val="auto"/>
                <w:sz w:val="21"/>
                <w:szCs w:val="21"/>
                <w:highlight w:val="none"/>
                <w:lang w:val="en-US" w:eastAsia="zh-CN"/>
              </w:rPr>
              <w:t>30</w:t>
            </w:r>
            <w:r>
              <w:rPr>
                <w:rFonts w:hint="eastAsia" w:ascii="仿宋" w:hAnsi="仿宋" w:eastAsia="仿宋" w:cs="Times New Roman"/>
                <w:color w:val="auto"/>
                <w:sz w:val="21"/>
                <w:szCs w:val="21"/>
                <w:highlight w:val="none"/>
                <w:lang w:eastAsia="zh-CN"/>
              </w:rPr>
              <w:t>分。</w:t>
            </w:r>
          </w:p>
          <w:p w14:paraId="4616ADA2">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val="en-US" w:eastAsia="zh-CN"/>
              </w:rPr>
              <w:t>③</w:t>
            </w:r>
            <w:r>
              <w:rPr>
                <w:rFonts w:hint="eastAsia" w:ascii="仿宋" w:hAnsi="仿宋" w:eastAsia="仿宋" w:cs="宋体"/>
                <w:color w:val="auto"/>
                <w:sz w:val="21"/>
                <w:szCs w:val="21"/>
                <w:highlight w:val="none"/>
                <w:lang w:eastAsia="zh-CN"/>
              </w:rPr>
              <w:t>具有仓储管理师证书（等级为一级/高级技师）得10分，其他等级得5分。本项最高得10分。</w:t>
            </w:r>
          </w:p>
          <w:p w14:paraId="519074CD">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val="en-US" w:eastAsia="zh-CN"/>
              </w:rPr>
              <w:t>④</w:t>
            </w:r>
            <w:r>
              <w:rPr>
                <w:rFonts w:hint="eastAsia" w:ascii="仿宋" w:hAnsi="仿宋" w:eastAsia="仿宋" w:cs="宋体"/>
                <w:color w:val="auto"/>
                <w:sz w:val="21"/>
                <w:szCs w:val="21"/>
                <w:highlight w:val="none"/>
                <w:lang w:eastAsia="zh-CN"/>
              </w:rPr>
              <w:t>具有健康管理师证书（等级为一级/高级技师）得10分，其他等级得5分。本项最高得10分。</w:t>
            </w:r>
          </w:p>
          <w:p w14:paraId="5B14BD82">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val="en-US" w:eastAsia="zh-CN"/>
              </w:rPr>
              <w:t>⑤</w:t>
            </w:r>
            <w:r>
              <w:rPr>
                <w:rFonts w:hint="eastAsia" w:ascii="仿宋" w:hAnsi="仿宋" w:eastAsia="仿宋" w:cs="宋体"/>
                <w:color w:val="auto"/>
                <w:sz w:val="21"/>
                <w:szCs w:val="21"/>
                <w:highlight w:val="none"/>
                <w:lang w:eastAsia="zh-CN"/>
              </w:rPr>
              <w:t>具有食品质量管理师（等级为一级/高级技师）得10分，其他等级得5分。本项最高得10分。</w:t>
            </w:r>
          </w:p>
          <w:p w14:paraId="17F4D307">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⑥具有食品配送员（等级为一级/高级技师）得10分，其他等级得5分。本项最高得10分。</w:t>
            </w:r>
          </w:p>
          <w:p w14:paraId="22437F54">
            <w:pPr>
              <w:adjustRightInd w:val="0"/>
              <w:snapToGrid w:val="0"/>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⑦具有售后服务管理师（等级为一级/高级技师）得10分，其他等级得5分。本项最高得10分。</w:t>
            </w:r>
          </w:p>
          <w:p w14:paraId="0C4CB0E2">
            <w:pPr>
              <w:adjustRightInd w:val="0"/>
              <w:snapToGrid w:val="0"/>
              <w:spacing w:line="240" w:lineRule="auto"/>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以上合计最高得100分；同一人获得多个证书不重复计分。</w:t>
            </w:r>
          </w:p>
          <w:p w14:paraId="33B1AB70">
            <w:pPr>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（二）评分依据：</w:t>
            </w:r>
          </w:p>
          <w:p w14:paraId="2F8EC625">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1、提供近一个月投标人为其购买的社保证明材料扫描件，如开标日上一个月的社保材料因社保部门原因暂时无法取得，则可以往前顺延一个月，如投标人注册成立时间不足一个月的，可提供承诺函(格式自拟)。</w:t>
            </w:r>
          </w:p>
          <w:p w14:paraId="636AFFFE">
            <w:pPr>
              <w:spacing w:line="240" w:lineRule="auto"/>
              <w:rPr>
                <w:rFonts w:ascii="仿宋" w:hAnsi="仿宋" w:eastAsia="仿宋"/>
                <w:color w:val="auto"/>
                <w:sz w:val="21"/>
                <w:szCs w:val="21"/>
                <w:highlight w:val="none"/>
                <w:lang w:eastAsia="zh-CN"/>
              </w:rPr>
            </w:pPr>
            <w:r>
              <w:rPr>
                <w:rFonts w:hint="eastAsia" w:ascii="仿宋" w:hAnsi="仿宋" w:eastAsia="仿宋" w:cs="宋体"/>
                <w:color w:val="auto"/>
                <w:kern w:val="2"/>
                <w:sz w:val="21"/>
                <w:szCs w:val="21"/>
                <w:highlight w:val="none"/>
                <w:lang w:eastAsia="zh-CN"/>
              </w:rPr>
              <w:t>2、</w:t>
            </w:r>
            <w:r>
              <w:rPr>
                <w:rFonts w:hint="eastAsia" w:ascii="仿宋" w:hAnsi="仿宋" w:eastAsia="仿宋"/>
                <w:color w:val="auto"/>
                <w:sz w:val="21"/>
                <w:szCs w:val="21"/>
                <w:highlight w:val="none"/>
                <w:lang w:eastAsia="zh-CN"/>
              </w:rPr>
              <w:t>涉及证书的，需提供：</w:t>
            </w:r>
          </w:p>
          <w:p w14:paraId="1575ECEB">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（1）有效的证书扫描件；</w:t>
            </w:r>
          </w:p>
          <w:p w14:paraId="7D4DF17D">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（2）提供证书有效查询的相关材料：</w:t>
            </w:r>
          </w:p>
          <w:p w14:paraId="4B938076">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①若证书为职业资格证书(或职业技能等级证书，提供全国人力资源和社会保障政务服务平（http://www.12333.gov.cn/）或“技能人才评价证书全国联网查询”（网址:http://zscx.osta.org.cn）官网或颁发证书相对应的机构官网查询截图，截图须体现网址，否则不得分；</w:t>
            </w:r>
          </w:p>
          <w:p w14:paraId="77CAFD11">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②如证书为行业协会（学会）颁发的，则需要同时提供该行业协会在中国社会组织政务服务平台（https://xxgs.chinanpo.mca.gov.cn/gsxt/newList）查询截图（截图需显示发证单位状态为“正常”）；</w:t>
            </w:r>
          </w:p>
          <w:p w14:paraId="6C005923">
            <w:pPr>
              <w:spacing w:line="240" w:lineRule="auto"/>
              <w:rPr>
                <w:rFonts w:hint="default"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③如证书为</w:t>
            </w:r>
            <w:r>
              <w:rPr>
                <w:rFonts w:hint="eastAsia" w:ascii="仿宋" w:hAnsi="仿宋" w:eastAsia="仿宋" w:cs="Times New Roman"/>
                <w:color w:val="auto"/>
                <w:sz w:val="21"/>
                <w:szCs w:val="21"/>
                <w:highlight w:val="none"/>
                <w:lang w:eastAsia="zh-CN"/>
              </w:rPr>
              <w:t>高级食品安全管理员（师）证书或食品安全管理人员考试合格证明，</w:t>
            </w:r>
            <w:r>
              <w:rPr>
                <w:rFonts w:hint="eastAsia" w:ascii="仿宋" w:hAnsi="仿宋" w:eastAsia="仿宋" w:cs="Times New Roman"/>
                <w:color w:val="auto"/>
                <w:sz w:val="21"/>
                <w:szCs w:val="21"/>
                <w:highlight w:val="none"/>
                <w:lang w:val="en-US" w:eastAsia="zh-CN"/>
              </w:rPr>
              <w:t>需同时提供</w:t>
            </w:r>
            <w:r>
              <w:rPr>
                <w:rFonts w:hint="eastAsia" w:ascii="仿宋" w:hAnsi="仿宋" w:eastAsia="仿宋" w:cs="Times New Roman"/>
                <w:color w:val="auto"/>
                <w:sz w:val="21"/>
                <w:szCs w:val="21"/>
                <w:highlight w:val="none"/>
                <w:lang w:eastAsia="zh-CN"/>
              </w:rPr>
              <w:t>在官方网站查询截图或粤省事查询截图(“粤省事”-“办事” -“食品安全”-“食安员查证及考核”-“我的食安员证”)；</w:t>
            </w:r>
          </w:p>
          <w:p w14:paraId="0FACE540">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④</w:t>
            </w:r>
            <w:r>
              <w:rPr>
                <w:rFonts w:hint="eastAsia" w:ascii="仿宋" w:hAnsi="仿宋" w:eastAsia="仿宋"/>
                <w:color w:val="auto"/>
                <w:sz w:val="21"/>
                <w:szCs w:val="21"/>
                <w:highlight w:val="none"/>
                <w:lang w:eastAsia="zh-CN"/>
              </w:rPr>
              <w:t>若相关网站无法查询，则需要提供发证部门或人社部门的相关证明资料进行佐证，否则不得分。</w:t>
            </w:r>
          </w:p>
          <w:p w14:paraId="66ECDA3E">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3、以上证明文件，未提供或未按要求提供或提供的不清晰导致专家无法判断的，不得分。</w:t>
            </w:r>
          </w:p>
        </w:tc>
      </w:tr>
      <w:tr w14:paraId="09EC2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tcBorders>
              <w:left w:val="single" w:color="000000" w:sz="8" w:space="0"/>
              <w:right w:val="single" w:color="000000" w:sz="8" w:space="0"/>
            </w:tcBorders>
            <w:noWrap w:val="0"/>
            <w:vAlign w:val="center"/>
          </w:tcPr>
          <w:p w14:paraId="07DD4E95">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7050FABA">
            <w:pPr>
              <w:spacing w:line="240" w:lineRule="auto"/>
              <w:jc w:val="center"/>
              <w:rPr>
                <w:rFonts w:hint="default" w:ascii="仿宋" w:hAnsi="仿宋" w:eastAsia="仿宋"/>
                <w:sz w:val="21"/>
                <w:szCs w:val="21"/>
                <w:highlight w:val="none"/>
                <w:lang w:val="en-US" w:eastAsia="zh-CN"/>
              </w:rPr>
            </w:pPr>
            <w:r>
              <w:rPr>
                <w:rFonts w:hint="eastAsia" w:ascii="仿宋" w:hAnsi="仿宋" w:eastAsia="仿宋"/>
                <w:sz w:val="21"/>
                <w:szCs w:val="21"/>
                <w:highlight w:val="none"/>
                <w:lang w:val="en-US" w:eastAsia="zh-CN"/>
              </w:rPr>
              <w:t>8</w:t>
            </w:r>
          </w:p>
        </w:tc>
        <w:tc>
          <w:tcPr>
            <w:tcW w:w="447" w:type="pct"/>
            <w:tcBorders>
              <w:top w:val="single" w:color="000000" w:sz="8" w:space="0"/>
              <w:left w:val="nil"/>
              <w:bottom w:val="single" w:color="000000" w:sz="8" w:space="0"/>
              <w:right w:val="single" w:color="000000" w:sz="8" w:space="0"/>
            </w:tcBorders>
            <w:noWrap w:val="0"/>
            <w:vAlign w:val="center"/>
          </w:tcPr>
          <w:p w14:paraId="20B0328C">
            <w:pPr>
              <w:spacing w:line="240" w:lineRule="auto"/>
              <w:jc w:val="center"/>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食品</w:t>
            </w:r>
            <w:r>
              <w:rPr>
                <w:rFonts w:hint="eastAsia" w:ascii="仿宋" w:hAnsi="仿宋" w:eastAsia="仿宋" w:cs="宋体"/>
                <w:sz w:val="21"/>
                <w:szCs w:val="21"/>
                <w:highlight w:val="none"/>
              </w:rPr>
              <w:t>检测设备情况</w:t>
            </w:r>
          </w:p>
        </w:tc>
        <w:tc>
          <w:tcPr>
            <w:tcW w:w="384" w:type="pct"/>
            <w:tcBorders>
              <w:top w:val="single" w:color="000000" w:sz="8" w:space="0"/>
              <w:left w:val="nil"/>
              <w:bottom w:val="single" w:color="000000" w:sz="8" w:space="0"/>
              <w:right w:val="single" w:color="000000" w:sz="8" w:space="0"/>
            </w:tcBorders>
            <w:noWrap w:val="0"/>
            <w:vAlign w:val="center"/>
          </w:tcPr>
          <w:p w14:paraId="7F4A127A">
            <w:pPr>
              <w:spacing w:line="240" w:lineRule="auto"/>
              <w:jc w:val="center"/>
              <w:rPr>
                <w:rFonts w:hint="eastAsia" w:ascii="仿宋" w:hAnsi="仿宋" w:eastAsia="仿宋"/>
                <w:sz w:val="21"/>
                <w:szCs w:val="21"/>
                <w:highlight w:val="none"/>
                <w:lang w:eastAsia="zh-CN"/>
              </w:rPr>
            </w:pPr>
            <w:r>
              <w:rPr>
                <w:rFonts w:hint="eastAsia" w:ascii="仿宋" w:hAnsi="仿宋" w:eastAsia="仿宋"/>
                <w:sz w:val="21"/>
                <w:szCs w:val="21"/>
                <w:highlight w:val="none"/>
                <w:lang w:eastAsia="zh-CN"/>
              </w:rPr>
              <w:t>5</w:t>
            </w:r>
          </w:p>
        </w:tc>
        <w:tc>
          <w:tcPr>
            <w:tcW w:w="3508" w:type="pct"/>
            <w:tcBorders>
              <w:top w:val="single" w:color="000000" w:sz="8" w:space="0"/>
              <w:left w:val="nil"/>
              <w:bottom w:val="single" w:color="000000" w:sz="8" w:space="0"/>
              <w:right w:val="single" w:color="000000" w:sz="8" w:space="0"/>
            </w:tcBorders>
            <w:noWrap w:val="0"/>
            <w:vAlign w:val="center"/>
          </w:tcPr>
          <w:p w14:paraId="32B192D7">
            <w:pPr>
              <w:spacing w:line="240" w:lineRule="auto"/>
              <w:rPr>
                <w:rFonts w:ascii="仿宋" w:hAnsi="仿宋" w:eastAsia="仿宋"/>
                <w:b/>
                <w:bCs/>
                <w:sz w:val="21"/>
                <w:szCs w:val="21"/>
                <w:highlight w:val="none"/>
                <w:lang w:eastAsia="zh-CN"/>
              </w:rPr>
            </w:pPr>
            <w:r>
              <w:rPr>
                <w:rFonts w:hint="eastAsia" w:ascii="仿宋" w:hAnsi="仿宋" w:eastAsia="仿宋"/>
                <w:b/>
                <w:bCs/>
                <w:sz w:val="21"/>
                <w:szCs w:val="21"/>
                <w:highlight w:val="none"/>
                <w:lang w:eastAsia="zh-CN"/>
              </w:rPr>
              <w:t>（一）评审内容：</w:t>
            </w:r>
          </w:p>
          <w:p w14:paraId="60F21FC8">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投标人具有检测室（自有或租赁均可），在此基础上，具有仪器（自有或租赁均可）的情况进行评分：</w:t>
            </w:r>
          </w:p>
          <w:p w14:paraId="49803D2F">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1、具有农药残留检测仪的，得20分；</w:t>
            </w:r>
          </w:p>
          <w:p w14:paraId="6FBDCC36">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2、具有微生物检测仪的，得20分；</w:t>
            </w:r>
          </w:p>
          <w:p w14:paraId="5C05B77B">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3、具有重金属检测仪的，得20分；</w:t>
            </w:r>
          </w:p>
          <w:p w14:paraId="7C41CF64">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4、具有食品添加剂检测仪的，得20分；</w:t>
            </w:r>
          </w:p>
          <w:p w14:paraId="740677A9">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5、具有多功能食品安全综合分析检测仪的，得20分；</w:t>
            </w:r>
          </w:p>
          <w:p w14:paraId="7C6222CE">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如一个设备同时具备(满足)以上第1至4项检测仪器中多个检测仪器的检测功能，可同时获得对应仪器的得分。同一类仪器</w:t>
            </w:r>
            <w:r>
              <w:rPr>
                <w:rFonts w:hint="eastAsia" w:ascii="仿宋" w:hAnsi="仿宋" w:eastAsia="仿宋" w:cs="宋体"/>
                <w:kern w:val="2"/>
                <w:sz w:val="21"/>
                <w:szCs w:val="21"/>
                <w:highlight w:val="none"/>
                <w:lang w:val="en-US" w:eastAsia="zh-CN"/>
              </w:rPr>
              <w:t>提供多台</w:t>
            </w:r>
            <w:r>
              <w:rPr>
                <w:rFonts w:hint="eastAsia" w:ascii="仿宋" w:hAnsi="仿宋" w:eastAsia="仿宋" w:cs="宋体"/>
                <w:kern w:val="2"/>
                <w:sz w:val="21"/>
                <w:szCs w:val="21"/>
                <w:highlight w:val="none"/>
                <w:lang w:eastAsia="zh-CN"/>
              </w:rPr>
              <w:t>只计一次分，不重复计分，本项最高得100分（仪器名称如有出入，需提供说明书扫描件或相关证明材料证明功能能满足对应检测仪的功能亦可得分）。</w:t>
            </w:r>
          </w:p>
          <w:p w14:paraId="64C8A8E1">
            <w:pPr>
              <w:spacing w:line="240" w:lineRule="auto"/>
              <w:rPr>
                <w:rFonts w:ascii="仿宋" w:hAnsi="仿宋" w:eastAsia="仿宋"/>
                <w:b/>
                <w:bCs/>
                <w:sz w:val="21"/>
                <w:szCs w:val="21"/>
                <w:highlight w:val="none"/>
                <w:lang w:eastAsia="zh-CN"/>
              </w:rPr>
            </w:pPr>
            <w:r>
              <w:rPr>
                <w:rFonts w:hint="eastAsia" w:ascii="仿宋" w:hAnsi="仿宋" w:eastAsia="仿宋"/>
                <w:b/>
                <w:bCs/>
                <w:sz w:val="21"/>
                <w:szCs w:val="21"/>
                <w:highlight w:val="none"/>
                <w:lang w:eastAsia="zh-CN"/>
              </w:rPr>
              <w:t>（二）评分依据：</w:t>
            </w:r>
          </w:p>
          <w:p w14:paraId="7DE18902">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1、自有检测室的证明文件：提供检测室建设合同或实验室设施设备购买合同</w:t>
            </w:r>
            <w:r>
              <w:rPr>
                <w:rFonts w:hint="eastAsia" w:ascii="仿宋" w:hAnsi="仿宋" w:eastAsia="仿宋" w:cs="宋体"/>
                <w:kern w:val="2"/>
                <w:sz w:val="21"/>
                <w:szCs w:val="21"/>
                <w:highlight w:val="none"/>
                <w:lang w:val="en-US" w:eastAsia="zh-CN"/>
              </w:rPr>
              <w:t>或自有房产证明</w:t>
            </w:r>
            <w:r>
              <w:rPr>
                <w:rFonts w:hint="eastAsia" w:ascii="仿宋" w:hAnsi="仿宋" w:eastAsia="仿宋" w:cs="宋体"/>
                <w:kern w:val="2"/>
                <w:sz w:val="21"/>
                <w:szCs w:val="21"/>
                <w:highlight w:val="none"/>
                <w:lang w:eastAsia="zh-CN"/>
              </w:rPr>
              <w:t>；租赁检测室的证明文件：</w:t>
            </w:r>
            <w:r>
              <w:rPr>
                <w:rFonts w:hint="eastAsia" w:ascii="仿宋" w:hAnsi="仿宋" w:eastAsia="仿宋" w:cs="宋体"/>
                <w:kern w:val="2"/>
                <w:sz w:val="21"/>
                <w:szCs w:val="21"/>
                <w:highlight w:val="none"/>
                <w:lang w:val="en-US" w:eastAsia="zh-CN"/>
              </w:rPr>
              <w:t>提供有效期内的房屋租赁合同</w:t>
            </w:r>
            <w:r>
              <w:rPr>
                <w:rFonts w:hint="eastAsia" w:ascii="仿宋" w:hAnsi="仿宋" w:eastAsia="仿宋" w:cs="宋体"/>
                <w:kern w:val="2"/>
                <w:sz w:val="21"/>
                <w:szCs w:val="21"/>
                <w:highlight w:val="none"/>
                <w:lang w:eastAsia="zh-CN"/>
              </w:rPr>
              <w:t>。</w:t>
            </w:r>
          </w:p>
          <w:p w14:paraId="4DAF1546">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2、若为自有仪器，则同时提供①仪器购买发票</w:t>
            </w:r>
            <w:r>
              <w:rPr>
                <w:rFonts w:hint="eastAsia" w:ascii="仿宋" w:hAnsi="仿宋" w:eastAsia="仿宋" w:cs="宋体"/>
                <w:kern w:val="2"/>
                <w:sz w:val="21"/>
                <w:szCs w:val="21"/>
                <w:highlight w:val="none"/>
                <w:lang w:val="en-US" w:eastAsia="zh-CN"/>
              </w:rPr>
              <w:t>（以投标人名称为抬头，若抬头非投标人，则需同时提供公对公银行转账截图）</w:t>
            </w:r>
            <w:r>
              <w:rPr>
                <w:rFonts w:hint="eastAsia" w:ascii="仿宋" w:hAnsi="仿宋" w:eastAsia="仿宋" w:cs="宋体"/>
                <w:kern w:val="2"/>
                <w:sz w:val="21"/>
                <w:szCs w:val="21"/>
                <w:highlight w:val="none"/>
                <w:lang w:eastAsia="zh-CN"/>
              </w:rPr>
              <w:t>②仪器照片③有效期内仪器校准报告；若为租赁仪器，则同时提供①仪器租赁合同以及本项目投标截止前近三个月的任意一次租金发票或银行流水②仪器照片③有效期内仪器校准报告；</w:t>
            </w:r>
          </w:p>
          <w:p w14:paraId="430B9B1E">
            <w:pPr>
              <w:spacing w:line="240" w:lineRule="auto"/>
              <w:rPr>
                <w:rFonts w:ascii="仿宋" w:hAnsi="仿宋" w:eastAsia="仿宋" w:cs="宋体"/>
                <w:kern w:val="2"/>
                <w:sz w:val="21"/>
                <w:szCs w:val="21"/>
                <w:highlight w:val="none"/>
                <w:lang w:eastAsia="zh-CN"/>
              </w:rPr>
            </w:pPr>
            <w:r>
              <w:rPr>
                <w:rFonts w:hint="eastAsia" w:ascii="仿宋" w:hAnsi="仿宋" w:eastAsia="仿宋" w:cs="宋体"/>
                <w:kern w:val="2"/>
                <w:sz w:val="21"/>
                <w:szCs w:val="21"/>
                <w:highlight w:val="none"/>
                <w:lang w:eastAsia="zh-CN"/>
              </w:rPr>
              <w:t>3、同时满足多项检测功能的设备（同一设备具备多种检测功能的仪器）以及第5项仪器（多功能食品安全综合分析检测仪）需同时提供说明书扫描件或相关证明材料。</w:t>
            </w:r>
          </w:p>
          <w:p w14:paraId="406DB539">
            <w:pPr>
              <w:spacing w:line="240" w:lineRule="auto"/>
              <w:rPr>
                <w:rFonts w:hint="eastAsia" w:ascii="仿宋" w:hAnsi="仿宋" w:eastAsia="仿宋"/>
                <w:sz w:val="21"/>
                <w:szCs w:val="21"/>
                <w:highlight w:val="none"/>
                <w:lang w:eastAsia="zh-CN"/>
              </w:rPr>
            </w:pPr>
            <w:r>
              <w:rPr>
                <w:rFonts w:hint="eastAsia" w:ascii="仿宋" w:hAnsi="仿宋" w:eastAsia="仿宋" w:cs="宋体"/>
                <w:kern w:val="2"/>
                <w:sz w:val="21"/>
                <w:szCs w:val="21"/>
                <w:highlight w:val="none"/>
                <w:lang w:eastAsia="zh-CN"/>
              </w:rPr>
              <w:t>4、未提供或未按要求提供或提供的不清晰导致专家无法判断的，不得分。</w:t>
            </w:r>
          </w:p>
        </w:tc>
      </w:tr>
      <w:tr w14:paraId="3A2D0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tcBorders>
              <w:left w:val="single" w:color="000000" w:sz="8" w:space="0"/>
              <w:right w:val="single" w:color="000000" w:sz="8" w:space="0"/>
            </w:tcBorders>
            <w:noWrap w:val="0"/>
            <w:vAlign w:val="center"/>
          </w:tcPr>
          <w:p w14:paraId="14232224">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0747FFF4">
            <w:pPr>
              <w:spacing w:line="240" w:lineRule="auto"/>
              <w:jc w:val="center"/>
              <w:rPr>
                <w:rFonts w:hint="default" w:ascii="仿宋" w:hAnsi="仿宋" w:eastAsia="仿宋"/>
                <w:sz w:val="21"/>
                <w:szCs w:val="21"/>
                <w:highlight w:val="none"/>
                <w:lang w:val="en-US" w:eastAsia="zh-CN"/>
              </w:rPr>
            </w:pPr>
            <w:r>
              <w:rPr>
                <w:rFonts w:hint="eastAsia" w:ascii="仿宋" w:hAnsi="仿宋" w:eastAsia="仿宋"/>
                <w:sz w:val="21"/>
                <w:szCs w:val="21"/>
                <w:highlight w:val="none"/>
                <w:lang w:val="en-US" w:eastAsia="zh-CN"/>
              </w:rPr>
              <w:t>9</w:t>
            </w:r>
          </w:p>
        </w:tc>
        <w:tc>
          <w:tcPr>
            <w:tcW w:w="447" w:type="pct"/>
            <w:tcBorders>
              <w:top w:val="single" w:color="000000" w:sz="8" w:space="0"/>
              <w:left w:val="nil"/>
              <w:bottom w:val="single" w:color="000000" w:sz="8" w:space="0"/>
              <w:right w:val="single" w:color="000000" w:sz="8" w:space="0"/>
            </w:tcBorders>
            <w:noWrap w:val="0"/>
            <w:vAlign w:val="center"/>
          </w:tcPr>
          <w:p w14:paraId="1CED7FC3">
            <w:pPr>
              <w:spacing w:line="240" w:lineRule="auto"/>
              <w:jc w:val="center"/>
              <w:rPr>
                <w:rFonts w:hint="eastAsia" w:ascii="仿宋" w:hAnsi="仿宋" w:eastAsia="仿宋" w:cs="Times New Roman"/>
                <w:color w:val="auto"/>
                <w:sz w:val="21"/>
                <w:szCs w:val="21"/>
                <w:highlight w:val="none"/>
                <w:lang w:val="en-US" w:eastAsia="zh-CN" w:bidi="ar-SA"/>
              </w:rPr>
            </w:pPr>
            <w:r>
              <w:rPr>
                <w:rFonts w:hint="eastAsia" w:ascii="仿宋" w:hAnsi="仿宋" w:eastAsia="仿宋" w:cs="宋体"/>
                <w:color w:val="auto"/>
                <w:sz w:val="21"/>
                <w:szCs w:val="21"/>
                <w:highlight w:val="none"/>
              </w:rPr>
              <w:t>检验检测报告</w:t>
            </w:r>
          </w:p>
        </w:tc>
        <w:tc>
          <w:tcPr>
            <w:tcW w:w="384" w:type="pct"/>
            <w:tcBorders>
              <w:top w:val="single" w:color="000000" w:sz="8" w:space="0"/>
              <w:left w:val="nil"/>
              <w:bottom w:val="single" w:color="000000" w:sz="8" w:space="0"/>
              <w:right w:val="single" w:color="000000" w:sz="8" w:space="0"/>
            </w:tcBorders>
            <w:noWrap w:val="0"/>
            <w:vAlign w:val="center"/>
          </w:tcPr>
          <w:p w14:paraId="3B6E974E">
            <w:pPr>
              <w:spacing w:line="240" w:lineRule="auto"/>
              <w:jc w:val="center"/>
              <w:rPr>
                <w:rFonts w:hint="default" w:ascii="仿宋" w:hAnsi="仿宋" w:eastAsia="仿宋" w:cs="Times New Roman"/>
                <w:color w:val="auto"/>
                <w:sz w:val="21"/>
                <w:szCs w:val="21"/>
                <w:highlight w:val="none"/>
                <w:lang w:val="en-US" w:eastAsia="zh-CN" w:bidi="ar-SA"/>
              </w:rPr>
            </w:pPr>
            <w:r>
              <w:rPr>
                <w:rFonts w:hint="eastAsia" w:ascii="仿宋" w:hAnsi="仿宋" w:eastAsia="仿宋"/>
                <w:color w:val="auto"/>
                <w:sz w:val="21"/>
                <w:szCs w:val="21"/>
                <w:highlight w:val="none"/>
                <w:lang w:val="en-US" w:eastAsia="zh-CN"/>
              </w:rPr>
              <w:t>10</w:t>
            </w:r>
          </w:p>
        </w:tc>
        <w:tc>
          <w:tcPr>
            <w:tcW w:w="3508" w:type="pct"/>
            <w:tcBorders>
              <w:top w:val="single" w:color="000000" w:sz="8" w:space="0"/>
              <w:left w:val="nil"/>
              <w:bottom w:val="single" w:color="000000" w:sz="8" w:space="0"/>
              <w:right w:val="single" w:color="000000" w:sz="8" w:space="0"/>
            </w:tcBorders>
            <w:noWrap w:val="0"/>
            <w:vAlign w:val="center"/>
          </w:tcPr>
          <w:p w14:paraId="5FE8F6E1">
            <w:pPr>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（一）评审内容：</w:t>
            </w:r>
          </w:p>
          <w:p w14:paraId="0D79A130">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投标人提供</w:t>
            </w:r>
            <w:r>
              <w:rPr>
                <w:rFonts w:hint="eastAsia" w:ascii="仿宋" w:hAnsi="仿宋" w:eastAsia="仿宋"/>
                <w:color w:val="auto"/>
                <w:sz w:val="21"/>
                <w:szCs w:val="21"/>
                <w:highlight w:val="none"/>
                <w:lang w:val="en-US" w:eastAsia="zh-CN"/>
              </w:rPr>
              <w:t>自2025年1月1日至</w:t>
            </w:r>
            <w:r>
              <w:rPr>
                <w:rFonts w:hint="eastAsia" w:ascii="仿宋" w:hAnsi="仿宋" w:eastAsia="仿宋"/>
                <w:color w:val="auto"/>
                <w:sz w:val="21"/>
                <w:szCs w:val="21"/>
                <w:highlight w:val="none"/>
                <w:lang w:eastAsia="zh-CN"/>
              </w:rPr>
              <w:t>本项目投标截止之日</w:t>
            </w:r>
            <w:r>
              <w:rPr>
                <w:rFonts w:hint="eastAsia" w:ascii="仿宋" w:hAnsi="仿宋" w:eastAsia="仿宋"/>
                <w:color w:val="auto"/>
                <w:sz w:val="21"/>
                <w:szCs w:val="21"/>
                <w:highlight w:val="none"/>
                <w:lang w:val="en-US" w:eastAsia="zh-CN"/>
              </w:rPr>
              <w:t>（以报告出具时间为准）</w:t>
            </w:r>
            <w:r>
              <w:rPr>
                <w:rFonts w:hint="eastAsia" w:ascii="仿宋" w:hAnsi="仿宋" w:eastAsia="仿宋"/>
                <w:color w:val="auto"/>
                <w:sz w:val="21"/>
                <w:szCs w:val="21"/>
                <w:highlight w:val="none"/>
                <w:lang w:eastAsia="zh-CN"/>
              </w:rPr>
              <w:t>，第三方检测机构出具的</w:t>
            </w:r>
            <w:r>
              <w:rPr>
                <w:rFonts w:hint="eastAsia" w:ascii="仿宋" w:hAnsi="仿宋" w:eastAsia="仿宋"/>
                <w:b/>
                <w:bCs/>
                <w:color w:val="auto"/>
                <w:sz w:val="21"/>
                <w:szCs w:val="21"/>
                <w:highlight w:val="none"/>
                <w:lang w:eastAsia="zh-CN"/>
              </w:rPr>
              <w:t>具有CMA标志的检测报告</w:t>
            </w:r>
            <w:r>
              <w:rPr>
                <w:rFonts w:hint="eastAsia" w:ascii="仿宋" w:hAnsi="仿宋" w:eastAsia="仿宋" w:cs="仿宋"/>
                <w:color w:val="auto"/>
                <w:sz w:val="21"/>
                <w:szCs w:val="21"/>
                <w:highlight w:val="none"/>
                <w:lang w:eastAsia="zh-CN"/>
              </w:rPr>
              <w:t>，检测报告的检测项目均包含但不限于以下的检测内容，且检测结果为合格（或符合或达标或未检出或其他同等结论，如检测项目出现“-”“/”类结论的不计分）</w:t>
            </w:r>
            <w:r>
              <w:rPr>
                <w:rFonts w:hint="eastAsia" w:ascii="仿宋" w:hAnsi="仿宋" w:eastAsia="仿宋"/>
                <w:color w:val="auto"/>
                <w:sz w:val="21"/>
                <w:szCs w:val="21"/>
                <w:highlight w:val="none"/>
                <w:lang w:eastAsia="zh-CN"/>
              </w:rPr>
              <w:t>：</w:t>
            </w:r>
          </w:p>
          <w:p w14:paraId="57CF2521">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w:t>
            </w:r>
            <w:r>
              <w:rPr>
                <w:rFonts w:hint="eastAsia" w:ascii="仿宋" w:hAnsi="仿宋" w:eastAsia="仿宋"/>
                <w:color w:val="auto"/>
                <w:sz w:val="21"/>
                <w:szCs w:val="21"/>
                <w:highlight w:val="none"/>
                <w:lang w:eastAsia="zh-CN"/>
              </w:rPr>
              <w:t>大米类：</w:t>
            </w:r>
          </w:p>
          <w:p w14:paraId="766BD359">
            <w:pPr>
              <w:spacing w:line="240" w:lineRule="auto"/>
              <w:rPr>
                <w:rFonts w:eastAsia="仿宋"/>
                <w:color w:val="auto"/>
                <w:highlight w:val="none"/>
                <w:lang w:eastAsia="zh-CN"/>
              </w:rPr>
            </w:pPr>
            <w:r>
              <w:rPr>
                <w:rFonts w:hint="eastAsia" w:ascii="仿宋" w:hAnsi="仿宋" w:eastAsia="仿宋"/>
                <w:color w:val="auto"/>
                <w:sz w:val="21"/>
                <w:szCs w:val="21"/>
                <w:highlight w:val="none"/>
                <w:lang w:eastAsia="zh-CN"/>
              </w:rPr>
              <w:t>检测项目包含但不限于：铅(以pb 计)、镉(以 Cd计)、铬(以 Cr计)、</w:t>
            </w:r>
            <w:r>
              <w:rPr>
                <w:rFonts w:hint="eastAsia" w:ascii="仿宋" w:hAnsi="仿宋" w:eastAsia="仿宋"/>
                <w:color w:val="auto"/>
                <w:sz w:val="21"/>
                <w:szCs w:val="21"/>
                <w:highlight w:val="none"/>
                <w:lang w:val="en-US" w:eastAsia="zh-CN"/>
              </w:rPr>
              <w:t>无机砷（以As计）、</w:t>
            </w:r>
            <w:r>
              <w:rPr>
                <w:rFonts w:hint="eastAsia" w:ascii="仿宋" w:hAnsi="仿宋" w:eastAsia="仿宋"/>
                <w:color w:val="auto"/>
                <w:sz w:val="21"/>
                <w:szCs w:val="21"/>
                <w:highlight w:val="none"/>
                <w:lang w:eastAsia="zh-CN"/>
              </w:rPr>
              <w:t>苯井[a]芘、黄曲霉毒素B1、稻瘟灵、多菌灵、甲萘威、总汞(以 Hg计)、丙草胺、</w:t>
            </w:r>
            <w:r>
              <w:rPr>
                <w:rFonts w:hint="eastAsia" w:ascii="仿宋" w:hAnsi="仿宋" w:eastAsia="仿宋" w:cs="Times New Roman"/>
                <w:color w:val="auto"/>
                <w:sz w:val="21"/>
                <w:szCs w:val="21"/>
                <w:highlight w:val="none"/>
                <w:lang w:val="en-US" w:eastAsia="zh-CN"/>
              </w:rPr>
              <w:t>赫曲霉毒素A</w:t>
            </w:r>
            <w:r>
              <w:rPr>
                <w:rFonts w:hint="eastAsia" w:ascii="仿宋" w:hAnsi="仿宋" w:eastAsia="仿宋"/>
                <w:color w:val="auto"/>
                <w:sz w:val="21"/>
                <w:szCs w:val="21"/>
                <w:highlight w:val="none"/>
                <w:lang w:eastAsia="zh-CN"/>
              </w:rPr>
              <w:t>；</w:t>
            </w:r>
          </w:p>
          <w:p w14:paraId="7B15B7B9">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2、</w:t>
            </w:r>
            <w:r>
              <w:rPr>
                <w:rFonts w:hint="eastAsia" w:ascii="仿宋" w:hAnsi="仿宋" w:eastAsia="仿宋"/>
                <w:color w:val="auto"/>
                <w:sz w:val="21"/>
                <w:szCs w:val="21"/>
                <w:highlight w:val="none"/>
                <w:lang w:eastAsia="zh-CN"/>
              </w:rPr>
              <w:t>小麦粉或面粉类：</w:t>
            </w:r>
          </w:p>
          <w:p w14:paraId="3DF83238">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检测项目包含但不限于：偶氮甲酰胺、镉(以cd计)、苯井[a]芘、</w:t>
            </w:r>
            <w:r>
              <w:rPr>
                <w:rFonts w:hint="eastAsia" w:ascii="仿宋" w:hAnsi="仿宋" w:eastAsia="仿宋" w:cs="Times New Roman"/>
                <w:color w:val="auto"/>
                <w:sz w:val="21"/>
                <w:szCs w:val="21"/>
                <w:highlight w:val="none"/>
                <w:lang w:eastAsia="zh-CN"/>
              </w:rPr>
              <w:t>铬(以 Cr计)、总砷(以As计)、糖精钠(以糖精计)、山梨酸及其钾盐(以山梨酸计)、苯甲酸及其钠盐(以苯甲酸计)、</w:t>
            </w:r>
            <w:r>
              <w:rPr>
                <w:rFonts w:hint="eastAsia" w:ascii="仿宋" w:hAnsi="仿宋" w:eastAsia="仿宋"/>
                <w:color w:val="auto"/>
                <w:sz w:val="21"/>
                <w:szCs w:val="21"/>
                <w:highlight w:val="none"/>
                <w:lang w:eastAsia="zh-CN"/>
              </w:rPr>
              <w:t>黄曲霉毒素B1、玉米赤霉烯酮、</w:t>
            </w:r>
            <w:r>
              <w:rPr>
                <w:rFonts w:hint="eastAsia" w:ascii="仿宋" w:hAnsi="仿宋" w:eastAsia="仿宋" w:cs="Times New Roman"/>
                <w:color w:val="auto"/>
                <w:sz w:val="21"/>
                <w:szCs w:val="21"/>
                <w:highlight w:val="none"/>
                <w:lang w:eastAsia="zh-CN"/>
              </w:rPr>
              <w:t>氰戊菊酯和S-氛戊菊酯、</w:t>
            </w:r>
            <w:r>
              <w:rPr>
                <w:rFonts w:hint="eastAsia" w:ascii="仿宋" w:hAnsi="仿宋" w:eastAsia="仿宋" w:cs="Times New Roman"/>
                <w:color w:val="auto"/>
                <w:sz w:val="21"/>
                <w:szCs w:val="21"/>
                <w:highlight w:val="none"/>
                <w:lang w:val="en-US" w:eastAsia="zh-CN"/>
              </w:rPr>
              <w:t>脱氧学腐镰刀菌烯醇、赫曲霉毒素A、偶氮甲酰胺、过氧化苯甲酰</w:t>
            </w:r>
            <w:r>
              <w:rPr>
                <w:rFonts w:hint="eastAsia" w:ascii="仿宋" w:hAnsi="仿宋" w:eastAsia="仿宋"/>
                <w:color w:val="auto"/>
                <w:sz w:val="21"/>
                <w:szCs w:val="21"/>
                <w:highlight w:val="none"/>
                <w:lang w:eastAsia="zh-CN"/>
              </w:rPr>
              <w:t>；</w:t>
            </w:r>
          </w:p>
          <w:p w14:paraId="6F1E4128">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lang w:eastAsia="zh-CN"/>
              </w:rPr>
              <w:t>食用油类：</w:t>
            </w:r>
          </w:p>
          <w:p w14:paraId="72BD72A4">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w:t>
            </w:r>
            <w:r>
              <w:rPr>
                <w:rFonts w:hint="eastAsia" w:ascii="仿宋" w:hAnsi="仿宋" w:eastAsia="仿宋"/>
                <w:color w:val="auto"/>
                <w:sz w:val="21"/>
                <w:szCs w:val="21"/>
                <w:highlight w:val="none"/>
                <w:lang w:val="en-US" w:eastAsia="zh-CN"/>
              </w:rPr>
              <w:t>酸值、</w:t>
            </w:r>
            <w:r>
              <w:rPr>
                <w:rFonts w:hint="eastAsia" w:ascii="仿宋" w:hAnsi="仿宋" w:eastAsia="仿宋"/>
                <w:color w:val="auto"/>
                <w:sz w:val="21"/>
                <w:szCs w:val="21"/>
                <w:highlight w:val="none"/>
                <w:lang w:eastAsia="zh-CN"/>
              </w:rPr>
              <w:t>多效唑、过氧化值、黄曲霉毒素B1、苯井[a]芘、</w:t>
            </w:r>
            <w:r>
              <w:rPr>
                <w:rFonts w:hint="eastAsia" w:ascii="仿宋" w:hAnsi="仿宋" w:eastAsia="仿宋"/>
                <w:color w:val="auto"/>
                <w:sz w:val="21"/>
                <w:szCs w:val="21"/>
                <w:highlight w:val="none"/>
                <w:lang w:val="en-US" w:eastAsia="zh-CN"/>
              </w:rPr>
              <w:t>溶剂残留量、特丁基对苯二酚（TBHQ）、</w:t>
            </w:r>
            <w:r>
              <w:rPr>
                <w:rFonts w:hint="eastAsia" w:ascii="仿宋" w:hAnsi="仿宋" w:eastAsia="仿宋"/>
                <w:color w:val="auto"/>
                <w:sz w:val="21"/>
                <w:szCs w:val="21"/>
                <w:highlight w:val="none"/>
                <w:lang w:eastAsia="zh-CN"/>
              </w:rPr>
              <w:t>酸价(KOH)、总砷(以As计)、丁基羟基茴香醚(BHA)、柠檬黄、赤藓红、苯甲酸及其钠盐(以苯甲酸计)、三氯杀螨醇、倍硫磷；</w:t>
            </w:r>
          </w:p>
          <w:p w14:paraId="6D134D8A">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4、</w:t>
            </w:r>
            <w:r>
              <w:rPr>
                <w:rFonts w:hint="eastAsia" w:ascii="仿宋" w:hAnsi="仿宋" w:eastAsia="仿宋"/>
                <w:color w:val="auto"/>
                <w:sz w:val="21"/>
                <w:szCs w:val="21"/>
                <w:highlight w:val="none"/>
                <w:lang w:eastAsia="zh-CN"/>
              </w:rPr>
              <w:t>乳制品类；</w:t>
            </w:r>
          </w:p>
          <w:p w14:paraId="78603900">
            <w:pPr>
              <w:spacing w:line="240" w:lineRule="auto"/>
              <w:rPr>
                <w:rFonts w:eastAsia="仿宋"/>
                <w:color w:val="auto"/>
                <w:highlight w:val="none"/>
                <w:lang w:eastAsia="zh-CN"/>
              </w:rPr>
            </w:pPr>
            <w:r>
              <w:rPr>
                <w:rFonts w:hint="eastAsia" w:ascii="仿宋" w:hAnsi="仿宋" w:eastAsia="仿宋"/>
                <w:color w:val="auto"/>
                <w:sz w:val="21"/>
                <w:szCs w:val="21"/>
                <w:highlight w:val="none"/>
                <w:lang w:eastAsia="zh-CN"/>
              </w:rPr>
              <w:t>检测项目包含但不限于：己烯雌酚、非脂乳固体、蛋白质、铬(以 Cr 计)、甜蜜素(以环己基氨基磺酸计)、糖精钠(以糖精计)、山梨酸及其钾盐(以山梨酸计)、总汞(以 Hg计)、柠檬黄、</w:t>
            </w:r>
            <w:r>
              <w:rPr>
                <w:rFonts w:hint="eastAsia" w:ascii="仿宋" w:hAnsi="仿宋" w:eastAsia="仿宋" w:cs="Times New Roman"/>
                <w:color w:val="auto"/>
                <w:sz w:val="21"/>
                <w:szCs w:val="21"/>
                <w:highlight w:val="none"/>
                <w:lang w:eastAsia="zh-CN"/>
              </w:rPr>
              <w:t>丙二醇、</w:t>
            </w:r>
            <w:r>
              <w:rPr>
                <w:rFonts w:hint="eastAsia" w:ascii="仿宋" w:hAnsi="仿宋" w:eastAsia="仿宋" w:cs="Times New Roman"/>
                <w:color w:val="auto"/>
                <w:sz w:val="21"/>
                <w:szCs w:val="21"/>
                <w:highlight w:val="none"/>
                <w:lang w:val="en-US" w:eastAsia="zh-CN"/>
              </w:rPr>
              <w:t>酸度、三聚氰胺、</w:t>
            </w:r>
            <w:r>
              <w:rPr>
                <w:rFonts w:hint="eastAsia" w:ascii="仿宋" w:hAnsi="仿宋" w:eastAsia="仿宋"/>
                <w:color w:val="auto"/>
                <w:sz w:val="21"/>
                <w:szCs w:val="21"/>
                <w:highlight w:val="none"/>
                <w:lang w:eastAsia="zh-CN"/>
              </w:rPr>
              <w:t>铅(以pb 计)、</w:t>
            </w:r>
            <w:r>
              <w:rPr>
                <w:rFonts w:hint="eastAsia" w:ascii="仿宋" w:hAnsi="仿宋" w:eastAsia="仿宋"/>
                <w:color w:val="auto"/>
                <w:sz w:val="21"/>
                <w:szCs w:val="21"/>
                <w:highlight w:val="none"/>
                <w:lang w:val="en-US" w:eastAsia="zh-CN"/>
              </w:rPr>
              <w:t>沙门氏菌、金黄色葡萄球菌、菌落总数、大肠菌群</w:t>
            </w:r>
            <w:r>
              <w:rPr>
                <w:rFonts w:hint="eastAsia" w:ascii="仿宋" w:hAnsi="仿宋" w:eastAsia="仿宋"/>
                <w:color w:val="auto"/>
                <w:sz w:val="21"/>
                <w:szCs w:val="21"/>
                <w:highlight w:val="none"/>
                <w:lang w:eastAsia="zh-CN"/>
              </w:rPr>
              <w:t>；</w:t>
            </w:r>
          </w:p>
          <w:p w14:paraId="34F98D98">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5、</w:t>
            </w:r>
            <w:r>
              <w:rPr>
                <w:rFonts w:hint="eastAsia" w:ascii="仿宋" w:hAnsi="仿宋" w:eastAsia="仿宋"/>
                <w:color w:val="auto"/>
                <w:sz w:val="21"/>
                <w:szCs w:val="21"/>
                <w:highlight w:val="none"/>
                <w:lang w:eastAsia="zh-CN"/>
              </w:rPr>
              <w:t>鲜蛋类：</w:t>
            </w:r>
          </w:p>
          <w:p w14:paraId="340E1C53">
            <w:pPr>
              <w:spacing w:line="240" w:lineRule="auto"/>
              <w:rPr>
                <w:color w:val="auto"/>
                <w:highlight w:val="none"/>
                <w:lang w:eastAsia="zh-CN"/>
              </w:rPr>
            </w:pPr>
            <w:r>
              <w:rPr>
                <w:rFonts w:hint="eastAsia" w:ascii="仿宋" w:hAnsi="仿宋" w:eastAsia="仿宋"/>
                <w:color w:val="auto"/>
                <w:sz w:val="21"/>
                <w:szCs w:val="21"/>
                <w:highlight w:val="none"/>
                <w:lang w:eastAsia="zh-CN"/>
              </w:rPr>
              <w:t>检测项目包含但不限于：总砷、镉(以 Cd 计)、甲硝唑、甲氧苄啶、</w:t>
            </w:r>
            <w:r>
              <w:rPr>
                <w:rFonts w:hint="eastAsia" w:ascii="仿宋" w:hAnsi="仿宋" w:eastAsia="仿宋"/>
                <w:color w:val="auto"/>
                <w:sz w:val="21"/>
                <w:szCs w:val="21"/>
                <w:highlight w:val="none"/>
                <w:lang w:val="en-US" w:eastAsia="zh-CN"/>
              </w:rPr>
              <w:t>多西环素、氯氟素、</w:t>
            </w:r>
            <w:r>
              <w:rPr>
                <w:rFonts w:hint="eastAsia" w:ascii="仿宋" w:hAnsi="仿宋" w:eastAsia="仿宋"/>
                <w:color w:val="auto"/>
                <w:sz w:val="21"/>
                <w:szCs w:val="21"/>
                <w:highlight w:val="none"/>
                <w:lang w:eastAsia="zh-CN"/>
              </w:rPr>
              <w:t>氟虫腈、氧氟沙星、呋喃唑酮代谢物(3-氨基-2-恶唑酮)、呋喃西林代谢物(氨基脲)、氟苯尼考、</w:t>
            </w:r>
            <w:r>
              <w:rPr>
                <w:rFonts w:hint="eastAsia" w:ascii="仿宋" w:hAnsi="仿宋" w:eastAsia="仿宋" w:cs="Times New Roman"/>
                <w:color w:val="auto"/>
                <w:sz w:val="21"/>
                <w:szCs w:val="21"/>
                <w:highlight w:val="none"/>
                <w:lang w:eastAsia="zh-CN"/>
              </w:rPr>
              <w:t>地美硝唑、恩诺沙星、</w:t>
            </w:r>
            <w:r>
              <w:rPr>
                <w:rFonts w:hint="eastAsia" w:ascii="仿宋" w:hAnsi="仿宋" w:eastAsia="仿宋" w:cs="Times New Roman"/>
                <w:color w:val="auto"/>
                <w:sz w:val="21"/>
                <w:szCs w:val="21"/>
                <w:highlight w:val="none"/>
                <w:lang w:val="en-US" w:eastAsia="zh-CN"/>
              </w:rPr>
              <w:t>磺胺类（总量）</w:t>
            </w:r>
            <w:r>
              <w:rPr>
                <w:rFonts w:hint="eastAsia" w:ascii="仿宋" w:hAnsi="仿宋" w:eastAsia="仿宋"/>
                <w:color w:val="auto"/>
                <w:sz w:val="21"/>
                <w:szCs w:val="21"/>
                <w:highlight w:val="none"/>
                <w:lang w:eastAsia="zh-CN"/>
              </w:rPr>
              <w:t>；</w:t>
            </w:r>
          </w:p>
          <w:p w14:paraId="155E9FE2">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6、</w:t>
            </w:r>
            <w:r>
              <w:rPr>
                <w:rFonts w:hint="eastAsia" w:ascii="仿宋" w:hAnsi="仿宋" w:eastAsia="仿宋"/>
                <w:color w:val="auto"/>
                <w:sz w:val="21"/>
                <w:szCs w:val="21"/>
                <w:highlight w:val="none"/>
                <w:lang w:eastAsia="zh-CN"/>
              </w:rPr>
              <w:t>调味品类；</w:t>
            </w:r>
          </w:p>
          <w:p w14:paraId="50FE5F59">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w:t>
            </w:r>
            <w:r>
              <w:rPr>
                <w:rFonts w:hint="eastAsia" w:ascii="仿宋" w:hAnsi="仿宋" w:eastAsia="仿宋"/>
                <w:color w:val="auto"/>
                <w:sz w:val="21"/>
                <w:szCs w:val="21"/>
                <w:highlight w:val="none"/>
                <w:lang w:val="en-US" w:eastAsia="zh-CN"/>
              </w:rPr>
              <w:t>氨基酸态氮、可溶性无盐固形物、铝的残留量、菌落总数、大肠菌群、</w:t>
            </w:r>
            <w:r>
              <w:rPr>
                <w:rFonts w:hint="eastAsia" w:ascii="仿宋" w:hAnsi="仿宋" w:eastAsia="仿宋"/>
                <w:color w:val="auto"/>
                <w:sz w:val="21"/>
                <w:szCs w:val="21"/>
                <w:highlight w:val="none"/>
                <w:lang w:eastAsia="zh-CN"/>
              </w:rPr>
              <w:t>铵盐、总砷(以As计)、胭脂红、苋菜红、糖精钠(以糖精计)、三氯蔗糖、柠檬黄、阿力甜、亮蓝、苯甲酸及其钠盐(以苯甲酸计)；</w:t>
            </w:r>
          </w:p>
          <w:p w14:paraId="4D5F1209">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7、</w:t>
            </w:r>
            <w:r>
              <w:rPr>
                <w:rFonts w:hint="eastAsia" w:ascii="仿宋" w:hAnsi="仿宋" w:eastAsia="仿宋"/>
                <w:color w:val="auto"/>
                <w:sz w:val="21"/>
                <w:szCs w:val="21"/>
                <w:highlight w:val="none"/>
                <w:lang w:eastAsia="zh-CN"/>
              </w:rPr>
              <w:t>畜肉类；</w:t>
            </w:r>
          </w:p>
          <w:p w14:paraId="48EA5A6A">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检测项目包含但不限于：沙拉沙星、氟苯尼考、呋喃它酮代谢物(5-甲基吗啉-3-氨基-2-恶唑烷基酮)、呋喃西林代谢物(氨基脲)、氯霉素、氧氟沙星、甲氧苄啶、塞曼特罗(西马特罗)、沙丁胺醇、莱克多巴胺；</w:t>
            </w:r>
          </w:p>
          <w:p w14:paraId="6B52FADC">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8、</w:t>
            </w:r>
            <w:r>
              <w:rPr>
                <w:rFonts w:hint="eastAsia" w:ascii="仿宋" w:hAnsi="仿宋" w:eastAsia="仿宋"/>
                <w:color w:val="auto"/>
                <w:sz w:val="21"/>
                <w:szCs w:val="21"/>
                <w:highlight w:val="none"/>
                <w:lang w:eastAsia="zh-CN"/>
              </w:rPr>
              <w:t>冻品类；</w:t>
            </w:r>
          </w:p>
          <w:p w14:paraId="63F16FE4">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w:t>
            </w:r>
            <w:r>
              <w:rPr>
                <w:rFonts w:hint="eastAsia" w:ascii="仿宋" w:hAnsi="仿宋" w:eastAsia="仿宋"/>
                <w:color w:val="auto"/>
                <w:sz w:val="21"/>
                <w:szCs w:val="21"/>
                <w:highlight w:val="none"/>
                <w:lang w:val="en-US" w:eastAsia="zh-CN"/>
              </w:rPr>
              <w:t>过氧化值（以脂肪计）、</w:t>
            </w:r>
            <w:r>
              <w:rPr>
                <w:rFonts w:hint="eastAsia" w:ascii="仿宋" w:hAnsi="仿宋" w:eastAsia="仿宋"/>
                <w:color w:val="auto"/>
                <w:sz w:val="21"/>
                <w:szCs w:val="21"/>
                <w:highlight w:val="none"/>
                <w:lang w:eastAsia="zh-CN"/>
              </w:rPr>
              <w:t>铅(以pb 计)、铬(以 Cr计)、氯霉素、</w:t>
            </w:r>
            <w:r>
              <w:rPr>
                <w:rFonts w:hint="eastAsia" w:ascii="仿宋" w:hAnsi="仿宋" w:eastAsia="仿宋"/>
                <w:color w:val="auto"/>
                <w:sz w:val="21"/>
                <w:szCs w:val="21"/>
                <w:highlight w:val="none"/>
                <w:lang w:val="en-US" w:eastAsia="zh-CN"/>
              </w:rPr>
              <w:t>合成着色剂（胭脂红、柠檬黄、日落黄、诱惑红）、亚硝酸盐、菌落总数、大肠菌群、沙门氏菌、金黄色葡萄球菌、单核细胞增生李斯特氏菌、</w:t>
            </w:r>
            <w:r>
              <w:rPr>
                <w:rFonts w:hint="eastAsia" w:ascii="仿宋" w:hAnsi="仿宋" w:eastAsia="仿宋"/>
                <w:color w:val="auto"/>
                <w:sz w:val="21"/>
                <w:szCs w:val="21"/>
                <w:highlight w:val="none"/>
                <w:lang w:eastAsia="zh-CN"/>
              </w:rPr>
              <w:t>挥发性盐基氮、林丹、氟苯尼考、呋喃妥因代谢物(1-氨基-乙内酰脲)、甲硝唑、多西环素、培氟沙星、甲氧苄啶、恩诺沙星；</w:t>
            </w:r>
          </w:p>
          <w:p w14:paraId="47F30F3B">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9、</w:t>
            </w:r>
            <w:r>
              <w:rPr>
                <w:rFonts w:hint="eastAsia" w:ascii="仿宋" w:hAnsi="仿宋" w:eastAsia="仿宋"/>
                <w:color w:val="auto"/>
                <w:sz w:val="21"/>
                <w:szCs w:val="21"/>
                <w:highlight w:val="none"/>
                <w:lang w:eastAsia="zh-CN"/>
              </w:rPr>
              <w:t>蔬菜类；</w:t>
            </w:r>
          </w:p>
          <w:p w14:paraId="4FB513D7">
            <w:pPr>
              <w:spacing w:line="240" w:lineRule="auto"/>
              <w:rPr>
                <w:rFonts w:eastAsia="仿宋"/>
                <w:color w:val="auto"/>
                <w:highlight w:val="none"/>
                <w:lang w:eastAsia="zh-CN"/>
              </w:rPr>
            </w:pPr>
            <w:r>
              <w:rPr>
                <w:rFonts w:hint="eastAsia" w:ascii="仿宋" w:hAnsi="仿宋" w:eastAsia="仿宋"/>
                <w:color w:val="auto"/>
                <w:sz w:val="21"/>
                <w:szCs w:val="21"/>
                <w:highlight w:val="none"/>
                <w:lang w:eastAsia="zh-CN"/>
              </w:rPr>
              <w:t>检测项目包含但不限于：倍硫磷、滴滴涕、敌百虫、对硫磷、氟虫腈、甲胺磷、甲拌磷、甲萘威、水胺硫磷、氧乐果、溴氰菊酯、治螟磷；</w:t>
            </w:r>
          </w:p>
          <w:p w14:paraId="198EF171">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10、</w:t>
            </w:r>
            <w:r>
              <w:rPr>
                <w:rFonts w:hint="eastAsia" w:ascii="仿宋" w:hAnsi="仿宋" w:eastAsia="仿宋"/>
                <w:color w:val="auto"/>
                <w:sz w:val="21"/>
                <w:szCs w:val="21"/>
                <w:highlight w:val="none"/>
                <w:lang w:eastAsia="zh-CN"/>
              </w:rPr>
              <w:t>干货类：</w:t>
            </w:r>
          </w:p>
          <w:p w14:paraId="59A71561">
            <w:pPr>
              <w:spacing w:line="240" w:lineRule="auto"/>
              <w:rPr>
                <w:rFonts w:eastAsia="仿宋"/>
                <w:color w:val="auto"/>
                <w:highlight w:val="none"/>
                <w:lang w:eastAsia="zh-CN"/>
              </w:rPr>
            </w:pPr>
            <w:r>
              <w:rPr>
                <w:rFonts w:hint="eastAsia" w:ascii="仿宋" w:hAnsi="仿宋" w:eastAsia="仿宋"/>
                <w:color w:val="auto"/>
                <w:sz w:val="21"/>
                <w:szCs w:val="21"/>
                <w:highlight w:val="none"/>
                <w:lang w:eastAsia="zh-CN"/>
              </w:rPr>
              <w:t>检测项目包含但不限于：总砷、虫蛀耳、霉烂耳、胭脂红、糖精钠(以糖精计)、阿斯巴甜、二氧化硫残留量、亮蓝、脱氢乙酸及其钠盐(以脱氢乙酸计)、镉(以Cd计)(干重计)；</w:t>
            </w:r>
          </w:p>
          <w:p w14:paraId="38A2CEF8">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11、</w:t>
            </w:r>
            <w:r>
              <w:rPr>
                <w:rFonts w:hint="eastAsia" w:ascii="仿宋" w:hAnsi="仿宋" w:eastAsia="仿宋"/>
                <w:color w:val="auto"/>
                <w:sz w:val="21"/>
                <w:szCs w:val="21"/>
                <w:highlight w:val="none"/>
                <w:lang w:eastAsia="zh-CN"/>
              </w:rPr>
              <w:t>豆制品类：</w:t>
            </w:r>
          </w:p>
          <w:p w14:paraId="0C6F4BC8">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镉、亚硝酸盐(以亚硝酸钠计)、日落黄、铝的残留量(干样品，以A1计)、山梨酸及其钾盐(以山梨酸计)、赤藓红、滑石粉、二氧化硫残留量、苯甲酸及其钠盐(以苯甲酸计)、脱氢乙酸及其钠盐(以脱氢乙酸计)；</w:t>
            </w:r>
          </w:p>
          <w:p w14:paraId="62C1F911">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12、</w:t>
            </w:r>
            <w:r>
              <w:rPr>
                <w:rFonts w:hint="eastAsia" w:ascii="仿宋" w:hAnsi="仿宋" w:eastAsia="仿宋"/>
                <w:color w:val="auto"/>
                <w:sz w:val="21"/>
                <w:szCs w:val="21"/>
                <w:highlight w:val="none"/>
                <w:lang w:eastAsia="zh-CN"/>
              </w:rPr>
              <w:t>水果类：</w:t>
            </w:r>
          </w:p>
          <w:p w14:paraId="6F99B911">
            <w:pPr>
              <w:spacing w:line="240" w:lineRule="auto"/>
              <w:rPr>
                <w:rFonts w:eastAsia="仿宋"/>
                <w:color w:val="auto"/>
                <w:highlight w:val="none"/>
                <w:lang w:eastAsia="zh-CN"/>
              </w:rPr>
            </w:pPr>
            <w:r>
              <w:rPr>
                <w:rFonts w:hint="eastAsia" w:ascii="仿宋" w:hAnsi="仿宋" w:eastAsia="仿宋"/>
                <w:color w:val="auto"/>
                <w:sz w:val="21"/>
                <w:szCs w:val="21"/>
                <w:highlight w:val="none"/>
                <w:lang w:eastAsia="zh-CN"/>
              </w:rPr>
              <w:t>检测项目包含但不限于：</w:t>
            </w:r>
            <w:r>
              <w:rPr>
                <w:rFonts w:hint="eastAsia" w:ascii="仿宋" w:hAnsi="仿宋" w:eastAsia="仿宋"/>
                <w:color w:val="auto"/>
                <w:sz w:val="21"/>
                <w:szCs w:val="21"/>
                <w:highlight w:val="none"/>
                <w:lang w:val="en-US" w:eastAsia="zh-CN"/>
              </w:rPr>
              <w:t>铅、吡虫啉、噻虫胺、噻虫嗪、多菌灵、</w:t>
            </w:r>
            <w:r>
              <w:rPr>
                <w:rFonts w:hint="eastAsia" w:ascii="仿宋" w:hAnsi="仿宋" w:eastAsia="仿宋"/>
                <w:color w:val="auto"/>
                <w:sz w:val="21"/>
                <w:szCs w:val="21"/>
                <w:highlight w:val="none"/>
                <w:lang w:eastAsia="zh-CN"/>
              </w:rPr>
              <w:t>腈菌唑、阿维菌素、保棉磷、倍硫磷、狄氏剂、对硫磷、克百威、灭多威、水胺硫磷、乙酰甲胺磷；</w:t>
            </w:r>
          </w:p>
          <w:p w14:paraId="6EB22AD1">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13、</w:t>
            </w:r>
            <w:r>
              <w:rPr>
                <w:rFonts w:hint="eastAsia" w:ascii="仿宋" w:hAnsi="仿宋" w:eastAsia="仿宋"/>
                <w:color w:val="auto"/>
                <w:sz w:val="21"/>
                <w:szCs w:val="21"/>
                <w:highlight w:val="none"/>
                <w:lang w:eastAsia="zh-CN"/>
              </w:rPr>
              <w:t>水产类：</w:t>
            </w:r>
          </w:p>
          <w:p w14:paraId="74C12FA4">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w:t>
            </w:r>
            <w:r>
              <w:rPr>
                <w:rFonts w:hint="eastAsia" w:ascii="仿宋" w:hAnsi="仿宋" w:eastAsia="仿宋"/>
                <w:color w:val="auto"/>
                <w:sz w:val="21"/>
                <w:szCs w:val="21"/>
                <w:highlight w:val="none"/>
                <w:lang w:val="en-US" w:eastAsia="zh-CN"/>
              </w:rPr>
              <w:t>镉、</w:t>
            </w:r>
            <w:r>
              <w:rPr>
                <w:rFonts w:hint="eastAsia" w:ascii="仿宋" w:hAnsi="仿宋" w:eastAsia="仿宋"/>
                <w:color w:val="auto"/>
                <w:sz w:val="21"/>
                <w:szCs w:val="21"/>
                <w:highlight w:val="none"/>
                <w:lang w:eastAsia="zh-CN"/>
              </w:rPr>
              <w:t>孔雀石绿、呋喃它酮代谢物、呋喃西林代谢物、呋喃</w:t>
            </w:r>
            <w:r>
              <w:rPr>
                <w:rFonts w:hint="eastAsia" w:ascii="仿宋" w:hAnsi="仿宋" w:eastAsia="仿宋"/>
                <w:color w:val="auto"/>
                <w:sz w:val="21"/>
                <w:szCs w:val="21"/>
                <w:highlight w:val="none"/>
                <w:lang w:val="en-US" w:eastAsia="zh-CN"/>
              </w:rPr>
              <w:t>唑酮</w:t>
            </w:r>
            <w:r>
              <w:rPr>
                <w:rFonts w:hint="eastAsia" w:ascii="仿宋" w:hAnsi="仿宋" w:eastAsia="仿宋"/>
                <w:color w:val="auto"/>
                <w:sz w:val="21"/>
                <w:szCs w:val="21"/>
                <w:highlight w:val="none"/>
                <w:lang w:eastAsia="zh-CN"/>
              </w:rPr>
              <w:t>代谢物、溴氰菊酯、挥发性盐基氮、甲基汞(以Hg计)、氟苯尼考、甲硝唑、四环素、金霉素、土霉素、恩诺沙星、地西泮；</w:t>
            </w:r>
          </w:p>
          <w:p w14:paraId="786DE21F">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14、</w:t>
            </w:r>
            <w:r>
              <w:rPr>
                <w:rFonts w:hint="eastAsia" w:ascii="仿宋" w:hAnsi="仿宋" w:eastAsia="仿宋"/>
                <w:color w:val="auto"/>
                <w:sz w:val="21"/>
                <w:szCs w:val="21"/>
                <w:highlight w:val="none"/>
                <w:lang w:eastAsia="zh-CN"/>
              </w:rPr>
              <w:t>家禽类：</w:t>
            </w:r>
          </w:p>
          <w:p w14:paraId="566354ED">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检测项目包含但不限于：林丹、达氟沙星、呋喃它酮代谢物(5-甲基吗啉-3-氨基-2-恶唑烷基酮)、呋喃西林代谢物</w:t>
            </w:r>
          </w:p>
          <w:p w14:paraId="244DB512">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(氨基脲)、甲硝唑、氯霉素、四环素、诺氟沙星、林可霉素、甲氧苄啶、地西泮；</w:t>
            </w:r>
          </w:p>
          <w:p w14:paraId="76D9B36D">
            <w:pPr>
              <w:spacing w:line="240" w:lineRule="auto"/>
              <w:rPr>
                <w:rFonts w:hint="default"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15、生鲜肉类：</w:t>
            </w:r>
          </w:p>
          <w:p w14:paraId="6176473E">
            <w:pPr>
              <w:spacing w:line="240" w:lineRule="auto"/>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检测项目包含但不限于：氯霉素、恩诺沙星、克伦特罗、沙丁胺醇、莱克多巴胺、磺胺类（总量）、氧氟沙星、林可霉素。</w:t>
            </w:r>
          </w:p>
          <w:p w14:paraId="3F9857EA">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每提供一个种类任意</w:t>
            </w:r>
            <w:r>
              <w:rPr>
                <w:rFonts w:hint="eastAsia" w:ascii="仿宋" w:hAnsi="仿宋" w:eastAsia="仿宋"/>
                <w:color w:val="auto"/>
                <w:sz w:val="21"/>
                <w:szCs w:val="21"/>
                <w:highlight w:val="none"/>
                <w:lang w:val="en-US" w:eastAsia="zh-CN"/>
              </w:rPr>
              <w:t>两</w:t>
            </w:r>
            <w:r>
              <w:rPr>
                <w:rFonts w:hint="eastAsia" w:ascii="仿宋" w:hAnsi="仿宋" w:eastAsia="仿宋"/>
                <w:color w:val="auto"/>
                <w:sz w:val="21"/>
                <w:szCs w:val="21"/>
                <w:highlight w:val="none"/>
                <w:lang w:eastAsia="zh-CN"/>
              </w:rPr>
              <w:t>个月（每个月需提供一份）的检测报告的得</w:t>
            </w:r>
            <w:r>
              <w:rPr>
                <w:rFonts w:hint="eastAsia" w:ascii="仿宋" w:hAnsi="仿宋" w:eastAsia="仿宋"/>
                <w:color w:val="auto"/>
                <w:sz w:val="21"/>
                <w:szCs w:val="21"/>
                <w:highlight w:val="none"/>
                <w:lang w:val="en-US" w:eastAsia="zh-CN"/>
              </w:rPr>
              <w:t>7</w:t>
            </w:r>
            <w:r>
              <w:rPr>
                <w:rFonts w:hint="eastAsia" w:ascii="仿宋" w:hAnsi="仿宋" w:eastAsia="仿宋"/>
                <w:color w:val="auto"/>
                <w:sz w:val="21"/>
                <w:szCs w:val="21"/>
                <w:highlight w:val="none"/>
                <w:lang w:eastAsia="zh-CN"/>
              </w:rPr>
              <w:t>分；每提供一个种类任意一个月的检测报告的得</w:t>
            </w:r>
            <w:r>
              <w:rPr>
                <w:rFonts w:hint="eastAsia" w:ascii="仿宋" w:hAnsi="仿宋" w:eastAsia="仿宋"/>
                <w:color w:val="auto"/>
                <w:sz w:val="21"/>
                <w:szCs w:val="21"/>
                <w:highlight w:val="none"/>
                <w:lang w:val="en-US" w:eastAsia="zh-CN"/>
              </w:rPr>
              <w:t>5</w:t>
            </w:r>
            <w:r>
              <w:rPr>
                <w:rFonts w:hint="eastAsia" w:ascii="仿宋" w:hAnsi="仿宋" w:eastAsia="仿宋"/>
                <w:color w:val="auto"/>
                <w:sz w:val="21"/>
                <w:szCs w:val="21"/>
                <w:highlight w:val="none"/>
                <w:lang w:eastAsia="zh-CN"/>
              </w:rPr>
              <w:t>分，同一种类不可重复得分。</w:t>
            </w:r>
          </w:p>
          <w:p w14:paraId="1B84525D">
            <w:pPr>
              <w:spacing w:line="240" w:lineRule="auto"/>
              <w:rPr>
                <w:rFonts w:hint="default"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本项最高得分100分。</w:t>
            </w:r>
          </w:p>
          <w:p w14:paraId="69B41EE0">
            <w:pPr>
              <w:spacing w:line="240" w:lineRule="auto"/>
              <w:rPr>
                <w:rFonts w:ascii="仿宋" w:hAnsi="仿宋" w:eastAsia="仿宋"/>
                <w:b/>
                <w:bCs/>
                <w:color w:val="auto"/>
                <w:sz w:val="21"/>
                <w:szCs w:val="21"/>
                <w:highlight w:val="none"/>
                <w:lang w:eastAsia="zh-CN"/>
              </w:rPr>
            </w:pPr>
            <w:r>
              <w:rPr>
                <w:rFonts w:hint="eastAsia" w:ascii="仿宋" w:hAnsi="仿宋" w:eastAsia="仿宋"/>
                <w:b/>
                <w:bCs/>
                <w:color w:val="auto"/>
                <w:sz w:val="21"/>
                <w:szCs w:val="21"/>
                <w:highlight w:val="none"/>
                <w:lang w:eastAsia="zh-CN"/>
              </w:rPr>
              <w:t>（二）评分依据：</w:t>
            </w:r>
          </w:p>
          <w:p w14:paraId="29C694F7">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1、提供有效的检测报告作为得分依据。</w:t>
            </w:r>
          </w:p>
          <w:p w14:paraId="49E6F20C">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rPr>
              <w:t>2、同时提供查询截图，检测报告应在检测机构官网或者全国认证认可信息公共服务平台（http://cx.cnca.cn/）上进行查询且编号一致</w:t>
            </w:r>
            <w:r>
              <w:rPr>
                <w:rFonts w:hint="eastAsia" w:ascii="仿宋" w:hAnsi="仿宋" w:eastAsia="仿宋"/>
                <w:color w:val="auto"/>
                <w:sz w:val="21"/>
                <w:szCs w:val="21"/>
                <w:highlight w:val="none"/>
                <w:lang w:eastAsia="zh-CN"/>
              </w:rPr>
              <w:t>。</w:t>
            </w:r>
          </w:p>
          <w:p w14:paraId="3A42FE11">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3、检验检测报告的委托单位需为投标人，如委托第三方检测的需提供对应月份（覆盖检测月份亦可）的检测费用发票或转账凭证。</w:t>
            </w:r>
          </w:p>
          <w:p w14:paraId="1277C609">
            <w:pPr>
              <w:spacing w:line="240" w:lineRule="auto"/>
              <w:rPr>
                <w:rFonts w:hint="eastAsia" w:ascii="仿宋" w:hAnsi="仿宋" w:eastAsia="仿宋" w:cs="Times New Roman"/>
                <w:color w:val="auto"/>
                <w:sz w:val="21"/>
                <w:szCs w:val="21"/>
                <w:highlight w:val="none"/>
                <w:lang w:val="en-US" w:eastAsia="zh-CN" w:bidi="ar-SA"/>
              </w:rPr>
            </w:pPr>
            <w:r>
              <w:rPr>
                <w:rFonts w:hint="eastAsia" w:ascii="仿宋" w:hAnsi="仿宋" w:eastAsia="仿宋"/>
                <w:color w:val="auto"/>
                <w:sz w:val="21"/>
                <w:szCs w:val="21"/>
                <w:highlight w:val="none"/>
                <w:lang w:eastAsia="zh-CN"/>
              </w:rPr>
              <w:t>4、未提供或未按要求提供或提供的不清晰导致专家无法判断的，不得分。</w:t>
            </w:r>
          </w:p>
        </w:tc>
      </w:tr>
      <w:tr w14:paraId="0DD16D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tcBorders>
              <w:left w:val="single" w:color="000000" w:sz="8" w:space="0"/>
              <w:right w:val="single" w:color="000000" w:sz="8" w:space="0"/>
            </w:tcBorders>
            <w:noWrap w:val="0"/>
            <w:vAlign w:val="center"/>
          </w:tcPr>
          <w:p w14:paraId="5C811B06">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76D0A65F">
            <w:pPr>
              <w:spacing w:line="240" w:lineRule="auto"/>
              <w:jc w:val="center"/>
              <w:rPr>
                <w:rFonts w:hint="default" w:ascii="仿宋" w:hAnsi="仿宋" w:eastAsia="仿宋"/>
                <w:sz w:val="21"/>
                <w:szCs w:val="21"/>
                <w:highlight w:val="none"/>
                <w:lang w:val="en-US" w:eastAsia="zh-CN"/>
              </w:rPr>
            </w:pPr>
            <w:r>
              <w:rPr>
                <w:rFonts w:hint="eastAsia" w:ascii="仿宋" w:hAnsi="仿宋" w:eastAsia="仿宋"/>
                <w:sz w:val="21"/>
                <w:szCs w:val="21"/>
                <w:highlight w:val="none"/>
                <w:lang w:val="en-US" w:eastAsia="zh-CN"/>
              </w:rPr>
              <w:t>10</w:t>
            </w:r>
          </w:p>
        </w:tc>
        <w:tc>
          <w:tcPr>
            <w:tcW w:w="447" w:type="pct"/>
            <w:tcBorders>
              <w:top w:val="single" w:color="000000" w:sz="8" w:space="0"/>
              <w:left w:val="nil"/>
              <w:bottom w:val="single" w:color="000000" w:sz="8" w:space="0"/>
              <w:right w:val="single" w:color="000000" w:sz="8" w:space="0"/>
            </w:tcBorders>
            <w:noWrap w:val="0"/>
            <w:vAlign w:val="center"/>
          </w:tcPr>
          <w:p w14:paraId="0A43E9AC">
            <w:pPr>
              <w:spacing w:line="240" w:lineRule="auto"/>
              <w:jc w:val="center"/>
              <w:rPr>
                <w:rFonts w:hint="eastAsia" w:ascii="仿宋" w:hAnsi="仿宋" w:eastAsia="仿宋" w:cs="宋体"/>
                <w:sz w:val="21"/>
                <w:szCs w:val="21"/>
                <w:highlight w:val="none"/>
                <w:lang w:val="en-US" w:eastAsia="en-US" w:bidi="ar-SA"/>
              </w:rPr>
            </w:pPr>
            <w:r>
              <w:rPr>
                <w:rFonts w:hint="eastAsia" w:ascii="仿宋" w:hAnsi="仿宋" w:eastAsia="仿宋" w:cs="宋体"/>
                <w:sz w:val="21"/>
                <w:szCs w:val="21"/>
                <w:highlight w:val="none"/>
              </w:rPr>
              <w:t>冷库</w:t>
            </w:r>
          </w:p>
        </w:tc>
        <w:tc>
          <w:tcPr>
            <w:tcW w:w="384" w:type="pct"/>
            <w:tcBorders>
              <w:top w:val="single" w:color="000000" w:sz="8" w:space="0"/>
              <w:left w:val="nil"/>
              <w:bottom w:val="single" w:color="000000" w:sz="8" w:space="0"/>
              <w:right w:val="single" w:color="000000" w:sz="8" w:space="0"/>
            </w:tcBorders>
            <w:noWrap w:val="0"/>
            <w:vAlign w:val="center"/>
          </w:tcPr>
          <w:p w14:paraId="6D3355FC">
            <w:pPr>
              <w:spacing w:line="240" w:lineRule="auto"/>
              <w:jc w:val="center"/>
              <w:rPr>
                <w:rFonts w:hint="eastAsia" w:ascii="仿宋" w:hAnsi="仿宋" w:eastAsia="仿宋" w:cs="Times New Roman"/>
                <w:sz w:val="21"/>
                <w:szCs w:val="21"/>
                <w:highlight w:val="none"/>
                <w:lang w:val="en-US" w:eastAsia="zh-CN" w:bidi="ar-SA"/>
              </w:rPr>
            </w:pPr>
            <w:r>
              <w:rPr>
                <w:rFonts w:hint="eastAsia" w:ascii="仿宋" w:hAnsi="仿宋" w:eastAsia="仿宋"/>
                <w:sz w:val="21"/>
                <w:szCs w:val="21"/>
                <w:highlight w:val="none"/>
                <w:lang w:eastAsia="zh-CN"/>
              </w:rPr>
              <w:t>3</w:t>
            </w:r>
          </w:p>
        </w:tc>
        <w:tc>
          <w:tcPr>
            <w:tcW w:w="3508" w:type="pct"/>
            <w:tcBorders>
              <w:top w:val="single" w:color="000000" w:sz="8" w:space="0"/>
              <w:left w:val="nil"/>
              <w:bottom w:val="single" w:color="000000" w:sz="8" w:space="0"/>
              <w:right w:val="single" w:color="000000" w:sz="8" w:space="0"/>
            </w:tcBorders>
            <w:noWrap w:val="0"/>
            <w:vAlign w:val="top"/>
          </w:tcPr>
          <w:p w14:paraId="7D510BE4">
            <w:pPr>
              <w:spacing w:line="240" w:lineRule="auto"/>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（一）评审内容：</w:t>
            </w:r>
          </w:p>
          <w:p w14:paraId="6B440499">
            <w:pPr>
              <w:spacing w:line="240" w:lineRule="auto"/>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根据投标人拟投入的冷库（含冷冻和冷藏）容积进行评分：</w:t>
            </w:r>
          </w:p>
          <w:p w14:paraId="499E2DF4">
            <w:pPr>
              <w:spacing w:line="240" w:lineRule="auto"/>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1、冷库面积1000平方米(含)以上的，得100分；</w:t>
            </w:r>
          </w:p>
          <w:p w14:paraId="31C4493B">
            <w:pPr>
              <w:spacing w:line="240" w:lineRule="auto"/>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2、800平方米≤冷库面积＜1000平方米的，得80分；</w:t>
            </w:r>
          </w:p>
          <w:p w14:paraId="119170A1">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3</w:t>
            </w:r>
            <w:r>
              <w:rPr>
                <w:rFonts w:hint="eastAsia" w:ascii="仿宋" w:hAnsi="仿宋" w:eastAsia="仿宋" w:cs="宋体"/>
                <w:sz w:val="21"/>
                <w:szCs w:val="21"/>
                <w:highlight w:val="none"/>
                <w:lang w:eastAsia="zh-CN"/>
              </w:rPr>
              <w:t>、</w:t>
            </w:r>
            <w:r>
              <w:rPr>
                <w:rFonts w:hint="eastAsia" w:ascii="仿宋" w:hAnsi="仿宋" w:eastAsia="仿宋" w:cs="宋体"/>
                <w:sz w:val="21"/>
                <w:szCs w:val="21"/>
                <w:highlight w:val="none"/>
                <w:lang w:val="en-US" w:eastAsia="zh-CN"/>
              </w:rPr>
              <w:t>6</w:t>
            </w:r>
            <w:r>
              <w:rPr>
                <w:rFonts w:hint="eastAsia" w:ascii="仿宋" w:hAnsi="仿宋" w:eastAsia="仿宋" w:cs="宋体"/>
                <w:sz w:val="21"/>
                <w:szCs w:val="21"/>
                <w:highlight w:val="none"/>
                <w:lang w:eastAsia="zh-CN"/>
              </w:rPr>
              <w:t>00立方米≤冷库容积＜800立方米的，得</w:t>
            </w:r>
            <w:r>
              <w:rPr>
                <w:rFonts w:hint="eastAsia" w:ascii="仿宋" w:hAnsi="仿宋" w:eastAsia="仿宋" w:cs="宋体"/>
                <w:sz w:val="21"/>
                <w:szCs w:val="21"/>
                <w:highlight w:val="none"/>
                <w:lang w:val="en-US" w:eastAsia="zh-CN"/>
              </w:rPr>
              <w:t>60</w:t>
            </w:r>
            <w:r>
              <w:rPr>
                <w:rFonts w:hint="eastAsia" w:ascii="仿宋" w:hAnsi="仿宋" w:eastAsia="仿宋" w:cs="宋体"/>
                <w:sz w:val="21"/>
                <w:szCs w:val="21"/>
                <w:highlight w:val="none"/>
                <w:lang w:eastAsia="zh-CN"/>
              </w:rPr>
              <w:t>分；</w:t>
            </w:r>
          </w:p>
          <w:p w14:paraId="580FAF97">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4</w:t>
            </w:r>
            <w:r>
              <w:rPr>
                <w:rFonts w:hint="eastAsia" w:ascii="仿宋" w:hAnsi="仿宋" w:eastAsia="仿宋" w:cs="宋体"/>
                <w:sz w:val="21"/>
                <w:szCs w:val="21"/>
                <w:highlight w:val="none"/>
                <w:lang w:eastAsia="zh-CN"/>
              </w:rPr>
              <w:t>、</w:t>
            </w:r>
            <w:r>
              <w:rPr>
                <w:rFonts w:hint="eastAsia" w:ascii="仿宋" w:hAnsi="仿宋" w:eastAsia="仿宋" w:cs="宋体"/>
                <w:sz w:val="21"/>
                <w:szCs w:val="21"/>
                <w:highlight w:val="none"/>
                <w:lang w:val="en-US" w:eastAsia="zh-CN"/>
              </w:rPr>
              <w:t>4</w:t>
            </w:r>
            <w:r>
              <w:rPr>
                <w:rFonts w:hint="eastAsia" w:ascii="仿宋" w:hAnsi="仿宋" w:eastAsia="仿宋" w:cs="宋体"/>
                <w:sz w:val="21"/>
                <w:szCs w:val="21"/>
                <w:highlight w:val="none"/>
                <w:lang w:eastAsia="zh-CN"/>
              </w:rPr>
              <w:t>00立方米≤冷库容积＜</w:t>
            </w:r>
            <w:r>
              <w:rPr>
                <w:rFonts w:hint="eastAsia" w:ascii="仿宋" w:hAnsi="仿宋" w:eastAsia="仿宋" w:cs="宋体"/>
                <w:sz w:val="21"/>
                <w:szCs w:val="21"/>
                <w:highlight w:val="none"/>
                <w:lang w:val="en-US" w:eastAsia="zh-CN"/>
              </w:rPr>
              <w:t>6</w:t>
            </w:r>
            <w:r>
              <w:rPr>
                <w:rFonts w:hint="eastAsia" w:ascii="仿宋" w:hAnsi="仿宋" w:eastAsia="仿宋" w:cs="宋体"/>
                <w:sz w:val="21"/>
                <w:szCs w:val="21"/>
                <w:highlight w:val="none"/>
                <w:lang w:eastAsia="zh-CN"/>
              </w:rPr>
              <w:t>00立方米的，得</w:t>
            </w:r>
            <w:r>
              <w:rPr>
                <w:rFonts w:hint="eastAsia" w:ascii="仿宋" w:hAnsi="仿宋" w:eastAsia="仿宋" w:cs="宋体"/>
                <w:sz w:val="21"/>
                <w:szCs w:val="21"/>
                <w:highlight w:val="none"/>
                <w:lang w:val="en-US" w:eastAsia="zh-CN"/>
              </w:rPr>
              <w:t>40</w:t>
            </w:r>
            <w:r>
              <w:rPr>
                <w:rFonts w:hint="eastAsia" w:ascii="仿宋" w:hAnsi="仿宋" w:eastAsia="仿宋" w:cs="宋体"/>
                <w:sz w:val="21"/>
                <w:szCs w:val="21"/>
                <w:highlight w:val="none"/>
                <w:lang w:eastAsia="zh-CN"/>
              </w:rPr>
              <w:t>分；</w:t>
            </w:r>
          </w:p>
          <w:p w14:paraId="075223FC">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5</w:t>
            </w:r>
            <w:r>
              <w:rPr>
                <w:rFonts w:hint="eastAsia" w:ascii="仿宋" w:hAnsi="仿宋" w:eastAsia="仿宋" w:cs="宋体"/>
                <w:sz w:val="21"/>
                <w:szCs w:val="21"/>
                <w:highlight w:val="none"/>
                <w:lang w:eastAsia="zh-CN"/>
              </w:rPr>
              <w:t>、</w:t>
            </w:r>
            <w:r>
              <w:rPr>
                <w:rFonts w:hint="eastAsia" w:ascii="仿宋" w:hAnsi="仿宋" w:eastAsia="仿宋" w:cs="宋体"/>
                <w:sz w:val="21"/>
                <w:szCs w:val="21"/>
                <w:highlight w:val="none"/>
                <w:lang w:val="en-US" w:eastAsia="zh-CN"/>
              </w:rPr>
              <w:t>2</w:t>
            </w:r>
            <w:r>
              <w:rPr>
                <w:rFonts w:hint="eastAsia" w:ascii="仿宋" w:hAnsi="仿宋" w:eastAsia="仿宋" w:cs="宋体"/>
                <w:sz w:val="21"/>
                <w:szCs w:val="21"/>
                <w:highlight w:val="none"/>
                <w:lang w:eastAsia="zh-CN"/>
              </w:rPr>
              <w:t>00立方米≤冷库容积＜</w:t>
            </w:r>
            <w:r>
              <w:rPr>
                <w:rFonts w:hint="eastAsia" w:ascii="仿宋" w:hAnsi="仿宋" w:eastAsia="仿宋" w:cs="宋体"/>
                <w:sz w:val="21"/>
                <w:szCs w:val="21"/>
                <w:highlight w:val="none"/>
                <w:lang w:val="en-US" w:eastAsia="zh-CN"/>
              </w:rPr>
              <w:t>4</w:t>
            </w:r>
            <w:r>
              <w:rPr>
                <w:rFonts w:hint="eastAsia" w:ascii="仿宋" w:hAnsi="仿宋" w:eastAsia="仿宋" w:cs="宋体"/>
                <w:sz w:val="21"/>
                <w:szCs w:val="21"/>
                <w:highlight w:val="none"/>
                <w:lang w:eastAsia="zh-CN"/>
              </w:rPr>
              <w:t>00立方米的，得</w:t>
            </w:r>
            <w:r>
              <w:rPr>
                <w:rFonts w:hint="eastAsia" w:ascii="仿宋" w:hAnsi="仿宋" w:eastAsia="仿宋" w:cs="宋体"/>
                <w:sz w:val="21"/>
                <w:szCs w:val="21"/>
                <w:highlight w:val="none"/>
                <w:lang w:val="en-US" w:eastAsia="zh-CN"/>
              </w:rPr>
              <w:t>20</w:t>
            </w:r>
            <w:r>
              <w:rPr>
                <w:rFonts w:hint="eastAsia" w:ascii="仿宋" w:hAnsi="仿宋" w:eastAsia="仿宋" w:cs="宋体"/>
                <w:sz w:val="21"/>
                <w:szCs w:val="21"/>
                <w:highlight w:val="none"/>
                <w:lang w:eastAsia="zh-CN"/>
              </w:rPr>
              <w:t>分；</w:t>
            </w:r>
          </w:p>
          <w:p w14:paraId="5FDD8AAF">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6</w:t>
            </w:r>
            <w:r>
              <w:rPr>
                <w:rFonts w:hint="eastAsia" w:ascii="仿宋" w:hAnsi="仿宋" w:eastAsia="仿宋" w:cs="宋体"/>
                <w:sz w:val="21"/>
                <w:szCs w:val="21"/>
                <w:highlight w:val="none"/>
                <w:lang w:eastAsia="zh-CN"/>
              </w:rPr>
              <w:t>、其他情形不得分。</w:t>
            </w:r>
          </w:p>
          <w:p w14:paraId="2D248AC2">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提供多个冷库容积</w:t>
            </w:r>
            <w:r>
              <w:rPr>
                <w:rFonts w:hint="eastAsia" w:ascii="仿宋" w:hAnsi="仿宋" w:eastAsia="仿宋" w:cs="Times New Roman"/>
                <w:sz w:val="21"/>
                <w:szCs w:val="21"/>
                <w:highlight w:val="none"/>
                <w:lang w:val="en-US" w:eastAsia="zh-CN"/>
              </w:rPr>
              <w:t>可累计</w:t>
            </w:r>
            <w:r>
              <w:rPr>
                <w:rFonts w:hint="eastAsia" w:ascii="仿宋" w:hAnsi="仿宋" w:eastAsia="仿宋" w:cs="宋体"/>
                <w:sz w:val="21"/>
                <w:szCs w:val="21"/>
                <w:highlight w:val="none"/>
                <w:lang w:eastAsia="zh-CN"/>
              </w:rPr>
              <w:t>。</w:t>
            </w:r>
          </w:p>
          <w:p w14:paraId="083FCB08">
            <w:pPr>
              <w:spacing w:line="240" w:lineRule="auto"/>
              <w:rPr>
                <w:rFonts w:hint="default" w:ascii="仿宋" w:hAnsi="仿宋" w:eastAsia="仿宋" w:cs="宋体"/>
                <w:b/>
                <w:bCs/>
                <w:sz w:val="21"/>
                <w:szCs w:val="21"/>
                <w:highlight w:val="none"/>
                <w:lang w:val="en-US" w:eastAsia="zh-CN"/>
              </w:rPr>
            </w:pPr>
            <w:r>
              <w:rPr>
                <w:rFonts w:hint="eastAsia" w:ascii="仿宋" w:hAnsi="仿宋" w:eastAsia="仿宋" w:cs="宋体"/>
                <w:b/>
                <w:bCs/>
                <w:sz w:val="21"/>
                <w:szCs w:val="21"/>
                <w:highlight w:val="none"/>
                <w:lang w:val="en-US" w:eastAsia="zh-CN"/>
              </w:rPr>
              <w:t>本项累计最高得分100分。</w:t>
            </w:r>
          </w:p>
          <w:p w14:paraId="714A9EDC">
            <w:pPr>
              <w:spacing w:line="240" w:lineRule="auto"/>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（二）评分依据：</w:t>
            </w:r>
          </w:p>
          <w:p w14:paraId="33C0F830">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投标人提供冷库证明材料（证明材料</w:t>
            </w:r>
            <w:r>
              <w:rPr>
                <w:rFonts w:hint="eastAsia" w:ascii="仿宋" w:hAnsi="仿宋" w:eastAsia="仿宋" w:cs="宋体"/>
                <w:b/>
                <w:bCs/>
                <w:sz w:val="21"/>
                <w:szCs w:val="21"/>
                <w:highlight w:val="none"/>
                <w:lang w:eastAsia="zh-CN"/>
              </w:rPr>
              <w:t>需体现冷库容积，若下列材料无容积信息，可增加其他能体现冷库容积信息</w:t>
            </w:r>
            <w:r>
              <w:rPr>
                <w:rFonts w:hint="eastAsia" w:ascii="仿宋" w:hAnsi="仿宋" w:eastAsia="仿宋" w:cs="宋体"/>
                <w:sz w:val="21"/>
                <w:szCs w:val="21"/>
                <w:highlight w:val="none"/>
                <w:lang w:eastAsia="zh-CN"/>
              </w:rPr>
              <w:t>的材料）：</w:t>
            </w:r>
          </w:p>
          <w:p w14:paraId="6AB938EA">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1、第三方测绘机构出具的冷库容积测绘报告扫描件(委托单位为投标人)；</w:t>
            </w:r>
          </w:p>
          <w:p w14:paraId="7C3BDFDE">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2、自有冷库的同时提供①自有证明（冷库设备购买合同或冷库建设</w:t>
            </w:r>
            <w:r>
              <w:rPr>
                <w:rFonts w:hint="eastAsia" w:ascii="仿宋" w:hAnsi="仿宋" w:eastAsia="仿宋" w:cs="Times New Roman"/>
                <w:sz w:val="21"/>
                <w:szCs w:val="21"/>
                <w:highlight w:val="none"/>
                <w:lang w:val="en-US" w:eastAsia="zh-CN"/>
              </w:rPr>
              <w:t>(或设备安装)</w:t>
            </w:r>
            <w:r>
              <w:rPr>
                <w:rFonts w:hint="eastAsia" w:ascii="仿宋" w:hAnsi="仿宋" w:eastAsia="仿宋" w:cs="宋体"/>
                <w:sz w:val="21"/>
                <w:szCs w:val="21"/>
                <w:highlight w:val="none"/>
                <w:lang w:eastAsia="zh-CN"/>
              </w:rPr>
              <w:t>合同</w:t>
            </w:r>
            <w:r>
              <w:rPr>
                <w:rFonts w:hint="eastAsia" w:ascii="仿宋" w:hAnsi="仿宋" w:eastAsia="仿宋" w:cs="Times New Roman"/>
                <w:sz w:val="21"/>
                <w:szCs w:val="21"/>
                <w:highlight w:val="none"/>
                <w:lang w:val="en-US" w:eastAsia="zh-CN"/>
              </w:rPr>
              <w:t>或产权证明文件</w:t>
            </w:r>
            <w:r>
              <w:rPr>
                <w:rFonts w:hint="eastAsia" w:ascii="仿宋" w:hAnsi="仿宋" w:eastAsia="仿宋" w:cs="宋体"/>
                <w:sz w:val="21"/>
                <w:szCs w:val="21"/>
                <w:highlight w:val="none"/>
                <w:lang w:eastAsia="zh-CN"/>
              </w:rPr>
              <w:t>）</w:t>
            </w:r>
            <w:r>
              <w:rPr>
                <w:rFonts w:hint="eastAsia" w:ascii="仿宋" w:hAnsi="仿宋" w:eastAsia="仿宋" w:cs="Times New Roman"/>
                <w:sz w:val="21"/>
                <w:szCs w:val="21"/>
                <w:highlight w:val="none"/>
                <w:lang w:val="en-US" w:eastAsia="zh-CN"/>
              </w:rPr>
              <w:t>(合同须体现签署方为投标人)</w:t>
            </w:r>
            <w:r>
              <w:rPr>
                <w:rFonts w:hint="eastAsia" w:ascii="仿宋" w:hAnsi="仿宋" w:eastAsia="仿宋" w:cs="宋体"/>
                <w:sz w:val="21"/>
                <w:szCs w:val="21"/>
                <w:highlight w:val="none"/>
                <w:lang w:eastAsia="zh-CN"/>
              </w:rPr>
              <w:t>；②冷库正门全景照片和内景照片各一张；③有效的冷库温度校准报告（包括冷藏和冷冻）；</w:t>
            </w:r>
          </w:p>
          <w:p w14:paraId="31861FB4">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3、租赁冷库的同时提供①租赁合同关键页（包括但不限于：合同名称页、合同主要内容页、合同签订日期页、合同双方签字盖章页）</w:t>
            </w:r>
            <w:r>
              <w:rPr>
                <w:rFonts w:hint="eastAsia" w:ascii="仿宋" w:hAnsi="仿宋" w:eastAsia="仿宋" w:cs="Times New Roman"/>
                <w:sz w:val="21"/>
                <w:szCs w:val="21"/>
                <w:highlight w:val="none"/>
                <w:lang w:val="en-US" w:eastAsia="zh-CN"/>
              </w:rPr>
              <w:t>(租赁合同需能体现租赁人或承租人为投标人，租赁日期需涵盖本项目服务期。如租赁日期未涵盖本项目服务期的，需承诺租赁冷库协议到期后继续提供新的租赁冷库，租赁日期涵盖本项目服务期；提供承诺函，格式自拟)</w:t>
            </w:r>
            <w:r>
              <w:rPr>
                <w:rFonts w:hint="eastAsia" w:ascii="仿宋" w:hAnsi="仿宋" w:eastAsia="仿宋" w:cs="宋体"/>
                <w:sz w:val="21"/>
                <w:szCs w:val="21"/>
                <w:highlight w:val="none"/>
                <w:lang w:eastAsia="zh-CN"/>
              </w:rPr>
              <w:t>；②冷库正门全景照片和内景照片各一张；③有效的冷库温度校准报告（包括冷藏和冷冻）。租赁日期涵盖本项目投标截止日期，同时提供本项目投标截止日期前3个月中任意一月的租金发票或银行流水。</w:t>
            </w:r>
          </w:p>
          <w:p w14:paraId="56F84117">
            <w:pPr>
              <w:spacing w:line="240" w:lineRule="auto"/>
              <w:rPr>
                <w:rFonts w:hint="eastAsia" w:ascii="仿宋" w:hAnsi="仿宋" w:eastAsia="仿宋" w:cs="宋体"/>
                <w:sz w:val="21"/>
                <w:szCs w:val="21"/>
                <w:highlight w:val="none"/>
                <w:lang w:val="en-US" w:eastAsia="zh-CN" w:bidi="ar-SA"/>
              </w:rPr>
            </w:pPr>
            <w:r>
              <w:rPr>
                <w:rFonts w:hint="eastAsia" w:ascii="仿宋" w:hAnsi="仿宋" w:eastAsia="仿宋" w:cs="宋体"/>
                <w:sz w:val="21"/>
                <w:szCs w:val="21"/>
                <w:highlight w:val="none"/>
                <w:lang w:eastAsia="zh-CN"/>
              </w:rPr>
              <w:t>4、以上需提供扫描件，未提供或未按要求提供或提供的不清晰导致专家无法判断的，不得分。</w:t>
            </w:r>
          </w:p>
        </w:tc>
      </w:tr>
      <w:tr w14:paraId="6A568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26" w:type="pct"/>
            <w:tcBorders>
              <w:left w:val="single" w:color="000000" w:sz="8" w:space="0"/>
              <w:right w:val="single" w:color="000000" w:sz="8" w:space="0"/>
            </w:tcBorders>
            <w:noWrap w:val="0"/>
            <w:vAlign w:val="center"/>
          </w:tcPr>
          <w:p w14:paraId="6795BE74">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148DAF1B">
            <w:pPr>
              <w:spacing w:line="240" w:lineRule="auto"/>
              <w:jc w:val="center"/>
              <w:rPr>
                <w:rFonts w:hint="default" w:ascii="仿宋" w:hAnsi="仿宋" w:eastAsia="仿宋"/>
                <w:sz w:val="21"/>
                <w:szCs w:val="21"/>
                <w:highlight w:val="none"/>
                <w:lang w:val="en-US" w:eastAsia="zh-CN"/>
              </w:rPr>
            </w:pPr>
            <w:r>
              <w:rPr>
                <w:rFonts w:hint="eastAsia" w:ascii="仿宋" w:hAnsi="仿宋" w:eastAsia="仿宋"/>
                <w:sz w:val="21"/>
                <w:szCs w:val="21"/>
                <w:highlight w:val="none"/>
                <w:lang w:val="en-US" w:eastAsia="zh-CN"/>
              </w:rPr>
              <w:t>11</w:t>
            </w:r>
          </w:p>
        </w:tc>
        <w:tc>
          <w:tcPr>
            <w:tcW w:w="447" w:type="pct"/>
            <w:tcBorders>
              <w:top w:val="single" w:color="000000" w:sz="8" w:space="0"/>
              <w:left w:val="nil"/>
              <w:bottom w:val="single" w:color="000000" w:sz="8" w:space="0"/>
              <w:right w:val="single" w:color="000000" w:sz="8" w:space="0"/>
            </w:tcBorders>
            <w:noWrap w:val="0"/>
            <w:vAlign w:val="center"/>
          </w:tcPr>
          <w:p w14:paraId="60046226">
            <w:pPr>
              <w:spacing w:line="240" w:lineRule="auto"/>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拟投入本项目的车辆</w:t>
            </w:r>
          </w:p>
        </w:tc>
        <w:tc>
          <w:tcPr>
            <w:tcW w:w="384" w:type="pct"/>
            <w:tcBorders>
              <w:top w:val="single" w:color="000000" w:sz="8" w:space="0"/>
              <w:left w:val="nil"/>
              <w:bottom w:val="single" w:color="000000" w:sz="8" w:space="0"/>
              <w:right w:val="single" w:color="000000" w:sz="8" w:space="0"/>
            </w:tcBorders>
            <w:noWrap w:val="0"/>
            <w:vAlign w:val="center"/>
          </w:tcPr>
          <w:p w14:paraId="090A83D5">
            <w:pPr>
              <w:spacing w:line="240" w:lineRule="auto"/>
              <w:jc w:val="center"/>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5</w:t>
            </w:r>
          </w:p>
        </w:tc>
        <w:tc>
          <w:tcPr>
            <w:tcW w:w="3508" w:type="pct"/>
            <w:tcBorders>
              <w:top w:val="single" w:color="000000" w:sz="8" w:space="0"/>
              <w:left w:val="nil"/>
              <w:bottom w:val="single" w:color="000000" w:sz="8" w:space="0"/>
              <w:right w:val="single" w:color="000000" w:sz="8" w:space="0"/>
            </w:tcBorders>
            <w:noWrap w:val="0"/>
            <w:vAlign w:val="top"/>
          </w:tcPr>
          <w:p w14:paraId="1B55E42E">
            <w:pPr>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（一）评审内容：</w:t>
            </w:r>
          </w:p>
          <w:p w14:paraId="036E8CD3">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根据投标人拟投入本项目的车辆情况：</w:t>
            </w:r>
          </w:p>
          <w:p w14:paraId="3090606A">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1、投标人针对本项目提供自有或者租赁的冷藏(或冷冻) 车辆，在5辆的基础上，每多提供一辆冷藏(或冷冻) 车辆得</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lang w:eastAsia="zh-CN"/>
              </w:rPr>
              <w:t>0分(举例：提供5辆或以下不得分，提供6辆得</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lang w:eastAsia="zh-CN"/>
              </w:rPr>
              <w:t>0分),本项累计最高得</w:t>
            </w:r>
            <w:r>
              <w:rPr>
                <w:rFonts w:hint="eastAsia" w:ascii="仿宋" w:hAnsi="仿宋" w:eastAsia="仿宋" w:cs="宋体"/>
                <w:color w:val="auto"/>
                <w:sz w:val="21"/>
                <w:szCs w:val="21"/>
                <w:highlight w:val="none"/>
                <w:lang w:val="en-US" w:eastAsia="zh-CN"/>
              </w:rPr>
              <w:t>50</w:t>
            </w:r>
            <w:r>
              <w:rPr>
                <w:rFonts w:hint="eastAsia" w:ascii="仿宋" w:hAnsi="仿宋" w:eastAsia="仿宋" w:cs="宋体"/>
                <w:color w:val="auto"/>
                <w:sz w:val="21"/>
                <w:szCs w:val="21"/>
                <w:highlight w:val="none"/>
                <w:lang w:eastAsia="zh-CN"/>
              </w:rPr>
              <w:t>分。</w:t>
            </w:r>
          </w:p>
          <w:p w14:paraId="730963EF">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2、自有或租赁的配送车辆（无需冷藏功能，但具有冷藏功能的车辆也可得分），每投入一辆得5分，最高得50分。</w:t>
            </w:r>
          </w:p>
          <w:p w14:paraId="5F4F767F">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以上2项累计得分，最高得100分。</w:t>
            </w:r>
          </w:p>
          <w:p w14:paraId="56CA8A7F">
            <w:pPr>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（二）评审依据：</w:t>
            </w:r>
          </w:p>
          <w:p w14:paraId="2981FD54">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若提供的是自有车辆，需同时提供以下证明材料：①有效期内的车辆《机动车行驶证》（需包含行驶证车辆照片），②发票扫描件（若为冷藏车辆需体现车辆类型为冷藏车）；③车头车尾完整正面图片（含车牌号码）；</w:t>
            </w:r>
          </w:p>
          <w:p w14:paraId="211A58CD">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若提供的是租赁车辆，需同时提供以下证明材料：①有效期内的车辆《机动车行驶证》（需包含行驶证车辆照片），②车头车尾完整正面图片（含车牌号码）；③车辆租赁合同扫描件，须能体现投标人为承租人或租赁人；④任意一次租金发票及支付凭证（付款人须为投标人，收款人须为租赁合同中的出租人）扫描件。</w:t>
            </w:r>
          </w:p>
          <w:p w14:paraId="655E65FD">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w:t>
            </w:r>
            <w:r>
              <w:rPr>
                <w:rFonts w:hint="eastAsia" w:ascii="仿宋" w:hAnsi="仿宋" w:eastAsia="仿宋" w:cs="宋体"/>
                <w:b/>
                <w:bCs/>
                <w:color w:val="auto"/>
                <w:sz w:val="21"/>
                <w:szCs w:val="21"/>
                <w:highlight w:val="none"/>
                <w:lang w:eastAsia="zh-CN"/>
              </w:rPr>
              <w:t>同一车辆不可重复记分</w:t>
            </w:r>
            <w:r>
              <w:rPr>
                <w:rFonts w:hint="eastAsia" w:ascii="仿宋" w:hAnsi="仿宋" w:eastAsia="仿宋" w:cs="宋体"/>
                <w:color w:val="auto"/>
                <w:sz w:val="21"/>
                <w:szCs w:val="21"/>
                <w:highlight w:val="none"/>
                <w:lang w:eastAsia="zh-CN"/>
              </w:rPr>
              <w:t>。</w:t>
            </w:r>
          </w:p>
          <w:p w14:paraId="684E5BC3">
            <w:pPr>
              <w:spacing w:line="240" w:lineRule="auto"/>
              <w:rPr>
                <w:rFonts w:ascii="仿宋" w:hAnsi="仿宋" w:eastAsia="仿宋"/>
                <w:color w:val="auto"/>
                <w:sz w:val="21"/>
                <w:szCs w:val="21"/>
                <w:highlight w:val="none"/>
                <w:lang w:eastAsia="zh-CN"/>
              </w:rPr>
            </w:pPr>
            <w:r>
              <w:rPr>
                <w:rFonts w:hint="eastAsia" w:ascii="仿宋" w:hAnsi="仿宋" w:eastAsia="仿宋" w:cs="宋体"/>
                <w:color w:val="auto"/>
                <w:sz w:val="21"/>
                <w:szCs w:val="21"/>
                <w:highlight w:val="none"/>
                <w:lang w:eastAsia="zh-CN"/>
              </w:rPr>
              <w:t>4、评分中出现无证明资料或者专家无法凭所提供资料判断是否得分的情况，一律做不得分处理。</w:t>
            </w:r>
          </w:p>
        </w:tc>
      </w:tr>
      <w:tr w14:paraId="6190D7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restart"/>
            <w:tcBorders>
              <w:top w:val="nil"/>
              <w:left w:val="single" w:color="000000" w:sz="8" w:space="0"/>
              <w:bottom w:val="single" w:color="000000" w:sz="8" w:space="0"/>
              <w:right w:val="single" w:color="000000" w:sz="8" w:space="0"/>
            </w:tcBorders>
            <w:noWrap w:val="0"/>
            <w:vAlign w:val="top"/>
          </w:tcPr>
          <w:p w14:paraId="64EDB87D">
            <w:pPr>
              <w:spacing w:line="240" w:lineRule="auto"/>
              <w:jc w:val="both"/>
              <w:rPr>
                <w:rFonts w:ascii="仿宋" w:hAnsi="仿宋" w:eastAsia="仿宋"/>
                <w:b/>
                <w:bCs/>
                <w:color w:val="0000FF"/>
                <w:sz w:val="21"/>
                <w:szCs w:val="21"/>
                <w:highlight w:val="none"/>
              </w:rPr>
            </w:pPr>
            <w:r>
              <w:rPr>
                <w:rFonts w:hint="eastAsia" w:ascii="仿宋" w:hAnsi="仿宋" w:eastAsia="仿宋"/>
                <w:b/>
                <w:bCs/>
                <w:color w:val="0000FF"/>
                <w:sz w:val="21"/>
                <w:szCs w:val="21"/>
                <w:highlight w:val="none"/>
              </w:rPr>
              <w:t>3</w:t>
            </w:r>
          </w:p>
        </w:tc>
        <w:tc>
          <w:tcPr>
            <w:tcW w:w="1165" w:type="pct"/>
            <w:gridSpan w:val="3"/>
            <w:tcBorders>
              <w:top w:val="single" w:color="000000" w:sz="8" w:space="0"/>
              <w:left w:val="nil"/>
              <w:bottom w:val="single" w:color="000000" w:sz="8" w:space="0"/>
              <w:right w:val="single" w:color="000000" w:sz="8" w:space="0"/>
            </w:tcBorders>
            <w:noWrap w:val="0"/>
            <w:vAlign w:val="top"/>
          </w:tcPr>
          <w:p w14:paraId="67DF5BCC">
            <w:pPr>
              <w:spacing w:line="240" w:lineRule="auto"/>
              <w:jc w:val="center"/>
              <w:rPr>
                <w:rFonts w:ascii="仿宋" w:hAnsi="仿宋" w:eastAsia="仿宋"/>
                <w:b/>
                <w:bCs/>
                <w:sz w:val="21"/>
                <w:szCs w:val="21"/>
                <w:highlight w:val="none"/>
              </w:rPr>
            </w:pPr>
            <w:r>
              <w:rPr>
                <w:rFonts w:hint="eastAsia" w:ascii="仿宋" w:hAnsi="仿宋" w:eastAsia="仿宋" w:cs="宋体"/>
                <w:b/>
                <w:bCs/>
                <w:color w:val="0000FF"/>
                <w:sz w:val="21"/>
                <w:szCs w:val="21"/>
                <w:highlight w:val="none"/>
              </w:rPr>
              <w:t>综合实力</w:t>
            </w:r>
          </w:p>
        </w:tc>
        <w:tc>
          <w:tcPr>
            <w:tcW w:w="3508" w:type="pct"/>
            <w:tcBorders>
              <w:top w:val="single" w:color="000000" w:sz="8" w:space="0"/>
              <w:left w:val="nil"/>
              <w:bottom w:val="single" w:color="000000" w:sz="8" w:space="0"/>
              <w:right w:val="single" w:color="000000" w:sz="8" w:space="0"/>
            </w:tcBorders>
            <w:noWrap w:val="0"/>
            <w:vAlign w:val="top"/>
          </w:tcPr>
          <w:p w14:paraId="36615776">
            <w:pPr>
              <w:spacing w:line="240" w:lineRule="auto"/>
              <w:jc w:val="center"/>
              <w:rPr>
                <w:rFonts w:hint="default" w:ascii="仿宋" w:hAnsi="仿宋" w:eastAsia="仿宋"/>
                <w:b/>
                <w:bCs/>
                <w:sz w:val="21"/>
                <w:szCs w:val="21"/>
                <w:highlight w:val="none"/>
                <w:lang w:val="en-US" w:eastAsia="zh-CN"/>
              </w:rPr>
            </w:pPr>
            <w:r>
              <w:rPr>
                <w:rFonts w:hint="eastAsia" w:ascii="仿宋" w:hAnsi="仿宋" w:eastAsia="仿宋"/>
                <w:b/>
                <w:bCs/>
                <w:color w:val="0000FF"/>
                <w:sz w:val="21"/>
                <w:szCs w:val="21"/>
                <w:highlight w:val="none"/>
                <w:lang w:val="en-US" w:eastAsia="zh-CN"/>
              </w:rPr>
              <w:t>24</w:t>
            </w:r>
          </w:p>
        </w:tc>
      </w:tr>
      <w:tr w14:paraId="7BF2A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422DD6F4">
            <w:pPr>
              <w:spacing w:line="240" w:lineRule="auto"/>
              <w:rPr>
                <w:rFonts w:ascii="仿宋" w:hAnsi="仿宋" w:eastAsia="仿宋"/>
                <w:b/>
                <w:bCs/>
                <w:color w:val="0000FF"/>
                <w:sz w:val="21"/>
                <w:szCs w:val="21"/>
                <w:highlight w:val="none"/>
              </w:rPr>
            </w:pPr>
          </w:p>
        </w:tc>
        <w:tc>
          <w:tcPr>
            <w:tcW w:w="333" w:type="pct"/>
            <w:tcBorders>
              <w:top w:val="inset" w:color="000000" w:sz="6" w:space="0"/>
              <w:left w:val="inset" w:color="000000" w:sz="6" w:space="0"/>
              <w:bottom w:val="inset" w:color="000000" w:sz="6" w:space="0"/>
              <w:right w:val="inset" w:color="000000" w:sz="6" w:space="0"/>
            </w:tcBorders>
            <w:shd w:val="clear" w:color="auto" w:fill="E6EFFA"/>
            <w:noWrap w:val="0"/>
            <w:vAlign w:val="center"/>
          </w:tcPr>
          <w:p w14:paraId="78596DCC">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序号</w:t>
            </w:r>
          </w:p>
        </w:tc>
        <w:tc>
          <w:tcPr>
            <w:tcW w:w="447" w:type="pct"/>
            <w:tcBorders>
              <w:top w:val="inset" w:color="000000" w:sz="6" w:space="0"/>
              <w:left w:val="nil"/>
              <w:bottom w:val="inset" w:color="000000" w:sz="6" w:space="0"/>
              <w:right w:val="inset" w:color="000000" w:sz="6" w:space="0"/>
            </w:tcBorders>
            <w:shd w:val="clear" w:color="auto" w:fill="E6EFFA"/>
            <w:noWrap w:val="0"/>
            <w:vAlign w:val="center"/>
          </w:tcPr>
          <w:p w14:paraId="24AF3133">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评分因素</w:t>
            </w:r>
          </w:p>
        </w:tc>
        <w:tc>
          <w:tcPr>
            <w:tcW w:w="384" w:type="pct"/>
            <w:tcBorders>
              <w:top w:val="inset" w:color="000000" w:sz="6" w:space="0"/>
              <w:left w:val="nil"/>
              <w:bottom w:val="inset" w:color="000000" w:sz="6" w:space="0"/>
              <w:right w:val="inset" w:color="000000" w:sz="6" w:space="0"/>
            </w:tcBorders>
            <w:shd w:val="clear" w:color="auto" w:fill="E6EFFA"/>
            <w:noWrap w:val="0"/>
            <w:vAlign w:val="center"/>
          </w:tcPr>
          <w:p w14:paraId="21B2C056">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权重</w:t>
            </w:r>
            <w:r>
              <w:rPr>
                <w:rFonts w:hint="eastAsia" w:ascii="仿宋" w:hAnsi="仿宋" w:eastAsia="仿宋"/>
                <w:sz w:val="21"/>
                <w:szCs w:val="21"/>
                <w:highlight w:val="none"/>
              </w:rPr>
              <w:t>(%)</w:t>
            </w:r>
          </w:p>
        </w:tc>
        <w:tc>
          <w:tcPr>
            <w:tcW w:w="3508" w:type="pct"/>
            <w:tcBorders>
              <w:top w:val="inset" w:color="000000" w:sz="6" w:space="0"/>
              <w:left w:val="nil"/>
              <w:bottom w:val="inset" w:color="000000" w:sz="6" w:space="0"/>
              <w:right w:val="inset" w:color="000000" w:sz="6" w:space="0"/>
            </w:tcBorders>
            <w:shd w:val="clear" w:color="auto" w:fill="E6EFFA"/>
            <w:noWrap w:val="0"/>
            <w:vAlign w:val="center"/>
          </w:tcPr>
          <w:p w14:paraId="3F43E8B6">
            <w:pPr>
              <w:spacing w:line="240" w:lineRule="auto"/>
              <w:jc w:val="center"/>
              <w:rPr>
                <w:rFonts w:ascii="仿宋" w:hAnsi="仿宋" w:eastAsia="仿宋"/>
                <w:sz w:val="21"/>
                <w:szCs w:val="21"/>
                <w:highlight w:val="none"/>
              </w:rPr>
            </w:pPr>
            <w:r>
              <w:rPr>
                <w:rFonts w:hint="eastAsia" w:ascii="仿宋" w:hAnsi="仿宋" w:eastAsia="仿宋" w:cs="宋体"/>
                <w:sz w:val="21"/>
                <w:szCs w:val="21"/>
                <w:highlight w:val="none"/>
              </w:rPr>
              <w:t>评分准则</w:t>
            </w:r>
          </w:p>
        </w:tc>
      </w:tr>
      <w:tr w14:paraId="421A0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vMerge w:val="continue"/>
            <w:tcBorders>
              <w:top w:val="nil"/>
              <w:left w:val="single" w:color="000000" w:sz="8" w:space="0"/>
              <w:bottom w:val="single" w:color="000000" w:sz="8" w:space="0"/>
              <w:right w:val="single" w:color="000000" w:sz="8" w:space="0"/>
            </w:tcBorders>
            <w:noWrap w:val="0"/>
            <w:vAlign w:val="center"/>
          </w:tcPr>
          <w:p w14:paraId="78359F23">
            <w:pPr>
              <w:spacing w:line="240" w:lineRule="auto"/>
              <w:rPr>
                <w:rFonts w:ascii="仿宋" w:hAnsi="仿宋" w:eastAsia="仿宋"/>
                <w:b/>
                <w:bCs/>
                <w:color w:val="0000FF"/>
                <w:sz w:val="21"/>
                <w:szCs w:val="21"/>
                <w:highlight w:val="none"/>
              </w:rPr>
            </w:pPr>
            <w:bookmarkStart w:id="2" w:name="OLE_LINK3" w:colFirst="2" w:colLast="2"/>
          </w:p>
        </w:tc>
        <w:tc>
          <w:tcPr>
            <w:tcW w:w="333" w:type="pct"/>
            <w:tcBorders>
              <w:top w:val="single" w:color="000000" w:sz="8" w:space="0"/>
              <w:left w:val="nil"/>
              <w:bottom w:val="single" w:color="000000" w:sz="8" w:space="0"/>
              <w:right w:val="single" w:color="000000" w:sz="8" w:space="0"/>
            </w:tcBorders>
            <w:noWrap w:val="0"/>
            <w:vAlign w:val="center"/>
          </w:tcPr>
          <w:p w14:paraId="58FEE2C1">
            <w:pPr>
              <w:spacing w:line="240" w:lineRule="auto"/>
              <w:jc w:val="center"/>
              <w:rPr>
                <w:rFonts w:ascii="仿宋" w:hAnsi="仿宋" w:eastAsia="仿宋"/>
                <w:sz w:val="21"/>
                <w:szCs w:val="21"/>
                <w:highlight w:val="none"/>
              </w:rPr>
            </w:pPr>
            <w:r>
              <w:rPr>
                <w:rFonts w:hint="eastAsia" w:ascii="仿宋" w:hAnsi="仿宋" w:eastAsia="仿宋"/>
                <w:sz w:val="21"/>
                <w:szCs w:val="21"/>
                <w:highlight w:val="none"/>
              </w:rPr>
              <w:t>1</w:t>
            </w:r>
          </w:p>
        </w:tc>
        <w:tc>
          <w:tcPr>
            <w:tcW w:w="447" w:type="pct"/>
            <w:tcBorders>
              <w:top w:val="single" w:color="000000" w:sz="8" w:space="0"/>
              <w:left w:val="nil"/>
              <w:bottom w:val="single" w:color="000000" w:sz="8" w:space="0"/>
              <w:right w:val="single" w:color="000000" w:sz="8" w:space="0"/>
            </w:tcBorders>
            <w:noWrap w:val="0"/>
            <w:vAlign w:val="center"/>
          </w:tcPr>
          <w:p w14:paraId="1D754636">
            <w:pPr>
              <w:spacing w:line="240" w:lineRule="auto"/>
              <w:jc w:val="center"/>
              <w:rPr>
                <w:rFonts w:ascii="仿宋" w:hAnsi="仿宋" w:eastAsia="仿宋"/>
                <w:sz w:val="21"/>
                <w:szCs w:val="21"/>
                <w:highlight w:val="none"/>
              </w:rPr>
            </w:pPr>
            <w:r>
              <w:rPr>
                <w:rFonts w:hint="eastAsia" w:ascii="仿宋" w:hAnsi="仿宋" w:eastAsia="仿宋"/>
                <w:kern w:val="2"/>
                <w:sz w:val="21"/>
                <w:szCs w:val="21"/>
                <w:highlight w:val="none"/>
              </w:rPr>
              <w:t>同类</w:t>
            </w:r>
            <w:r>
              <w:rPr>
                <w:rFonts w:ascii="仿宋" w:hAnsi="仿宋" w:eastAsia="仿宋"/>
                <w:kern w:val="2"/>
                <w:sz w:val="21"/>
                <w:szCs w:val="21"/>
                <w:highlight w:val="none"/>
              </w:rPr>
              <w:t>项目经验</w:t>
            </w:r>
          </w:p>
        </w:tc>
        <w:tc>
          <w:tcPr>
            <w:tcW w:w="384" w:type="pct"/>
            <w:tcBorders>
              <w:top w:val="single" w:color="000000" w:sz="8" w:space="0"/>
              <w:left w:val="nil"/>
              <w:bottom w:val="single" w:color="000000" w:sz="8" w:space="0"/>
              <w:right w:val="single" w:color="000000" w:sz="8" w:space="0"/>
            </w:tcBorders>
            <w:noWrap w:val="0"/>
            <w:vAlign w:val="center"/>
          </w:tcPr>
          <w:p w14:paraId="2D3595F8">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eastAsia="zh-CN"/>
              </w:rPr>
              <w:t>4</w:t>
            </w:r>
          </w:p>
        </w:tc>
        <w:tc>
          <w:tcPr>
            <w:tcW w:w="3508" w:type="pct"/>
            <w:tcBorders>
              <w:top w:val="single" w:color="000000" w:sz="8" w:space="0"/>
              <w:left w:val="nil"/>
              <w:bottom w:val="single" w:color="000000" w:sz="8" w:space="0"/>
              <w:right w:val="single" w:color="000000" w:sz="8" w:space="0"/>
            </w:tcBorders>
            <w:noWrap w:val="0"/>
            <w:vAlign w:val="center"/>
          </w:tcPr>
          <w:p w14:paraId="18CB7C70">
            <w:pPr>
              <w:spacing w:line="240" w:lineRule="auto"/>
              <w:rPr>
                <w:rFonts w:ascii="仿宋" w:hAnsi="仿宋" w:eastAsia="仿宋"/>
                <w:b/>
                <w:bCs/>
                <w:sz w:val="21"/>
                <w:szCs w:val="21"/>
                <w:highlight w:val="none"/>
                <w:lang w:eastAsia="zh-CN"/>
              </w:rPr>
            </w:pPr>
            <w:r>
              <w:rPr>
                <w:rFonts w:hint="eastAsia" w:ascii="仿宋" w:hAnsi="仿宋" w:eastAsia="仿宋"/>
                <w:b/>
                <w:bCs/>
                <w:sz w:val="21"/>
                <w:szCs w:val="21"/>
                <w:highlight w:val="none"/>
                <w:lang w:eastAsia="zh-CN"/>
              </w:rPr>
              <w:t>（一）评分内容：</w:t>
            </w:r>
          </w:p>
          <w:p w14:paraId="7B35943C">
            <w:pPr>
              <w:spacing w:line="240" w:lineRule="auto"/>
              <w:rPr>
                <w:rFonts w:ascii="仿宋" w:hAnsi="仿宋" w:eastAsia="仿宋"/>
                <w:color w:val="auto"/>
                <w:sz w:val="21"/>
                <w:szCs w:val="21"/>
                <w:highlight w:val="none"/>
                <w:lang w:eastAsia="zh-CN"/>
              </w:rPr>
            </w:pPr>
            <w:r>
              <w:rPr>
                <w:rFonts w:hint="eastAsia" w:ascii="仿宋" w:hAnsi="仿宋" w:eastAsia="仿宋"/>
                <w:sz w:val="21"/>
                <w:szCs w:val="21"/>
                <w:highlight w:val="none"/>
                <w:lang w:eastAsia="zh-CN"/>
              </w:rPr>
              <w:t>投标人202</w:t>
            </w:r>
            <w:r>
              <w:rPr>
                <w:rFonts w:hint="eastAsia" w:ascii="仿宋" w:hAnsi="仿宋" w:eastAsia="仿宋"/>
                <w:sz w:val="21"/>
                <w:szCs w:val="21"/>
                <w:highlight w:val="none"/>
                <w:lang w:val="en-US" w:eastAsia="zh-CN"/>
              </w:rPr>
              <w:t>1</w:t>
            </w:r>
            <w:r>
              <w:rPr>
                <w:rFonts w:hint="eastAsia" w:ascii="仿宋" w:hAnsi="仿宋" w:eastAsia="仿宋"/>
                <w:sz w:val="21"/>
                <w:szCs w:val="21"/>
                <w:highlight w:val="none"/>
                <w:lang w:eastAsia="zh-CN"/>
              </w:rPr>
              <w:t>年1月1日至本项目投标截止之日（以合同签订日期为准），具有</w:t>
            </w:r>
            <w:r>
              <w:rPr>
                <w:rFonts w:hint="eastAsia" w:ascii="仿宋" w:hAnsi="仿宋" w:eastAsia="仿宋"/>
                <w:sz w:val="21"/>
                <w:szCs w:val="21"/>
                <w:highlight w:val="none"/>
                <w:lang w:val="en-US" w:eastAsia="zh-CN"/>
              </w:rPr>
              <w:t>政府部门或事业单位或</w:t>
            </w:r>
            <w:r>
              <w:rPr>
                <w:rFonts w:hint="eastAsia" w:ascii="仿宋" w:hAnsi="仿宋" w:eastAsia="仿宋"/>
                <w:sz w:val="21"/>
                <w:szCs w:val="21"/>
                <w:highlight w:val="none"/>
                <w:lang w:eastAsia="zh-CN"/>
              </w:rPr>
              <w:t>学校（</w:t>
            </w:r>
            <w:r>
              <w:rPr>
                <w:rFonts w:hint="eastAsia" w:ascii="仿宋" w:hAnsi="仿宋" w:eastAsia="仿宋"/>
                <w:sz w:val="21"/>
                <w:szCs w:val="21"/>
                <w:highlight w:val="none"/>
                <w:lang w:val="en-US" w:eastAsia="zh-CN"/>
              </w:rPr>
              <w:t>含幼儿园</w:t>
            </w:r>
            <w:r>
              <w:rPr>
                <w:rFonts w:hint="eastAsia" w:ascii="仿宋" w:hAnsi="仿宋" w:eastAsia="仿宋"/>
                <w:sz w:val="21"/>
                <w:szCs w:val="21"/>
                <w:highlight w:val="none"/>
                <w:lang w:eastAsia="zh-CN"/>
              </w:rPr>
              <w:t>）的食堂</w:t>
            </w:r>
            <w:r>
              <w:rPr>
                <w:rFonts w:hint="eastAsia" w:ascii="仿宋" w:hAnsi="仿宋" w:eastAsia="仿宋"/>
                <w:color w:val="auto"/>
                <w:sz w:val="21"/>
                <w:szCs w:val="21"/>
                <w:highlight w:val="none"/>
                <w:lang w:eastAsia="zh-CN"/>
              </w:rPr>
              <w:t>食材供应类（内容体现食材配送)相关经验，</w:t>
            </w:r>
            <w:r>
              <w:rPr>
                <w:rFonts w:hint="eastAsia" w:ascii="仿宋" w:hAnsi="仿宋" w:eastAsia="仿宋"/>
                <w:color w:val="auto"/>
                <w:sz w:val="21"/>
                <w:szCs w:val="21"/>
                <w:highlight w:val="none"/>
                <w:lang w:val="en-US" w:eastAsia="zh-CN"/>
              </w:rPr>
              <w:t>且</w:t>
            </w:r>
            <w:r>
              <w:rPr>
                <w:rFonts w:hint="eastAsia" w:ascii="仿宋" w:hAnsi="仿宋" w:eastAsia="仿宋"/>
                <w:color w:val="auto"/>
                <w:sz w:val="21"/>
                <w:szCs w:val="21"/>
                <w:highlight w:val="none"/>
                <w:lang w:eastAsia="zh-CN"/>
              </w:rPr>
              <w:t>每提供1个得</w:t>
            </w:r>
            <w:r>
              <w:rPr>
                <w:rFonts w:hint="eastAsia" w:ascii="仿宋" w:hAnsi="仿宋" w:eastAsia="仿宋" w:cs="Times New Roman"/>
                <w:color w:val="auto"/>
                <w:sz w:val="21"/>
                <w:szCs w:val="21"/>
                <w:highlight w:val="none"/>
                <w:lang w:val="en-US" w:eastAsia="zh-CN"/>
              </w:rPr>
              <w:t>50分</w:t>
            </w:r>
            <w:r>
              <w:rPr>
                <w:rFonts w:hint="eastAsia" w:ascii="仿宋" w:hAnsi="仿宋" w:eastAsia="仿宋"/>
                <w:color w:val="auto"/>
                <w:sz w:val="21"/>
                <w:szCs w:val="21"/>
                <w:highlight w:val="none"/>
                <w:lang w:eastAsia="zh-CN"/>
              </w:rPr>
              <w:t>，本项最高得 100分。</w:t>
            </w:r>
          </w:p>
          <w:p w14:paraId="05E3D08D">
            <w:pPr>
              <w:spacing w:line="240" w:lineRule="auto"/>
              <w:rPr>
                <w:rFonts w:ascii="仿宋" w:hAnsi="仿宋" w:eastAsia="仿宋"/>
                <w:sz w:val="21"/>
                <w:szCs w:val="21"/>
                <w:highlight w:val="none"/>
                <w:lang w:eastAsia="zh-CN"/>
              </w:rPr>
            </w:pPr>
            <w:r>
              <w:rPr>
                <w:rFonts w:hint="eastAsia" w:ascii="仿宋" w:hAnsi="仿宋" w:eastAsia="仿宋"/>
                <w:color w:val="auto"/>
                <w:sz w:val="21"/>
                <w:szCs w:val="21"/>
                <w:highlight w:val="none"/>
                <w:lang w:eastAsia="zh-CN"/>
              </w:rPr>
              <w:t>注：同一单位签订的合同或一年一签的长期服务续签合同均仅计算一次</w:t>
            </w:r>
            <w:r>
              <w:rPr>
                <w:rFonts w:hint="eastAsia" w:ascii="仿宋" w:hAnsi="仿宋" w:eastAsia="仿宋"/>
                <w:sz w:val="21"/>
                <w:szCs w:val="21"/>
                <w:highlight w:val="none"/>
                <w:lang w:eastAsia="zh-CN"/>
              </w:rPr>
              <w:t>有效业绩，且履约（服务）评价为优或满意（等同于优或满意的评价）。</w:t>
            </w:r>
          </w:p>
          <w:p w14:paraId="146E733B">
            <w:pPr>
              <w:spacing w:line="240" w:lineRule="auto"/>
              <w:rPr>
                <w:rFonts w:ascii="仿宋" w:hAnsi="仿宋" w:eastAsia="仿宋"/>
                <w:b/>
                <w:bCs/>
                <w:sz w:val="21"/>
                <w:szCs w:val="21"/>
                <w:highlight w:val="none"/>
                <w:lang w:eastAsia="zh-CN"/>
              </w:rPr>
            </w:pPr>
            <w:r>
              <w:rPr>
                <w:rFonts w:hint="eastAsia" w:ascii="仿宋" w:hAnsi="仿宋" w:eastAsia="仿宋"/>
                <w:b/>
                <w:bCs/>
                <w:sz w:val="21"/>
                <w:szCs w:val="21"/>
                <w:highlight w:val="none"/>
                <w:lang w:eastAsia="zh-CN"/>
              </w:rPr>
              <w:t>（二）评分依据：</w:t>
            </w:r>
          </w:p>
          <w:p w14:paraId="605292F8">
            <w:pPr>
              <w:pStyle w:val="6"/>
              <w:spacing w:line="240" w:lineRule="auto"/>
              <w:rPr>
                <w:rFonts w:ascii="仿宋" w:hAnsi="仿宋" w:eastAsia="仿宋"/>
                <w:sz w:val="21"/>
                <w:szCs w:val="21"/>
                <w:highlight w:val="none"/>
                <w:lang w:eastAsia="zh-CN"/>
              </w:rPr>
            </w:pPr>
            <w:r>
              <w:rPr>
                <w:rFonts w:hint="eastAsia" w:ascii="仿宋" w:hAnsi="仿宋" w:eastAsia="仿宋"/>
                <w:sz w:val="21"/>
                <w:szCs w:val="21"/>
                <w:highlight w:val="none"/>
                <w:lang w:eastAsia="zh-CN"/>
              </w:rPr>
              <w:t>1.同时提供合同关键页和采购单位或被服务单位出具的履约评价（出具证明的签署日期需在项目合同服务结束时间之后，即履约评价的出具日期最早为服务期的最后一天）为“优”或“优秀”或“满意”或评价表中等同于优或满意的评价的相关证明文件加盖合同采购方或被服务单位公章（或业务章），如提交的证明文件其评价结 果没有结论而仅是打分的(比如打100分、98分、95  分、85分等的)不计分。（</w:t>
            </w:r>
            <w:r>
              <w:rPr>
                <w:rFonts w:hint="eastAsia" w:ascii="仿宋" w:hAnsi="仿宋" w:eastAsia="仿宋"/>
                <w:sz w:val="21"/>
                <w:szCs w:val="21"/>
                <w:highlight w:val="none"/>
                <w:lang w:val="en-US" w:eastAsia="zh-CN"/>
              </w:rPr>
              <w:t>合同</w:t>
            </w:r>
            <w:r>
              <w:rPr>
                <w:rFonts w:hint="eastAsia" w:ascii="仿宋" w:hAnsi="仿宋" w:eastAsia="仿宋"/>
                <w:sz w:val="21"/>
                <w:szCs w:val="21"/>
                <w:highlight w:val="none"/>
                <w:lang w:eastAsia="zh-CN"/>
              </w:rPr>
              <w:t>关键信息包括但不仅限于合同双方的单位名称、合同项目名称、服务内容、合同服务的起止时间、签订合同双方的落款盖章、签订日期等）。通过合同关键信息无法判断是否得分的，需同时提供能证明得分的其它证明资料，如项目报告或合同甲方出具的证明文件等。</w:t>
            </w:r>
          </w:p>
          <w:p w14:paraId="5CB8E8E7">
            <w:pPr>
              <w:spacing w:line="240" w:lineRule="auto"/>
              <w:rPr>
                <w:rFonts w:ascii="仿宋" w:hAnsi="仿宋" w:eastAsia="仿宋"/>
                <w:sz w:val="21"/>
                <w:szCs w:val="21"/>
                <w:highlight w:val="none"/>
                <w:lang w:eastAsia="zh-CN"/>
              </w:rPr>
            </w:pPr>
            <w:r>
              <w:rPr>
                <w:rFonts w:hint="eastAsia" w:ascii="仿宋" w:hAnsi="仿宋" w:eastAsia="仿宋"/>
                <w:sz w:val="21"/>
                <w:szCs w:val="21"/>
                <w:highlight w:val="none"/>
                <w:lang w:eastAsia="zh-CN"/>
              </w:rPr>
              <w:t>2.以上资料均要求提供扫描件。未提供有效证明材料的或者提供的证明材料不符合要求的或者提供的证明材料不清晰导致评审专家无法辨认的，一律作不得分处理。</w:t>
            </w:r>
          </w:p>
        </w:tc>
      </w:tr>
      <w:tr w14:paraId="7D51C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tcBorders>
              <w:top w:val="nil"/>
              <w:left w:val="single" w:color="000000" w:sz="8" w:space="0"/>
              <w:bottom w:val="nil"/>
              <w:right w:val="single" w:color="000000" w:sz="8" w:space="0"/>
            </w:tcBorders>
            <w:noWrap w:val="0"/>
            <w:vAlign w:val="center"/>
          </w:tcPr>
          <w:p w14:paraId="1913A6BA">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464453C0">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2</w:t>
            </w:r>
          </w:p>
        </w:tc>
        <w:tc>
          <w:tcPr>
            <w:tcW w:w="447" w:type="pct"/>
            <w:tcBorders>
              <w:top w:val="single" w:color="000000" w:sz="8" w:space="0"/>
              <w:left w:val="nil"/>
              <w:bottom w:val="single" w:color="000000" w:sz="8" w:space="0"/>
              <w:right w:val="single" w:color="000000" w:sz="8" w:space="0"/>
            </w:tcBorders>
            <w:noWrap w:val="0"/>
            <w:vAlign w:val="center"/>
          </w:tcPr>
          <w:p w14:paraId="19EB864F">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eastAsia="zh-CN"/>
              </w:rPr>
              <w:t>投标人通过相关认证情况</w:t>
            </w:r>
          </w:p>
        </w:tc>
        <w:tc>
          <w:tcPr>
            <w:tcW w:w="384" w:type="pct"/>
            <w:tcBorders>
              <w:top w:val="single" w:color="000000" w:sz="8" w:space="0"/>
              <w:left w:val="nil"/>
              <w:bottom w:val="single" w:color="000000" w:sz="8" w:space="0"/>
              <w:right w:val="single" w:color="000000" w:sz="8" w:space="0"/>
            </w:tcBorders>
            <w:noWrap w:val="0"/>
            <w:vAlign w:val="center"/>
          </w:tcPr>
          <w:p w14:paraId="397BC00D">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eastAsia="zh-CN"/>
              </w:rPr>
              <w:t>5</w:t>
            </w:r>
          </w:p>
        </w:tc>
        <w:tc>
          <w:tcPr>
            <w:tcW w:w="3508" w:type="pct"/>
            <w:tcBorders>
              <w:top w:val="single" w:color="000000" w:sz="8" w:space="0"/>
              <w:left w:val="nil"/>
              <w:bottom w:val="single" w:color="000000" w:sz="8" w:space="0"/>
              <w:right w:val="single" w:color="000000" w:sz="8" w:space="0"/>
            </w:tcBorders>
            <w:noWrap w:val="0"/>
            <w:vAlign w:val="center"/>
          </w:tcPr>
          <w:p w14:paraId="523305AD">
            <w:pPr>
              <w:spacing w:line="240" w:lineRule="auto"/>
              <w:rPr>
                <w:rFonts w:ascii="仿宋" w:hAnsi="仿宋" w:eastAsia="仿宋"/>
                <w:b/>
                <w:bCs/>
                <w:sz w:val="21"/>
                <w:szCs w:val="21"/>
                <w:highlight w:val="none"/>
                <w:lang w:eastAsia="zh-CN"/>
              </w:rPr>
            </w:pPr>
            <w:r>
              <w:rPr>
                <w:rFonts w:hint="eastAsia" w:ascii="仿宋" w:hAnsi="仿宋" w:eastAsia="仿宋"/>
                <w:b/>
                <w:bCs/>
                <w:sz w:val="21"/>
                <w:szCs w:val="21"/>
                <w:highlight w:val="none"/>
                <w:lang w:eastAsia="zh-CN"/>
              </w:rPr>
              <w:t>（一）评审内容：</w:t>
            </w:r>
          </w:p>
          <w:p w14:paraId="38DB0C12">
            <w:pPr>
              <w:spacing w:line="240" w:lineRule="auto"/>
              <w:rPr>
                <w:rFonts w:ascii="仿宋" w:hAnsi="仿宋" w:eastAsia="仿宋"/>
                <w:sz w:val="21"/>
                <w:szCs w:val="21"/>
                <w:highlight w:val="none"/>
                <w:lang w:eastAsia="zh-CN"/>
              </w:rPr>
            </w:pPr>
            <w:r>
              <w:rPr>
                <w:rFonts w:hint="eastAsia" w:ascii="仿宋" w:hAnsi="仿宋" w:eastAsia="仿宋"/>
                <w:sz w:val="21"/>
                <w:szCs w:val="21"/>
                <w:highlight w:val="none"/>
                <w:lang w:eastAsia="zh-CN"/>
              </w:rPr>
              <w:t>1、具有食品安全管理体系认证证书的，得20分；</w:t>
            </w:r>
          </w:p>
          <w:p w14:paraId="6313D9FF">
            <w:pPr>
              <w:spacing w:line="240" w:lineRule="auto"/>
              <w:rPr>
                <w:rFonts w:ascii="仿宋" w:hAnsi="仿宋" w:eastAsia="仿宋"/>
                <w:color w:val="auto"/>
                <w:sz w:val="21"/>
                <w:szCs w:val="21"/>
                <w:highlight w:val="none"/>
                <w:lang w:eastAsia="zh-CN"/>
              </w:rPr>
            </w:pPr>
            <w:r>
              <w:rPr>
                <w:rFonts w:hint="eastAsia" w:ascii="仿宋" w:hAnsi="仿宋" w:eastAsia="仿宋"/>
                <w:sz w:val="21"/>
                <w:szCs w:val="21"/>
                <w:highlight w:val="none"/>
                <w:lang w:eastAsia="zh-CN"/>
              </w:rPr>
              <w:t>2、具有HACC</w:t>
            </w:r>
            <w:r>
              <w:rPr>
                <w:rFonts w:hint="eastAsia" w:ascii="仿宋" w:hAnsi="仿宋" w:eastAsia="仿宋"/>
                <w:color w:val="auto"/>
                <w:sz w:val="21"/>
                <w:szCs w:val="21"/>
                <w:highlight w:val="none"/>
                <w:lang w:eastAsia="zh-CN"/>
              </w:rPr>
              <w:t>P危害分析与关键控制点体系认证证书的，得20分；</w:t>
            </w:r>
          </w:p>
          <w:p w14:paraId="19D1A7BC">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3、具有供应链安全管理体系认证证书的，得20分；</w:t>
            </w:r>
          </w:p>
          <w:p w14:paraId="7166DC4B">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4、具有农副产品绿色供应商评价体系认证证书的，得20分；</w:t>
            </w:r>
          </w:p>
          <w:p w14:paraId="5392705D">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5、具有应急预案管理能力评价体系认证证书的，得20分；</w:t>
            </w:r>
          </w:p>
          <w:p w14:paraId="0470022A">
            <w:pPr>
              <w:spacing w:line="240" w:lineRule="auto"/>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以上累计最高得100分。</w:t>
            </w:r>
          </w:p>
          <w:p w14:paraId="176F72FA">
            <w:pPr>
              <w:spacing w:line="240" w:lineRule="auto"/>
              <w:rPr>
                <w:rFonts w:ascii="仿宋" w:hAnsi="仿宋" w:eastAsia="仿宋"/>
                <w:b/>
                <w:bCs/>
                <w:color w:val="auto"/>
                <w:kern w:val="2"/>
                <w:sz w:val="21"/>
                <w:szCs w:val="21"/>
                <w:highlight w:val="none"/>
                <w:lang w:eastAsia="zh-CN"/>
              </w:rPr>
            </w:pPr>
            <w:r>
              <w:rPr>
                <w:rFonts w:hint="eastAsia" w:ascii="仿宋" w:hAnsi="仿宋" w:eastAsia="仿宋"/>
                <w:b/>
                <w:bCs/>
                <w:color w:val="auto"/>
                <w:kern w:val="2"/>
                <w:sz w:val="21"/>
                <w:szCs w:val="21"/>
                <w:highlight w:val="none"/>
                <w:lang w:eastAsia="zh-CN"/>
              </w:rPr>
              <w:t>(二)评分依据：</w:t>
            </w:r>
          </w:p>
          <w:p w14:paraId="49453D53">
            <w:pPr>
              <w:spacing w:line="240" w:lineRule="auto"/>
              <w:rPr>
                <w:rFonts w:ascii="仿宋" w:hAnsi="仿宋" w:eastAsia="仿宋"/>
                <w:kern w:val="2"/>
                <w:sz w:val="21"/>
                <w:szCs w:val="21"/>
                <w:highlight w:val="none"/>
                <w:lang w:eastAsia="zh-CN"/>
              </w:rPr>
            </w:pPr>
            <w:r>
              <w:rPr>
                <w:rFonts w:hint="eastAsia" w:ascii="仿宋" w:hAnsi="仿宋" w:eastAsia="仿宋"/>
                <w:kern w:val="2"/>
                <w:sz w:val="21"/>
                <w:szCs w:val="21"/>
                <w:highlight w:val="none"/>
                <w:lang w:eastAsia="zh-CN"/>
              </w:rPr>
              <w:t>同时提供：</w:t>
            </w:r>
          </w:p>
          <w:p w14:paraId="16E95B06">
            <w:pPr>
              <w:spacing w:line="240" w:lineRule="auto"/>
              <w:rPr>
                <w:rFonts w:ascii="仿宋" w:hAnsi="仿宋" w:eastAsia="仿宋"/>
                <w:kern w:val="2"/>
                <w:sz w:val="21"/>
                <w:szCs w:val="21"/>
                <w:highlight w:val="none"/>
                <w:lang w:eastAsia="zh-CN"/>
              </w:rPr>
            </w:pPr>
            <w:r>
              <w:rPr>
                <w:rFonts w:hint="eastAsia" w:ascii="仿宋" w:hAnsi="仿宋" w:eastAsia="仿宋"/>
                <w:kern w:val="2"/>
                <w:sz w:val="21"/>
                <w:szCs w:val="21"/>
                <w:highlight w:val="none"/>
                <w:lang w:eastAsia="zh-CN"/>
              </w:rPr>
              <w:t>1.认证证书(有效期涵盖本项目投标截止日期)。</w:t>
            </w:r>
          </w:p>
          <w:p w14:paraId="4667E82B">
            <w:pPr>
              <w:spacing w:line="240" w:lineRule="auto"/>
              <w:rPr>
                <w:rFonts w:hint="eastAsia" w:ascii="仿宋" w:hAnsi="仿宋" w:eastAsia="仿宋"/>
                <w:kern w:val="2"/>
                <w:sz w:val="21"/>
                <w:szCs w:val="21"/>
                <w:highlight w:val="none"/>
              </w:rPr>
            </w:pPr>
            <w:r>
              <w:rPr>
                <w:rFonts w:hint="eastAsia" w:ascii="仿宋" w:hAnsi="仿宋" w:eastAsia="仿宋"/>
                <w:kern w:val="2"/>
                <w:sz w:val="21"/>
                <w:szCs w:val="21"/>
                <w:highlight w:val="none"/>
              </w:rPr>
              <w:t>2.全国认证认可信息公共服务平台(http://cx.cnca,cn)查询截图且与认证证书编号一致。</w:t>
            </w:r>
          </w:p>
          <w:p w14:paraId="0B197A93">
            <w:pPr>
              <w:spacing w:line="240" w:lineRule="auto"/>
              <w:rPr>
                <w:rFonts w:hint="default" w:ascii="仿宋" w:hAnsi="仿宋" w:eastAsia="仿宋"/>
                <w:kern w:val="2"/>
                <w:sz w:val="21"/>
                <w:szCs w:val="21"/>
                <w:highlight w:val="none"/>
                <w:lang w:val="en-US" w:eastAsia="zh-CN"/>
              </w:rPr>
            </w:pPr>
            <w:r>
              <w:rPr>
                <w:rFonts w:hint="eastAsia" w:ascii="仿宋" w:hAnsi="仿宋" w:eastAsia="仿宋"/>
                <w:kern w:val="2"/>
                <w:sz w:val="21"/>
                <w:szCs w:val="21"/>
                <w:highlight w:val="none"/>
                <w:lang w:val="en-US" w:eastAsia="zh-CN"/>
              </w:rPr>
              <w:t>3.如投标人距本项目开标之日的注册成立时间不足3个月，且未取得以上认证证书的，可提供承诺函（格式自拟，包含中标（成交）后4个月内取得评审因素相关认证证书等内容），评审委员会根据承诺内容中的认证证书情况，给予相应分值；</w:t>
            </w:r>
          </w:p>
          <w:p w14:paraId="001A6BCF">
            <w:pPr>
              <w:spacing w:line="240" w:lineRule="auto"/>
              <w:rPr>
                <w:rFonts w:ascii="仿宋" w:hAnsi="仿宋" w:eastAsia="仿宋"/>
                <w:sz w:val="21"/>
                <w:szCs w:val="21"/>
                <w:highlight w:val="none"/>
                <w:lang w:eastAsia="zh-CN"/>
              </w:rPr>
            </w:pPr>
            <w:r>
              <w:rPr>
                <w:rFonts w:hint="eastAsia" w:ascii="仿宋" w:hAnsi="仿宋" w:eastAsia="仿宋"/>
                <w:kern w:val="2"/>
                <w:sz w:val="21"/>
                <w:szCs w:val="21"/>
                <w:highlight w:val="none"/>
                <w:lang w:val="en-US" w:eastAsia="zh-CN"/>
              </w:rPr>
              <w:t>4</w:t>
            </w:r>
            <w:r>
              <w:rPr>
                <w:rFonts w:hint="eastAsia" w:ascii="仿宋" w:hAnsi="仿宋" w:eastAsia="仿宋"/>
                <w:kern w:val="2"/>
                <w:sz w:val="21"/>
                <w:szCs w:val="21"/>
                <w:highlight w:val="none"/>
                <w:lang w:eastAsia="zh-CN"/>
              </w:rPr>
              <w:t>.未按要求提供或提供不清晰导致专家无法判断的均不得分。</w:t>
            </w:r>
          </w:p>
        </w:tc>
      </w:tr>
      <w:tr w14:paraId="13C2E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tcBorders>
              <w:top w:val="nil"/>
              <w:left w:val="single" w:color="000000" w:sz="8" w:space="0"/>
              <w:bottom w:val="nil"/>
              <w:right w:val="single" w:color="000000" w:sz="8" w:space="0"/>
            </w:tcBorders>
            <w:noWrap w:val="0"/>
            <w:vAlign w:val="center"/>
          </w:tcPr>
          <w:p w14:paraId="4BF6E55D">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0474B796">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3</w:t>
            </w:r>
          </w:p>
        </w:tc>
        <w:tc>
          <w:tcPr>
            <w:tcW w:w="447" w:type="pct"/>
            <w:tcBorders>
              <w:top w:val="single" w:color="000000" w:sz="8" w:space="0"/>
              <w:left w:val="nil"/>
              <w:bottom w:val="single" w:color="000000" w:sz="8" w:space="0"/>
              <w:right w:val="single" w:color="000000" w:sz="8" w:space="0"/>
            </w:tcBorders>
            <w:noWrap w:val="0"/>
            <w:vAlign w:val="center"/>
          </w:tcPr>
          <w:p w14:paraId="15CF9166">
            <w:pPr>
              <w:spacing w:line="240" w:lineRule="auto"/>
              <w:jc w:val="center"/>
              <w:rPr>
                <w:rFonts w:ascii="仿宋" w:hAnsi="仿宋" w:eastAsia="仿宋" w:cs="宋体"/>
                <w:sz w:val="21"/>
                <w:szCs w:val="21"/>
                <w:highlight w:val="none"/>
              </w:rPr>
            </w:pPr>
            <w:r>
              <w:rPr>
                <w:rFonts w:hint="eastAsia" w:ascii="仿宋" w:hAnsi="仿宋" w:eastAsia="仿宋" w:cs="宋体"/>
                <w:sz w:val="21"/>
                <w:szCs w:val="21"/>
                <w:highlight w:val="none"/>
              </w:rPr>
              <w:t>食品安全保险</w:t>
            </w:r>
          </w:p>
        </w:tc>
        <w:tc>
          <w:tcPr>
            <w:tcW w:w="384" w:type="pct"/>
            <w:tcBorders>
              <w:top w:val="single" w:color="000000" w:sz="8" w:space="0"/>
              <w:left w:val="nil"/>
              <w:bottom w:val="single" w:color="000000" w:sz="8" w:space="0"/>
              <w:right w:val="single" w:color="000000" w:sz="8" w:space="0"/>
            </w:tcBorders>
            <w:noWrap w:val="0"/>
            <w:vAlign w:val="center"/>
          </w:tcPr>
          <w:p w14:paraId="0D6D5297">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eastAsia="zh-CN"/>
              </w:rPr>
              <w:t>2</w:t>
            </w:r>
          </w:p>
        </w:tc>
        <w:tc>
          <w:tcPr>
            <w:tcW w:w="3508" w:type="pct"/>
            <w:tcBorders>
              <w:top w:val="single" w:color="000000" w:sz="8" w:space="0"/>
              <w:left w:val="nil"/>
              <w:bottom w:val="single" w:color="000000" w:sz="8" w:space="0"/>
              <w:right w:val="single" w:color="000000" w:sz="8" w:space="0"/>
            </w:tcBorders>
            <w:noWrap w:val="0"/>
            <w:vAlign w:val="top"/>
          </w:tcPr>
          <w:p w14:paraId="73E989BF">
            <w:pPr>
              <w:spacing w:line="240" w:lineRule="auto"/>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（一）评审内容：</w:t>
            </w:r>
          </w:p>
          <w:p w14:paraId="7750F6AC">
            <w:pPr>
              <w:spacing w:line="240" w:lineRule="auto"/>
              <w:rPr>
                <w:rFonts w:ascii="仿宋" w:hAnsi="仿宋" w:eastAsia="仿宋" w:cs="宋体"/>
                <w:color w:val="auto"/>
                <w:sz w:val="21"/>
                <w:szCs w:val="21"/>
                <w:highlight w:val="none"/>
                <w:lang w:eastAsia="zh-CN"/>
              </w:rPr>
            </w:pPr>
            <w:r>
              <w:rPr>
                <w:rFonts w:hint="eastAsia" w:ascii="仿宋" w:hAnsi="仿宋" w:eastAsia="仿宋" w:cs="宋体"/>
                <w:sz w:val="21"/>
                <w:szCs w:val="21"/>
                <w:highlight w:val="none"/>
                <w:lang w:eastAsia="zh-CN"/>
              </w:rPr>
              <w:t>1、投标人购</w:t>
            </w:r>
            <w:r>
              <w:rPr>
                <w:rFonts w:hint="eastAsia" w:ascii="仿宋" w:hAnsi="仿宋" w:eastAsia="仿宋" w:cs="宋体"/>
                <w:color w:val="auto"/>
                <w:sz w:val="21"/>
                <w:szCs w:val="21"/>
                <w:highlight w:val="none"/>
                <w:lang w:eastAsia="zh-CN"/>
              </w:rPr>
              <w:t>买相关食品安全责任险：</w:t>
            </w:r>
          </w:p>
          <w:p w14:paraId="6E3B9625">
            <w:pPr>
              <w:adjustRightInd w:val="0"/>
              <w:snapToGrid w:val="0"/>
              <w:spacing w:line="240" w:lineRule="auto"/>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 xml:space="preserve">（1）保额≥3亿元，得50分； </w:t>
            </w:r>
          </w:p>
          <w:p w14:paraId="067F8AB1">
            <w:pPr>
              <w:adjustRightInd w:val="0"/>
              <w:snapToGrid w:val="0"/>
              <w:spacing w:line="240" w:lineRule="auto"/>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（2）3亿元＞保额≥2亿元，得20分；</w:t>
            </w:r>
          </w:p>
          <w:p w14:paraId="69178A7F">
            <w:pPr>
              <w:adjustRightInd w:val="0"/>
              <w:snapToGrid w:val="0"/>
              <w:spacing w:line="240" w:lineRule="auto"/>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 xml:space="preserve">（3）2亿元＞保额≥8000万元，得10分； </w:t>
            </w:r>
          </w:p>
          <w:p w14:paraId="05D42669">
            <w:pPr>
              <w:spacing w:line="240" w:lineRule="auto"/>
              <w:rPr>
                <w:rFonts w:ascii="仿宋" w:hAnsi="仿宋" w:eastAsia="仿宋" w:cs="宋体"/>
                <w:color w:val="auto"/>
                <w:sz w:val="21"/>
                <w:szCs w:val="21"/>
                <w:highlight w:val="none"/>
                <w:lang w:eastAsia="zh-CN"/>
              </w:rPr>
            </w:pPr>
            <w:r>
              <w:rPr>
                <w:rFonts w:hint="eastAsia" w:ascii="仿宋" w:hAnsi="仿宋" w:eastAsia="仿宋"/>
                <w:color w:val="auto"/>
                <w:kern w:val="2"/>
                <w:sz w:val="21"/>
                <w:szCs w:val="21"/>
                <w:highlight w:val="none"/>
                <w:lang w:eastAsia="zh-CN"/>
              </w:rPr>
              <w:t>（4）8000万元＞保额≥1000万元，得5分；</w:t>
            </w:r>
          </w:p>
          <w:p w14:paraId="1AF013BC">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2、投标人购买相关公众责任险：</w:t>
            </w:r>
          </w:p>
          <w:p w14:paraId="65BE6DA0">
            <w:pPr>
              <w:adjustRightInd w:val="0"/>
              <w:snapToGrid w:val="0"/>
              <w:spacing w:line="240" w:lineRule="auto"/>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 xml:space="preserve">（1）保额≥3亿元，得50分； </w:t>
            </w:r>
          </w:p>
          <w:p w14:paraId="68377A03">
            <w:pPr>
              <w:adjustRightInd w:val="0"/>
              <w:snapToGrid w:val="0"/>
              <w:spacing w:line="240" w:lineRule="auto"/>
              <w:rPr>
                <w:rFonts w:ascii="仿宋" w:hAnsi="仿宋" w:eastAsia="仿宋"/>
                <w:kern w:val="2"/>
                <w:sz w:val="21"/>
                <w:szCs w:val="21"/>
                <w:highlight w:val="none"/>
                <w:lang w:eastAsia="zh-CN"/>
              </w:rPr>
            </w:pPr>
            <w:r>
              <w:rPr>
                <w:rFonts w:hint="eastAsia" w:ascii="仿宋" w:hAnsi="仿宋" w:eastAsia="仿宋"/>
                <w:color w:val="auto"/>
                <w:kern w:val="2"/>
                <w:sz w:val="21"/>
                <w:szCs w:val="21"/>
                <w:highlight w:val="none"/>
                <w:lang w:eastAsia="zh-CN"/>
              </w:rPr>
              <w:t>（2）3亿元＞保额≥2亿元，得</w:t>
            </w:r>
            <w:r>
              <w:rPr>
                <w:rFonts w:hint="eastAsia" w:ascii="仿宋" w:hAnsi="仿宋" w:eastAsia="仿宋"/>
                <w:kern w:val="2"/>
                <w:sz w:val="21"/>
                <w:szCs w:val="21"/>
                <w:highlight w:val="none"/>
                <w:lang w:eastAsia="zh-CN"/>
              </w:rPr>
              <w:t>20分；</w:t>
            </w:r>
          </w:p>
          <w:p w14:paraId="64BCFA8D">
            <w:pPr>
              <w:adjustRightInd w:val="0"/>
              <w:snapToGrid w:val="0"/>
              <w:spacing w:line="240" w:lineRule="auto"/>
              <w:rPr>
                <w:rFonts w:ascii="仿宋" w:hAnsi="仿宋" w:eastAsia="仿宋"/>
                <w:kern w:val="2"/>
                <w:sz w:val="21"/>
                <w:szCs w:val="21"/>
                <w:highlight w:val="none"/>
                <w:lang w:eastAsia="zh-CN"/>
              </w:rPr>
            </w:pPr>
            <w:r>
              <w:rPr>
                <w:rFonts w:hint="eastAsia" w:ascii="仿宋" w:hAnsi="仿宋" w:eastAsia="仿宋"/>
                <w:kern w:val="2"/>
                <w:sz w:val="21"/>
                <w:szCs w:val="21"/>
                <w:highlight w:val="none"/>
                <w:lang w:eastAsia="zh-CN"/>
              </w:rPr>
              <w:t xml:space="preserve">（3）2亿元＞保额≥8000万元，得10分； </w:t>
            </w:r>
          </w:p>
          <w:p w14:paraId="50B8547C">
            <w:pPr>
              <w:spacing w:line="240" w:lineRule="auto"/>
              <w:rPr>
                <w:rFonts w:ascii="仿宋" w:hAnsi="仿宋" w:eastAsia="仿宋"/>
                <w:kern w:val="2"/>
                <w:sz w:val="21"/>
                <w:szCs w:val="21"/>
                <w:highlight w:val="none"/>
                <w:lang w:eastAsia="zh-CN"/>
              </w:rPr>
            </w:pPr>
            <w:r>
              <w:rPr>
                <w:rFonts w:hint="eastAsia" w:ascii="仿宋" w:hAnsi="仿宋" w:eastAsia="仿宋"/>
                <w:kern w:val="2"/>
                <w:sz w:val="21"/>
                <w:szCs w:val="21"/>
                <w:highlight w:val="none"/>
                <w:lang w:eastAsia="zh-CN"/>
              </w:rPr>
              <w:t>（4）8000万元＞保额≥1000万元，得5分</w:t>
            </w:r>
          </w:p>
          <w:p w14:paraId="3A2D3721">
            <w:pPr>
              <w:spacing w:line="240" w:lineRule="auto"/>
              <w:rPr>
                <w:rFonts w:hint="default" w:ascii="仿宋" w:hAnsi="仿宋" w:eastAsia="仿宋" w:cs="宋体"/>
                <w:b/>
                <w:bCs/>
                <w:sz w:val="21"/>
                <w:szCs w:val="21"/>
                <w:highlight w:val="none"/>
                <w:lang w:val="en-US" w:eastAsia="zh-CN"/>
              </w:rPr>
            </w:pPr>
            <w:r>
              <w:rPr>
                <w:rFonts w:hint="eastAsia" w:ascii="仿宋" w:hAnsi="仿宋" w:eastAsia="仿宋" w:cs="宋体"/>
                <w:b/>
                <w:bCs/>
                <w:sz w:val="21"/>
                <w:szCs w:val="21"/>
                <w:highlight w:val="none"/>
                <w:lang w:val="en-US" w:eastAsia="zh-CN"/>
              </w:rPr>
              <w:t>本项累计最高得分100分。</w:t>
            </w:r>
          </w:p>
          <w:p w14:paraId="657C10C7">
            <w:pPr>
              <w:spacing w:line="240" w:lineRule="auto"/>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（二）评分依据：</w:t>
            </w:r>
          </w:p>
          <w:p w14:paraId="0E99FCF9">
            <w:pPr>
              <w:adjustRightInd w:val="0"/>
              <w:snapToGrid w:val="0"/>
              <w:spacing w:line="240" w:lineRule="auto"/>
              <w:rPr>
                <w:rFonts w:ascii="仿宋" w:hAnsi="仿宋" w:eastAsia="仿宋"/>
                <w:kern w:val="2"/>
                <w:sz w:val="21"/>
                <w:szCs w:val="21"/>
                <w:highlight w:val="none"/>
                <w:lang w:eastAsia="zh-CN"/>
              </w:rPr>
            </w:pPr>
            <w:r>
              <w:rPr>
                <w:rFonts w:hint="eastAsia" w:ascii="仿宋" w:hAnsi="仿宋" w:eastAsia="仿宋"/>
                <w:kern w:val="2"/>
                <w:sz w:val="21"/>
                <w:szCs w:val="21"/>
                <w:highlight w:val="none"/>
                <w:lang w:eastAsia="zh-CN"/>
              </w:rPr>
              <w:t>1</w:t>
            </w:r>
            <w:r>
              <w:rPr>
                <w:rFonts w:ascii="仿宋" w:hAnsi="仿宋" w:eastAsia="仿宋"/>
                <w:kern w:val="2"/>
                <w:sz w:val="21"/>
                <w:szCs w:val="21"/>
                <w:highlight w:val="none"/>
                <w:lang w:eastAsia="zh-CN"/>
              </w:rPr>
              <w:t>.</w:t>
            </w:r>
            <w:r>
              <w:rPr>
                <w:rFonts w:hint="eastAsia" w:ascii="仿宋" w:hAnsi="仿宋" w:eastAsia="仿宋"/>
                <w:kern w:val="2"/>
                <w:sz w:val="21"/>
                <w:szCs w:val="21"/>
                <w:highlight w:val="none"/>
                <w:lang w:eastAsia="zh-CN"/>
              </w:rPr>
              <w:t>投标人提供有效的保险合同（或保险单）及发票扫描件，</w:t>
            </w:r>
            <w:r>
              <w:rPr>
                <w:rFonts w:hint="eastAsia" w:ascii="仿宋" w:hAnsi="仿宋" w:eastAsia="仿宋"/>
                <w:color w:val="000000"/>
                <w:kern w:val="2"/>
                <w:sz w:val="21"/>
                <w:szCs w:val="21"/>
                <w:highlight w:val="none"/>
                <w:lang w:eastAsia="zh-CN"/>
              </w:rPr>
              <w:t>食品安全责任险</w:t>
            </w:r>
            <w:r>
              <w:rPr>
                <w:rFonts w:hint="eastAsia" w:ascii="仿宋" w:hAnsi="仿宋" w:eastAsia="仿宋"/>
                <w:kern w:val="2"/>
                <w:sz w:val="21"/>
                <w:szCs w:val="21"/>
                <w:highlight w:val="none"/>
                <w:lang w:eastAsia="zh-CN"/>
              </w:rPr>
              <w:t>购买时间应在本项目投标截止日前，且投标截止日包含于上述保险合同（或保险单）的保险期间内，投保人为投标人。</w:t>
            </w:r>
          </w:p>
          <w:p w14:paraId="3ABA33B1">
            <w:pPr>
              <w:spacing w:line="240" w:lineRule="auto"/>
              <w:rPr>
                <w:rFonts w:ascii="仿宋" w:hAnsi="仿宋" w:eastAsia="仿宋" w:cs="宋体"/>
                <w:sz w:val="21"/>
                <w:szCs w:val="21"/>
                <w:highlight w:val="none"/>
                <w:lang w:eastAsia="zh-CN"/>
              </w:rPr>
            </w:pPr>
            <w:r>
              <w:rPr>
                <w:rFonts w:hint="eastAsia" w:ascii="仿宋" w:hAnsi="仿宋" w:eastAsia="仿宋"/>
                <w:kern w:val="2"/>
                <w:sz w:val="21"/>
                <w:szCs w:val="21"/>
                <w:highlight w:val="none"/>
                <w:lang w:eastAsia="zh-CN"/>
              </w:rPr>
              <w:t>2</w:t>
            </w:r>
            <w:r>
              <w:rPr>
                <w:rFonts w:ascii="仿宋" w:hAnsi="仿宋" w:eastAsia="仿宋"/>
                <w:kern w:val="2"/>
                <w:sz w:val="21"/>
                <w:szCs w:val="21"/>
                <w:highlight w:val="none"/>
                <w:lang w:eastAsia="zh-CN"/>
              </w:rPr>
              <w:t>.</w:t>
            </w:r>
            <w:r>
              <w:rPr>
                <w:rFonts w:hint="eastAsia" w:ascii="仿宋" w:hAnsi="仿宋" w:eastAsia="仿宋"/>
                <w:sz w:val="21"/>
                <w:szCs w:val="21"/>
                <w:highlight w:val="none"/>
                <w:lang w:eastAsia="zh-CN"/>
              </w:rPr>
              <w:t>以上证明文件，未提供或未按要求提供或提供的不清晰导致专家无法判断的，不得分</w:t>
            </w:r>
            <w:r>
              <w:rPr>
                <w:rFonts w:hint="eastAsia" w:ascii="仿宋" w:hAnsi="仿宋" w:eastAsia="仿宋"/>
                <w:kern w:val="2"/>
                <w:sz w:val="21"/>
                <w:szCs w:val="21"/>
                <w:highlight w:val="none"/>
                <w:lang w:eastAsia="zh-CN"/>
              </w:rPr>
              <w:t>。</w:t>
            </w:r>
          </w:p>
        </w:tc>
      </w:tr>
      <w:tr w14:paraId="6F77A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tcBorders>
              <w:top w:val="nil"/>
              <w:left w:val="single" w:color="000000" w:sz="8" w:space="0"/>
              <w:bottom w:val="nil"/>
              <w:right w:val="single" w:color="000000" w:sz="8" w:space="0"/>
            </w:tcBorders>
            <w:noWrap w:val="0"/>
            <w:vAlign w:val="center"/>
          </w:tcPr>
          <w:p w14:paraId="6F106315">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48B0821B">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4</w:t>
            </w:r>
          </w:p>
        </w:tc>
        <w:tc>
          <w:tcPr>
            <w:tcW w:w="447" w:type="pct"/>
            <w:tcBorders>
              <w:top w:val="single" w:color="000000" w:sz="8" w:space="0"/>
              <w:left w:val="nil"/>
              <w:bottom w:val="single" w:color="000000" w:sz="8" w:space="0"/>
              <w:right w:val="single" w:color="000000" w:sz="8" w:space="0"/>
            </w:tcBorders>
            <w:noWrap w:val="0"/>
            <w:vAlign w:val="center"/>
          </w:tcPr>
          <w:p w14:paraId="0833BEDC">
            <w:pPr>
              <w:spacing w:line="240" w:lineRule="auto"/>
              <w:jc w:val="center"/>
              <w:rPr>
                <w:rFonts w:ascii="仿宋" w:hAnsi="仿宋" w:eastAsia="仿宋" w:cs="宋体"/>
                <w:sz w:val="21"/>
                <w:szCs w:val="21"/>
                <w:highlight w:val="none"/>
              </w:rPr>
            </w:pPr>
            <w:r>
              <w:rPr>
                <w:rFonts w:hint="eastAsia" w:ascii="仿宋" w:hAnsi="仿宋" w:eastAsia="仿宋" w:cs="宋体"/>
                <w:sz w:val="21"/>
                <w:szCs w:val="21"/>
                <w:highlight w:val="none"/>
              </w:rPr>
              <w:t>信息化管理</w:t>
            </w:r>
          </w:p>
        </w:tc>
        <w:tc>
          <w:tcPr>
            <w:tcW w:w="384" w:type="pct"/>
            <w:tcBorders>
              <w:top w:val="single" w:color="000000" w:sz="8" w:space="0"/>
              <w:left w:val="nil"/>
              <w:bottom w:val="single" w:color="000000" w:sz="8" w:space="0"/>
              <w:right w:val="single" w:color="000000" w:sz="8" w:space="0"/>
            </w:tcBorders>
            <w:noWrap w:val="0"/>
            <w:vAlign w:val="center"/>
          </w:tcPr>
          <w:p w14:paraId="065C8D11">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eastAsia="zh-CN"/>
              </w:rPr>
              <w:t>7</w:t>
            </w:r>
          </w:p>
        </w:tc>
        <w:tc>
          <w:tcPr>
            <w:tcW w:w="3508" w:type="pct"/>
            <w:tcBorders>
              <w:top w:val="single" w:color="000000" w:sz="8" w:space="0"/>
              <w:left w:val="nil"/>
              <w:bottom w:val="single" w:color="000000" w:sz="8" w:space="0"/>
              <w:right w:val="single" w:color="000000" w:sz="8" w:space="0"/>
            </w:tcBorders>
            <w:noWrap w:val="0"/>
            <w:vAlign w:val="top"/>
          </w:tcPr>
          <w:p w14:paraId="4726A284">
            <w:pPr>
              <w:spacing w:line="240" w:lineRule="auto"/>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（一）评审内容：</w:t>
            </w:r>
          </w:p>
          <w:p w14:paraId="3B87CACB">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1、具有自行开发或购买或租赁的信息化管理系统。系统</w:t>
            </w:r>
            <w:r>
              <w:rPr>
                <w:rFonts w:hint="eastAsia" w:ascii="仿宋" w:hAnsi="仿宋" w:eastAsia="仿宋" w:cs="宋体"/>
                <w:color w:val="auto"/>
                <w:sz w:val="21"/>
                <w:szCs w:val="21"/>
                <w:highlight w:val="none"/>
                <w:lang w:val="en-US" w:eastAsia="zh-CN"/>
              </w:rPr>
              <w:t>同时</w:t>
            </w:r>
            <w:r>
              <w:rPr>
                <w:rFonts w:hint="eastAsia" w:ascii="仿宋" w:hAnsi="仿宋" w:eastAsia="仿宋" w:cs="宋体"/>
                <w:color w:val="auto"/>
                <w:sz w:val="21"/>
                <w:szCs w:val="21"/>
                <w:highlight w:val="none"/>
                <w:lang w:eastAsia="zh-CN"/>
              </w:rPr>
              <w:t>具备商品管理、采购服务、分拣配送、客户管理、经营分析五项功能得</w:t>
            </w:r>
            <w:r>
              <w:rPr>
                <w:rFonts w:hint="eastAsia" w:ascii="仿宋" w:hAnsi="仿宋" w:eastAsia="仿宋" w:cs="宋体"/>
                <w:color w:val="auto"/>
                <w:sz w:val="21"/>
                <w:szCs w:val="21"/>
                <w:highlight w:val="none"/>
                <w:lang w:val="en-US" w:eastAsia="zh-CN"/>
              </w:rPr>
              <w:t>30</w:t>
            </w:r>
            <w:r>
              <w:rPr>
                <w:rFonts w:hint="eastAsia" w:ascii="仿宋" w:hAnsi="仿宋" w:eastAsia="仿宋" w:cs="宋体"/>
                <w:color w:val="auto"/>
                <w:sz w:val="21"/>
                <w:szCs w:val="21"/>
                <w:highlight w:val="none"/>
                <w:lang w:eastAsia="zh-CN"/>
              </w:rPr>
              <w:t>分</w:t>
            </w:r>
            <w:r>
              <w:rPr>
                <w:rFonts w:hint="eastAsia" w:ascii="仿宋" w:hAnsi="仿宋" w:eastAsia="仿宋" w:cs="宋体"/>
                <w:color w:val="auto"/>
                <w:sz w:val="21"/>
                <w:szCs w:val="21"/>
                <w:highlight w:val="none"/>
                <w:lang w:val="en-US" w:eastAsia="zh-CN"/>
              </w:rPr>
              <w:t>.</w:t>
            </w:r>
          </w:p>
          <w:p w14:paraId="3CC3D8CA">
            <w:pPr>
              <w:spacing w:line="240" w:lineRule="auto"/>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val="en-US" w:eastAsia="zh-CN"/>
              </w:rPr>
              <w:t>2</w:t>
            </w:r>
            <w:r>
              <w:rPr>
                <w:rFonts w:hint="eastAsia" w:ascii="仿宋" w:hAnsi="仿宋" w:eastAsia="仿宋" w:cs="宋体"/>
                <w:color w:val="auto"/>
                <w:sz w:val="21"/>
                <w:szCs w:val="21"/>
                <w:highlight w:val="none"/>
                <w:lang w:eastAsia="zh-CN"/>
              </w:rPr>
              <w:t>、具有自行开发或购买或租赁的食材质量追溯类系统的得</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lang w:eastAsia="zh-CN"/>
              </w:rPr>
              <w:t>0分。</w:t>
            </w:r>
          </w:p>
          <w:p w14:paraId="39CD61B4">
            <w:pPr>
              <w:spacing w:line="240" w:lineRule="auto"/>
              <w:rPr>
                <w:rFonts w:hint="eastAsia" w:ascii="仿宋" w:hAnsi="仿宋" w:eastAsia="仿宋" w:cs="宋体"/>
                <w:sz w:val="21"/>
                <w:szCs w:val="21"/>
                <w:highlight w:val="none"/>
                <w:lang w:val="en-US" w:eastAsia="zh-CN"/>
              </w:rPr>
            </w:pPr>
            <w:r>
              <w:rPr>
                <w:rFonts w:hint="eastAsia" w:ascii="仿宋" w:hAnsi="仿宋" w:eastAsia="仿宋" w:cs="宋体"/>
                <w:sz w:val="21"/>
                <w:szCs w:val="21"/>
                <w:highlight w:val="none"/>
                <w:lang w:val="en-US" w:eastAsia="zh-CN"/>
              </w:rPr>
              <w:t>3</w:t>
            </w:r>
            <w:r>
              <w:rPr>
                <w:rFonts w:hint="eastAsia" w:ascii="仿宋" w:hAnsi="仿宋" w:eastAsia="仿宋" w:cs="宋体"/>
                <w:sz w:val="21"/>
                <w:szCs w:val="21"/>
                <w:highlight w:val="none"/>
                <w:lang w:eastAsia="zh-CN"/>
              </w:rPr>
              <w:t>、具有自行开发或购买或租赁的食材安全综合监管类平台的得</w:t>
            </w:r>
            <w:r>
              <w:rPr>
                <w:rFonts w:hint="eastAsia" w:ascii="仿宋" w:hAnsi="仿宋" w:eastAsia="仿宋" w:cs="宋体"/>
                <w:sz w:val="21"/>
                <w:szCs w:val="21"/>
                <w:highlight w:val="none"/>
                <w:lang w:val="en-US" w:eastAsia="zh-CN"/>
              </w:rPr>
              <w:t>1</w:t>
            </w:r>
            <w:r>
              <w:rPr>
                <w:rFonts w:hint="eastAsia" w:ascii="仿宋" w:hAnsi="仿宋" w:eastAsia="仿宋" w:cs="宋体"/>
                <w:sz w:val="21"/>
                <w:szCs w:val="21"/>
                <w:highlight w:val="none"/>
                <w:lang w:eastAsia="zh-CN"/>
              </w:rPr>
              <w:t>0分。</w:t>
            </w:r>
          </w:p>
          <w:p w14:paraId="6A8342A0">
            <w:pPr>
              <w:spacing w:line="240" w:lineRule="auto"/>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4</w:t>
            </w:r>
            <w:r>
              <w:rPr>
                <w:rFonts w:hint="eastAsia" w:ascii="仿宋" w:hAnsi="仿宋" w:eastAsia="仿宋" w:cs="宋体"/>
                <w:sz w:val="21"/>
                <w:szCs w:val="21"/>
                <w:highlight w:val="none"/>
                <w:lang w:eastAsia="zh-CN"/>
              </w:rPr>
              <w:t>、具有自行开发或购买或租赁的冷库储藏温度监控类系统的得</w:t>
            </w:r>
            <w:r>
              <w:rPr>
                <w:rFonts w:hint="eastAsia" w:ascii="仿宋" w:hAnsi="仿宋" w:eastAsia="仿宋" w:cs="宋体"/>
                <w:sz w:val="21"/>
                <w:szCs w:val="21"/>
                <w:highlight w:val="none"/>
                <w:lang w:val="en-US" w:eastAsia="zh-CN"/>
              </w:rPr>
              <w:t>1</w:t>
            </w:r>
            <w:r>
              <w:rPr>
                <w:rFonts w:hint="eastAsia" w:ascii="仿宋" w:hAnsi="仿宋" w:eastAsia="仿宋" w:cs="宋体"/>
                <w:sz w:val="21"/>
                <w:szCs w:val="21"/>
                <w:highlight w:val="none"/>
                <w:lang w:eastAsia="zh-CN"/>
              </w:rPr>
              <w:t>0分。</w:t>
            </w:r>
          </w:p>
          <w:p w14:paraId="754A0697">
            <w:pPr>
              <w:spacing w:line="240" w:lineRule="auto"/>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5</w:t>
            </w:r>
            <w:r>
              <w:rPr>
                <w:rFonts w:hint="eastAsia" w:ascii="仿宋" w:hAnsi="仿宋" w:eastAsia="仿宋" w:cs="宋体"/>
                <w:sz w:val="21"/>
                <w:szCs w:val="21"/>
                <w:highlight w:val="none"/>
                <w:lang w:eastAsia="zh-CN"/>
              </w:rPr>
              <w:t>、具有自行开发或购买或租赁的冷链运输全程监控类系统的得</w:t>
            </w:r>
            <w:r>
              <w:rPr>
                <w:rFonts w:hint="eastAsia" w:ascii="仿宋" w:hAnsi="仿宋" w:eastAsia="仿宋" w:cs="宋体"/>
                <w:sz w:val="21"/>
                <w:szCs w:val="21"/>
                <w:highlight w:val="none"/>
                <w:lang w:val="en-US" w:eastAsia="zh-CN"/>
              </w:rPr>
              <w:t>1</w:t>
            </w:r>
            <w:r>
              <w:rPr>
                <w:rFonts w:hint="eastAsia" w:ascii="仿宋" w:hAnsi="仿宋" w:eastAsia="仿宋" w:cs="宋体"/>
                <w:sz w:val="21"/>
                <w:szCs w:val="21"/>
                <w:highlight w:val="none"/>
                <w:lang w:eastAsia="zh-CN"/>
              </w:rPr>
              <w:t>0分。</w:t>
            </w:r>
          </w:p>
          <w:p w14:paraId="4AD4639E">
            <w:pPr>
              <w:spacing w:line="240" w:lineRule="auto"/>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6</w:t>
            </w:r>
            <w:r>
              <w:rPr>
                <w:rFonts w:hint="eastAsia" w:ascii="仿宋" w:hAnsi="仿宋" w:eastAsia="仿宋" w:cs="宋体"/>
                <w:sz w:val="21"/>
                <w:szCs w:val="21"/>
                <w:highlight w:val="none"/>
                <w:lang w:eastAsia="zh-CN"/>
              </w:rPr>
              <w:t>、具有自行开发或购买或租赁的订单配送服务管理类平台（</w:t>
            </w:r>
            <w:r>
              <w:rPr>
                <w:rFonts w:hint="eastAsia" w:ascii="仿宋" w:hAnsi="仿宋" w:eastAsia="仿宋" w:cs="宋体"/>
                <w:sz w:val="21"/>
                <w:szCs w:val="21"/>
                <w:highlight w:val="none"/>
                <w:lang w:val="en-US" w:eastAsia="zh-CN"/>
              </w:rPr>
              <w:t>或小程序</w:t>
            </w:r>
            <w:r>
              <w:rPr>
                <w:rFonts w:hint="eastAsia" w:ascii="仿宋" w:hAnsi="仿宋" w:eastAsia="仿宋" w:cs="宋体"/>
                <w:sz w:val="21"/>
                <w:szCs w:val="21"/>
                <w:highlight w:val="none"/>
                <w:lang w:eastAsia="zh-CN"/>
              </w:rPr>
              <w:t>）的得</w:t>
            </w:r>
            <w:r>
              <w:rPr>
                <w:rFonts w:hint="eastAsia" w:ascii="仿宋" w:hAnsi="仿宋" w:eastAsia="仿宋" w:cs="宋体"/>
                <w:sz w:val="21"/>
                <w:szCs w:val="21"/>
                <w:highlight w:val="none"/>
                <w:lang w:val="en-US" w:eastAsia="zh-CN"/>
              </w:rPr>
              <w:t>30</w:t>
            </w:r>
            <w:r>
              <w:rPr>
                <w:rFonts w:hint="eastAsia" w:ascii="仿宋" w:hAnsi="仿宋" w:eastAsia="仿宋" w:cs="宋体"/>
                <w:sz w:val="21"/>
                <w:szCs w:val="21"/>
                <w:highlight w:val="none"/>
                <w:lang w:eastAsia="zh-CN"/>
              </w:rPr>
              <w:t>分。</w:t>
            </w:r>
          </w:p>
          <w:p w14:paraId="4D03A16E">
            <w:pPr>
              <w:spacing w:line="240" w:lineRule="auto"/>
              <w:rPr>
                <w:rFonts w:hint="default" w:ascii="仿宋" w:hAnsi="仿宋" w:eastAsia="仿宋" w:cs="宋体"/>
                <w:b/>
                <w:bCs/>
                <w:sz w:val="21"/>
                <w:szCs w:val="21"/>
                <w:highlight w:val="none"/>
                <w:lang w:val="en-US" w:eastAsia="zh-CN"/>
              </w:rPr>
            </w:pPr>
            <w:r>
              <w:rPr>
                <w:rFonts w:hint="eastAsia" w:ascii="仿宋" w:hAnsi="仿宋" w:eastAsia="仿宋" w:cs="宋体"/>
                <w:b/>
                <w:bCs/>
                <w:sz w:val="21"/>
                <w:szCs w:val="21"/>
                <w:highlight w:val="none"/>
                <w:lang w:val="en-US" w:eastAsia="zh-CN"/>
              </w:rPr>
              <w:t>本项累计最高得分100分。</w:t>
            </w:r>
          </w:p>
          <w:p w14:paraId="12CC677C">
            <w:pPr>
              <w:spacing w:line="240" w:lineRule="auto"/>
              <w:rPr>
                <w:rFonts w:ascii="仿宋" w:hAnsi="仿宋" w:eastAsia="仿宋" w:cs="宋体"/>
                <w:b/>
                <w:bCs/>
                <w:sz w:val="21"/>
                <w:szCs w:val="21"/>
                <w:highlight w:val="none"/>
                <w:lang w:eastAsia="zh-CN"/>
              </w:rPr>
            </w:pPr>
            <w:r>
              <w:rPr>
                <w:rFonts w:hint="eastAsia" w:ascii="仿宋" w:hAnsi="仿宋" w:eastAsia="仿宋" w:cs="宋体"/>
                <w:b/>
                <w:bCs/>
                <w:sz w:val="21"/>
                <w:szCs w:val="21"/>
                <w:highlight w:val="none"/>
                <w:lang w:eastAsia="zh-CN"/>
              </w:rPr>
              <w:t>（二）评分依据：</w:t>
            </w:r>
          </w:p>
          <w:p w14:paraId="52E31BD3">
            <w:pPr>
              <w:spacing w:line="240" w:lineRule="auto"/>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1、自有的系统或软件，提供计算机软件著作权登记证书(著作权人为投标人)；</w:t>
            </w:r>
          </w:p>
          <w:p w14:paraId="07AB1292">
            <w:pPr>
              <w:spacing w:line="240" w:lineRule="auto"/>
              <w:rPr>
                <w:rFonts w:hint="eastAsia"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2、购买(或租赁)的软件或系统，同时提供计算机软件著作权登记证书(著作权人需为出租(售)方)及著作权转让合同(或许可使用合同)和购买发票(或购买证明，发票或证明需能体现购买人为投标人);</w:t>
            </w:r>
          </w:p>
          <w:p w14:paraId="4F0A438F">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eastAsia="zh-CN"/>
              </w:rPr>
              <w:t>3、提供的计算机软件著作权登记证书扫描件，如无法判断是否符合评分要求的，可同时提供系统或软件的功能截图；</w:t>
            </w:r>
          </w:p>
          <w:p w14:paraId="2ED52B4B">
            <w:pPr>
              <w:spacing w:line="240" w:lineRule="auto"/>
              <w:rPr>
                <w:rFonts w:ascii="仿宋" w:hAnsi="仿宋" w:eastAsia="仿宋" w:cs="宋体"/>
                <w:sz w:val="21"/>
                <w:szCs w:val="21"/>
                <w:highlight w:val="none"/>
                <w:lang w:eastAsia="zh-CN"/>
              </w:rPr>
            </w:pPr>
            <w:r>
              <w:rPr>
                <w:rFonts w:hint="eastAsia" w:ascii="仿宋" w:hAnsi="仿宋" w:eastAsia="仿宋" w:cs="宋体"/>
                <w:sz w:val="21"/>
                <w:szCs w:val="21"/>
                <w:highlight w:val="none"/>
                <w:lang w:val="en-US" w:eastAsia="zh-CN"/>
              </w:rPr>
              <w:t>4</w:t>
            </w:r>
            <w:r>
              <w:rPr>
                <w:rFonts w:hint="eastAsia" w:ascii="仿宋" w:hAnsi="仿宋" w:eastAsia="仿宋" w:cs="宋体"/>
                <w:sz w:val="21"/>
                <w:szCs w:val="21"/>
                <w:highlight w:val="none"/>
                <w:lang w:eastAsia="zh-CN"/>
              </w:rPr>
              <w:t>、以上需提供扫描件，未提供或未按要求提供或提供的不清晰导致专家无法判断的，不得分。</w:t>
            </w:r>
          </w:p>
        </w:tc>
      </w:tr>
      <w:tr w14:paraId="203BE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tcBorders>
              <w:top w:val="nil"/>
              <w:left w:val="single" w:color="000000" w:sz="8" w:space="0"/>
              <w:bottom w:val="nil"/>
              <w:right w:val="single" w:color="000000" w:sz="8" w:space="0"/>
            </w:tcBorders>
            <w:noWrap w:val="0"/>
            <w:vAlign w:val="center"/>
          </w:tcPr>
          <w:p w14:paraId="76EE14B6">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1D066B4E">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5</w:t>
            </w:r>
          </w:p>
        </w:tc>
        <w:tc>
          <w:tcPr>
            <w:tcW w:w="447" w:type="pct"/>
            <w:tcBorders>
              <w:top w:val="single" w:color="000000" w:sz="8" w:space="0"/>
              <w:left w:val="nil"/>
              <w:bottom w:val="single" w:color="000000" w:sz="8" w:space="0"/>
              <w:right w:val="single" w:color="000000" w:sz="8" w:space="0"/>
            </w:tcBorders>
            <w:noWrap w:val="0"/>
            <w:vAlign w:val="center"/>
          </w:tcPr>
          <w:p w14:paraId="21F6EC89">
            <w:pPr>
              <w:spacing w:line="240" w:lineRule="auto"/>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仓储安全</w:t>
            </w:r>
          </w:p>
        </w:tc>
        <w:tc>
          <w:tcPr>
            <w:tcW w:w="384" w:type="pct"/>
            <w:tcBorders>
              <w:top w:val="single" w:color="000000" w:sz="8" w:space="0"/>
              <w:left w:val="nil"/>
              <w:bottom w:val="single" w:color="000000" w:sz="8" w:space="0"/>
              <w:right w:val="single" w:color="000000" w:sz="8" w:space="0"/>
            </w:tcBorders>
            <w:noWrap w:val="0"/>
            <w:vAlign w:val="center"/>
          </w:tcPr>
          <w:p w14:paraId="6D3E3529">
            <w:pPr>
              <w:spacing w:line="240" w:lineRule="auto"/>
              <w:jc w:val="center"/>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2</w:t>
            </w:r>
          </w:p>
        </w:tc>
        <w:tc>
          <w:tcPr>
            <w:tcW w:w="3508" w:type="pct"/>
            <w:tcBorders>
              <w:top w:val="single" w:color="000000" w:sz="8" w:space="0"/>
              <w:left w:val="nil"/>
              <w:bottom w:val="single" w:color="000000" w:sz="8" w:space="0"/>
              <w:right w:val="single" w:color="000000" w:sz="8" w:space="0"/>
            </w:tcBorders>
            <w:noWrap w:val="0"/>
            <w:vAlign w:val="top"/>
          </w:tcPr>
          <w:p w14:paraId="0263C61F">
            <w:pPr>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（一）评审内容：</w:t>
            </w:r>
          </w:p>
          <w:p w14:paraId="08E6B6B7">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1、为考察供应商的食材情况，供应商对自有仓储中心进行每月定期细菌消毒的得50分；</w:t>
            </w:r>
          </w:p>
          <w:p w14:paraId="1277AB4E">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2、为考察供应商的食材情况，供应商对自有仓储中心进行每月定期四害消杀的得50分；</w:t>
            </w:r>
          </w:p>
          <w:p w14:paraId="54A50407">
            <w:pPr>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（二）评分依据：</w:t>
            </w:r>
          </w:p>
          <w:p w14:paraId="04745766">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提供与第三方机构签订的消杀和消毒合同，以及</w:t>
            </w:r>
            <w:r>
              <w:rPr>
                <w:rFonts w:hint="eastAsia" w:ascii="仿宋" w:hAnsi="仿宋" w:eastAsia="仿宋"/>
                <w:color w:val="auto"/>
                <w:sz w:val="21"/>
                <w:szCs w:val="21"/>
                <w:highlight w:val="none"/>
                <w:lang w:val="en-US" w:eastAsia="zh-CN"/>
              </w:rPr>
              <w:t>自2025年1月1日至</w:t>
            </w:r>
            <w:r>
              <w:rPr>
                <w:rFonts w:hint="eastAsia" w:ascii="仿宋" w:hAnsi="仿宋" w:eastAsia="仿宋"/>
                <w:color w:val="auto"/>
                <w:sz w:val="21"/>
                <w:szCs w:val="21"/>
                <w:highlight w:val="none"/>
                <w:lang w:eastAsia="zh-CN"/>
              </w:rPr>
              <w:t>本项目投标截止之日</w:t>
            </w:r>
            <w:r>
              <w:rPr>
                <w:rFonts w:hint="eastAsia" w:ascii="仿宋" w:hAnsi="仿宋" w:eastAsia="仿宋"/>
                <w:color w:val="auto"/>
                <w:sz w:val="21"/>
                <w:szCs w:val="21"/>
                <w:highlight w:val="none"/>
                <w:lang w:val="en-US" w:eastAsia="zh-CN"/>
              </w:rPr>
              <w:t>内</w:t>
            </w:r>
            <w:r>
              <w:rPr>
                <w:rFonts w:hint="eastAsia" w:ascii="仿宋" w:hAnsi="仿宋" w:eastAsia="仿宋" w:cs="宋体"/>
                <w:b/>
                <w:bCs/>
                <w:color w:val="auto"/>
                <w:sz w:val="21"/>
                <w:szCs w:val="21"/>
                <w:highlight w:val="none"/>
                <w:lang w:eastAsia="zh-CN"/>
              </w:rPr>
              <w:t>(任意一个月)</w:t>
            </w:r>
            <w:r>
              <w:rPr>
                <w:rFonts w:hint="eastAsia" w:ascii="仿宋" w:hAnsi="仿宋" w:eastAsia="仿宋" w:cs="宋体"/>
                <w:color w:val="auto"/>
                <w:sz w:val="21"/>
                <w:szCs w:val="21"/>
                <w:highlight w:val="none"/>
                <w:lang w:eastAsia="zh-CN"/>
              </w:rPr>
              <w:t>的发票和转账记录和消杀消毒记录。以上需提供扫描件，未提供或未按要求提供或提供的不清晰导致专家无法判断的，不得分。</w:t>
            </w:r>
          </w:p>
        </w:tc>
      </w:tr>
      <w:tr w14:paraId="5C181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26" w:type="pct"/>
            <w:tcBorders>
              <w:top w:val="nil"/>
              <w:left w:val="single" w:color="000000" w:sz="8" w:space="0"/>
              <w:bottom w:val="nil"/>
              <w:right w:val="single" w:color="000000" w:sz="8" w:space="0"/>
            </w:tcBorders>
            <w:noWrap w:val="0"/>
            <w:vAlign w:val="center"/>
          </w:tcPr>
          <w:p w14:paraId="18DED143">
            <w:pPr>
              <w:spacing w:line="240" w:lineRule="auto"/>
              <w:rPr>
                <w:rFonts w:ascii="仿宋" w:hAnsi="仿宋" w:eastAsia="仿宋"/>
                <w:b/>
                <w:bCs/>
                <w:color w:val="0000FF"/>
                <w:sz w:val="21"/>
                <w:szCs w:val="21"/>
                <w:highlight w:val="none"/>
                <w:lang w:eastAsia="zh-CN"/>
              </w:rPr>
            </w:pPr>
          </w:p>
        </w:tc>
        <w:tc>
          <w:tcPr>
            <w:tcW w:w="333" w:type="pct"/>
            <w:tcBorders>
              <w:top w:val="single" w:color="000000" w:sz="8" w:space="0"/>
              <w:left w:val="nil"/>
              <w:bottom w:val="single" w:color="000000" w:sz="8" w:space="0"/>
              <w:right w:val="single" w:color="000000" w:sz="8" w:space="0"/>
            </w:tcBorders>
            <w:noWrap w:val="0"/>
            <w:vAlign w:val="center"/>
          </w:tcPr>
          <w:p w14:paraId="7E7DB42B">
            <w:pPr>
              <w:spacing w:line="240" w:lineRule="auto"/>
              <w:jc w:val="center"/>
              <w:rPr>
                <w:rFonts w:ascii="仿宋" w:hAnsi="仿宋" w:eastAsia="仿宋"/>
                <w:sz w:val="21"/>
                <w:szCs w:val="21"/>
                <w:highlight w:val="none"/>
                <w:lang w:eastAsia="zh-CN"/>
              </w:rPr>
            </w:pPr>
            <w:r>
              <w:rPr>
                <w:rFonts w:hint="eastAsia" w:ascii="仿宋" w:hAnsi="仿宋" w:eastAsia="仿宋"/>
                <w:sz w:val="21"/>
                <w:szCs w:val="21"/>
                <w:highlight w:val="none"/>
                <w:lang w:val="en-US" w:eastAsia="zh-CN"/>
              </w:rPr>
              <w:t>6</w:t>
            </w:r>
          </w:p>
        </w:tc>
        <w:tc>
          <w:tcPr>
            <w:tcW w:w="447" w:type="pct"/>
            <w:tcBorders>
              <w:top w:val="single" w:color="000000" w:sz="8" w:space="0"/>
              <w:left w:val="nil"/>
              <w:bottom w:val="single" w:color="000000" w:sz="8" w:space="0"/>
              <w:right w:val="single" w:color="000000" w:sz="8" w:space="0"/>
            </w:tcBorders>
            <w:noWrap w:val="0"/>
            <w:vAlign w:val="center"/>
          </w:tcPr>
          <w:p w14:paraId="7A59FE2D">
            <w:pPr>
              <w:spacing w:line="240" w:lineRule="auto"/>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种植基地情况</w:t>
            </w:r>
          </w:p>
        </w:tc>
        <w:tc>
          <w:tcPr>
            <w:tcW w:w="384" w:type="pct"/>
            <w:tcBorders>
              <w:top w:val="single" w:color="000000" w:sz="8" w:space="0"/>
              <w:left w:val="nil"/>
              <w:bottom w:val="single" w:color="000000" w:sz="8" w:space="0"/>
              <w:right w:val="single" w:color="000000" w:sz="8" w:space="0"/>
            </w:tcBorders>
            <w:noWrap w:val="0"/>
            <w:vAlign w:val="center"/>
          </w:tcPr>
          <w:p w14:paraId="7954D2C4">
            <w:pPr>
              <w:spacing w:line="240" w:lineRule="auto"/>
              <w:jc w:val="center"/>
              <w:rPr>
                <w:rFonts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4</w:t>
            </w:r>
          </w:p>
        </w:tc>
        <w:tc>
          <w:tcPr>
            <w:tcW w:w="3508" w:type="pct"/>
            <w:tcBorders>
              <w:top w:val="single" w:color="000000" w:sz="8" w:space="0"/>
              <w:left w:val="nil"/>
              <w:bottom w:val="single" w:color="000000" w:sz="8" w:space="0"/>
              <w:right w:val="single" w:color="000000" w:sz="8" w:space="0"/>
            </w:tcBorders>
            <w:noWrap w:val="0"/>
            <w:vAlign w:val="top"/>
          </w:tcPr>
          <w:p w14:paraId="68BA9FDF">
            <w:pPr>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（一）评审内容：</w:t>
            </w:r>
          </w:p>
          <w:p w14:paraId="7DE786D6">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1.根据投标人拟用于本项目生产基地（自有或租赁）面积进行评分：</w:t>
            </w:r>
          </w:p>
          <w:p w14:paraId="142E78B5">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（1）面积≥5000 亩的得 25 分；</w:t>
            </w:r>
          </w:p>
          <w:p w14:paraId="5C7645F6">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（2）3000 亩≤面积＜5000 亩的得 20 分；</w:t>
            </w:r>
          </w:p>
          <w:p w14:paraId="7FB0B9B1">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（3）1000 亩≤面积＜3000 亩的得 15 分；</w:t>
            </w:r>
          </w:p>
          <w:p w14:paraId="5553AB26">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（4）面积&lt;1000 亩的得 5 分；</w:t>
            </w:r>
          </w:p>
          <w:p w14:paraId="73D4F652">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（5）不具备或不提供的不得分（提供多个基地的，面积按累计后的总面积计分）。本小项最高得 25 分。</w:t>
            </w:r>
          </w:p>
          <w:p w14:paraId="561CBA98">
            <w:pPr>
              <w:spacing w:line="240" w:lineRule="auto"/>
              <w:rPr>
                <w:rFonts w:hint="eastAsia" w:ascii="仿宋" w:hAnsi="仿宋" w:eastAsia="仿宋"/>
                <w:color w:val="auto"/>
                <w:sz w:val="21"/>
                <w:szCs w:val="21"/>
                <w:highlight w:val="none"/>
                <w:lang w:eastAsia="zh-CN"/>
              </w:rPr>
            </w:pPr>
            <w:r>
              <w:rPr>
                <w:rFonts w:hint="eastAsia" w:ascii="仿宋" w:hAnsi="仿宋" w:eastAsia="仿宋" w:cs="宋体"/>
                <w:color w:val="auto"/>
                <w:sz w:val="21"/>
                <w:szCs w:val="21"/>
                <w:highlight w:val="none"/>
                <w:lang w:eastAsia="zh-CN"/>
              </w:rPr>
              <w:t>2.投标人拟用于本项目生产基地，投标人</w:t>
            </w:r>
            <w:r>
              <w:rPr>
                <w:rFonts w:hint="eastAsia" w:ascii="仿宋" w:hAnsi="仿宋" w:eastAsia="仿宋" w:cs="宋体"/>
                <w:color w:val="auto"/>
                <w:sz w:val="21"/>
                <w:szCs w:val="21"/>
                <w:highlight w:val="none"/>
                <w:lang w:val="en-US" w:eastAsia="zh-CN"/>
              </w:rPr>
              <w:t>提供</w:t>
            </w:r>
            <w:r>
              <w:rPr>
                <w:rFonts w:hint="eastAsia" w:ascii="仿宋" w:hAnsi="仿宋" w:eastAsia="仿宋"/>
                <w:color w:val="auto"/>
                <w:sz w:val="21"/>
                <w:szCs w:val="21"/>
                <w:highlight w:val="none"/>
                <w:lang w:val="en-US" w:eastAsia="zh-CN"/>
              </w:rPr>
              <w:t>自2025年1月1日至</w:t>
            </w:r>
            <w:r>
              <w:rPr>
                <w:rFonts w:hint="eastAsia" w:ascii="仿宋" w:hAnsi="仿宋" w:eastAsia="仿宋"/>
                <w:color w:val="auto"/>
                <w:sz w:val="21"/>
                <w:szCs w:val="21"/>
                <w:highlight w:val="none"/>
                <w:lang w:eastAsia="zh-CN"/>
              </w:rPr>
              <w:t>本项目投标截止之日</w:t>
            </w:r>
            <w:r>
              <w:rPr>
                <w:rFonts w:hint="eastAsia" w:ascii="仿宋" w:hAnsi="仿宋" w:eastAsia="仿宋"/>
                <w:color w:val="auto"/>
                <w:sz w:val="21"/>
                <w:szCs w:val="21"/>
                <w:highlight w:val="none"/>
                <w:lang w:val="en-US" w:eastAsia="zh-CN"/>
              </w:rPr>
              <w:t>内</w:t>
            </w:r>
            <w:r>
              <w:rPr>
                <w:rFonts w:hint="eastAsia" w:ascii="仿宋" w:hAnsi="仿宋" w:eastAsia="仿宋"/>
                <w:color w:val="auto"/>
                <w:sz w:val="21"/>
                <w:szCs w:val="21"/>
                <w:highlight w:val="none"/>
                <w:lang w:eastAsia="zh-CN"/>
              </w:rPr>
              <w:t>第三方检测机构出具的具有CMA标志的检测报告（任意三个月的检测报告，检测标准为</w:t>
            </w:r>
            <w:r>
              <w:rPr>
                <w:rFonts w:hint="eastAsia" w:ascii="仿宋" w:hAnsi="仿宋" w:eastAsia="仿宋"/>
                <w:color w:val="auto"/>
                <w:sz w:val="21"/>
                <w:szCs w:val="21"/>
                <w:highlight w:val="none"/>
                <w:lang w:val="en-US" w:eastAsia="zh-CN"/>
              </w:rPr>
              <w:t>合格或阴性或符合或同等描述</w:t>
            </w:r>
            <w:r>
              <w:rPr>
                <w:rFonts w:hint="eastAsia" w:ascii="仿宋" w:hAnsi="仿宋" w:eastAsia="仿宋"/>
                <w:color w:val="auto"/>
                <w:sz w:val="21"/>
                <w:szCs w:val="21"/>
                <w:highlight w:val="none"/>
                <w:lang w:eastAsia="zh-CN"/>
              </w:rPr>
              <w:t>）：</w:t>
            </w:r>
          </w:p>
          <w:p w14:paraId="10FC9D8E">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（1）具有合格的灌溉水源或灌溉水检测报告的，得 25 分；</w:t>
            </w:r>
          </w:p>
          <w:p w14:paraId="44F2747B">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（2）具有合格的基地土壤检测报告的，得 25 分；</w:t>
            </w:r>
          </w:p>
          <w:p w14:paraId="6D67B031">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（3）具有合格的基地环境空气的检测报告的，得 25 分。</w:t>
            </w:r>
          </w:p>
          <w:p w14:paraId="082E944F">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本小项累计最高得 75 分。</w:t>
            </w:r>
          </w:p>
          <w:p w14:paraId="2C9C54F0">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以上 2 项累计得分，最高得 100 分。</w:t>
            </w:r>
          </w:p>
          <w:p w14:paraId="4E1429FB">
            <w:pPr>
              <w:spacing w:line="240" w:lineRule="auto"/>
              <w:rPr>
                <w:rFonts w:ascii="仿宋" w:hAnsi="仿宋" w:eastAsia="仿宋" w:cs="宋体"/>
                <w:b/>
                <w:bCs/>
                <w:color w:val="auto"/>
                <w:sz w:val="21"/>
                <w:szCs w:val="21"/>
                <w:highlight w:val="none"/>
                <w:lang w:eastAsia="zh-CN"/>
              </w:rPr>
            </w:pPr>
            <w:r>
              <w:rPr>
                <w:rFonts w:hint="eastAsia" w:ascii="仿宋" w:hAnsi="仿宋" w:eastAsia="仿宋" w:cs="宋体"/>
                <w:b/>
                <w:bCs/>
                <w:color w:val="auto"/>
                <w:sz w:val="21"/>
                <w:szCs w:val="21"/>
                <w:highlight w:val="none"/>
                <w:lang w:eastAsia="zh-CN"/>
              </w:rPr>
              <w:t xml:space="preserve">（二）评分依据： </w:t>
            </w:r>
          </w:p>
          <w:p w14:paraId="3768E37A">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1.第1项，自有的提供自有基地土地证明文件（如不动产权证等）；租赁的同时提供①土地租赁合同（协议），②自2025年1月1日至本项目投标截止之日内任意一次的租金发票或对应的银行流水。</w:t>
            </w:r>
          </w:p>
          <w:p w14:paraId="782ECE1F">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2.第2项，投标人同时提供：</w:t>
            </w:r>
          </w:p>
          <w:p w14:paraId="3CF50550">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①第三方检测机构出具的具有CMA印章的检测报告；</w:t>
            </w:r>
          </w:p>
          <w:p w14:paraId="1EBCC6AE">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②检测报告应在检测机构官网或者全国认证认可信息公共服务平台（http://cx.cnca.cn/）上进行查询，提供查询截图，且查询编号与检测报告编号一致。</w:t>
            </w:r>
            <w:r>
              <w:rPr>
                <w:rFonts w:hint="eastAsia" w:ascii="仿宋" w:hAnsi="仿宋" w:eastAsia="仿宋" w:cs="宋体"/>
                <w:color w:val="auto"/>
                <w:sz w:val="21"/>
                <w:szCs w:val="21"/>
                <w:highlight w:val="none"/>
                <w:lang w:eastAsia="zh-CN"/>
              </w:rPr>
              <w:t>若检测报告在检测机构官网或者全国认证认可信息公共服务平台无法查询的，需要求提供监管机构的证明材料，证明检验检测报告真实有效且为合法机构颁发。</w:t>
            </w:r>
          </w:p>
          <w:p w14:paraId="52D3BA45">
            <w:pPr>
              <w:spacing w:line="240" w:lineRule="auto"/>
              <w:rPr>
                <w:rFonts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3.以上资料提供扫描件，评分中出现无证明资料或者专家无法凭所提供资料判断是否得分的情况，一律做不得分处理。</w:t>
            </w:r>
          </w:p>
        </w:tc>
      </w:tr>
      <w:bookmarkEnd w:id="2"/>
    </w:tbl>
    <w:p w14:paraId="33BD1870">
      <w:pPr>
        <w:rPr>
          <w:rFonts w:ascii="宋体" w:hAnsi="宋体" w:eastAsia="宋体" w:cs="宋体"/>
          <w:b/>
          <w:bCs/>
          <w:color w:val="FF0000"/>
          <w:kern w:val="2"/>
          <w:sz w:val="21"/>
          <w:szCs w:val="22"/>
          <w:lang w:eastAsia="zh-CN"/>
        </w:rPr>
      </w:pPr>
      <w:r>
        <w:rPr>
          <w:rFonts w:ascii="宋体" w:hAnsi="宋体" w:eastAsia="宋体" w:cs="宋体"/>
          <w:b/>
          <w:bCs/>
          <w:color w:val="FF0000"/>
          <w:kern w:val="2"/>
          <w:sz w:val="21"/>
          <w:szCs w:val="22"/>
          <w:lang w:eastAsia="zh-CN"/>
        </w:rPr>
        <w:br w:type="page"/>
      </w:r>
    </w:p>
    <w:p w14:paraId="333A6BCB">
      <w:pPr>
        <w:widowControl w:val="0"/>
        <w:jc w:val="both"/>
        <w:rPr>
          <w:rFonts w:ascii="宋体" w:hAnsi="宋体" w:eastAsia="宋体" w:cs="宋体"/>
          <w:b/>
          <w:bCs/>
          <w:color w:val="FF0000"/>
          <w:kern w:val="2"/>
          <w:sz w:val="21"/>
          <w:szCs w:val="22"/>
          <w:lang w:eastAsia="zh-CN"/>
        </w:rPr>
      </w:pPr>
    </w:p>
    <w:p w14:paraId="5A8E82DA">
      <w:pPr>
        <w:widowControl w:val="0"/>
        <w:jc w:val="center"/>
        <w:rPr>
          <w:rFonts w:ascii="Calibri" w:hAnsi="Calibri" w:eastAsia="宋体" w:cs="宋体"/>
          <w:b/>
          <w:kern w:val="2"/>
          <w:sz w:val="120"/>
          <w:szCs w:val="120"/>
          <w:lang w:eastAsia="zh-CN"/>
        </w:rPr>
      </w:pPr>
      <w:bookmarkStart w:id="3" w:name="_Hlk71465316"/>
    </w:p>
    <w:p w14:paraId="233DF53D">
      <w:pPr>
        <w:widowControl w:val="0"/>
        <w:jc w:val="center"/>
        <w:rPr>
          <w:rFonts w:ascii="Calibri" w:hAnsi="Calibri" w:eastAsia="宋体" w:cs="宋体"/>
          <w:b/>
          <w:kern w:val="2"/>
          <w:sz w:val="120"/>
          <w:szCs w:val="120"/>
          <w:lang w:eastAsia="zh-CN"/>
        </w:rPr>
      </w:pPr>
    </w:p>
    <w:p w14:paraId="07AED888">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自行采购</w:t>
      </w:r>
    </w:p>
    <w:p w14:paraId="150B78A2">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招标文件</w:t>
      </w:r>
    </w:p>
    <w:p w14:paraId="7FF255E1">
      <w:pPr>
        <w:widowControl w:val="0"/>
        <w:jc w:val="center"/>
        <w:rPr>
          <w:rFonts w:ascii="Calibri" w:hAnsi="Calibri" w:eastAsia="宋体" w:cs="宋体"/>
          <w:b/>
          <w:kern w:val="2"/>
          <w:sz w:val="52"/>
          <w:szCs w:val="52"/>
          <w:lang w:eastAsia="zh-CN"/>
        </w:rPr>
      </w:pPr>
      <w:r>
        <w:rPr>
          <w:rFonts w:hint="eastAsia" w:ascii="Calibri" w:hAnsi="Calibri" w:eastAsia="宋体" w:cs="宋体"/>
          <w:b/>
          <w:kern w:val="2"/>
          <w:sz w:val="52"/>
          <w:szCs w:val="52"/>
          <w:lang w:eastAsia="zh-CN"/>
        </w:rPr>
        <w:t>（服务类）</w:t>
      </w:r>
    </w:p>
    <w:p w14:paraId="0FAAF9E8">
      <w:pPr>
        <w:widowControl w:val="0"/>
        <w:jc w:val="both"/>
        <w:rPr>
          <w:rFonts w:ascii="Calibri" w:hAnsi="Calibri" w:eastAsia="宋体" w:cs="宋体"/>
          <w:kern w:val="2"/>
          <w:sz w:val="21"/>
          <w:szCs w:val="22"/>
          <w:lang w:eastAsia="zh-CN"/>
        </w:rPr>
      </w:pPr>
    </w:p>
    <w:p w14:paraId="236CD844">
      <w:pPr>
        <w:widowControl w:val="0"/>
        <w:jc w:val="both"/>
        <w:rPr>
          <w:rFonts w:ascii="Calibri" w:hAnsi="Calibri" w:eastAsia="宋体" w:cs="宋体"/>
          <w:kern w:val="2"/>
          <w:sz w:val="21"/>
          <w:szCs w:val="22"/>
          <w:lang w:eastAsia="zh-CN"/>
        </w:rPr>
      </w:pPr>
    </w:p>
    <w:p w14:paraId="5231BC84">
      <w:pPr>
        <w:widowControl w:val="0"/>
        <w:jc w:val="both"/>
        <w:rPr>
          <w:rFonts w:ascii="Calibri" w:hAnsi="Calibri" w:eastAsia="宋体" w:cs="宋体"/>
          <w:kern w:val="2"/>
          <w:sz w:val="21"/>
          <w:szCs w:val="22"/>
          <w:lang w:eastAsia="zh-CN"/>
        </w:rPr>
      </w:pPr>
    </w:p>
    <w:p w14:paraId="07A7B45E">
      <w:pPr>
        <w:widowControl w:val="0"/>
        <w:jc w:val="both"/>
        <w:rPr>
          <w:rFonts w:ascii="Calibri" w:hAnsi="Calibri" w:eastAsia="宋体" w:cs="宋体"/>
          <w:kern w:val="2"/>
          <w:sz w:val="21"/>
          <w:szCs w:val="22"/>
          <w:lang w:eastAsia="zh-CN"/>
        </w:rPr>
      </w:pPr>
    </w:p>
    <w:p w14:paraId="44F99111">
      <w:pPr>
        <w:widowControl w:val="0"/>
        <w:jc w:val="both"/>
        <w:rPr>
          <w:rFonts w:ascii="Calibri" w:hAnsi="Calibri" w:eastAsia="宋体" w:cs="宋体"/>
          <w:kern w:val="2"/>
          <w:sz w:val="21"/>
          <w:szCs w:val="22"/>
          <w:lang w:eastAsia="zh-CN"/>
        </w:rPr>
      </w:pPr>
    </w:p>
    <w:p w14:paraId="118C6136">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深圳市深汕</w:t>
      </w:r>
      <w:r>
        <w:rPr>
          <w:rFonts w:ascii="宋体" w:hAnsi="宋体" w:eastAsia="宋体" w:cs="宋体"/>
          <w:b/>
          <w:kern w:val="2"/>
          <w:sz w:val="44"/>
          <w:szCs w:val="44"/>
          <w:lang w:eastAsia="zh-CN"/>
        </w:rPr>
        <w:t>交易</w:t>
      </w:r>
      <w:r>
        <w:rPr>
          <w:rFonts w:hint="eastAsia" w:ascii="宋体" w:hAnsi="宋体" w:eastAsia="宋体" w:cs="宋体"/>
          <w:b/>
          <w:kern w:val="2"/>
          <w:sz w:val="44"/>
          <w:szCs w:val="44"/>
          <w:lang w:eastAsia="zh-CN"/>
        </w:rPr>
        <w:t>有</w:t>
      </w:r>
      <w:r>
        <w:rPr>
          <w:rFonts w:ascii="宋体" w:hAnsi="宋体" w:eastAsia="宋体" w:cs="宋体"/>
          <w:b/>
          <w:kern w:val="2"/>
          <w:sz w:val="44"/>
          <w:szCs w:val="44"/>
          <w:lang w:eastAsia="zh-CN"/>
        </w:rPr>
        <w:t>限公司</w:t>
      </w:r>
    </w:p>
    <w:p w14:paraId="18D07CA8">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w:t>
      </w:r>
      <w:r>
        <w:rPr>
          <w:rFonts w:ascii="Calibri" w:hAnsi="Calibri" w:eastAsia="宋体" w:cs="宋体"/>
          <w:b/>
          <w:kern w:val="2"/>
          <w:sz w:val="44"/>
          <w:szCs w:val="44"/>
          <w:lang w:eastAsia="zh-CN"/>
        </w:rPr>
        <w:t>20</w:t>
      </w:r>
      <w:r>
        <w:rPr>
          <w:rFonts w:hint="eastAsia" w:ascii="Calibri" w:hAnsi="Calibri" w:eastAsia="宋体" w:cs="宋体"/>
          <w:b/>
          <w:kern w:val="2"/>
          <w:sz w:val="44"/>
          <w:szCs w:val="44"/>
          <w:lang w:eastAsia="zh-CN"/>
        </w:rPr>
        <w:t>25</w:t>
      </w:r>
      <w:r>
        <w:rPr>
          <w:rFonts w:hint="eastAsia" w:ascii="宋体" w:hAnsi="宋体" w:eastAsia="宋体" w:cs="宋体"/>
          <w:b/>
          <w:kern w:val="2"/>
          <w:sz w:val="44"/>
          <w:szCs w:val="44"/>
          <w:lang w:eastAsia="zh-CN"/>
        </w:rPr>
        <w:t>）</w:t>
      </w:r>
    </w:p>
    <w:bookmarkEnd w:id="3"/>
    <w:p w14:paraId="2FF9DF7E">
      <w:pPr>
        <w:widowControl w:val="0"/>
        <w:spacing w:line="280" w:lineRule="exact"/>
        <w:ind w:firstLine="1044" w:firstLineChars="200"/>
        <w:jc w:val="both"/>
        <w:rPr>
          <w:rFonts w:ascii="宋体" w:hAnsi="宋体" w:eastAsia="宋体" w:cs="宋体"/>
          <w:bCs/>
          <w:color w:val="FF0000"/>
          <w:kern w:val="2"/>
          <w:sz w:val="20"/>
          <w:szCs w:val="20"/>
          <w:lang w:eastAsia="zh-CN"/>
        </w:rPr>
      </w:pPr>
      <w:r>
        <w:rPr>
          <w:rFonts w:hint="eastAsia" w:ascii="Calibri" w:hAnsi="Calibri" w:eastAsia="宋体" w:cs="宋体"/>
          <w:b/>
          <w:color w:val="FF0000"/>
          <w:kern w:val="2"/>
          <w:sz w:val="52"/>
          <w:szCs w:val="52"/>
          <w:lang w:eastAsia="zh-CN"/>
        </w:rPr>
        <w:br w:type="page"/>
      </w:r>
    </w:p>
    <w:p w14:paraId="363C7983">
      <w:pPr>
        <w:rPr>
          <w:rFonts w:ascii="宋体" w:hAnsi="宋体" w:eastAsia="宋体" w:cs="宋体"/>
          <w:bCs/>
          <w:color w:val="FF0000"/>
          <w:kern w:val="2"/>
          <w:sz w:val="21"/>
          <w:szCs w:val="21"/>
          <w:lang w:eastAsia="zh-CN"/>
        </w:rPr>
      </w:pPr>
    </w:p>
    <w:p w14:paraId="78BCAE67">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38C7E0AC">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第一册  专用条款</w:t>
      </w:r>
    </w:p>
    <w:p w14:paraId="2CA750FE">
      <w:pPr>
        <w:widowControl w:val="0"/>
        <w:ind w:left="720" w:leftChars="300" w:firstLine="472" w:firstLineChars="196"/>
        <w:jc w:val="both"/>
        <w:rPr>
          <w:rFonts w:ascii="Calibri" w:hAnsi="Calibri" w:eastAsia="宋体" w:cs="宋体"/>
          <w:b/>
          <w:kern w:val="2"/>
          <w:lang w:eastAsia="zh-CN"/>
        </w:rPr>
      </w:pPr>
      <w:r>
        <w:rPr>
          <w:rFonts w:hint="eastAsia" w:ascii="Calibri" w:hAnsi="Calibri" w:eastAsia="宋体" w:cs="宋体"/>
          <w:b/>
          <w:kern w:val="2"/>
          <w:lang w:eastAsia="zh-CN"/>
        </w:rPr>
        <w:tab/>
      </w:r>
      <w:r>
        <w:rPr>
          <w:rFonts w:hint="eastAsia" w:ascii="宋体" w:hAnsi="宋体" w:eastAsia="宋体" w:cs="宋体"/>
          <w:kern w:val="2"/>
          <w:sz w:val="21"/>
          <w:szCs w:val="21"/>
          <w:lang w:eastAsia="zh-CN"/>
        </w:rPr>
        <w:t>关键信息</w:t>
      </w:r>
    </w:p>
    <w:p w14:paraId="1C0B1A7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5CAF3FD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5936833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第三章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用户需求书</w:t>
      </w:r>
    </w:p>
    <w:p w14:paraId="295F9DD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第四章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投标文件组成要求及格式</w:t>
      </w:r>
    </w:p>
    <w:p w14:paraId="42C3943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26840F47">
      <w:pPr>
        <w:widowControl w:val="0"/>
        <w:jc w:val="both"/>
        <w:rPr>
          <w:rFonts w:ascii="Calibri" w:hAnsi="Calibri" w:eastAsia="宋体" w:cs="宋体"/>
          <w:b/>
          <w:kern w:val="2"/>
          <w:szCs w:val="22"/>
          <w:lang w:eastAsia="zh-CN"/>
        </w:rPr>
      </w:pPr>
    </w:p>
    <w:p w14:paraId="3F91F7F0">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第二册  通用条款</w:t>
      </w:r>
    </w:p>
    <w:p w14:paraId="17D363F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2B585FE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58DCBA6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55B5B4D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597C1C6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407FA8E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3E44EEF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4C844AF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42D6056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3DBA962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23A64FD1">
      <w:pPr>
        <w:widowControl w:val="0"/>
        <w:ind w:left="720" w:leftChars="300"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 xml:space="preserve"> 第十一章  质疑处理</w:t>
      </w:r>
    </w:p>
    <w:p w14:paraId="335F396A">
      <w:pPr>
        <w:widowControl w:val="0"/>
        <w:jc w:val="both"/>
        <w:rPr>
          <w:rFonts w:ascii="Calibri" w:hAnsi="Calibri" w:eastAsia="宋体" w:cs="宋体"/>
          <w:kern w:val="2"/>
          <w:sz w:val="21"/>
          <w:szCs w:val="22"/>
          <w:lang w:eastAsia="zh-CN"/>
        </w:rPr>
      </w:pPr>
    </w:p>
    <w:p w14:paraId="1BE9914B">
      <w:pPr>
        <w:widowControl w:val="0"/>
        <w:jc w:val="both"/>
        <w:rPr>
          <w:rFonts w:ascii="Calibri" w:hAnsi="Calibri" w:eastAsia="宋体" w:cs="宋体"/>
          <w:kern w:val="2"/>
          <w:sz w:val="21"/>
          <w:szCs w:val="22"/>
          <w:lang w:eastAsia="zh-CN"/>
        </w:rPr>
      </w:pPr>
    </w:p>
    <w:p w14:paraId="2BD80E6E">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0136893B">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21B06574">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29BAE6C7">
      <w:pPr>
        <w:widowControl w:val="0"/>
        <w:snapToGrid w:val="0"/>
        <w:spacing w:line="300" w:lineRule="exact"/>
        <w:jc w:val="both"/>
        <w:rPr>
          <w:rFonts w:ascii="Arial" w:hAnsi="Arial" w:eastAsia="宋体"/>
          <w:kern w:val="2"/>
          <w:lang w:eastAsia="zh-CN"/>
        </w:rPr>
      </w:pPr>
      <w:r>
        <w:rPr>
          <w:rFonts w:hint="eastAsia" w:ascii="Arial" w:hAnsi="Arial" w:eastAsia="宋体"/>
          <w:b/>
          <w:bCs/>
          <w:kern w:val="2"/>
          <w:lang w:eastAsia="zh-CN"/>
        </w:rPr>
        <w:t>申请人的资格要求：</w:t>
      </w:r>
    </w:p>
    <w:p w14:paraId="0DEB9CA5">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具有独立法人资格或是具有独立承担民事责任能力的其它组织（提供营业执照或事业单位法人证书等证明资料扫描件，原件备查，分支机构参与投标的，须同时提供总公司盖章的授权文件且授权书载明其民事责任由总公司承担，总公司与分支机构或两家（含）以上分支机构不允许同时投标）。</w:t>
      </w:r>
    </w:p>
    <w:p w14:paraId="6CA4345A">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2）本项目不接受联合体投标，不接受投标人选用进口产品参与投标，详见招标文件“第三章 用户需求书”。</w:t>
      </w:r>
    </w:p>
    <w:p w14:paraId="31B72861">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3）参与本项目政府采购活动时不存在被有关部门禁止参与政府采购活动且在有效期内的情况（由供应商在《政府采购投标及履约承诺函》中作出声明）。</w:t>
      </w:r>
    </w:p>
    <w:p w14:paraId="35D0DC71">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4）具备《中华人民共和国政府采购法》第二十二条第一款的条件（由供应商在《政府采购投标及履约承诺函》中作出声明）。</w:t>
      </w:r>
    </w:p>
    <w:p w14:paraId="574BA8D6">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5）未被列入失信被执行人、重大税收违法案件当事人名单、政府采购严重违法失信行为记录名单（由供应商在《政府采购投标及履约承诺函》中作出声明）；</w:t>
      </w:r>
    </w:p>
    <w:p w14:paraId="6166AA08">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6）不存在《深圳市财政局政府采购供应商信用信息管理办法》（深财规〔2023〕3号）列明的严重违法失信行为（由供应商在《政府采购投标及履约承诺函》中作出声明）；</w:t>
      </w:r>
    </w:p>
    <w:p w14:paraId="0AEBD937">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7）为采购项目提供整体设计、规范编制或者项目管理、监理、检测等服务的供应商，不得再参加该采购项目的其他采购活动（由供应商在《政府采购投标及履约承诺函》中作出声明）；</w:t>
      </w:r>
    </w:p>
    <w:p w14:paraId="483A06B2">
      <w:pPr>
        <w:widowControl w:val="0"/>
        <w:snapToGrid w:val="0"/>
        <w:spacing w:line="360" w:lineRule="exact"/>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04D47D2">
      <w:pPr>
        <w:widowControl w:val="0"/>
        <w:snapToGrid w:val="0"/>
        <w:spacing w:line="360" w:lineRule="exact"/>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9）本项目全部专门面向中小企业采购：</w:t>
      </w:r>
      <w:r>
        <w:rPr>
          <w:rFonts w:hint="eastAsia"/>
          <w:b/>
          <w:lang w:eastAsia="zh-CN"/>
        </w:rPr>
        <w:t>是</w:t>
      </w:r>
      <w:r>
        <w:rPr>
          <w:rFonts w:hint="eastAsia" w:ascii="宋体" w:hAnsi="宋体" w:eastAsia="宋体" w:cs="宋体"/>
          <w:b/>
          <w:kern w:val="2"/>
          <w:lang w:eastAsia="zh-CN"/>
        </w:rPr>
        <w:t>。</w:t>
      </w:r>
    </w:p>
    <w:p w14:paraId="439FE9A3">
      <w:pPr>
        <w:widowControl w:val="0"/>
        <w:snapToGrid w:val="0"/>
        <w:spacing w:line="360" w:lineRule="exact"/>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10）具有有效期内食品经营许可证（提供证书扫描件）。</w:t>
      </w:r>
    </w:p>
    <w:p w14:paraId="2732081A">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注：</w:t>
      </w:r>
    </w:p>
    <w:p w14:paraId="46FF5A89">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076F291">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（2）供应商投标（上传投标文件）必须先行办理注册手续，具体请按照本公告相关内容指引办理。</w:t>
      </w:r>
    </w:p>
    <w:p w14:paraId="49FD2C49">
      <w:pPr>
        <w:widowControl w:val="0"/>
        <w:snapToGrid w:val="0"/>
        <w:spacing w:line="300" w:lineRule="auto"/>
        <w:ind w:firstLine="480" w:firstLineChars="200"/>
        <w:jc w:val="both"/>
        <w:rPr>
          <w:rFonts w:ascii="Arial" w:hAnsi="Arial" w:eastAsia="宋体"/>
          <w:kern w:val="2"/>
          <w:lang w:eastAsia="zh-CN"/>
        </w:rPr>
      </w:pPr>
    </w:p>
    <w:p w14:paraId="0D4A46C3">
      <w:pPr>
        <w:widowControl w:val="0"/>
        <w:spacing w:after="60" w:afterLines="25"/>
        <w:jc w:val="center"/>
        <w:rPr>
          <w:rFonts w:ascii="Calibri" w:hAnsi="Calibri" w:eastAsia="宋体" w:cs="宋体"/>
          <w:b/>
          <w:color w:val="FF0000"/>
          <w:kern w:val="2"/>
          <w:lang w:eastAsia="zh-CN"/>
        </w:rPr>
      </w:pPr>
      <w:r>
        <w:rPr>
          <w:rFonts w:hint="eastAsia" w:ascii="Arial" w:hAnsi="Arial" w:eastAsia="宋体"/>
          <w:b/>
          <w:color w:val="FF0000"/>
          <w:kern w:val="2"/>
          <w:lang w:eastAsia="zh-CN"/>
        </w:rPr>
        <w:t>完整公告内容以网站公布信息为准，详见：</w:t>
      </w:r>
      <w:r>
        <w:rPr>
          <w:rFonts w:hint="eastAsia" w:ascii="Calibri" w:hAnsi="Calibri" w:eastAsia="宋体" w:cs="宋体"/>
          <w:b/>
          <w:color w:val="FF0000"/>
          <w:kern w:val="2"/>
          <w:lang w:eastAsia="zh-CN"/>
        </w:rPr>
        <w:t>深圳交易集团官网（https://www.szexgrp.com/jyfw/zfcg-view.html?id=zfcg）或深圳政府采购自行采购系统网（</w:t>
      </w:r>
      <w:r>
        <w:rPr>
          <w:rFonts w:ascii="Calibri" w:hAnsi="Calibri" w:eastAsia="宋体" w:cs="宋体"/>
          <w:b/>
          <w:color w:val="FF0000"/>
          <w:kern w:val="2"/>
          <w:lang w:eastAsia="zh-CN"/>
        </w:rPr>
        <w:t>https://zxcg.szggzy.com/home/index.html</w:t>
      </w:r>
      <w:r>
        <w:rPr>
          <w:rFonts w:hint="eastAsia" w:ascii="Calibri" w:hAnsi="Calibri" w:eastAsia="宋体" w:cs="宋体"/>
          <w:b/>
          <w:color w:val="FF0000"/>
          <w:kern w:val="2"/>
          <w:lang w:eastAsia="zh-CN"/>
        </w:rPr>
        <w:t>）</w:t>
      </w:r>
    </w:p>
    <w:p w14:paraId="62D34F0C">
      <w:pPr>
        <w:rPr>
          <w:rFonts w:ascii="Arial" w:hAnsi="Arial" w:eastAsia="宋体"/>
          <w:b/>
          <w:color w:val="FF0000"/>
          <w:kern w:val="2"/>
          <w:sz w:val="32"/>
          <w:szCs w:val="32"/>
          <w:lang w:eastAsia="zh-CN"/>
        </w:rPr>
      </w:pPr>
    </w:p>
    <w:p w14:paraId="29472B9C">
      <w:pPr>
        <w:pStyle w:val="22"/>
        <w:rPr>
          <w:rFonts w:ascii="Arial" w:hAnsi="Arial"/>
          <w:b/>
          <w:color w:val="FF0000"/>
          <w:sz w:val="32"/>
          <w:szCs w:val="32"/>
        </w:rPr>
      </w:pPr>
    </w:p>
    <w:p w14:paraId="0CB40E44">
      <w:pPr>
        <w:pStyle w:val="22"/>
        <w:rPr>
          <w:rFonts w:ascii="Arial" w:hAnsi="Arial"/>
          <w:b/>
          <w:color w:val="FF0000"/>
          <w:sz w:val="32"/>
          <w:szCs w:val="32"/>
        </w:rPr>
      </w:pPr>
    </w:p>
    <w:p w14:paraId="2A64F8EF">
      <w:pPr>
        <w:pStyle w:val="22"/>
        <w:rPr>
          <w:rFonts w:ascii="Arial" w:hAnsi="Arial"/>
          <w:b/>
          <w:color w:val="FF0000"/>
          <w:sz w:val="32"/>
          <w:szCs w:val="32"/>
        </w:rPr>
      </w:pPr>
    </w:p>
    <w:p w14:paraId="01244A1E">
      <w:pPr>
        <w:pStyle w:val="22"/>
        <w:rPr>
          <w:rFonts w:ascii="Arial" w:hAnsi="Arial"/>
          <w:b/>
          <w:color w:val="FF0000"/>
          <w:sz w:val="32"/>
          <w:szCs w:val="32"/>
        </w:rPr>
      </w:pPr>
    </w:p>
    <w:p w14:paraId="3641B621">
      <w:pPr>
        <w:pStyle w:val="22"/>
        <w:rPr>
          <w:rFonts w:ascii="Arial" w:hAnsi="Arial"/>
          <w:b/>
          <w:color w:val="FF0000"/>
          <w:sz w:val="32"/>
          <w:szCs w:val="32"/>
        </w:rPr>
      </w:pPr>
    </w:p>
    <w:p w14:paraId="4274C2D8">
      <w:pPr>
        <w:pStyle w:val="22"/>
        <w:rPr>
          <w:rFonts w:ascii="Arial" w:hAnsi="Arial"/>
          <w:b/>
          <w:color w:val="FF0000"/>
          <w:sz w:val="32"/>
          <w:szCs w:val="32"/>
        </w:rPr>
      </w:pPr>
    </w:p>
    <w:p w14:paraId="065F514E">
      <w:pPr>
        <w:pStyle w:val="22"/>
        <w:rPr>
          <w:rFonts w:ascii="Arial" w:hAnsi="Arial"/>
          <w:b/>
          <w:color w:val="FF0000"/>
          <w:sz w:val="32"/>
          <w:szCs w:val="32"/>
        </w:rPr>
      </w:pPr>
    </w:p>
    <w:p w14:paraId="558A2C8A">
      <w:pPr>
        <w:pStyle w:val="22"/>
        <w:rPr>
          <w:rFonts w:ascii="Arial" w:hAnsi="Arial"/>
          <w:b/>
          <w:color w:val="FF0000"/>
          <w:sz w:val="32"/>
          <w:szCs w:val="32"/>
        </w:rPr>
      </w:pPr>
    </w:p>
    <w:p w14:paraId="3E654BEA">
      <w:pPr>
        <w:pStyle w:val="22"/>
        <w:rPr>
          <w:rFonts w:ascii="Arial" w:hAnsi="Arial"/>
          <w:b/>
          <w:color w:val="FF0000"/>
          <w:sz w:val="32"/>
          <w:szCs w:val="32"/>
        </w:rPr>
      </w:pPr>
    </w:p>
    <w:p w14:paraId="11212281">
      <w:pPr>
        <w:pStyle w:val="22"/>
        <w:rPr>
          <w:rFonts w:ascii="Arial" w:hAnsi="Arial"/>
          <w:b/>
          <w:color w:val="FF0000"/>
          <w:sz w:val="32"/>
          <w:szCs w:val="32"/>
        </w:rPr>
      </w:pPr>
    </w:p>
    <w:p w14:paraId="062E5088">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4" w:name="_Hlk71926094"/>
      <w:r>
        <w:rPr>
          <w:rFonts w:hint="eastAsia" w:ascii="宋体" w:hAnsi="宋体" w:eastAsia="宋体"/>
          <w:b/>
          <w:bCs/>
          <w:sz w:val="28"/>
          <w:szCs w:val="28"/>
          <w:lang w:eastAsia="zh-CN"/>
        </w:rPr>
        <w:t>对通用条款的补充内容及其他关键信息</w:t>
      </w:r>
      <w:bookmarkEnd w:id="4"/>
    </w:p>
    <w:p w14:paraId="40BE6B46">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5" w:name="_Toc73521547"/>
      <w:bookmarkStart w:id="6" w:name="_Toc101074876"/>
      <w:bookmarkStart w:id="7" w:name="_Toc73521635"/>
      <w:bookmarkStart w:id="8" w:name="_Toc100052364"/>
      <w:bookmarkStart w:id="9" w:name="_Toc73518117"/>
      <w:bookmarkStart w:id="10" w:name="_Toc60560625"/>
      <w:bookmarkStart w:id="11" w:name="_Toc73517639"/>
      <w:bookmarkStart w:id="12" w:name="_Toc60631620"/>
      <w:r>
        <w:rPr>
          <w:rFonts w:hint="eastAsia" w:ascii="宋体" w:hAnsi="宋体" w:eastAsia="宋体"/>
          <w:b/>
          <w:bCs/>
          <w:lang w:eastAsia="zh-CN"/>
        </w:rPr>
        <w:t>一、对通用条款的补充内容</w:t>
      </w:r>
    </w:p>
    <w:bookmarkEnd w:id="5"/>
    <w:bookmarkEnd w:id="6"/>
    <w:bookmarkEnd w:id="7"/>
    <w:bookmarkEnd w:id="8"/>
    <w:bookmarkEnd w:id="9"/>
    <w:bookmarkEnd w:id="10"/>
    <w:bookmarkEnd w:id="11"/>
    <w:bookmarkEnd w:id="12"/>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643"/>
        <w:gridCol w:w="6286"/>
      </w:tblGrid>
      <w:tr w14:paraId="0E28B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39C1AD5">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通用条款序号</w:t>
            </w:r>
          </w:p>
        </w:tc>
        <w:tc>
          <w:tcPr>
            <w:tcW w:w="1694" w:type="dxa"/>
            <w:vAlign w:val="center"/>
          </w:tcPr>
          <w:p w14:paraId="1A77D7B9">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涉及事项</w:t>
            </w:r>
          </w:p>
        </w:tc>
        <w:tc>
          <w:tcPr>
            <w:tcW w:w="6531" w:type="dxa"/>
            <w:vAlign w:val="center"/>
          </w:tcPr>
          <w:p w14:paraId="46B46316">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 xml:space="preserve">具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体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补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容</w:t>
            </w:r>
          </w:p>
        </w:tc>
      </w:tr>
      <w:tr w14:paraId="1F9846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287E52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.1</w:t>
            </w:r>
          </w:p>
        </w:tc>
        <w:tc>
          <w:tcPr>
            <w:tcW w:w="1694" w:type="dxa"/>
            <w:vAlign w:val="center"/>
          </w:tcPr>
          <w:p w14:paraId="5AEA62A3">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采购人</w:t>
            </w:r>
          </w:p>
        </w:tc>
        <w:tc>
          <w:tcPr>
            <w:tcW w:w="6531" w:type="dxa"/>
            <w:vAlign w:val="center"/>
          </w:tcPr>
          <w:p w14:paraId="612C98B1">
            <w:pPr>
              <w:widowControl w:val="0"/>
              <w:rPr>
                <w:rFonts w:ascii="宋体" w:hAnsi="宋体" w:eastAsia="宋体" w:cs="宋体"/>
                <w:kern w:val="2"/>
                <w:sz w:val="21"/>
                <w:szCs w:val="22"/>
                <w:lang w:eastAsia="zh-CN"/>
              </w:rPr>
            </w:pPr>
            <w:r>
              <w:rPr>
                <w:rFonts w:hint="eastAsia" w:ascii="宋体" w:hAnsi="宋体" w:eastAsia="宋体" w:cs="Arial"/>
                <w:b/>
                <w:kern w:val="2"/>
                <w:sz w:val="21"/>
                <w:szCs w:val="21"/>
                <w:lang w:eastAsia="zh-CN"/>
              </w:rPr>
              <w:t>深圳市第二高级中学深汕学校</w:t>
            </w:r>
          </w:p>
        </w:tc>
      </w:tr>
      <w:tr w14:paraId="34D2C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F19228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.2</w:t>
            </w:r>
          </w:p>
        </w:tc>
        <w:tc>
          <w:tcPr>
            <w:tcW w:w="1694" w:type="dxa"/>
            <w:vAlign w:val="center"/>
          </w:tcPr>
          <w:p w14:paraId="2F1B672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采购代理机构</w:t>
            </w:r>
          </w:p>
        </w:tc>
        <w:tc>
          <w:tcPr>
            <w:tcW w:w="6531" w:type="dxa"/>
            <w:vAlign w:val="center"/>
          </w:tcPr>
          <w:p w14:paraId="2979EC4C">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本文件所述的“采购代理机构”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w:t>
            </w:r>
            <w:r>
              <w:rPr>
                <w:rFonts w:ascii="宋体" w:hAnsi="宋体" w:eastAsia="宋体" w:cs="Arial"/>
                <w:b/>
                <w:bCs/>
                <w:kern w:val="2"/>
                <w:sz w:val="21"/>
                <w:szCs w:val="21"/>
                <w:lang w:eastAsia="zh-CN"/>
              </w:rPr>
              <w:t>深汕交易有限公司</w:t>
            </w:r>
          </w:p>
        </w:tc>
      </w:tr>
      <w:tr w14:paraId="6F5E34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2EE408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9</w:t>
            </w:r>
          </w:p>
        </w:tc>
        <w:tc>
          <w:tcPr>
            <w:tcW w:w="1694" w:type="dxa"/>
            <w:vAlign w:val="center"/>
          </w:tcPr>
          <w:p w14:paraId="746158E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踏勘现场</w:t>
            </w:r>
          </w:p>
        </w:tc>
        <w:tc>
          <w:tcPr>
            <w:tcW w:w="6531" w:type="dxa"/>
            <w:vAlign w:val="center"/>
          </w:tcPr>
          <w:p w14:paraId="4636E7BD">
            <w:pPr>
              <w:widowControl w:val="0"/>
              <w:snapToGrid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3B30FA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301FD57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0</w:t>
            </w:r>
          </w:p>
        </w:tc>
        <w:tc>
          <w:tcPr>
            <w:tcW w:w="1694" w:type="dxa"/>
            <w:vAlign w:val="center"/>
          </w:tcPr>
          <w:p w14:paraId="2361208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标前会议</w:t>
            </w:r>
          </w:p>
        </w:tc>
        <w:tc>
          <w:tcPr>
            <w:tcW w:w="6531" w:type="dxa"/>
            <w:vAlign w:val="center"/>
          </w:tcPr>
          <w:p w14:paraId="404D4B85">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34091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3B8A01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3</w:t>
            </w:r>
          </w:p>
        </w:tc>
        <w:tc>
          <w:tcPr>
            <w:tcW w:w="1694" w:type="dxa"/>
            <w:vAlign w:val="center"/>
          </w:tcPr>
          <w:p w14:paraId="3180F29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招标文件的澄清和修改</w:t>
            </w:r>
          </w:p>
        </w:tc>
        <w:tc>
          <w:tcPr>
            <w:tcW w:w="6531" w:type="dxa"/>
            <w:vAlign w:val="center"/>
          </w:tcPr>
          <w:p w14:paraId="7ABCE100">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对招标文件澄清/修改时间不晚于投标截止日三日前，投标人有义务在招标期间在采购代理机构网站浏览与本项目有关的澄清和修改信息。</w:t>
            </w:r>
          </w:p>
        </w:tc>
      </w:tr>
      <w:tr w14:paraId="0FDBF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F11664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0</w:t>
            </w:r>
          </w:p>
        </w:tc>
        <w:tc>
          <w:tcPr>
            <w:tcW w:w="1694" w:type="dxa"/>
            <w:vAlign w:val="center"/>
          </w:tcPr>
          <w:p w14:paraId="3F66625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投标有效期</w:t>
            </w:r>
          </w:p>
        </w:tc>
        <w:tc>
          <w:tcPr>
            <w:tcW w:w="6531" w:type="dxa"/>
            <w:vAlign w:val="center"/>
          </w:tcPr>
          <w:p w14:paraId="02843704">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投标有效期：从投标截止之日起</w:t>
            </w:r>
            <w:r>
              <w:rPr>
                <w:rFonts w:hint="eastAsia" w:ascii="宋体" w:hAnsi="宋体" w:eastAsia="宋体"/>
                <w:b/>
                <w:color w:val="0000FF"/>
                <w:kern w:val="2"/>
                <w:u w:val="single"/>
                <w:lang w:eastAsia="zh-CN"/>
              </w:rPr>
              <w:t xml:space="preserve"> 120 </w:t>
            </w:r>
            <w:r>
              <w:rPr>
                <w:rFonts w:hint="eastAsia" w:ascii="宋体" w:hAnsi="宋体" w:eastAsia="宋体" w:cs="Arial"/>
                <w:kern w:val="2"/>
                <w:sz w:val="21"/>
                <w:szCs w:val="21"/>
                <w:lang w:eastAsia="zh-CN"/>
              </w:rPr>
              <w:t>个日历日。</w:t>
            </w:r>
          </w:p>
        </w:tc>
      </w:tr>
      <w:tr w14:paraId="45928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1A39DA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2</w:t>
            </w:r>
          </w:p>
        </w:tc>
        <w:tc>
          <w:tcPr>
            <w:tcW w:w="1694" w:type="dxa"/>
            <w:vAlign w:val="center"/>
          </w:tcPr>
          <w:p w14:paraId="5214BA7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投标人的替代方案</w:t>
            </w:r>
          </w:p>
        </w:tc>
        <w:tc>
          <w:tcPr>
            <w:tcW w:w="6531" w:type="dxa"/>
            <w:vAlign w:val="center"/>
          </w:tcPr>
          <w:p w14:paraId="3F4129D1">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不接受</w:t>
            </w:r>
          </w:p>
        </w:tc>
      </w:tr>
      <w:tr w14:paraId="29621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67CA45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5</w:t>
            </w:r>
          </w:p>
        </w:tc>
        <w:tc>
          <w:tcPr>
            <w:tcW w:w="1694" w:type="dxa"/>
            <w:vAlign w:val="center"/>
          </w:tcPr>
          <w:p w14:paraId="5B23482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投标文件的大小</w:t>
            </w:r>
          </w:p>
        </w:tc>
        <w:tc>
          <w:tcPr>
            <w:tcW w:w="6531" w:type="dxa"/>
            <w:vAlign w:val="center"/>
          </w:tcPr>
          <w:p w14:paraId="1776D984">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投标文件大小不得超过 100MB</w:t>
            </w:r>
          </w:p>
        </w:tc>
      </w:tr>
      <w:tr w14:paraId="67239B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9E6A8E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6</w:t>
            </w:r>
          </w:p>
        </w:tc>
        <w:tc>
          <w:tcPr>
            <w:tcW w:w="1694" w:type="dxa"/>
            <w:vAlign w:val="center"/>
          </w:tcPr>
          <w:p w14:paraId="5C81C1CD">
            <w:pPr>
              <w:widowControl w:val="0"/>
              <w:jc w:val="center"/>
              <w:rPr>
                <w:rFonts w:ascii="宋体" w:hAnsi="宋体" w:eastAsia="宋体" w:cs="宋体"/>
                <w:kern w:val="2"/>
                <w:sz w:val="21"/>
                <w:szCs w:val="22"/>
                <w:lang w:eastAsia="zh-CN"/>
              </w:rPr>
            </w:pPr>
            <w:bookmarkStart w:id="13" w:name="_Hlk71664860"/>
            <w:r>
              <w:rPr>
                <w:rFonts w:hint="eastAsia" w:ascii="宋体" w:hAnsi="宋体" w:eastAsia="宋体" w:cs="宋体"/>
                <w:kern w:val="2"/>
                <w:sz w:val="21"/>
                <w:szCs w:val="22"/>
                <w:lang w:eastAsia="zh-CN"/>
              </w:rPr>
              <w:t>样品、现场演示、方案讲解</w:t>
            </w:r>
            <w:bookmarkEnd w:id="13"/>
          </w:p>
        </w:tc>
        <w:tc>
          <w:tcPr>
            <w:tcW w:w="6531" w:type="dxa"/>
            <w:vAlign w:val="center"/>
          </w:tcPr>
          <w:p w14:paraId="44F8F8DD">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如有样品、演示、方案讲解，具体安排见第三章 用户需求书相关要求</w:t>
            </w:r>
          </w:p>
        </w:tc>
      </w:tr>
      <w:tr w14:paraId="3841E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1C6516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7</w:t>
            </w:r>
          </w:p>
        </w:tc>
        <w:tc>
          <w:tcPr>
            <w:tcW w:w="1694" w:type="dxa"/>
            <w:vAlign w:val="center"/>
          </w:tcPr>
          <w:p w14:paraId="331F196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评审方法</w:t>
            </w:r>
          </w:p>
        </w:tc>
        <w:tc>
          <w:tcPr>
            <w:tcW w:w="6531" w:type="dxa"/>
            <w:vAlign w:val="center"/>
          </w:tcPr>
          <w:p w14:paraId="085B0D5A">
            <w:pPr>
              <w:widowControl w:val="0"/>
              <w:rPr>
                <w:rFonts w:ascii="宋体" w:hAnsi="宋体" w:eastAsia="宋体" w:cs="宋体"/>
                <w:kern w:val="2"/>
                <w:sz w:val="21"/>
                <w:szCs w:val="22"/>
                <w:lang w:eastAsia="zh-CN"/>
              </w:rPr>
            </w:pPr>
            <w:r>
              <w:rPr>
                <w:rFonts w:hint="eastAsia" w:ascii="宋体" w:hAnsi="宋体" w:eastAsia="宋体" w:cs="宋体"/>
                <w:b/>
                <w:bCs/>
                <w:kern w:val="2"/>
                <w:sz w:val="21"/>
                <w:szCs w:val="22"/>
                <w:lang w:eastAsia="zh-CN"/>
              </w:rPr>
              <w:t>综合评分</w:t>
            </w:r>
            <w:r>
              <w:rPr>
                <w:rFonts w:ascii="宋体" w:hAnsi="宋体" w:eastAsia="宋体" w:cs="宋体"/>
                <w:b/>
                <w:bCs/>
                <w:kern w:val="2"/>
                <w:sz w:val="21"/>
                <w:szCs w:val="22"/>
                <w:lang w:eastAsia="zh-CN"/>
              </w:rPr>
              <w:t>法</w:t>
            </w:r>
          </w:p>
        </w:tc>
      </w:tr>
      <w:tr w14:paraId="00163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3DBE29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8</w:t>
            </w:r>
          </w:p>
        </w:tc>
        <w:tc>
          <w:tcPr>
            <w:tcW w:w="1694" w:type="dxa"/>
            <w:vAlign w:val="center"/>
          </w:tcPr>
          <w:p w14:paraId="268747A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定标方法</w:t>
            </w:r>
          </w:p>
        </w:tc>
        <w:tc>
          <w:tcPr>
            <w:tcW w:w="6531" w:type="dxa"/>
            <w:vAlign w:val="center"/>
          </w:tcPr>
          <w:p w14:paraId="3E090E54">
            <w:pPr>
              <w:widowControl w:val="0"/>
              <w:snapToGrid w:val="0"/>
              <w:jc w:val="both"/>
              <w:rPr>
                <w:rFonts w:ascii="宋体" w:hAnsi="宋体" w:eastAsia="宋体" w:cs="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08EFC6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B1607F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6</w:t>
            </w:r>
          </w:p>
        </w:tc>
        <w:tc>
          <w:tcPr>
            <w:tcW w:w="1694" w:type="dxa"/>
            <w:vAlign w:val="center"/>
          </w:tcPr>
          <w:p w14:paraId="5411A2E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履约担保</w:t>
            </w:r>
          </w:p>
        </w:tc>
        <w:tc>
          <w:tcPr>
            <w:tcW w:w="6531" w:type="dxa"/>
            <w:vAlign w:val="center"/>
          </w:tcPr>
          <w:p w14:paraId="4C01C6DD">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不需要</w:t>
            </w:r>
          </w:p>
        </w:tc>
      </w:tr>
    </w:tbl>
    <w:p w14:paraId="6529FC5A">
      <w:pPr>
        <w:jc w:val="center"/>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备注：本表是通用条款相关条款的补充和明确，如与通用条款内容相冲突的，以本表为准。</w:t>
      </w:r>
    </w:p>
    <w:p w14:paraId="57B84DDA">
      <w:pPr>
        <w:rPr>
          <w:rFonts w:ascii="宋体" w:hAnsi="宋体" w:eastAsia="宋体"/>
          <w:b/>
          <w:bCs/>
          <w:lang w:eastAsia="zh-CN"/>
        </w:rPr>
      </w:pPr>
      <w:r>
        <w:rPr>
          <w:rFonts w:ascii="宋体" w:hAnsi="宋体" w:eastAsia="宋体"/>
          <w:b/>
          <w:bCs/>
          <w:lang w:eastAsia="zh-CN"/>
        </w:rPr>
        <w:br w:type="page"/>
      </w:r>
    </w:p>
    <w:p w14:paraId="377162A6">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466DF9BF">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（一）</w:t>
      </w:r>
      <w:r>
        <w:rPr>
          <w:rFonts w:hint="eastAsia" w:ascii="黑体" w:hAnsi="宋体" w:eastAsia="黑体" w:cs="宋体"/>
          <w:bCs/>
          <w:kern w:val="2"/>
          <w:szCs w:val="22"/>
          <w:lang w:eastAsia="zh-CN"/>
        </w:rPr>
        <w:t>与“对通用条款的补充内容”章节相关的事项</w:t>
      </w:r>
    </w:p>
    <w:p w14:paraId="7D4EAFB3">
      <w:pPr>
        <w:widowControl w:val="0"/>
        <w:tabs>
          <w:tab w:val="left" w:pos="720"/>
        </w:tabs>
        <w:jc w:val="both"/>
        <w:rPr>
          <w:rFonts w:ascii="Calibri" w:hAnsi="Calibri" w:eastAsia="宋体" w:cs="宋体"/>
          <w:kern w:val="2"/>
          <w:sz w:val="21"/>
          <w:szCs w:val="22"/>
          <w:lang w:eastAsia="zh-CN"/>
        </w:rPr>
      </w:pPr>
      <w:r>
        <w:rPr>
          <w:rFonts w:hint="eastAsia" w:ascii="黑体" w:hAnsi="宋体" w:eastAsia="黑体" w:cs="宋体"/>
          <w:bCs/>
          <w:kern w:val="2"/>
          <w:szCs w:val="22"/>
          <w:lang w:eastAsia="zh-CN"/>
        </w:rPr>
        <w:t>1、评标定标信息</w:t>
      </w:r>
    </w:p>
    <w:p w14:paraId="7D440F25">
      <w:pPr>
        <w:jc w:val="center"/>
        <w:rPr>
          <w:b/>
          <w:highlight w:val="yellow"/>
          <w:lang w:eastAsia="zh-CN"/>
        </w:rPr>
      </w:pPr>
      <w:r>
        <w:rPr>
          <w:rFonts w:hint="eastAsia"/>
          <w:b/>
          <w:highlight w:val="yellow"/>
          <w:lang w:eastAsia="zh-CN"/>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F4B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A24934E">
            <w:pPr>
              <w:widowControl w:val="0"/>
              <w:jc w:val="center"/>
              <w:rPr>
                <w:rFonts w:eastAsia="宋体"/>
              </w:rPr>
            </w:pPr>
            <w:r>
              <w:rPr>
                <w:rFonts w:hint="eastAsia" w:eastAsia="宋体"/>
              </w:rPr>
              <w:t>评标方法</w:t>
            </w:r>
          </w:p>
        </w:tc>
        <w:tc>
          <w:tcPr>
            <w:tcW w:w="4265" w:type="dxa"/>
          </w:tcPr>
          <w:p w14:paraId="2FAE6860">
            <w:pPr>
              <w:widowControl w:val="0"/>
              <w:jc w:val="center"/>
              <w:rPr>
                <w:rFonts w:eastAsia="宋体"/>
              </w:rPr>
            </w:pPr>
            <w:r>
              <w:rPr>
                <w:rFonts w:hint="eastAsia" w:eastAsia="宋体"/>
              </w:rPr>
              <w:t>综合评分法</w:t>
            </w:r>
          </w:p>
        </w:tc>
      </w:tr>
      <w:tr w14:paraId="0DE7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492CFEF">
            <w:pPr>
              <w:widowControl w:val="0"/>
              <w:jc w:val="center"/>
              <w:rPr>
                <w:rFonts w:eastAsia="宋体"/>
                <w:lang w:eastAsia="zh-CN"/>
              </w:rPr>
            </w:pPr>
            <w:r>
              <w:rPr>
                <w:rFonts w:hint="eastAsia" w:eastAsia="宋体"/>
                <w:lang w:eastAsia="zh-CN"/>
              </w:rPr>
              <w:t>候选中标供应商家数</w:t>
            </w:r>
          </w:p>
        </w:tc>
        <w:tc>
          <w:tcPr>
            <w:tcW w:w="4265" w:type="dxa"/>
          </w:tcPr>
          <w:p w14:paraId="70C6E325">
            <w:pPr>
              <w:widowControl w:val="0"/>
              <w:jc w:val="center"/>
              <w:rPr>
                <w:rFonts w:eastAsia="宋体"/>
              </w:rPr>
            </w:pPr>
            <w:r>
              <w:rPr>
                <w:rFonts w:hint="eastAsia" w:eastAsia="宋体"/>
              </w:rPr>
              <w:t>3</w:t>
            </w:r>
          </w:p>
        </w:tc>
      </w:tr>
      <w:tr w14:paraId="69A8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1C4AAAA">
            <w:pPr>
              <w:widowControl w:val="0"/>
              <w:jc w:val="center"/>
              <w:rPr>
                <w:rFonts w:eastAsia="宋体"/>
              </w:rPr>
            </w:pPr>
            <w:r>
              <w:rPr>
                <w:rFonts w:hint="eastAsia" w:eastAsia="宋体"/>
              </w:rPr>
              <w:t>中标供应商家数</w:t>
            </w:r>
          </w:p>
        </w:tc>
        <w:tc>
          <w:tcPr>
            <w:tcW w:w="4265" w:type="dxa"/>
          </w:tcPr>
          <w:p w14:paraId="7CA6D7DB">
            <w:pPr>
              <w:widowControl w:val="0"/>
              <w:jc w:val="center"/>
              <w:rPr>
                <w:rFonts w:eastAsia="宋体"/>
              </w:rPr>
            </w:pPr>
            <w:r>
              <w:rPr>
                <w:rFonts w:hint="eastAsia" w:eastAsia="宋体"/>
              </w:rPr>
              <w:t>1</w:t>
            </w:r>
          </w:p>
        </w:tc>
      </w:tr>
    </w:tbl>
    <w:p w14:paraId="63F1FF62">
      <w:pPr>
        <w:widowControl w:val="0"/>
        <w:tabs>
          <w:tab w:val="left" w:pos="720"/>
        </w:tabs>
        <w:jc w:val="both"/>
        <w:rPr>
          <w:rFonts w:ascii="黑体" w:hAnsi="宋体" w:eastAsia="黑体" w:cs="宋体"/>
          <w:kern w:val="2"/>
          <w:szCs w:val="22"/>
          <w:lang w:eastAsia="zh-CN"/>
        </w:rPr>
      </w:pPr>
    </w:p>
    <w:p w14:paraId="18904394">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（二）其他事项</w:t>
      </w:r>
    </w:p>
    <w:p w14:paraId="4871C124">
      <w:pPr>
        <w:widowControl w:val="0"/>
        <w:ind w:firstLine="480" w:firstLineChars="200"/>
        <w:jc w:val="both"/>
        <w:rPr>
          <w:rFonts w:ascii="黑体" w:hAnsi="黑体" w:eastAsia="黑体" w:cs="黑体"/>
          <w:kern w:val="2"/>
          <w:lang w:eastAsia="zh-CN"/>
        </w:rPr>
      </w:pPr>
      <w:r>
        <w:rPr>
          <w:rFonts w:hint="eastAsia" w:ascii="黑体" w:hAnsi="黑体" w:eastAsia="黑体" w:cs="黑体"/>
          <w:kern w:val="2"/>
          <w:lang w:eastAsia="zh-CN"/>
        </w:rPr>
        <w:t>1、关于享受优惠政策的主体及价格扣除比例</w:t>
      </w:r>
    </w:p>
    <w:p w14:paraId="3FCA259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（1）专门面向中小企业采购的项目，不再执行价格扣除比例。</w:t>
      </w:r>
    </w:p>
    <w:p w14:paraId="6BBADFDC">
      <w:pPr>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color w:val="FF0000"/>
          <w:sz w:val="21"/>
          <w:szCs w:val="21"/>
          <w:u w:val="single"/>
          <w:lang w:eastAsia="zh-CN"/>
        </w:rPr>
        <w:t xml:space="preserve">  / %</w:t>
      </w:r>
      <w:r>
        <w:rPr>
          <w:rFonts w:hint="eastAsia" w:ascii="宋体" w:hAnsi="宋体" w:eastAsia="宋体" w:cs="宋体"/>
          <w:color w:val="000000" w:themeColor="text1"/>
          <w:sz w:val="21"/>
          <w:szCs w:val="21"/>
          <w:lang w:eastAsia="zh-CN"/>
          <w14:textFill>
            <w14:solidFill>
              <w14:schemeClr w14:val="tx1"/>
            </w14:solidFill>
          </w14:textFill>
        </w:rPr>
        <w:t>（10%~20%）</w:t>
      </w:r>
      <w:r>
        <w:rPr>
          <w:rFonts w:hint="eastAsia" w:ascii="宋体" w:hAnsi="宋体" w:eastAsia="宋体" w:cs="宋体"/>
          <w:sz w:val="21"/>
          <w:szCs w:val="21"/>
          <w:lang w:eastAsia="zh-CN"/>
        </w:rPr>
        <w:t>的扣除，用扣除后的价格参与评审。满足多项优惠政策的企业，不重复享受多项价格扣除政策。</w:t>
      </w:r>
    </w:p>
    <w:p w14:paraId="1BA104B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E1C315">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14:paraId="4BDB0EAA">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14:paraId="701F2240">
      <w:pPr>
        <w:widowControl w:val="0"/>
        <w:numPr>
          <w:ilvl w:val="0"/>
          <w:numId w:val="2"/>
        </w:numPr>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享受价格扣除获得政府采购合同的，小微企业不得将合同分包给大中型企业。</w:t>
      </w:r>
    </w:p>
    <w:p w14:paraId="0004649B">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2、关于采购订单融资政策</w:t>
      </w:r>
    </w:p>
    <w:p w14:paraId="432CB63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C614250">
      <w:pPr>
        <w:widowControl w:val="0"/>
        <w:ind w:firstLine="480" w:firstLineChars="200"/>
        <w:jc w:val="both"/>
        <w:rPr>
          <w:rFonts w:ascii="宋体" w:hAnsi="宋体" w:eastAsia="宋体" w:cs="宋体"/>
          <w:b/>
          <w:bCs/>
          <w:color w:val="FF0000"/>
          <w:kern w:val="2"/>
          <w:sz w:val="21"/>
          <w:szCs w:val="21"/>
          <w:lang w:eastAsia="zh-CN"/>
        </w:rPr>
      </w:pPr>
      <w:r>
        <w:rPr>
          <w:rFonts w:hint="eastAsia" w:ascii="黑体" w:hAnsi="黑体" w:eastAsia="黑体" w:cs="黑体"/>
          <w:kern w:val="2"/>
          <w:lang w:eastAsia="zh-CN"/>
        </w:rPr>
        <w:t>3、</w:t>
      </w:r>
      <w:r>
        <w:rPr>
          <w:rFonts w:hint="eastAsia" w:ascii="黑体" w:hAnsi="黑体" w:eastAsia="黑体" w:cs="黑体"/>
          <w:color w:val="FF0000"/>
          <w:kern w:val="2"/>
          <w:lang w:eastAsia="zh-CN"/>
        </w:rPr>
        <w:t>本项目为代理服务项目，将向中标（成交）供应商收取代理服务费。</w:t>
      </w:r>
    </w:p>
    <w:p w14:paraId="3AF4EE2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kern w:val="2"/>
          <w:sz w:val="21"/>
          <w:szCs w:val="21"/>
          <w:lang w:eastAsia="zh-CN"/>
        </w:rPr>
        <w:t>本项目类型为</w:t>
      </w:r>
      <w:r>
        <w:rPr>
          <w:rFonts w:hint="eastAsia" w:ascii="宋体" w:hAnsi="宋体" w:eastAsia="宋体" w:cs="宋体"/>
          <w:b/>
          <w:color w:val="FF0000"/>
          <w:kern w:val="2"/>
          <w:sz w:val="21"/>
          <w:szCs w:val="21"/>
          <w:u w:val="single"/>
          <w:lang w:eastAsia="zh-CN"/>
        </w:rPr>
        <w:t>服务采购</w:t>
      </w:r>
      <w:r>
        <w:rPr>
          <w:rFonts w:hint="eastAsia" w:ascii="宋体" w:hAnsi="宋体" w:eastAsia="宋体" w:cs="宋体"/>
          <w:b/>
          <w:color w:val="FF0000"/>
          <w:kern w:val="2"/>
          <w:sz w:val="21"/>
          <w:szCs w:val="21"/>
          <w:lang w:eastAsia="zh-CN"/>
        </w:rPr>
        <w:t>：</w:t>
      </w:r>
    </w:p>
    <w:p w14:paraId="1386241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（1）代理服务费以《中标（成交）通知书》确定的中标（成交）金额作为计算基数，按差额定率累进法计算。</w:t>
      </w:r>
    </w:p>
    <w:p w14:paraId="41BE0D4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（2）中标（成交）金额的各部分费率如下表：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1870"/>
        <w:gridCol w:w="1870"/>
        <w:gridCol w:w="1870"/>
      </w:tblGrid>
      <w:tr w14:paraId="4ACA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02865F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中标（成交）金额</w:t>
            </w:r>
          </w:p>
        </w:tc>
        <w:tc>
          <w:tcPr>
            <w:tcW w:w="1799" w:type="dxa"/>
            <w:vAlign w:val="center"/>
          </w:tcPr>
          <w:p w14:paraId="0BF8581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货物采购</w:t>
            </w:r>
          </w:p>
        </w:tc>
        <w:tc>
          <w:tcPr>
            <w:tcW w:w="1799" w:type="dxa"/>
            <w:vAlign w:val="center"/>
          </w:tcPr>
          <w:p w14:paraId="4C6ED2E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服务采购</w:t>
            </w:r>
          </w:p>
        </w:tc>
        <w:tc>
          <w:tcPr>
            <w:tcW w:w="1799" w:type="dxa"/>
            <w:vAlign w:val="center"/>
          </w:tcPr>
          <w:p w14:paraId="5FBC78F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工程采购</w:t>
            </w:r>
          </w:p>
        </w:tc>
      </w:tr>
      <w:tr w14:paraId="3447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88DA5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100万元以下</w:t>
            </w:r>
          </w:p>
        </w:tc>
        <w:tc>
          <w:tcPr>
            <w:tcW w:w="1799" w:type="dxa"/>
            <w:vAlign w:val="center"/>
          </w:tcPr>
          <w:p w14:paraId="744E02E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585FEB6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1BC67C3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w:t>
            </w:r>
          </w:p>
        </w:tc>
      </w:tr>
      <w:tr w14:paraId="6B0A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314CC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100万元（含）-500万元</w:t>
            </w:r>
          </w:p>
        </w:tc>
        <w:tc>
          <w:tcPr>
            <w:tcW w:w="1799" w:type="dxa"/>
            <w:vAlign w:val="center"/>
          </w:tcPr>
          <w:p w14:paraId="71B268B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1.1%</w:t>
            </w:r>
          </w:p>
        </w:tc>
        <w:tc>
          <w:tcPr>
            <w:tcW w:w="1799" w:type="dxa"/>
            <w:vAlign w:val="center"/>
          </w:tcPr>
          <w:p w14:paraId="0D7792E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45722A0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0.7%</w:t>
            </w:r>
          </w:p>
        </w:tc>
      </w:tr>
      <w:tr w14:paraId="6F95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9E2AA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500万元（含）-1000万元</w:t>
            </w:r>
          </w:p>
        </w:tc>
        <w:tc>
          <w:tcPr>
            <w:tcW w:w="1799" w:type="dxa"/>
            <w:vAlign w:val="center"/>
          </w:tcPr>
          <w:p w14:paraId="71BBE69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5D0BD81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0.45%</w:t>
            </w:r>
          </w:p>
        </w:tc>
        <w:tc>
          <w:tcPr>
            <w:tcW w:w="1799" w:type="dxa"/>
            <w:vAlign w:val="center"/>
          </w:tcPr>
          <w:p w14:paraId="2C61AB0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0.55%</w:t>
            </w:r>
          </w:p>
        </w:tc>
      </w:tr>
      <w:tr w14:paraId="7F7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27650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1000万元（含）-5000万元</w:t>
            </w:r>
          </w:p>
        </w:tc>
        <w:tc>
          <w:tcPr>
            <w:tcW w:w="1799" w:type="dxa"/>
            <w:vAlign w:val="center"/>
          </w:tcPr>
          <w:p w14:paraId="0C9DE58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w:t>
            </w:r>
          </w:p>
        </w:tc>
        <w:tc>
          <w:tcPr>
            <w:tcW w:w="1799" w:type="dxa"/>
            <w:vAlign w:val="center"/>
          </w:tcPr>
          <w:p w14:paraId="1B34AAE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6E9F4C1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0.35%</w:t>
            </w:r>
          </w:p>
        </w:tc>
      </w:tr>
      <w:tr w14:paraId="5E62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35EAF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5000万元（含）-1亿元</w:t>
            </w:r>
          </w:p>
        </w:tc>
        <w:tc>
          <w:tcPr>
            <w:tcW w:w="1799" w:type="dxa"/>
            <w:vAlign w:val="center"/>
          </w:tcPr>
          <w:p w14:paraId="5785324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7FAF43B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0.1%</w:t>
            </w:r>
          </w:p>
        </w:tc>
        <w:tc>
          <w:tcPr>
            <w:tcW w:w="1799" w:type="dxa"/>
            <w:vAlign w:val="center"/>
          </w:tcPr>
          <w:p w14:paraId="026415A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w:t>
            </w:r>
          </w:p>
        </w:tc>
      </w:tr>
      <w:tr w14:paraId="42EE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2C4C5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1亿元（含）-5亿元</w:t>
            </w:r>
          </w:p>
        </w:tc>
        <w:tc>
          <w:tcPr>
            <w:tcW w:w="1799" w:type="dxa"/>
            <w:vAlign w:val="center"/>
          </w:tcPr>
          <w:p w14:paraId="0FBDAAF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7C7FC1C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2D8B711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r>
      <w:tr w14:paraId="7F13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FAD48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5亿元（含）-10亿元</w:t>
            </w:r>
          </w:p>
        </w:tc>
        <w:tc>
          <w:tcPr>
            <w:tcW w:w="1799" w:type="dxa"/>
            <w:vAlign w:val="center"/>
          </w:tcPr>
          <w:p w14:paraId="37907E3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4790081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494E7F1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r>
      <w:tr w14:paraId="376F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706E78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10亿元（含）-50亿元</w:t>
            </w:r>
          </w:p>
        </w:tc>
        <w:tc>
          <w:tcPr>
            <w:tcW w:w="1799" w:type="dxa"/>
            <w:vAlign w:val="center"/>
          </w:tcPr>
          <w:p w14:paraId="3A6EADD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1BE1E4D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2AA2631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r>
      <w:tr w14:paraId="44BF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97B8A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50亿元（含）-100亿元</w:t>
            </w:r>
          </w:p>
        </w:tc>
        <w:tc>
          <w:tcPr>
            <w:tcW w:w="1799" w:type="dxa"/>
            <w:vAlign w:val="center"/>
          </w:tcPr>
          <w:p w14:paraId="1027CCA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33C131A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7AD62F9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r>
      <w:tr w14:paraId="6F19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DDDBF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100亿元（含）以上</w:t>
            </w:r>
          </w:p>
        </w:tc>
        <w:tc>
          <w:tcPr>
            <w:tcW w:w="1799" w:type="dxa"/>
            <w:vAlign w:val="center"/>
          </w:tcPr>
          <w:p w14:paraId="518796D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22F60AF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701D91A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r>
    </w:tbl>
    <w:p w14:paraId="071DA9E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备注：1.每宗交易代理服务费不低于 5000 元；</w:t>
      </w:r>
    </w:p>
    <w:p w14:paraId="14D6079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14:paraId="36AAF549">
      <w:pPr>
        <w:widowControl w:val="0"/>
        <w:ind w:firstLine="420" w:firstLineChars="200"/>
        <w:jc w:val="both"/>
        <w:rPr>
          <w:rFonts w:ascii="宋体" w:hAnsi="宋体" w:eastAsia="宋体" w:cs="宋体"/>
          <w:color w:val="FF0000"/>
          <w:kern w:val="2"/>
          <w:sz w:val="21"/>
          <w:szCs w:val="21"/>
          <w:lang w:eastAsia="zh-CN"/>
        </w:rPr>
      </w:pPr>
    </w:p>
    <w:p w14:paraId="32D39C2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如某货物采购项目，中标（成交）金额为600万元，总共交纳的代理服务费的具体计算过程如下：</w:t>
      </w:r>
    </w:p>
    <w:p w14:paraId="6EF9E89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3F90FD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14:paraId="4DEFB0CA">
      <w:pPr>
        <w:rPr>
          <w:rFonts w:ascii="宋体" w:hAnsi="宋体" w:eastAsia="宋体"/>
          <w:b/>
          <w:bCs/>
          <w:sz w:val="28"/>
          <w:szCs w:val="28"/>
          <w:lang w:eastAsia="zh-CN"/>
        </w:rPr>
      </w:pPr>
      <w:r>
        <w:rPr>
          <w:rFonts w:ascii="宋体" w:hAnsi="宋体" w:eastAsia="宋体"/>
          <w:b/>
          <w:bCs/>
          <w:sz w:val="28"/>
          <w:szCs w:val="28"/>
          <w:lang w:eastAsia="zh-CN"/>
        </w:rPr>
        <w:br w:type="page"/>
      </w:r>
    </w:p>
    <w:p w14:paraId="20D71B0A">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3DD78C9F">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7"/>
        <w:gridCol w:w="5023"/>
        <w:gridCol w:w="2660"/>
      </w:tblGrid>
      <w:tr w14:paraId="1BE7B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 w:hRule="atLeast"/>
          <w:jc w:val="center"/>
        </w:trPr>
        <w:tc>
          <w:tcPr>
            <w:tcW w:w="569" w:type="pct"/>
            <w:shd w:val="clear" w:color="auto" w:fill="C6D9F1"/>
            <w:vAlign w:val="center"/>
          </w:tcPr>
          <w:p w14:paraId="669EDB48">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序号</w:t>
            </w:r>
          </w:p>
        </w:tc>
        <w:tc>
          <w:tcPr>
            <w:tcW w:w="2897" w:type="pct"/>
            <w:shd w:val="clear" w:color="auto" w:fill="C6D9F1"/>
            <w:vAlign w:val="center"/>
          </w:tcPr>
          <w:p w14:paraId="24C438D0">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采购项目名称</w:t>
            </w:r>
          </w:p>
        </w:tc>
        <w:tc>
          <w:tcPr>
            <w:tcW w:w="1535" w:type="pct"/>
            <w:shd w:val="clear" w:color="auto" w:fill="C6D9F1"/>
            <w:vAlign w:val="center"/>
          </w:tcPr>
          <w:p w14:paraId="446C2AE7">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预算金额（元）</w:t>
            </w:r>
          </w:p>
        </w:tc>
      </w:tr>
      <w:tr w14:paraId="43EF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9" w:type="pct"/>
            <w:vAlign w:val="center"/>
          </w:tcPr>
          <w:p w14:paraId="08780DFC">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897" w:type="pct"/>
            <w:vAlign w:val="center"/>
          </w:tcPr>
          <w:p w14:paraId="6E1A1CE4">
            <w:pPr>
              <w:widowControl w:val="0"/>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深圳市第二高级中学深汕学校2025-2026学年食堂食材配送</w:t>
            </w:r>
          </w:p>
        </w:tc>
        <w:tc>
          <w:tcPr>
            <w:tcW w:w="1535" w:type="pct"/>
            <w:vAlign w:val="center"/>
          </w:tcPr>
          <w:p w14:paraId="67875BDE">
            <w:pPr>
              <w:jc w:val="center"/>
              <w:rPr>
                <w:rFonts w:ascii="宋体" w:hAnsi="宋体" w:eastAsia="宋体" w:cs="宋体"/>
                <w:kern w:val="2"/>
                <w:lang w:eastAsia="zh-CN"/>
              </w:rPr>
            </w:pPr>
            <w:r>
              <w:rPr>
                <w:rFonts w:ascii="仿宋_GB2312" w:hAnsi="宋体" w:eastAsia="仿宋_GB2312" w:cs="仿宋_GB2312"/>
                <w:color w:val="000000"/>
                <w:sz w:val="22"/>
                <w:szCs w:val="22"/>
                <w:lang w:eastAsia="zh-CN" w:bidi="ar"/>
              </w:rPr>
              <w:t>463125</w:t>
            </w:r>
          </w:p>
        </w:tc>
      </w:tr>
    </w:tbl>
    <w:p w14:paraId="353DC194">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二、项目概况</w:t>
      </w:r>
    </w:p>
    <w:p w14:paraId="55F80C35">
      <w:pPr>
        <w:ind w:firstLine="480" w:firstLineChars="200"/>
        <w:rPr>
          <w:rFonts w:hint="eastAsia" w:eastAsia="宋体"/>
          <w:bCs/>
          <w:szCs w:val="21"/>
          <w:lang w:eastAsia="zh-CN"/>
        </w:rPr>
      </w:pPr>
      <w:r>
        <w:rPr>
          <w:rFonts w:hint="eastAsia" w:eastAsia="宋体"/>
          <w:bCs/>
          <w:szCs w:val="21"/>
          <w:lang w:eastAsia="zh-CN"/>
        </w:rPr>
        <w:t>深圳市第二高级中学深汕学校是深圳市深汕特别合作区按深圳市标准重点规划和筹建的九年一贯制义务教育优质公办学校，学校占地面积为40082㎡，项目总建筑面积 50445.17㎡，规划设置9个年级，每个年级8个班，共72个班，可提供3360个优质义务教育学位。二高深汕学校食堂面积共3651㎡，2025—2026学年预计服务学生早中用餐300人、教职工全天用餐50人。厨房和餐厅功能分区合理、设施完善。学生餐厅以窗口配餐方式供应，教师餐厅以自助餐方式供应，供餐时段包括早餐、午餐、晚餐，菜品供应类以中式为主。</w:t>
      </w:r>
      <w:r>
        <w:rPr>
          <w:rFonts w:ascii="宋体" w:hAnsi="宋体" w:eastAsia="宋体" w:cs="宋体"/>
          <w:sz w:val="24"/>
          <w:szCs w:val="24"/>
        </w:rPr>
        <w:t>本项目拟采购的服务分教职工和学生两部分，合并采购，分开结算。此项目预算金额仅为教职工服务费用，学生服务费用由学校代收代付，根据教职工的支付方式及结算标准由采购人及中标单位协商后另行签订合同支付。</w:t>
      </w:r>
    </w:p>
    <w:p w14:paraId="05FB3B34">
      <w:pPr>
        <w:ind w:firstLine="480" w:firstLineChars="200"/>
        <w:rPr>
          <w:rFonts w:eastAsia="宋体"/>
          <w:bCs/>
          <w:szCs w:val="21"/>
          <w:lang w:eastAsia="zh-CN"/>
        </w:rPr>
      </w:pPr>
    </w:p>
    <w:p w14:paraId="251E12FB">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三、</w:t>
      </w:r>
      <w:bookmarkStart w:id="14" w:name="_Hlk72073432"/>
      <w:r>
        <w:rPr>
          <w:rFonts w:hint="eastAsia" w:ascii="宋体" w:hAnsi="宋体" w:eastAsia="宋体" w:cs="宋体"/>
          <w:b/>
          <w:bCs/>
          <w:kern w:val="2"/>
          <w:sz w:val="32"/>
          <w:szCs w:val="32"/>
          <w:lang w:eastAsia="zh-CN"/>
        </w:rPr>
        <w:t>服务需求明细</w:t>
      </w:r>
      <w:bookmarkEnd w:id="14"/>
    </w:p>
    <w:tbl>
      <w:tblPr>
        <w:tblStyle w:val="17"/>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89"/>
        <w:gridCol w:w="743"/>
        <w:gridCol w:w="1472"/>
        <w:gridCol w:w="1472"/>
        <w:gridCol w:w="1472"/>
      </w:tblGrid>
      <w:tr w14:paraId="5910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4C50D100">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序号</w:t>
            </w:r>
          </w:p>
        </w:tc>
        <w:tc>
          <w:tcPr>
            <w:tcW w:w="1800" w:type="pct"/>
            <w:vAlign w:val="center"/>
          </w:tcPr>
          <w:p w14:paraId="468D2F54">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服务需求名称（标的名称）</w:t>
            </w:r>
          </w:p>
        </w:tc>
        <w:tc>
          <w:tcPr>
            <w:tcW w:w="419" w:type="pct"/>
            <w:vAlign w:val="center"/>
          </w:tcPr>
          <w:p w14:paraId="3E619F85">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数量</w:t>
            </w:r>
          </w:p>
        </w:tc>
        <w:tc>
          <w:tcPr>
            <w:tcW w:w="831" w:type="pct"/>
            <w:vAlign w:val="center"/>
          </w:tcPr>
          <w:p w14:paraId="1D91590B">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单位</w:t>
            </w:r>
          </w:p>
        </w:tc>
        <w:tc>
          <w:tcPr>
            <w:tcW w:w="831" w:type="pct"/>
            <w:vAlign w:val="center"/>
          </w:tcPr>
          <w:p w14:paraId="5AA3377A">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是否专门面向中小企业</w:t>
            </w:r>
          </w:p>
        </w:tc>
        <w:tc>
          <w:tcPr>
            <w:tcW w:w="831" w:type="pct"/>
            <w:vAlign w:val="center"/>
          </w:tcPr>
          <w:p w14:paraId="4D6A2408">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标的所属行业</w:t>
            </w:r>
          </w:p>
        </w:tc>
      </w:tr>
      <w:tr w14:paraId="6AF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7116761E">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p>
        </w:tc>
        <w:tc>
          <w:tcPr>
            <w:tcW w:w="1800" w:type="pct"/>
            <w:vAlign w:val="center"/>
          </w:tcPr>
          <w:p w14:paraId="37D2788A">
            <w:pPr>
              <w:widowControl w:val="0"/>
              <w:jc w:val="center"/>
              <w:rPr>
                <w:rFonts w:ascii="Calibri" w:hAnsi="Calibri" w:eastAsia="宋体" w:cs="宋体"/>
                <w:bCs/>
                <w:kern w:val="2"/>
                <w:sz w:val="21"/>
                <w:szCs w:val="21"/>
                <w:lang w:eastAsia="zh-CN"/>
              </w:rPr>
            </w:pPr>
            <w:r>
              <w:rPr>
                <w:rFonts w:hint="eastAsia" w:ascii="Calibri" w:hAnsi="Calibri" w:eastAsia="宋体" w:cs="宋体"/>
                <w:kern w:val="2"/>
                <w:sz w:val="21"/>
                <w:szCs w:val="22"/>
                <w:lang w:eastAsia="zh-CN"/>
              </w:rPr>
              <w:t>深圳市第二高级中学深汕学校2025-2026学年食堂食材配送</w:t>
            </w:r>
          </w:p>
        </w:tc>
        <w:tc>
          <w:tcPr>
            <w:tcW w:w="419" w:type="pct"/>
            <w:vAlign w:val="center"/>
          </w:tcPr>
          <w:p w14:paraId="50EE10E6">
            <w:pPr>
              <w:widowControl w:val="0"/>
              <w:jc w:val="center"/>
              <w:rPr>
                <w:rFonts w:ascii="Calibri" w:hAnsi="Calibri" w:eastAsia="宋体" w:cs="宋体"/>
                <w:bCs/>
                <w:kern w:val="2"/>
                <w:sz w:val="21"/>
                <w:szCs w:val="21"/>
                <w:lang w:eastAsia="zh-CN"/>
              </w:rPr>
            </w:pPr>
            <w:r>
              <w:rPr>
                <w:rFonts w:ascii="Calibri" w:hAnsi="Calibri" w:eastAsia="宋体" w:cs="宋体"/>
                <w:kern w:val="2"/>
                <w:sz w:val="21"/>
                <w:szCs w:val="22"/>
                <w:lang w:eastAsia="zh-CN"/>
              </w:rPr>
              <w:t>1</w:t>
            </w:r>
          </w:p>
        </w:tc>
        <w:tc>
          <w:tcPr>
            <w:tcW w:w="831" w:type="pct"/>
            <w:vAlign w:val="center"/>
          </w:tcPr>
          <w:p w14:paraId="6297DA52">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项</w:t>
            </w:r>
          </w:p>
        </w:tc>
        <w:tc>
          <w:tcPr>
            <w:tcW w:w="831" w:type="pct"/>
            <w:vAlign w:val="center"/>
          </w:tcPr>
          <w:p w14:paraId="06DC3BAD">
            <w:pPr>
              <w:widowControl w:val="0"/>
              <w:jc w:val="center"/>
              <w:rPr>
                <w:rFonts w:hint="eastAsia" w:hAnsi="Calibri" w:eastAsia="宋体" w:cs="宋体"/>
                <w:b/>
                <w:bCs/>
                <w:color w:val="FF0000"/>
                <w:kern w:val="2"/>
                <w:sz w:val="21"/>
                <w:szCs w:val="21"/>
                <w:lang w:eastAsia="zh-CN"/>
              </w:rPr>
            </w:pPr>
            <w:r>
              <w:rPr>
                <w:rFonts w:hint="eastAsia" w:hAnsi="Calibri" w:eastAsia="宋体" w:cs="宋体"/>
                <w:b/>
                <w:bCs/>
                <w:color w:val="FF0000"/>
                <w:kern w:val="2"/>
                <w:sz w:val="21"/>
                <w:szCs w:val="21"/>
                <w:lang w:eastAsia="zh-CN"/>
              </w:rPr>
              <w:t>是</w:t>
            </w:r>
          </w:p>
        </w:tc>
        <w:tc>
          <w:tcPr>
            <w:tcW w:w="831" w:type="pct"/>
            <w:vAlign w:val="center"/>
          </w:tcPr>
          <w:p w14:paraId="6719F837">
            <w:pPr>
              <w:widowControl w:val="0"/>
              <w:jc w:val="center"/>
              <w:rPr>
                <w:rFonts w:hint="eastAsia" w:hAnsi="Calibri" w:eastAsia="宋体" w:cs="宋体"/>
                <w:b/>
                <w:bCs/>
                <w:color w:val="FF0000"/>
                <w:kern w:val="2"/>
                <w:sz w:val="21"/>
                <w:szCs w:val="21"/>
                <w:lang w:eastAsia="zh-CN"/>
              </w:rPr>
            </w:pPr>
            <w:r>
              <w:rPr>
                <w:rFonts w:hint="eastAsia" w:hAnsi="Calibri" w:eastAsia="宋体" w:cs="宋体"/>
                <w:b/>
                <w:bCs/>
                <w:color w:val="FF0000"/>
                <w:kern w:val="2"/>
                <w:sz w:val="21"/>
                <w:szCs w:val="21"/>
                <w:lang w:eastAsia="zh-CN"/>
              </w:rPr>
              <w:t>批发业</w:t>
            </w:r>
          </w:p>
        </w:tc>
      </w:tr>
    </w:tbl>
    <w:p w14:paraId="68C83407">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bookmarkStart w:id="15" w:name="_Toc128884461"/>
      <w:r>
        <w:rPr>
          <w:rFonts w:hint="eastAsia" w:ascii="Arial" w:hAnsi="Arial" w:eastAsia="宋体"/>
          <w:b/>
          <w:bCs/>
          <w:kern w:val="2"/>
          <w:sz w:val="32"/>
          <w:szCs w:val="32"/>
          <w:lang w:eastAsia="zh-CN"/>
        </w:rPr>
        <w:t>四、实质性条款</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79"/>
      </w:tblGrid>
      <w:tr w14:paraId="4561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2" w:type="dxa"/>
            <w:vAlign w:val="center"/>
          </w:tcPr>
          <w:p w14:paraId="05A145AD">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8381" w:type="dxa"/>
            <w:vAlign w:val="center"/>
          </w:tcPr>
          <w:p w14:paraId="4B6FD06E">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实质性条款具体内容</w:t>
            </w:r>
          </w:p>
        </w:tc>
      </w:tr>
      <w:tr w14:paraId="6F71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4CE7A3A">
            <w:pPr>
              <w:widowControl w:val="0"/>
              <w:jc w:val="center"/>
              <w:rPr>
                <w:rFonts w:ascii="Calibri" w:hAnsi="Calibri" w:eastAsia="宋体" w:cs="宋体"/>
                <w:kern w:val="2"/>
                <w:sz w:val="21"/>
                <w:szCs w:val="22"/>
                <w:lang w:eastAsia="zh-CN"/>
              </w:rPr>
            </w:pPr>
            <w:r>
              <w:rPr>
                <w:rFonts w:hint="eastAsia"/>
                <w:bCs/>
                <w:szCs w:val="21"/>
              </w:rPr>
              <w:t>1</w:t>
            </w:r>
          </w:p>
        </w:tc>
        <w:tc>
          <w:tcPr>
            <w:tcW w:w="8381" w:type="dxa"/>
            <w:vAlign w:val="center"/>
          </w:tcPr>
          <w:p w14:paraId="04EB2A35">
            <w:pPr>
              <w:widowControl w:val="0"/>
              <w:rPr>
                <w:rFonts w:ascii="Calibri" w:hAnsi="Calibri" w:eastAsia="宋体" w:cs="宋体"/>
                <w:kern w:val="2"/>
                <w:sz w:val="21"/>
                <w:szCs w:val="22"/>
                <w:lang w:eastAsia="zh-CN"/>
              </w:rPr>
            </w:pPr>
            <w:r>
              <w:rPr>
                <w:rFonts w:hint="eastAsia"/>
                <w:lang w:eastAsia="zh-CN"/>
              </w:rPr>
              <w:t>满足本项目标★的条款要求</w:t>
            </w:r>
          </w:p>
        </w:tc>
      </w:tr>
      <w:bookmarkEnd w:id="15"/>
    </w:tbl>
    <w:p w14:paraId="63B777A1">
      <w:pPr>
        <w:widowControl w:val="0"/>
        <w:jc w:val="center"/>
        <w:rPr>
          <w:rFonts w:ascii="楷体_GB2312" w:hAnsi="Calibri" w:eastAsia="楷体_GB2312" w:cs="宋体"/>
          <w:b/>
          <w:bCs/>
          <w:kern w:val="2"/>
          <w:lang w:eastAsia="zh-CN"/>
        </w:rPr>
      </w:pPr>
      <w:r>
        <w:rPr>
          <w:rFonts w:hint="eastAsia" w:ascii="Calibri" w:hAnsi="Calibri" w:eastAsia="宋体" w:cs="宋体"/>
          <w:kern w:val="2"/>
          <w:sz w:val="21"/>
          <w:szCs w:val="22"/>
          <w:lang w:eastAsia="zh-CN"/>
        </w:rPr>
        <w:t>注：上表所</w:t>
      </w:r>
      <w:r>
        <w:rPr>
          <w:rFonts w:hint="eastAsia" w:ascii="Calibri" w:hAnsi="Calibri" w:eastAsia="宋体" w:cs="宋体"/>
          <w:b/>
          <w:color w:val="FF0000"/>
          <w:kern w:val="2"/>
          <w:sz w:val="21"/>
          <w:szCs w:val="22"/>
          <w:lang w:eastAsia="zh-CN"/>
        </w:rPr>
        <w:t>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hAnsi="Calibri" w:eastAsia="宋体" w:cs="宋体"/>
          <w:kern w:val="2"/>
          <w:sz w:val="21"/>
          <w:szCs w:val="22"/>
          <w:lang w:eastAsia="zh-CN"/>
        </w:rPr>
        <w:br w:type="page"/>
      </w:r>
    </w:p>
    <w:p w14:paraId="61264B03">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3D09B41B">
      <w:pPr>
        <w:widowControl w:val="0"/>
        <w:ind w:firstLine="420" w:firstLineChars="200"/>
        <w:jc w:val="both"/>
        <w:rPr>
          <w:rFonts w:ascii="宋体" w:hAnsi="宋体" w:eastAsia="宋体" w:cs="宋体"/>
          <w:color w:val="000000"/>
          <w:kern w:val="2"/>
          <w:sz w:val="21"/>
          <w:szCs w:val="21"/>
          <w:lang w:eastAsia="zh-CN"/>
        </w:rPr>
      </w:pPr>
    </w:p>
    <w:p w14:paraId="6CD8B290">
      <w:pPr>
        <w:ind w:firstLine="482" w:firstLineChars="200"/>
        <w:rPr>
          <w:rFonts w:eastAsia="宋体"/>
          <w:b/>
          <w:szCs w:val="21"/>
          <w:lang w:eastAsia="zh-CN"/>
        </w:rPr>
      </w:pPr>
      <w:r>
        <w:rPr>
          <w:rFonts w:hint="eastAsia" w:eastAsia="宋体"/>
          <w:b/>
          <w:szCs w:val="21"/>
          <w:lang w:eastAsia="zh-CN"/>
        </w:rPr>
        <w:t>（一）服务范围</w:t>
      </w:r>
    </w:p>
    <w:p w14:paraId="7F4E6F1D">
      <w:pPr>
        <w:ind w:firstLine="480" w:firstLineChars="200"/>
        <w:rPr>
          <w:rFonts w:eastAsia="宋体"/>
          <w:bCs/>
          <w:szCs w:val="21"/>
          <w:lang w:eastAsia="zh-CN"/>
        </w:rPr>
      </w:pPr>
      <w:r>
        <w:rPr>
          <w:rFonts w:hint="eastAsia" w:eastAsia="宋体"/>
          <w:bCs/>
          <w:szCs w:val="21"/>
          <w:lang w:eastAsia="zh-CN"/>
        </w:rPr>
        <w:t>深圳市第二高级中学深汕学校2025—2026学年食堂食材配送服务</w:t>
      </w:r>
    </w:p>
    <w:p w14:paraId="063CC7D1">
      <w:pPr>
        <w:ind w:firstLine="482" w:firstLineChars="200"/>
        <w:rPr>
          <w:rFonts w:eastAsia="宋体"/>
          <w:b/>
          <w:szCs w:val="21"/>
          <w:lang w:eastAsia="zh-CN"/>
        </w:rPr>
      </w:pPr>
      <w:r>
        <w:rPr>
          <w:rFonts w:hint="eastAsia" w:eastAsia="宋体"/>
          <w:b/>
          <w:szCs w:val="21"/>
          <w:lang w:eastAsia="zh-CN"/>
        </w:rPr>
        <w:t>（二）服务内容</w:t>
      </w:r>
    </w:p>
    <w:p w14:paraId="58D20607">
      <w:pPr>
        <w:ind w:firstLine="480" w:firstLineChars="200"/>
        <w:rPr>
          <w:rFonts w:eastAsia="宋体"/>
          <w:bCs/>
          <w:szCs w:val="21"/>
          <w:lang w:eastAsia="zh-CN"/>
        </w:rPr>
      </w:pPr>
      <w:r>
        <w:rPr>
          <w:rFonts w:hint="eastAsia" w:eastAsia="宋体"/>
          <w:bCs/>
          <w:szCs w:val="21"/>
          <w:lang w:eastAsia="zh-CN"/>
        </w:rPr>
        <w:t>为采购人食堂提供一日三餐原材料配料配送服务，包含但不限于蔬菜类、鲜肉类、水产类、冻品、水果、粮油、副食、干货、杂货、调配料、洗洁等食堂日用品等。</w:t>
      </w:r>
    </w:p>
    <w:p w14:paraId="6CD7DE67">
      <w:pPr>
        <w:ind w:firstLine="482" w:firstLineChars="200"/>
        <w:rPr>
          <w:rFonts w:eastAsia="宋体"/>
          <w:b/>
          <w:szCs w:val="21"/>
          <w:lang w:eastAsia="zh-CN"/>
        </w:rPr>
      </w:pPr>
      <w:r>
        <w:rPr>
          <w:rFonts w:hint="eastAsia" w:eastAsia="宋体"/>
          <w:b/>
          <w:szCs w:val="21"/>
          <w:lang w:eastAsia="zh-CN"/>
        </w:rPr>
        <w:t>（三）服务要求 </w:t>
      </w:r>
    </w:p>
    <w:p w14:paraId="26F9EB0C">
      <w:pPr>
        <w:ind w:firstLine="480" w:firstLineChars="200"/>
        <w:rPr>
          <w:rFonts w:eastAsia="宋体"/>
          <w:bCs/>
          <w:szCs w:val="21"/>
          <w:lang w:eastAsia="zh-CN"/>
        </w:rPr>
      </w:pPr>
      <w:r>
        <w:rPr>
          <w:rFonts w:hint="eastAsia" w:eastAsia="宋体"/>
          <w:bCs/>
          <w:szCs w:val="21"/>
          <w:lang w:eastAsia="zh-CN"/>
        </w:rPr>
        <w:t>1.配送食品全部经过国家规定的职能部门检验并有检测报告，安全可靠，从来未出现配送食品安全事故，并出具相关承诺书。</w:t>
      </w:r>
    </w:p>
    <w:p w14:paraId="2D682BBA">
      <w:pPr>
        <w:ind w:firstLine="480" w:firstLineChars="200"/>
        <w:rPr>
          <w:rFonts w:eastAsia="宋体"/>
          <w:bCs/>
          <w:szCs w:val="21"/>
          <w:lang w:eastAsia="zh-CN"/>
        </w:rPr>
      </w:pPr>
      <w:r>
        <w:rPr>
          <w:rFonts w:hint="eastAsia" w:eastAsia="宋体"/>
          <w:bCs/>
          <w:szCs w:val="21"/>
          <w:lang w:eastAsia="zh-CN"/>
        </w:rPr>
        <w:t>2.试供期：采购方选定供货方并签订合同后正式进入试供期。试供期为15天，主要考察供货方的货物质量、服务、信誉等方面。试供期满且经采购方综合考察认为合格的，合同继续执行：若试供期间出现质量、服务等难以磨合等问题的，经双方协商同意后，可终止合同。</w:t>
      </w:r>
    </w:p>
    <w:p w14:paraId="7431D796">
      <w:pPr>
        <w:ind w:firstLine="480" w:firstLineChars="200"/>
        <w:rPr>
          <w:rFonts w:eastAsia="宋体"/>
          <w:bCs/>
          <w:szCs w:val="21"/>
          <w:lang w:eastAsia="zh-CN"/>
        </w:rPr>
      </w:pPr>
      <w:r>
        <w:rPr>
          <w:rFonts w:hint="eastAsia" w:eastAsia="宋体"/>
          <w:bCs/>
          <w:szCs w:val="21"/>
          <w:lang w:eastAsia="zh-CN"/>
        </w:rPr>
        <w:t>3.所供食品的质量要求：所供食品均符合《国家食品卫生标准》、《食品卫生法》和《动物检疫法》等相关规定，保证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部门检验合格：海鲜、河鮮产品</w:t>
      </w:r>
      <w:r>
        <w:rPr>
          <w:rFonts w:hint="eastAsia" w:eastAsia="宋体"/>
          <w:bCs/>
          <w:szCs w:val="21"/>
          <w:lang w:val="en-US" w:eastAsia="zh-CN"/>
        </w:rPr>
        <w:t>需</w:t>
      </w:r>
      <w:r>
        <w:rPr>
          <w:rFonts w:hint="eastAsia" w:eastAsia="宋体"/>
          <w:bCs/>
          <w:szCs w:val="21"/>
          <w:lang w:eastAsia="zh-CN"/>
        </w:rPr>
        <w:t>鲜活；粮油、副食、调料等由大型正规厂供货，相关证件齐全；禽蛋类是无公害禽蛋，并提供相关证明：干杂类</w:t>
      </w:r>
      <w:r>
        <w:rPr>
          <w:rFonts w:hint="eastAsia" w:eastAsia="宋体"/>
          <w:bCs/>
          <w:szCs w:val="21"/>
          <w:lang w:val="en-US" w:eastAsia="zh-CN"/>
        </w:rPr>
        <w:t>需</w:t>
      </w:r>
      <w:r>
        <w:rPr>
          <w:rFonts w:hint="eastAsia" w:eastAsia="宋体"/>
          <w:bCs/>
          <w:szCs w:val="21"/>
          <w:lang w:eastAsia="zh-CN"/>
        </w:rPr>
        <w:t>是正规厂家并具有合格证书且无任何添加剂的优质产品。配送的蔬菜肉类需具有追踪溯源体系，并可追踪溯源。严禁配送假冒、变质、过期的产品，不得弄虚作假或以次充好，对于不符合质量的品种采购方（采购单位）有权要求退货或换货。因供应的货物质量达不到国家有关食品安全标准而造成食物中毒或其它后果，经公安机关或卫生防疫部门鉴定属于供货方（配送单位）责任的，其产生的一切法律和经济任全部由供货方承担。</w:t>
      </w:r>
    </w:p>
    <w:p w14:paraId="02916932">
      <w:pPr>
        <w:ind w:firstLine="480" w:firstLineChars="200"/>
        <w:rPr>
          <w:rFonts w:eastAsia="宋体"/>
          <w:bCs/>
          <w:szCs w:val="21"/>
          <w:lang w:eastAsia="zh-CN"/>
        </w:rPr>
      </w:pPr>
      <w:r>
        <w:rPr>
          <w:rFonts w:hint="eastAsia" w:eastAsia="宋体"/>
          <w:bCs/>
          <w:szCs w:val="21"/>
          <w:lang w:eastAsia="zh-CN"/>
        </w:rPr>
        <w:t>4.数量及验收要求：供货方应保证所供货物品种和数量、重量的准确性，采购方和供货方应分别建采购和供应台账，确定专人（不少于两人）负责验收和送货，以采购方的验货数量为准，供货方每次随货送上一式两份的送货清单，供采购方验货后签字确认，双方各持一份，作为送、收货的凭证。对于出现质量、数量不符合要求等现象，采购方有权要求供货方及时退换，并按项目合同约定作出相应罚款处罚，供货方需无条件退换，并保证员工正常就餐。</w:t>
      </w:r>
    </w:p>
    <w:p w14:paraId="04441A15">
      <w:pPr>
        <w:ind w:firstLine="480" w:firstLineChars="200"/>
        <w:rPr>
          <w:rFonts w:eastAsia="宋体"/>
          <w:bCs/>
          <w:szCs w:val="21"/>
          <w:lang w:eastAsia="zh-CN"/>
        </w:rPr>
      </w:pPr>
      <w:r>
        <w:rPr>
          <w:rFonts w:hint="eastAsia" w:eastAsia="宋体"/>
          <w:bCs/>
          <w:szCs w:val="21"/>
          <w:lang w:eastAsia="zh-CN"/>
        </w:rPr>
        <w:t>5.送货时间要求：采购方应提前（在具体合同中约定）向供货方以传真或电子文件等方式提交购货计划，并说明购货品种、数量及其他需要说明的事项。供货方在接到购货订单通知后，应按采购方订购单的要求送货。极个别产品因质量太差或没有货源时应及时反馈到采购方并协商调整，保证所需货物准时到达。</w:t>
      </w:r>
    </w:p>
    <w:p w14:paraId="611D35B4">
      <w:pPr>
        <w:ind w:firstLine="480" w:firstLineChars="200"/>
        <w:rPr>
          <w:rFonts w:eastAsia="宋体"/>
          <w:bCs/>
          <w:szCs w:val="21"/>
          <w:lang w:eastAsia="zh-CN"/>
        </w:rPr>
      </w:pPr>
      <w:r>
        <w:rPr>
          <w:rFonts w:hint="eastAsia" w:eastAsia="宋体"/>
          <w:bCs/>
          <w:szCs w:val="21"/>
          <w:lang w:eastAsia="zh-CN"/>
        </w:rPr>
        <w:t>6.如配送的货物不符合要求，一次提出口头警告并要求供应商做出书面保证，二次扣当天货款10%，不符合要求达到三次的，采购方可解除供货合同。</w:t>
      </w:r>
    </w:p>
    <w:p w14:paraId="29226BBC">
      <w:pPr>
        <w:ind w:firstLine="480" w:firstLineChars="200"/>
        <w:rPr>
          <w:rFonts w:eastAsia="宋体"/>
          <w:bCs/>
          <w:szCs w:val="21"/>
          <w:lang w:eastAsia="zh-CN"/>
        </w:rPr>
      </w:pPr>
      <w:r>
        <w:rPr>
          <w:rFonts w:hint="eastAsia" w:eastAsia="宋体"/>
          <w:bCs/>
          <w:szCs w:val="21"/>
          <w:lang w:eastAsia="zh-CN"/>
        </w:rPr>
        <w:t>7.极端天气、应急事件、临时加货处理：对于采购方临时有客餐任务或临时增加员工用餐时，供货方需在接到采购方口头或书面通知1小时内将货物送到采购方的指定地点，派专人负责跟踪服务，保证用餐正常。</w:t>
      </w:r>
    </w:p>
    <w:p w14:paraId="47EC0AA9">
      <w:pPr>
        <w:ind w:firstLine="480" w:firstLineChars="200"/>
        <w:rPr>
          <w:rFonts w:eastAsia="宋体"/>
          <w:bCs/>
          <w:szCs w:val="21"/>
          <w:lang w:eastAsia="zh-CN"/>
        </w:rPr>
      </w:pPr>
      <w:r>
        <w:rPr>
          <w:rFonts w:hint="eastAsia" w:eastAsia="宋体"/>
          <w:bCs/>
          <w:szCs w:val="21"/>
          <w:lang w:eastAsia="zh-CN"/>
        </w:rPr>
        <w:t>8.在供货过程中，采购方对所供货物有任何意见，可随时向供货方反映，供货方应及时改进，否则，采购方有权中断与供货方的合作，一方终止合同需提前十五天通知对方。</w:t>
      </w:r>
    </w:p>
    <w:p w14:paraId="3F66CFDA">
      <w:pPr>
        <w:ind w:firstLine="480" w:firstLineChars="200"/>
        <w:rPr>
          <w:rFonts w:eastAsia="宋体"/>
          <w:bCs/>
          <w:szCs w:val="21"/>
          <w:lang w:eastAsia="zh-CN"/>
        </w:rPr>
      </w:pPr>
      <w:r>
        <w:rPr>
          <w:rFonts w:hint="eastAsia" w:eastAsia="宋体"/>
          <w:bCs/>
          <w:szCs w:val="21"/>
          <w:lang w:eastAsia="zh-CN"/>
        </w:rPr>
        <w:t>9.配送车辆要求：提供至少一台配送冷藏服务车辆为采购方食堂定点使用，以便满足采购方及时补货的需求。</w:t>
      </w:r>
    </w:p>
    <w:p w14:paraId="141EB242">
      <w:pPr>
        <w:ind w:firstLine="480" w:firstLineChars="200"/>
        <w:rPr>
          <w:rFonts w:eastAsia="宋体"/>
          <w:bCs/>
          <w:szCs w:val="21"/>
          <w:lang w:eastAsia="zh-CN"/>
        </w:rPr>
      </w:pPr>
      <w:r>
        <w:rPr>
          <w:rFonts w:hint="eastAsia" w:eastAsia="宋体"/>
          <w:bCs/>
          <w:szCs w:val="21"/>
          <w:lang w:eastAsia="zh-CN"/>
        </w:rPr>
        <w:t>10.因配送运输中出现人身安全事故，供货方独立承担一切刑事、民事责任，与采购方无关。</w:t>
      </w:r>
    </w:p>
    <w:p w14:paraId="01EDDE27">
      <w:pPr>
        <w:ind w:firstLine="480" w:firstLineChars="200"/>
        <w:rPr>
          <w:rFonts w:eastAsia="宋体"/>
          <w:bCs/>
          <w:szCs w:val="21"/>
          <w:lang w:eastAsia="zh-CN"/>
        </w:rPr>
      </w:pPr>
      <w:r>
        <w:rPr>
          <w:rFonts w:hint="eastAsia" w:eastAsia="宋体"/>
          <w:bCs/>
          <w:szCs w:val="21"/>
          <w:lang w:eastAsia="zh-CN"/>
        </w:rPr>
        <w:t>11.供货方应随时按采购方要求提供各类货物清晰准确的原产地以及检测报告。</w:t>
      </w:r>
    </w:p>
    <w:p w14:paraId="3DF98DBD">
      <w:pPr>
        <w:ind w:firstLine="480" w:firstLineChars="200"/>
        <w:rPr>
          <w:rFonts w:eastAsia="宋体"/>
          <w:bCs/>
          <w:szCs w:val="21"/>
          <w:lang w:eastAsia="zh-CN"/>
        </w:rPr>
      </w:pPr>
      <w:r>
        <w:rPr>
          <w:rFonts w:hint="eastAsia" w:eastAsia="宋体"/>
          <w:bCs/>
          <w:szCs w:val="21"/>
          <w:lang w:eastAsia="zh-CN"/>
        </w:rPr>
        <w:t>12.供货方应该按照采购方的要求，建立完整的各类物品追踪溯源体系，应当建立专门台账，按深圳市《食品进货索证和台账登记本》模板，按格式如实记录配送给采购方的各类物品，留存相关检验合格证明、资质证明、营业执照等有效资料，并可追踪溯源，采购方有权定期检查。</w:t>
      </w:r>
    </w:p>
    <w:p w14:paraId="736365D9">
      <w:pPr>
        <w:ind w:firstLine="480" w:firstLineChars="200"/>
        <w:rPr>
          <w:rFonts w:eastAsia="宋体"/>
          <w:bCs/>
          <w:szCs w:val="21"/>
          <w:lang w:eastAsia="zh-CN"/>
        </w:rPr>
      </w:pPr>
      <w:r>
        <w:rPr>
          <w:rFonts w:hint="eastAsia" w:eastAsia="宋体"/>
          <w:bCs/>
          <w:szCs w:val="21"/>
          <w:lang w:eastAsia="zh-CN"/>
        </w:rPr>
        <w:t>13.采购方有权对供货方配送的各类物品自行或者委托第三方检测机构进行检测，按国家有关标准，若检测不合格，采购方予以书面警告，并对该批货物予以没收销毁，不必退还供货方，防止二次流通至社会市场；书面警告后再出现同样情况，视情况严重性，采购方有权扣除供货方当天总货款的10%或承担违约责任，并不用对供货方做任何赔偿。</w:t>
      </w:r>
    </w:p>
    <w:p w14:paraId="3F31F7FB">
      <w:pPr>
        <w:ind w:firstLine="480" w:firstLineChars="200"/>
        <w:rPr>
          <w:rFonts w:eastAsia="宋体"/>
          <w:bCs/>
          <w:szCs w:val="21"/>
          <w:lang w:eastAsia="zh-CN"/>
        </w:rPr>
      </w:pPr>
      <w:r>
        <w:rPr>
          <w:rFonts w:hint="eastAsia" w:eastAsia="宋体"/>
          <w:bCs/>
          <w:szCs w:val="21"/>
          <w:lang w:eastAsia="zh-CN"/>
        </w:rPr>
        <w:t>14.供货方若因采购物资现场初加工的实际需要，采购方可提供初加工操作场地，但供货方应服从采购方的管理，严格连守国家的有关法律法规，若有违反首次发现采购方将子以书面警告：书面警告后再出现同类情况，采购方有权扣除供货商方当天总货款的10%：屡禁不止、情节严重的，采购方有权没收履约保证金，且采购方可直接解除服务合同。</w:t>
      </w:r>
    </w:p>
    <w:p w14:paraId="4FF829E5">
      <w:pPr>
        <w:ind w:firstLine="480" w:firstLineChars="200"/>
        <w:rPr>
          <w:rFonts w:eastAsia="宋体"/>
          <w:bCs/>
          <w:szCs w:val="21"/>
          <w:lang w:eastAsia="zh-CN"/>
        </w:rPr>
      </w:pPr>
      <w:r>
        <w:rPr>
          <w:rFonts w:hint="eastAsia" w:eastAsia="宋体"/>
          <w:bCs/>
          <w:szCs w:val="21"/>
          <w:lang w:eastAsia="zh-CN"/>
        </w:rPr>
        <w:t>15.供货方所有员工凭健康证上岗，同时应成立食堂配送项目专项服务小组，负责相关工作及提供各种服务。</w:t>
      </w:r>
    </w:p>
    <w:p w14:paraId="12963756">
      <w:pPr>
        <w:ind w:firstLine="480" w:firstLineChars="200"/>
        <w:rPr>
          <w:rFonts w:eastAsia="宋体"/>
          <w:bCs/>
          <w:szCs w:val="21"/>
          <w:lang w:eastAsia="zh-CN"/>
        </w:rPr>
      </w:pPr>
      <w:r>
        <w:rPr>
          <w:rFonts w:hint="eastAsia" w:eastAsia="宋体"/>
          <w:bCs/>
          <w:szCs w:val="21"/>
          <w:lang w:eastAsia="zh-CN"/>
        </w:rPr>
        <w:t>16价格确认：配送供应商的物资商品销售价格按货展量标准以及市场行情为定价依据，经双方协确定，价格表每月确认一次。供应商按要求提向采购方提供每月价格表，双方签字确认后开始生效执行。确认好的价格在有效期内任何一方不得随更改。</w:t>
      </w:r>
    </w:p>
    <w:p w14:paraId="37FFA1A9">
      <w:pPr>
        <w:ind w:firstLine="480" w:firstLineChars="200"/>
        <w:rPr>
          <w:rFonts w:eastAsia="宋体"/>
          <w:b/>
          <w:szCs w:val="21"/>
          <w:lang w:eastAsia="zh-CN"/>
        </w:rPr>
      </w:pPr>
      <w:r>
        <w:rPr>
          <w:rFonts w:hint="eastAsia"/>
          <w:lang w:eastAsia="zh-CN"/>
        </w:rPr>
        <w:t>★</w:t>
      </w:r>
      <w:r>
        <w:rPr>
          <w:rFonts w:hint="eastAsia" w:eastAsia="宋体"/>
          <w:b/>
          <w:szCs w:val="21"/>
          <w:lang w:eastAsia="zh-CN"/>
        </w:rPr>
        <w:t>（四）服务标准：</w:t>
      </w:r>
    </w:p>
    <w:p w14:paraId="3DA77167">
      <w:pPr>
        <w:ind w:firstLine="480" w:firstLineChars="200"/>
        <w:rPr>
          <w:rFonts w:eastAsia="宋体"/>
          <w:bCs/>
          <w:szCs w:val="21"/>
          <w:lang w:eastAsia="zh-CN"/>
        </w:rPr>
      </w:pPr>
      <w:r>
        <w:rPr>
          <w:rFonts w:hint="eastAsia" w:eastAsia="宋体"/>
          <w:bCs/>
          <w:szCs w:val="21"/>
          <w:lang w:eastAsia="zh-CN"/>
        </w:rPr>
        <w:t>配送货品达到采购方要求的如下质量标准执行：</w:t>
      </w:r>
    </w:p>
    <w:p w14:paraId="42FFDB58">
      <w:pPr>
        <w:ind w:firstLine="480" w:firstLineChars="200"/>
        <w:rPr>
          <w:rFonts w:eastAsia="宋体"/>
          <w:bCs/>
          <w:szCs w:val="21"/>
          <w:lang w:eastAsia="zh-CN"/>
        </w:rPr>
      </w:pPr>
      <w:r>
        <w:rPr>
          <w:rFonts w:hint="eastAsia" w:eastAsia="宋体"/>
          <w:bCs/>
          <w:szCs w:val="21"/>
          <w:lang w:eastAsia="zh-CN"/>
        </w:rPr>
        <w:t>1.蔬菜类：新鲜嫩绿、无黄叶、无菜虫，必须通过农药残留成分测试，蔬菜不带根，不带泥，符合食品卫生要求。</w:t>
      </w:r>
    </w:p>
    <w:p w14:paraId="6FF9FE32">
      <w:pPr>
        <w:ind w:firstLine="480" w:firstLineChars="200"/>
        <w:rPr>
          <w:rFonts w:eastAsia="宋体"/>
          <w:bCs/>
          <w:szCs w:val="21"/>
          <w:lang w:eastAsia="zh-CN"/>
        </w:rPr>
      </w:pPr>
      <w:r>
        <w:rPr>
          <w:rFonts w:hint="eastAsia" w:eastAsia="宋体"/>
          <w:bCs/>
          <w:szCs w:val="21"/>
          <w:lang w:eastAsia="zh-CN"/>
        </w:rPr>
        <w:t>2.鲜肉类：</w:t>
      </w:r>
      <w:r>
        <w:rPr>
          <w:rFonts w:hint="eastAsia"/>
          <w:lang w:eastAsia="zh-CN"/>
        </w:rPr>
        <w:t>必须</w:t>
      </w:r>
      <w:r>
        <w:rPr>
          <w:rFonts w:hint="eastAsia" w:eastAsia="宋体"/>
          <w:bCs/>
          <w:szCs w:val="21"/>
          <w:lang w:eastAsia="zh-CN"/>
        </w:rPr>
        <w:t>是放心肉，有动物检疫及屠宰证明，肉质新鲜，不打水，无病毒，符合食品卫生要求。</w:t>
      </w:r>
    </w:p>
    <w:p w14:paraId="30629574">
      <w:pPr>
        <w:ind w:firstLine="480" w:firstLineChars="200"/>
        <w:rPr>
          <w:rFonts w:eastAsia="宋体"/>
          <w:bCs/>
          <w:szCs w:val="21"/>
          <w:lang w:eastAsia="zh-CN"/>
        </w:rPr>
      </w:pPr>
      <w:r>
        <w:rPr>
          <w:rFonts w:hint="eastAsia" w:eastAsia="宋体"/>
          <w:bCs/>
          <w:szCs w:val="21"/>
          <w:lang w:eastAsia="zh-CN"/>
        </w:rPr>
        <w:t>3.鲜鱼类：必须生猛鲜活，须杀好鱼、鱼麟刮除去除内脏、鱼鳃，去除腹内黑膜，肉质新鲜，无病毒，不含有害物质。</w:t>
      </w:r>
    </w:p>
    <w:p w14:paraId="18BA5C41">
      <w:pPr>
        <w:ind w:firstLine="480" w:firstLineChars="200"/>
        <w:rPr>
          <w:rFonts w:eastAsia="宋体"/>
          <w:bCs/>
          <w:szCs w:val="21"/>
          <w:lang w:eastAsia="zh-CN"/>
        </w:rPr>
      </w:pPr>
      <w:r>
        <w:rPr>
          <w:rFonts w:hint="eastAsia" w:eastAsia="宋体"/>
          <w:bCs/>
          <w:szCs w:val="21"/>
          <w:lang w:eastAsia="zh-CN"/>
        </w:rPr>
        <w:t>4.家禽类：有动物检疫证明，表皮光滑，新鲜肥美，无内脏，不打水，无病毒，符合食品卫生要求。</w:t>
      </w:r>
    </w:p>
    <w:p w14:paraId="683B83BF">
      <w:pPr>
        <w:ind w:firstLine="480" w:firstLineChars="200"/>
        <w:rPr>
          <w:rFonts w:eastAsia="宋体"/>
          <w:bCs/>
          <w:szCs w:val="21"/>
          <w:lang w:eastAsia="zh-CN"/>
        </w:rPr>
      </w:pPr>
      <w:r>
        <w:rPr>
          <w:rFonts w:hint="eastAsia" w:eastAsia="宋体"/>
          <w:bCs/>
          <w:szCs w:val="21"/>
          <w:lang w:eastAsia="zh-CN"/>
        </w:rPr>
        <w:t>5.蛋类：新鲜，无变质，无臭蛋。</w:t>
      </w:r>
    </w:p>
    <w:p w14:paraId="36F0BB61">
      <w:pPr>
        <w:ind w:firstLine="480" w:firstLineChars="200"/>
        <w:rPr>
          <w:rFonts w:eastAsia="宋体"/>
          <w:bCs/>
          <w:szCs w:val="21"/>
          <w:lang w:eastAsia="zh-CN"/>
        </w:rPr>
      </w:pPr>
      <w:r>
        <w:rPr>
          <w:rFonts w:hint="eastAsia" w:eastAsia="宋体"/>
          <w:bCs/>
          <w:szCs w:val="21"/>
          <w:lang w:eastAsia="zh-CN"/>
        </w:rPr>
        <w:t>6.冻品类：需有出厂日期、保质期、品质优良、包装完好、无异味、无病毒。</w:t>
      </w:r>
    </w:p>
    <w:p w14:paraId="1386574D">
      <w:pPr>
        <w:ind w:firstLine="480" w:firstLineChars="200"/>
        <w:rPr>
          <w:rFonts w:eastAsia="宋体"/>
          <w:bCs/>
          <w:szCs w:val="21"/>
          <w:lang w:eastAsia="zh-CN"/>
        </w:rPr>
      </w:pPr>
      <w:r>
        <w:rPr>
          <w:rFonts w:hint="eastAsia" w:eastAsia="宋体"/>
          <w:bCs/>
          <w:szCs w:val="21"/>
          <w:lang w:eastAsia="zh-CN"/>
        </w:rPr>
        <w:t>7.调味品类：正规知名厂家或其代理商，有商标牌号，注明生产日期、产地、保质期、包装规格、有QS标志。</w:t>
      </w:r>
    </w:p>
    <w:p w14:paraId="2C825FE3">
      <w:pPr>
        <w:ind w:firstLine="480" w:firstLineChars="200"/>
        <w:rPr>
          <w:rFonts w:eastAsia="宋体"/>
          <w:bCs/>
          <w:szCs w:val="21"/>
          <w:lang w:eastAsia="zh-CN"/>
        </w:rPr>
      </w:pPr>
      <w:r>
        <w:rPr>
          <w:rFonts w:hint="eastAsia" w:eastAsia="宋体"/>
          <w:bCs/>
          <w:szCs w:val="21"/>
          <w:lang w:eastAsia="zh-CN"/>
        </w:rPr>
        <w:t>8.豆制品类：益民食品厂、绿色食品厂。</w:t>
      </w:r>
    </w:p>
    <w:p w14:paraId="360EFF2C">
      <w:pPr>
        <w:ind w:firstLine="480" w:firstLineChars="200"/>
        <w:rPr>
          <w:rFonts w:eastAsia="宋体"/>
          <w:bCs/>
          <w:szCs w:val="21"/>
          <w:lang w:eastAsia="zh-CN"/>
        </w:rPr>
      </w:pPr>
      <w:r>
        <w:rPr>
          <w:rFonts w:hint="eastAsia" w:eastAsia="宋体"/>
          <w:bCs/>
          <w:szCs w:val="21"/>
          <w:lang w:eastAsia="zh-CN"/>
        </w:rPr>
        <w:t>9.卤货类：菜篮子三鸟食品加工厂、色香味美，无异味、腹肉干水、全面烧熟、无病毒、符合卫生要求。</w:t>
      </w:r>
    </w:p>
    <w:p w14:paraId="499A6B9C">
      <w:pPr>
        <w:ind w:firstLine="480" w:firstLineChars="200"/>
        <w:rPr>
          <w:rFonts w:eastAsia="宋体"/>
          <w:bCs/>
          <w:szCs w:val="21"/>
          <w:lang w:eastAsia="zh-CN"/>
        </w:rPr>
      </w:pPr>
      <w:r>
        <w:rPr>
          <w:rFonts w:hint="eastAsia" w:eastAsia="宋体"/>
          <w:bCs/>
          <w:szCs w:val="21"/>
          <w:lang w:eastAsia="zh-CN"/>
        </w:rPr>
        <w:t>10.水果类：个头均匀，无斑点，无破损，果实成熟，味道纯正，收货。</w:t>
      </w:r>
    </w:p>
    <w:p w14:paraId="79956B48">
      <w:pPr>
        <w:ind w:firstLine="482" w:firstLineChars="200"/>
        <w:rPr>
          <w:rFonts w:eastAsia="宋体"/>
          <w:b/>
          <w:szCs w:val="21"/>
          <w:lang w:eastAsia="zh-CN"/>
        </w:rPr>
      </w:pPr>
      <w:r>
        <w:rPr>
          <w:rFonts w:hint="eastAsia" w:eastAsia="宋体"/>
          <w:b/>
          <w:szCs w:val="21"/>
          <w:lang w:eastAsia="zh-CN"/>
        </w:rPr>
        <w:t>（五）其他要求：</w:t>
      </w:r>
    </w:p>
    <w:p w14:paraId="7CBCC930">
      <w:pPr>
        <w:ind w:firstLine="480" w:firstLineChars="200"/>
        <w:rPr>
          <w:rFonts w:eastAsia="宋体"/>
          <w:bCs/>
          <w:szCs w:val="21"/>
          <w:lang w:eastAsia="zh-CN"/>
        </w:rPr>
      </w:pPr>
      <w:r>
        <w:rPr>
          <w:rFonts w:hint="eastAsia" w:eastAsia="宋体"/>
          <w:bCs/>
          <w:szCs w:val="21"/>
          <w:lang w:eastAsia="zh-CN"/>
        </w:rPr>
        <w:t>1.送货时间要求：一般为当天上午5:30前将采购人所订的货物送至采购方指定地点（如遇特殊情况，采购人可以改变送货时间，但应提前通知供货方）。如使用方验收不合格，供应商需于一个小时内重新送货上门。供应商如送货迟到一次提出口头警告，并要求作出书面保证，两次迟到或者一次迟到30分钟以上的扣罚当天总货款的10%，三次迟到或者两次迟到30分钟以上的扣罚当天总货款的20%。</w:t>
      </w:r>
    </w:p>
    <w:p w14:paraId="6DDD93FF">
      <w:pPr>
        <w:ind w:firstLine="480" w:firstLineChars="200"/>
        <w:rPr>
          <w:rFonts w:eastAsia="宋体"/>
          <w:bCs/>
          <w:szCs w:val="21"/>
          <w:lang w:eastAsia="zh-CN"/>
        </w:rPr>
      </w:pPr>
      <w:r>
        <w:rPr>
          <w:rFonts w:hint="eastAsia" w:eastAsia="宋体"/>
          <w:bCs/>
          <w:szCs w:val="21"/>
          <w:lang w:eastAsia="zh-CN"/>
        </w:rPr>
        <w:t>2.应急管理能力：本项目所服务的食堂，对于采购方临时增加人员用餐等突发服务任务，需服务团队快速反应，供应商需具备一定应急响应能力，在接到采购方口头或书面通知1小时内将货物送到采购方的指定地点，派专人负责跟踪服务，保证用餐正常。</w:t>
      </w:r>
    </w:p>
    <w:p w14:paraId="0FFE105A">
      <w:pPr>
        <w:widowControl w:val="0"/>
        <w:ind w:firstLine="420" w:firstLineChars="200"/>
        <w:jc w:val="both"/>
        <w:rPr>
          <w:rFonts w:ascii="宋体" w:hAnsi="宋体" w:eastAsia="宋体" w:cs="宋体"/>
          <w:color w:val="000000"/>
          <w:kern w:val="2"/>
          <w:sz w:val="21"/>
          <w:szCs w:val="21"/>
          <w:lang w:eastAsia="zh-CN"/>
        </w:rPr>
      </w:pPr>
    </w:p>
    <w:p w14:paraId="3DBF880F">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六、商务要求</w:t>
      </w:r>
    </w:p>
    <w:p w14:paraId="46A26FF9">
      <w:pPr>
        <w:ind w:firstLine="480" w:firstLineChars="200"/>
        <w:rPr>
          <w:rFonts w:eastAsia="宋体"/>
          <w:b/>
          <w:szCs w:val="21"/>
          <w:lang w:eastAsia="zh-CN"/>
        </w:rPr>
      </w:pPr>
      <w:r>
        <w:rPr>
          <w:rFonts w:hint="eastAsia"/>
          <w:lang w:eastAsia="zh-CN"/>
        </w:rPr>
        <w:t>★</w:t>
      </w:r>
      <w:r>
        <w:rPr>
          <w:rFonts w:hint="eastAsia" w:eastAsia="宋体"/>
          <w:b/>
          <w:szCs w:val="21"/>
          <w:lang w:eastAsia="zh-CN"/>
        </w:rPr>
        <w:t>（一）服务期限：</w:t>
      </w:r>
    </w:p>
    <w:p w14:paraId="657F5B9A">
      <w:pPr>
        <w:ind w:firstLine="480" w:firstLineChars="200"/>
        <w:rPr>
          <w:rFonts w:eastAsia="宋体"/>
          <w:bCs/>
          <w:szCs w:val="21"/>
          <w:lang w:eastAsia="zh-CN"/>
        </w:rPr>
      </w:pPr>
      <w:r>
        <w:rPr>
          <w:rFonts w:hint="eastAsia" w:eastAsia="宋体"/>
          <w:bCs/>
          <w:szCs w:val="21"/>
          <w:lang w:eastAsia="zh-CN"/>
        </w:rPr>
        <w:t>自合同签订之日起配送时间为一年，具体按照《2025年深圳中小学校历》为标准。如中间由于配送出现问题，达不到采购人认可，可根据合同约定终止合作。</w:t>
      </w:r>
    </w:p>
    <w:p w14:paraId="2FD2393D">
      <w:pPr>
        <w:ind w:firstLine="482" w:firstLineChars="200"/>
        <w:rPr>
          <w:rFonts w:eastAsia="宋体"/>
          <w:b/>
          <w:szCs w:val="21"/>
          <w:lang w:eastAsia="zh-CN"/>
        </w:rPr>
      </w:pPr>
      <w:r>
        <w:rPr>
          <w:rFonts w:hint="eastAsia" w:eastAsia="宋体"/>
          <w:b/>
          <w:szCs w:val="21"/>
          <w:lang w:eastAsia="zh-CN"/>
        </w:rPr>
        <w:t>（二）付款方式：</w:t>
      </w:r>
    </w:p>
    <w:p w14:paraId="4F9A48B3">
      <w:pPr>
        <w:ind w:firstLine="480" w:firstLineChars="200"/>
        <w:rPr>
          <w:rFonts w:hint="eastAsia" w:eastAsia="宋体"/>
          <w:bCs/>
          <w:szCs w:val="21"/>
          <w:lang w:eastAsia="zh-CN"/>
        </w:rPr>
      </w:pPr>
      <w:r>
        <w:rPr>
          <w:rFonts w:hint="eastAsia" w:eastAsia="宋体"/>
          <w:bCs/>
          <w:szCs w:val="21"/>
          <w:lang w:eastAsia="zh-CN"/>
        </w:rPr>
        <w:t>款项实行按月结算，当月支付上月费用。每月20号前，由中标人提出申请，采购人按照财务管理规定</w:t>
      </w:r>
      <w:r>
        <w:rPr>
          <w:rFonts w:hint="eastAsia" w:eastAsia="宋体"/>
          <w:bCs/>
          <w:szCs w:val="21"/>
          <w:lang w:val="en-US" w:eastAsia="zh-CN"/>
        </w:rPr>
        <w:t>及</w:t>
      </w:r>
      <w:r>
        <w:rPr>
          <w:rFonts w:hint="eastAsia" w:eastAsia="宋体"/>
          <w:bCs/>
          <w:szCs w:val="21"/>
          <w:lang w:eastAsia="zh-CN"/>
        </w:rPr>
        <w:t>招标确定的中标折扣率结算上月费用，结算总价不得超过本项目预算金额。</w:t>
      </w:r>
    </w:p>
    <w:p w14:paraId="7FE301E1">
      <w:pPr>
        <w:ind w:firstLine="480" w:firstLineChars="200"/>
        <w:rPr>
          <w:rFonts w:eastAsia="宋体"/>
          <w:bCs/>
          <w:szCs w:val="21"/>
          <w:lang w:eastAsia="zh-CN"/>
        </w:rPr>
      </w:pPr>
      <w:r>
        <w:rPr>
          <w:rFonts w:hint="eastAsia" w:eastAsia="宋体"/>
          <w:bCs/>
          <w:szCs w:val="21"/>
          <w:lang w:eastAsia="zh-CN"/>
        </w:rPr>
        <w:t>采购方款项每月结算=当月采购单位实际采购量*基准价*中标折扣率。蔬菜、鲜肉类产品价格以中农数据食堂采配平台（原中农网）每月5、15、25号公布的粗加工后的价格（即精品价）取平均值为该项物资的基准价；中农数据食堂采配平台中无价格产品，以市场价为基准价；除蔬菜、鲜肉类产品及中农数据食堂采配平台无价格产品外的产品，以中农数据食堂采配平台价格为基准价。</w:t>
      </w:r>
    </w:p>
    <w:p w14:paraId="55A2A901">
      <w:pPr>
        <w:ind w:firstLine="482" w:firstLineChars="200"/>
        <w:rPr>
          <w:rFonts w:eastAsia="宋体"/>
          <w:b/>
          <w:szCs w:val="21"/>
          <w:lang w:eastAsia="zh-CN"/>
        </w:rPr>
      </w:pPr>
      <w:r>
        <w:rPr>
          <w:rFonts w:hint="eastAsia" w:eastAsia="宋体"/>
          <w:b/>
          <w:szCs w:val="21"/>
          <w:lang w:eastAsia="zh-CN"/>
        </w:rPr>
        <w:t>（三）验收要求</w:t>
      </w:r>
    </w:p>
    <w:p w14:paraId="6FB03F6E">
      <w:pPr>
        <w:ind w:firstLine="480" w:firstLineChars="200"/>
        <w:rPr>
          <w:rFonts w:hint="default" w:eastAsia="宋体"/>
          <w:bCs/>
          <w:szCs w:val="21"/>
          <w:lang w:val="en-US" w:eastAsia="zh-CN"/>
        </w:rPr>
      </w:pPr>
      <w:r>
        <w:rPr>
          <w:rFonts w:hint="eastAsia" w:eastAsia="宋体"/>
          <w:bCs/>
          <w:szCs w:val="21"/>
          <w:lang w:val="en-US" w:eastAsia="zh-CN"/>
        </w:rPr>
        <w:t>通过采购人验收。</w:t>
      </w:r>
    </w:p>
    <w:p w14:paraId="55462968">
      <w:pPr>
        <w:ind w:firstLine="482" w:firstLineChars="200"/>
        <w:rPr>
          <w:rFonts w:eastAsia="宋体"/>
          <w:b/>
          <w:szCs w:val="21"/>
          <w:lang w:eastAsia="zh-CN"/>
        </w:rPr>
      </w:pPr>
      <w:r>
        <w:rPr>
          <w:rFonts w:hint="eastAsia" w:eastAsia="宋体"/>
          <w:b/>
          <w:szCs w:val="21"/>
          <w:lang w:eastAsia="zh-CN"/>
        </w:rPr>
        <w:t>（四）违约责任</w:t>
      </w:r>
    </w:p>
    <w:p w14:paraId="55C95F98">
      <w:pPr>
        <w:ind w:firstLine="480" w:firstLineChars="200"/>
        <w:rPr>
          <w:rFonts w:hint="default" w:eastAsia="宋体"/>
          <w:bCs/>
          <w:szCs w:val="21"/>
          <w:lang w:val="en-US" w:eastAsia="zh-CN"/>
        </w:rPr>
      </w:pPr>
      <w:r>
        <w:rPr>
          <w:rFonts w:hint="eastAsia" w:eastAsia="宋体"/>
          <w:bCs/>
          <w:szCs w:val="21"/>
          <w:lang w:val="en-US" w:eastAsia="zh-CN"/>
        </w:rPr>
        <w:t>违反招标文件要求的，将追究相关责任。</w:t>
      </w:r>
    </w:p>
    <w:p w14:paraId="773CE498">
      <w:pPr>
        <w:ind w:firstLine="482" w:firstLineChars="200"/>
        <w:rPr>
          <w:rFonts w:eastAsia="宋体"/>
          <w:b/>
          <w:szCs w:val="21"/>
          <w:lang w:eastAsia="zh-CN"/>
        </w:rPr>
      </w:pPr>
      <w:r>
        <w:rPr>
          <w:rFonts w:hint="eastAsia" w:eastAsia="宋体"/>
          <w:b/>
          <w:szCs w:val="21"/>
          <w:lang w:eastAsia="zh-CN"/>
        </w:rPr>
        <w:t>（五）争议解决</w:t>
      </w:r>
    </w:p>
    <w:p w14:paraId="714FE433">
      <w:pPr>
        <w:ind w:firstLine="480" w:firstLineChars="200"/>
        <w:rPr>
          <w:rFonts w:hint="eastAsia" w:eastAsia="宋体"/>
          <w:bCs/>
          <w:szCs w:val="21"/>
          <w:lang w:eastAsia="zh-CN"/>
        </w:rPr>
      </w:pPr>
      <w:r>
        <w:rPr>
          <w:rFonts w:hint="eastAsia" w:eastAsia="宋体"/>
          <w:bCs/>
          <w:szCs w:val="21"/>
          <w:lang w:eastAsia="zh-CN"/>
        </w:rPr>
        <w:t>执行本</w:t>
      </w:r>
      <w:r>
        <w:rPr>
          <w:rFonts w:hint="eastAsia" w:eastAsia="宋体"/>
          <w:bCs/>
          <w:szCs w:val="21"/>
          <w:lang w:val="en-US" w:eastAsia="zh-CN"/>
        </w:rPr>
        <w:t>项目</w:t>
      </w:r>
      <w:r>
        <w:rPr>
          <w:rFonts w:hint="eastAsia" w:eastAsia="宋体"/>
          <w:bCs/>
          <w:szCs w:val="21"/>
          <w:lang w:eastAsia="zh-CN"/>
        </w:rPr>
        <w:t>发生的争议，由甲乙双方协商解决，如协商不成的，应提交甲方所在地人民法院诉讼解决。</w:t>
      </w:r>
    </w:p>
    <w:p w14:paraId="5476457B">
      <w:pPr>
        <w:widowControl w:val="0"/>
        <w:ind w:firstLine="420" w:firstLineChars="200"/>
        <w:jc w:val="both"/>
        <w:rPr>
          <w:rFonts w:ascii="宋体" w:hAnsi="宋体" w:eastAsia="宋体" w:cs="宋体"/>
          <w:kern w:val="2"/>
          <w:sz w:val="21"/>
          <w:szCs w:val="21"/>
          <w:lang w:eastAsia="zh-CN"/>
        </w:rPr>
      </w:pPr>
    </w:p>
    <w:p w14:paraId="33319133">
      <w:pPr>
        <w:widowControl w:val="0"/>
        <w:jc w:val="center"/>
        <w:outlineLvl w:val="2"/>
        <w:rPr>
          <w:rFonts w:ascii="Calibri" w:hAnsi="Calibri" w:eastAsia="宋体" w:cs="宋体"/>
          <w:b/>
          <w:kern w:val="2"/>
          <w:sz w:val="32"/>
          <w:szCs w:val="32"/>
          <w:lang w:eastAsia="zh-CN"/>
        </w:rPr>
      </w:pPr>
      <w:r>
        <w:rPr>
          <w:rFonts w:hint="eastAsia" w:ascii="Calibri" w:hAnsi="Calibri" w:eastAsia="宋体" w:cs="宋体"/>
          <w:b/>
          <w:kern w:val="2"/>
          <w:sz w:val="32"/>
          <w:szCs w:val="32"/>
          <w:lang w:eastAsia="zh-CN"/>
        </w:rPr>
        <w:t>七、其他重要条款</w:t>
      </w:r>
    </w:p>
    <w:p w14:paraId="103871E6">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r>
        <w:rPr>
          <w:rFonts w:hint="eastAsia" w:ascii="Calibri" w:hAnsi="Calibri" w:eastAsia="宋体" w:cstheme="minorBidi"/>
          <w:bCs/>
          <w:kern w:val="2"/>
          <w:sz w:val="21"/>
          <w:szCs w:val="21"/>
          <w:lang w:eastAsia="zh-CN"/>
        </w:rPr>
        <w:t>本项目投标报价折扣率报价，应包括成本、法定税费和相应的利润，应涵盖本项目招标范围和招标文件所列的各项内容中所述的全部。由投标人根据招标需求自行测算投标报价</w:t>
      </w:r>
      <w:r>
        <w:rPr>
          <w:rFonts w:hint="eastAsia" w:ascii="Calibri" w:hAnsi="Calibri" w:eastAsia="宋体" w:cs="宋体"/>
          <w:bCs/>
          <w:kern w:val="2"/>
          <w:sz w:val="21"/>
          <w:szCs w:val="21"/>
          <w:lang w:eastAsia="zh-CN"/>
        </w:rPr>
        <w:t>。</w:t>
      </w:r>
    </w:p>
    <w:p w14:paraId="4CAF6FB1">
      <w:pPr>
        <w:widowControl w:val="0"/>
        <w:spacing w:before="60" w:beforeLines="25" w:after="60" w:afterLines="25"/>
        <w:ind w:firstLine="392" w:firstLineChars="187"/>
        <w:jc w:val="both"/>
        <w:rPr>
          <w:rFonts w:ascii="宋体" w:hAnsi="宋体" w:eastAsia="宋体" w:cs="宋体"/>
          <w:kern w:val="2"/>
          <w:sz w:val="21"/>
          <w:szCs w:val="21"/>
          <w:lang w:eastAsia="zh-CN"/>
        </w:rPr>
      </w:pPr>
      <w:r>
        <w:rPr>
          <w:rFonts w:ascii="Calibri" w:hAnsi="Calibri" w:eastAsia="宋体" w:cs="宋体"/>
          <w:bCs/>
          <w:kern w:val="2"/>
          <w:sz w:val="21"/>
          <w:szCs w:val="21"/>
          <w:lang w:eastAsia="zh-CN"/>
        </w:rPr>
        <w:t>2</w:t>
      </w:r>
      <w:r>
        <w:rPr>
          <w:rFonts w:hint="eastAsia" w:ascii="Calibri" w:hAnsi="Calibri" w:eastAsia="宋体" w:cs="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5E61464D">
      <w:pPr>
        <w:widowControl w:val="0"/>
        <w:ind w:firstLine="420" w:firstLineChars="200"/>
        <w:jc w:val="both"/>
        <w:rPr>
          <w:rFonts w:ascii="Calibri" w:hAnsi="Calibri" w:eastAsia="宋体" w:cs="宋体"/>
          <w:bCs/>
          <w:kern w:val="2"/>
          <w:sz w:val="21"/>
          <w:szCs w:val="21"/>
          <w:lang w:eastAsia="zh-CN"/>
        </w:rPr>
      </w:pPr>
      <w:r>
        <w:rPr>
          <w:rFonts w:ascii="Calibri" w:hAnsi="Calibri" w:eastAsia="宋体" w:cs="宋体"/>
          <w:bCs/>
          <w:kern w:val="2"/>
          <w:sz w:val="21"/>
          <w:szCs w:val="21"/>
          <w:lang w:eastAsia="zh-CN"/>
        </w:rPr>
        <w:t>3</w:t>
      </w:r>
      <w:r>
        <w:rPr>
          <w:rFonts w:hint="eastAsia" w:ascii="Calibri" w:hAnsi="Calibri" w:eastAsia="宋体" w:cs="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731E86A">
      <w:pPr>
        <w:widowControl w:val="0"/>
        <w:ind w:firstLine="420" w:firstLineChars="200"/>
        <w:jc w:val="both"/>
        <w:rPr>
          <w:rFonts w:ascii="Calibri" w:hAnsi="Calibri" w:eastAsia="宋体" w:cs="宋体"/>
          <w:bCs/>
          <w:kern w:val="2"/>
          <w:sz w:val="21"/>
          <w:szCs w:val="21"/>
          <w:highlight w:val="none"/>
          <w:lang w:eastAsia="zh-CN"/>
        </w:rPr>
      </w:pPr>
      <w:r>
        <w:rPr>
          <w:rFonts w:hint="eastAsia" w:hAnsi="Calibri" w:eastAsia="宋体" w:cs="宋体"/>
          <w:bCs/>
          <w:kern w:val="2"/>
          <w:sz w:val="21"/>
          <w:szCs w:val="21"/>
          <w:lang w:eastAsia="zh-CN"/>
        </w:rPr>
        <w:t>4</w:t>
      </w:r>
      <w:r>
        <w:rPr>
          <w:rFonts w:hint="eastAsia" w:ascii="Calibri" w:hAnsi="Calibri" w:eastAsia="宋体" w:cs="宋体"/>
          <w:bCs/>
          <w:kern w:val="2"/>
          <w:sz w:val="21"/>
          <w:szCs w:val="21"/>
          <w:lang w:eastAsia="zh-CN"/>
        </w:rPr>
        <w:t>、除政府采购合同继续履行将损</w:t>
      </w:r>
      <w:r>
        <w:rPr>
          <w:rFonts w:hint="eastAsia" w:ascii="Calibri" w:hAnsi="Calibri" w:eastAsia="宋体" w:cs="宋体"/>
          <w:bCs/>
          <w:kern w:val="2"/>
          <w:sz w:val="21"/>
          <w:szCs w:val="21"/>
          <w:highlight w:val="none"/>
          <w:lang w:eastAsia="zh-CN"/>
        </w:rPr>
        <w:t>害国家利益和社会公共利益外，双方当事人不得擅自变更、中止或者终止合同。</w:t>
      </w:r>
    </w:p>
    <w:p w14:paraId="407D6E91">
      <w:pPr>
        <w:widowControl w:val="0"/>
        <w:ind w:firstLine="420" w:firstLineChars="200"/>
        <w:jc w:val="both"/>
        <w:rPr>
          <w:rFonts w:ascii="Calibri" w:hAnsi="Calibri" w:eastAsia="宋体"/>
          <w:bCs/>
          <w:kern w:val="2"/>
          <w:sz w:val="21"/>
          <w:szCs w:val="21"/>
          <w:highlight w:val="none"/>
          <w:lang w:eastAsia="zh-CN"/>
        </w:rPr>
      </w:pPr>
      <w:r>
        <w:rPr>
          <w:rFonts w:hint="eastAsia" w:ascii="Calibri" w:hAnsi="Calibri" w:eastAsia="宋体"/>
          <w:bCs/>
          <w:kern w:val="2"/>
          <w:sz w:val="21"/>
          <w:szCs w:val="21"/>
          <w:highlight w:val="none"/>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AB9E1E9">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1C626981">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3ADE25A1">
      <w:pPr>
        <w:widowControl w:val="0"/>
        <w:jc w:val="both"/>
        <w:rPr>
          <w:rFonts w:ascii="黑体" w:hAnsi="Calibri" w:eastAsia="黑体" w:cs="宋体"/>
          <w:b/>
          <w:bCs/>
          <w:color w:val="FF0000"/>
          <w:kern w:val="2"/>
          <w:sz w:val="28"/>
          <w:szCs w:val="22"/>
          <w:lang w:eastAsia="zh-CN"/>
        </w:rPr>
      </w:pPr>
      <w:r>
        <w:rPr>
          <w:rFonts w:hint="eastAsia" w:ascii="黑体" w:hAnsi="Calibri" w:eastAsia="黑体" w:cs="宋体"/>
          <w:b/>
          <w:bCs/>
          <w:color w:val="FF0000"/>
          <w:kern w:val="2"/>
          <w:sz w:val="28"/>
          <w:szCs w:val="22"/>
          <w:lang w:eastAsia="zh-CN"/>
        </w:rPr>
        <w:t>特别提醒：</w:t>
      </w:r>
    </w:p>
    <w:p w14:paraId="41476BFA">
      <w:pPr>
        <w:widowControl w:val="0"/>
        <w:ind w:firstLine="480" w:firstLineChars="200"/>
        <w:jc w:val="both"/>
        <w:rPr>
          <w:rFonts w:ascii="宋体" w:hAnsi="宋体" w:eastAsia="宋体" w:cs="宋体"/>
          <w:kern w:val="2"/>
          <w:szCs w:val="22"/>
          <w:lang w:eastAsia="zh-CN"/>
        </w:rPr>
      </w:pPr>
      <w:r>
        <w:rPr>
          <w:rFonts w:hint="eastAsia" w:ascii="宋体" w:hAnsi="宋体" w:eastAsia="宋体" w:cs="宋体"/>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AB5C461">
      <w:pPr>
        <w:widowControl w:val="0"/>
        <w:jc w:val="both"/>
        <w:rPr>
          <w:rFonts w:ascii="仿宋_GB2312" w:hAnsi="Calibri" w:eastAsia="仿宋_GB2312" w:cs="宋体"/>
          <w:kern w:val="2"/>
          <w:szCs w:val="22"/>
          <w:lang w:eastAsia="zh-CN"/>
        </w:rPr>
      </w:pPr>
      <w:r>
        <w:rPr>
          <w:rFonts w:hint="eastAsia" w:ascii="宋体" w:hAnsi="宋体" w:eastAsia="宋体" w:cs="宋体"/>
          <w:kern w:val="2"/>
          <w:szCs w:val="22"/>
          <w:lang w:eastAsia="zh-CN"/>
        </w:rPr>
        <w:t xml:space="preserve">    投标文件正文（信息公开部分）必须编制于“正文（公开部分）”部分，投标文件附件（非信息公开部分）必须编制于“附件（不公开部分）”部分</w:t>
      </w:r>
      <w:r>
        <w:rPr>
          <w:rFonts w:hint="eastAsia" w:ascii="仿宋_GB2312" w:hAnsi="Calibri" w:eastAsia="仿宋_GB2312" w:cs="宋体"/>
          <w:kern w:val="2"/>
          <w:szCs w:val="22"/>
          <w:lang w:eastAsia="zh-CN"/>
        </w:rPr>
        <w:t>。</w:t>
      </w:r>
    </w:p>
    <w:p w14:paraId="7FC54A7E">
      <w:pPr>
        <w:widowControl w:val="0"/>
        <w:jc w:val="center"/>
        <w:rPr>
          <w:rFonts w:ascii="黑体" w:hAnsi="Calibri" w:eastAsia="黑体" w:cs="宋体"/>
          <w:b/>
          <w:bCs/>
          <w:color w:val="FF0000"/>
          <w:kern w:val="2"/>
          <w:sz w:val="28"/>
          <w:szCs w:val="22"/>
          <w:lang w:eastAsia="zh-CN"/>
        </w:rPr>
      </w:pPr>
    </w:p>
    <w:p w14:paraId="576F6040">
      <w:pPr>
        <w:widowControl w:val="0"/>
        <w:ind w:firstLine="480" w:firstLineChars="200"/>
        <w:jc w:val="both"/>
        <w:rPr>
          <w:rFonts w:ascii="宋体" w:hAnsi="宋体" w:eastAsia="宋体" w:cs="宋体"/>
          <w:kern w:val="2"/>
          <w:szCs w:val="22"/>
          <w:lang w:eastAsia="zh-CN"/>
        </w:rPr>
      </w:pPr>
      <w:bookmarkStart w:id="16" w:name="_Hlk72257167"/>
      <w:r>
        <w:rPr>
          <w:rFonts w:hint="eastAsia" w:ascii="宋体" w:hAnsi="宋体" w:eastAsia="宋体" w:cs="宋体"/>
          <w:kern w:val="2"/>
          <w:szCs w:val="22"/>
          <w:lang w:eastAsia="zh-CN"/>
        </w:rPr>
        <w:t>采购代理机构公布投标文件正文（信息公开部分）时为计算机截取信息自动公布，</w:t>
      </w:r>
      <w:r>
        <w:rPr>
          <w:rFonts w:hint="eastAsia" w:ascii="宋体" w:hAnsi="宋体" w:eastAsia="宋体" w:cs="宋体"/>
          <w:b/>
          <w:bCs/>
          <w:kern w:val="2"/>
          <w:szCs w:val="22"/>
          <w:lang w:eastAsia="zh-CN"/>
        </w:rPr>
        <w:t>如投标人误将涉及个人隐私的信息放入投标文件正文，相关后果由投标人自负；</w:t>
      </w:r>
      <w:r>
        <w:rPr>
          <w:rFonts w:hint="eastAsia" w:ascii="宋体" w:hAnsi="宋体" w:eastAsia="宋体" w:cs="宋体"/>
          <w:kern w:val="2"/>
          <w:szCs w:val="22"/>
          <w:highlight w:val="yellow"/>
          <w:lang w:eastAsia="zh-CN"/>
        </w:rPr>
        <w:t>如投标人将必须放于投标文件正文（信息公开部分）的内容放入投标文件附件（非信息公开部分），将作投标无效处理。</w:t>
      </w:r>
    </w:p>
    <w:p w14:paraId="5996B893">
      <w:pPr>
        <w:rPr>
          <w:rFonts w:ascii="宋体" w:hAnsi="宋体" w:eastAsia="宋体"/>
          <w:b/>
          <w:color w:val="FF0000"/>
          <w:kern w:val="2"/>
          <w:lang w:eastAsia="zh-CN"/>
        </w:rPr>
      </w:pPr>
      <w:r>
        <w:rPr>
          <w:rFonts w:ascii="宋体" w:hAnsi="宋体" w:eastAsia="宋体"/>
          <w:b/>
          <w:color w:val="FF0000"/>
          <w:kern w:val="2"/>
          <w:lang w:eastAsia="zh-CN"/>
        </w:rPr>
        <w:br w:type="page"/>
      </w:r>
    </w:p>
    <w:bookmarkEnd w:id="16"/>
    <w:p w14:paraId="75023908">
      <w:pPr>
        <w:outlineLvl w:val="2"/>
        <w:rPr>
          <w:rFonts w:ascii="宋体" w:hAnsi="宋体" w:eastAsia="宋体" w:cs="宋体"/>
          <w:b/>
          <w:sz w:val="32"/>
          <w:szCs w:val="32"/>
          <w:lang w:eastAsia="zh-CN"/>
        </w:rPr>
      </w:pPr>
      <w:r>
        <w:rPr>
          <w:rFonts w:hint="eastAsia" w:ascii="宋体" w:hAnsi="宋体" w:eastAsia="宋体" w:cs="宋体"/>
          <w:b/>
          <w:sz w:val="32"/>
          <w:szCs w:val="32"/>
          <w:lang w:eastAsia="zh-CN"/>
        </w:rPr>
        <w:t>投标文件组成：</w:t>
      </w:r>
    </w:p>
    <w:p w14:paraId="1DCED069">
      <w:pPr>
        <w:widowControl w:val="0"/>
        <w:snapToGrid w:val="0"/>
        <w:jc w:val="both"/>
        <w:rPr>
          <w:rFonts w:ascii="宋体" w:hAnsi="宋体" w:eastAsia="宋体" w:cs="宋体"/>
          <w:b/>
          <w:color w:val="FF0000"/>
          <w:kern w:val="2"/>
          <w:lang w:eastAsia="zh-CN"/>
        </w:rPr>
      </w:pPr>
      <w:r>
        <w:rPr>
          <w:rFonts w:hint="eastAsia" w:ascii="宋体" w:hAnsi="宋体" w:eastAsia="宋体" w:cs="宋体"/>
          <w:b/>
          <w:color w:val="FF0000"/>
          <w:lang w:eastAsia="zh-CN"/>
        </w:rPr>
        <w:t>1.投标文件正文（信息公开部分）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28453035">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投标函</w:t>
      </w:r>
    </w:p>
    <w:p w14:paraId="4924186D">
      <w:pPr>
        <w:widowControl w:val="0"/>
        <w:numPr>
          <w:ilvl w:val="0"/>
          <w:numId w:val="3"/>
        </w:numPr>
        <w:snapToGrid w:val="0"/>
        <w:rPr>
          <w:rFonts w:ascii="宋体" w:hAnsi="宋体" w:eastAsia="宋体" w:cs="宋体"/>
          <w:kern w:val="2"/>
          <w:lang w:eastAsia="zh-CN"/>
        </w:rPr>
      </w:pPr>
      <w:bookmarkStart w:id="17" w:name="_Hlk72062521"/>
      <w:r>
        <w:rPr>
          <w:rFonts w:hint="eastAsia" w:ascii="宋体" w:hAnsi="宋体" w:eastAsia="宋体" w:cs="宋体"/>
          <w:kern w:val="2"/>
          <w:lang w:eastAsia="zh-CN"/>
        </w:rPr>
        <w:t>政府采购投标及履约承诺函</w:t>
      </w:r>
      <w:bookmarkEnd w:id="17"/>
    </w:p>
    <w:p w14:paraId="4220DED2">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投标人情况及资格证明文件</w:t>
      </w:r>
    </w:p>
    <w:p w14:paraId="793881AF">
      <w:pPr>
        <w:widowControl w:val="0"/>
        <w:numPr>
          <w:ilvl w:val="0"/>
          <w:numId w:val="3"/>
        </w:numPr>
        <w:snapToGrid w:val="0"/>
        <w:rPr>
          <w:rFonts w:ascii="宋体" w:hAnsi="宋体" w:eastAsia="宋体" w:cs="宋体"/>
          <w:sz w:val="24"/>
          <w:szCs w:val="24"/>
        </w:rPr>
      </w:pPr>
      <w:r>
        <w:rPr>
          <w:rFonts w:hint="eastAsia" w:ascii="宋体" w:hAnsi="宋体" w:eastAsia="宋体" w:cs="宋体"/>
          <w:kern w:val="2"/>
          <w:lang w:eastAsia="zh-CN"/>
        </w:rPr>
        <w:t>项目报价</w:t>
      </w:r>
      <w:bookmarkStart w:id="85" w:name="_GoBack"/>
      <w:bookmarkEnd w:id="85"/>
    </w:p>
    <w:p w14:paraId="76642604">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同类项目经验</w:t>
      </w:r>
    </w:p>
    <w:p w14:paraId="05CC6FFC">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投标人通过相关认证情况</w:t>
      </w:r>
    </w:p>
    <w:p w14:paraId="5B5DE099">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食品安全保险</w:t>
      </w:r>
    </w:p>
    <w:p w14:paraId="3B4F090A">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信息化管理</w:t>
      </w:r>
    </w:p>
    <w:p w14:paraId="10D515EB">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仓储安全</w:t>
      </w:r>
    </w:p>
    <w:p w14:paraId="440B3CB9">
      <w:pPr>
        <w:widowControl w:val="0"/>
        <w:numPr>
          <w:ilvl w:val="0"/>
          <w:numId w:val="3"/>
        </w:numPr>
        <w:snapToGrid w:val="0"/>
        <w:rPr>
          <w:rFonts w:ascii="宋体" w:hAnsi="宋体" w:eastAsia="宋体" w:cs="宋体"/>
          <w:sz w:val="24"/>
          <w:szCs w:val="24"/>
        </w:rPr>
      </w:pPr>
      <w:r>
        <w:rPr>
          <w:rFonts w:ascii="宋体" w:hAnsi="宋体" w:eastAsia="宋体" w:cs="宋体"/>
          <w:sz w:val="24"/>
          <w:szCs w:val="24"/>
        </w:rPr>
        <w:t>种植基地情况</w:t>
      </w:r>
    </w:p>
    <w:p w14:paraId="4977D787">
      <w:pPr>
        <w:widowControl w:val="0"/>
        <w:snapToGrid w:val="0"/>
        <w:rPr>
          <w:rFonts w:ascii="宋体" w:hAnsi="宋体" w:eastAsia="宋体" w:cs="宋体"/>
          <w:b/>
          <w:color w:val="FF0000"/>
          <w:lang w:eastAsia="zh-CN"/>
        </w:rPr>
      </w:pPr>
      <w:r>
        <w:rPr>
          <w:rFonts w:hint="eastAsia" w:ascii="宋体" w:hAnsi="宋体" w:eastAsia="宋体" w:cs="宋体"/>
          <w:b/>
          <w:color w:val="FF0000"/>
          <w:lang w:eastAsia="zh-CN"/>
        </w:rPr>
        <w:t>2.投标文件附件（信息不公开部分）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551C05A2">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供应商</w:t>
      </w:r>
      <w:r>
        <w:rPr>
          <w:rFonts w:ascii="宋体" w:hAnsi="宋体" w:eastAsia="宋体" w:cs="宋体"/>
          <w:kern w:val="2"/>
          <w:lang w:eastAsia="zh-CN"/>
        </w:rPr>
        <w:t>基本情况表</w:t>
      </w:r>
    </w:p>
    <w:p w14:paraId="2518A45A">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法定代表人（负责人）证明书</w:t>
      </w:r>
    </w:p>
    <w:p w14:paraId="7245BCC4">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投标文件签署授权委托书</w:t>
      </w:r>
    </w:p>
    <w:p w14:paraId="3A580239">
      <w:pPr>
        <w:widowControl w:val="0"/>
        <w:numPr>
          <w:ilvl w:val="0"/>
          <w:numId w:val="3"/>
        </w:numPr>
        <w:snapToGrid w:val="0"/>
        <w:ind w:left="1456"/>
        <w:jc w:val="both"/>
        <w:rPr>
          <w:rFonts w:ascii="宋体" w:hAnsi="宋体" w:eastAsia="宋体" w:cs="宋体"/>
          <w:kern w:val="2"/>
          <w:lang w:eastAsia="zh-CN"/>
        </w:rPr>
      </w:pPr>
      <w:bookmarkStart w:id="18" w:name="_Hlk72257771"/>
      <w:r>
        <w:rPr>
          <w:rFonts w:hint="eastAsia" w:ascii="宋体" w:hAnsi="宋体" w:eastAsia="宋体" w:cs="宋体"/>
          <w:kern w:val="2"/>
          <w:lang w:eastAsia="zh-CN"/>
        </w:rPr>
        <w:t>实质性条款响应情况表</w:t>
      </w:r>
    </w:p>
    <w:p w14:paraId="2D8EFC11">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项目服务方案</w:t>
      </w:r>
    </w:p>
    <w:p w14:paraId="598D8C99">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配送服务方案</w:t>
      </w:r>
    </w:p>
    <w:p w14:paraId="7A1A04A4">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应急服务承诺</w:t>
      </w:r>
    </w:p>
    <w:p w14:paraId="5D624318">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应急方案</w:t>
      </w:r>
    </w:p>
    <w:p w14:paraId="5608A974">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规章管理制度</w:t>
      </w:r>
    </w:p>
    <w:p w14:paraId="0783A811">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拟安排项目负责人情况（仅限1人）</w:t>
      </w:r>
    </w:p>
    <w:p w14:paraId="273CB3AA">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拟安排的项目团队成员（项目负责人除外）情况</w:t>
      </w:r>
    </w:p>
    <w:p w14:paraId="77982AAF">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食品检测设备情况</w:t>
      </w:r>
    </w:p>
    <w:p w14:paraId="78F4D21F">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检验检测报告</w:t>
      </w:r>
    </w:p>
    <w:p w14:paraId="75BFE027">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冷库</w:t>
      </w:r>
    </w:p>
    <w:p w14:paraId="165D1642">
      <w:pPr>
        <w:widowControl w:val="0"/>
        <w:numPr>
          <w:ilvl w:val="0"/>
          <w:numId w:val="3"/>
        </w:numPr>
        <w:ind w:left="1456"/>
        <w:jc w:val="both"/>
        <w:rPr>
          <w:rFonts w:ascii="宋体" w:hAnsi="宋体" w:eastAsia="宋体" w:cs="宋体"/>
          <w:kern w:val="2"/>
          <w:lang w:eastAsia="zh-CN"/>
        </w:rPr>
      </w:pPr>
      <w:r>
        <w:rPr>
          <w:rFonts w:ascii="宋体" w:hAnsi="宋体" w:eastAsia="宋体" w:cs="宋体"/>
          <w:sz w:val="24"/>
          <w:szCs w:val="24"/>
        </w:rPr>
        <w:t>拟投入本项目的车辆</w:t>
      </w:r>
    </w:p>
    <w:p w14:paraId="276D8EB2">
      <w:pPr>
        <w:widowControl w:val="0"/>
        <w:numPr>
          <w:ilvl w:val="0"/>
          <w:numId w:val="3"/>
        </w:numPr>
        <w:ind w:left="1456"/>
        <w:jc w:val="both"/>
        <w:rPr>
          <w:rFonts w:ascii="宋体" w:hAnsi="宋体" w:eastAsia="宋体" w:cs="宋体"/>
          <w:kern w:val="2"/>
          <w:lang w:eastAsia="zh-CN"/>
        </w:rPr>
      </w:pPr>
      <w:r>
        <w:rPr>
          <w:rFonts w:hint="eastAsia" w:ascii="宋体" w:hAnsi="宋体" w:eastAsia="宋体" w:cs="宋体"/>
          <w:kern w:val="2"/>
          <w:lang w:eastAsia="zh-CN"/>
        </w:rPr>
        <w:t>投标人认为需要加以说明的其他内容</w:t>
      </w:r>
    </w:p>
    <w:p w14:paraId="066EB025">
      <w:pPr>
        <w:widowControl w:val="0"/>
        <w:ind w:left="1036"/>
        <w:jc w:val="both"/>
        <w:rPr>
          <w:rFonts w:ascii="宋体" w:hAnsi="宋体" w:eastAsia="宋体" w:cs="宋体"/>
          <w:b/>
          <w:kern w:val="2"/>
          <w:lang w:eastAsia="zh-CN"/>
        </w:rPr>
      </w:pPr>
      <w:r>
        <w:rPr>
          <w:rFonts w:hint="eastAsia" w:ascii="宋体" w:hAnsi="宋体" w:eastAsia="宋体" w:cs="宋体"/>
          <w:b/>
          <w:kern w:val="2"/>
          <w:lang w:eastAsia="zh-CN"/>
        </w:rPr>
        <w:t>备注：</w:t>
      </w:r>
    </w:p>
    <w:p w14:paraId="6B449DB1">
      <w:pPr>
        <w:widowControl w:val="0"/>
        <w:snapToGrid w:val="0"/>
        <w:spacing w:after="60" w:afterLines="25"/>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1.本项目为网上电子投标项目，投标文件不需法人或授权委托人另行签字，无需加盖单位公章，招标文件另有规定的除外。</w:t>
      </w:r>
    </w:p>
    <w:p w14:paraId="5FABB963">
      <w:pPr>
        <w:widowControl w:val="0"/>
        <w:snapToGrid w:val="0"/>
        <w:spacing w:after="60" w:afterLines="25"/>
        <w:ind w:firstLine="482" w:firstLineChars="200"/>
        <w:jc w:val="both"/>
        <w:rPr>
          <w:rFonts w:ascii="宋体" w:hAnsi="宋体" w:eastAsia="黑体"/>
          <w:bCs/>
          <w:kern w:val="44"/>
          <w:sz w:val="32"/>
          <w:szCs w:val="32"/>
          <w:lang w:eastAsia="zh-CN"/>
        </w:rPr>
      </w:pPr>
      <w:bookmarkStart w:id="19" w:name="_Hlk72263559"/>
      <w:r>
        <w:rPr>
          <w:rFonts w:hint="eastAsia" w:ascii="宋体" w:hAnsi="宋体" w:eastAsia="宋体" w:cs="宋体"/>
          <w:b/>
          <w:kern w:val="2"/>
          <w:lang w:eastAsia="zh-CN"/>
        </w:rPr>
        <w:t>2.关于填写“开标一览表”的说明：“开标一览表”中除“投标总价”外，其他信息不作评审依据。</w:t>
      </w:r>
      <w:bookmarkEnd w:id="18"/>
      <w:bookmarkEnd w:id="19"/>
      <w:r>
        <w:rPr>
          <w:rFonts w:ascii="宋体" w:hAnsi="宋体" w:eastAsia="黑体"/>
          <w:bCs/>
          <w:kern w:val="44"/>
          <w:sz w:val="32"/>
          <w:szCs w:val="32"/>
          <w:lang w:eastAsia="zh-CN"/>
        </w:rPr>
        <w:br w:type="page"/>
      </w:r>
    </w:p>
    <w:p w14:paraId="765C4447">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投标文件正文（信息公开部分）</w:t>
      </w:r>
    </w:p>
    <w:p w14:paraId="2017A2B7">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ascii="Calibri" w:hAnsi="Calibri" w:eastAsia="宋体" w:cs="宋体"/>
          <w:b/>
          <w:kern w:val="2"/>
          <w:sz w:val="21"/>
          <w:szCs w:val="22"/>
          <w:lang w:eastAsia="zh-CN"/>
        </w:rPr>
        <w:t>投标</w:t>
      </w:r>
      <w:r>
        <w:rPr>
          <w:rFonts w:hint="eastAsia" w:ascii="Calibri" w:hAnsi="Calibri" w:eastAsia="宋体" w:cs="宋体"/>
          <w:b/>
          <w:kern w:val="2"/>
          <w:sz w:val="21"/>
          <w:szCs w:val="22"/>
          <w:lang w:eastAsia="zh-CN"/>
        </w:rPr>
        <w:t>函</w:t>
      </w:r>
    </w:p>
    <w:p w14:paraId="39BEDC65">
      <w:pPr>
        <w:widowControl w:val="0"/>
        <w:snapToGrid w:val="0"/>
        <w:spacing w:line="360" w:lineRule="auto"/>
        <w:jc w:val="both"/>
        <w:rPr>
          <w:rFonts w:ascii="Arial" w:hAnsi="Arial" w:eastAsia="宋体"/>
          <w:kern w:val="2"/>
          <w:sz w:val="21"/>
          <w:lang w:eastAsia="zh-CN"/>
        </w:rPr>
      </w:pPr>
    </w:p>
    <w:p w14:paraId="74A5FB5D">
      <w:pPr>
        <w:widowControl w:val="0"/>
        <w:spacing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FF0000"/>
          <w:kern w:val="2"/>
          <w:sz w:val="21"/>
          <w:szCs w:val="21"/>
          <w:u w:val="single"/>
          <w:lang w:eastAsia="zh-CN"/>
        </w:rPr>
        <w:t>深圳市深汕交易有限公司</w:t>
      </w:r>
      <w:r>
        <w:rPr>
          <w:rFonts w:hint="eastAsia" w:ascii="宋体" w:hAnsi="宋体" w:eastAsia="宋体" w:cs="宋体"/>
          <w:kern w:val="2"/>
          <w:sz w:val="21"/>
          <w:szCs w:val="21"/>
          <w:u w:val="single"/>
          <w:lang w:eastAsia="zh-CN"/>
        </w:rPr>
        <w:t xml:space="preserve">  </w:t>
      </w:r>
    </w:p>
    <w:p w14:paraId="14589DC5">
      <w:pPr>
        <w:widowControl w:val="0"/>
        <w:ind w:firstLine="420" w:firstLineChars="200"/>
        <w:jc w:val="both"/>
        <w:rPr>
          <w:rFonts w:ascii="宋体" w:hAnsi="宋体" w:eastAsia="宋体" w:cs="宋体"/>
          <w:kern w:val="2"/>
          <w:sz w:val="21"/>
          <w:szCs w:val="21"/>
          <w:lang w:eastAsia="zh-CN"/>
        </w:rPr>
      </w:pPr>
      <w:bookmarkStart w:id="20" w:name="_Hlk73818812"/>
      <w:r>
        <w:rPr>
          <w:rFonts w:hint="eastAsia" w:ascii="Calibri" w:hAnsi="Calibri" w:eastAsia="宋体" w:cs="宋体"/>
          <w:kern w:val="2"/>
          <w:sz w:val="21"/>
          <w:szCs w:val="21"/>
          <w:lang w:eastAsia="zh-CN"/>
        </w:rPr>
        <w:t>1、根据已收到贵单位的项目编号为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21" w:name="_Hlk72263588"/>
      <w:r>
        <w:rPr>
          <w:rFonts w:hint="eastAsia" w:ascii="Calibri" w:hAnsi="Calibri" w:eastAsia="宋体" w:cs="宋体"/>
          <w:kern w:val="2"/>
          <w:sz w:val="21"/>
          <w:szCs w:val="21"/>
          <w:lang w:eastAsia="zh-CN"/>
        </w:rPr>
        <w:t>愿意按照招标文件要求承包上述项目并修补其任何缺陷。</w:t>
      </w:r>
      <w:bookmarkEnd w:id="21"/>
    </w:p>
    <w:p w14:paraId="14561807">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、投标价格见</w:t>
      </w:r>
      <w:r>
        <w:rPr>
          <w:rFonts w:hint="eastAsia" w:ascii="Calibri" w:hAnsi="Calibri" w:eastAsia="宋体" w:cs="宋体"/>
          <w:kern w:val="2"/>
          <w:sz w:val="21"/>
          <w:szCs w:val="21"/>
          <w:lang w:eastAsia="zh-CN"/>
        </w:rPr>
        <w:t>投标书编制软件中《开标一览表》中填写的投标总价。</w:t>
      </w:r>
    </w:p>
    <w:p w14:paraId="42A6F91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3、如果我单位中标，我单位将按照招标文件的要求足额提交履约担保。</w:t>
      </w:r>
    </w:p>
    <w:p w14:paraId="61A2FD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531A80A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437B726F">
      <w:pPr>
        <w:widowControl w:val="0"/>
        <w:ind w:left="480" w:left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20"/>
    </w:p>
    <w:p w14:paraId="53BC2416">
      <w:pPr>
        <w:widowControl w:val="0"/>
        <w:ind w:left="480" w:left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7</w:t>
      </w:r>
      <w:r>
        <w:rPr>
          <w:rFonts w:ascii="宋体" w:hAnsi="宋体" w:eastAsia="宋体" w:cs="宋体"/>
          <w:b/>
          <w:kern w:val="2"/>
          <w:sz w:val="21"/>
          <w:szCs w:val="21"/>
          <w:lang w:eastAsia="zh-CN"/>
        </w:rPr>
        <w:t>、如我单位提交样品，且未在规定时间内取回样品的，视同放弃取回，同意深圳市深汕交易有限公司对我单位提交的样品进行清理。</w:t>
      </w:r>
    </w:p>
    <w:p w14:paraId="1FC5DBEA">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单位地址：</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1EF23C1A">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w:t>
      </w:r>
      <w:r>
        <w:rPr>
          <w:rFonts w:hint="eastAsia" w:hAnsi="Calibri" w:eastAsia="宋体" w:cs="宋体"/>
          <w:kern w:val="2"/>
          <w:sz w:val="21"/>
          <w:szCs w:val="21"/>
          <w:lang w:eastAsia="zh-CN"/>
        </w:rPr>
        <w:t>授权</w:t>
      </w:r>
      <w:r>
        <w:rPr>
          <w:rFonts w:hint="eastAsia" w:ascii="Calibri" w:hAnsi="Calibri" w:eastAsia="宋体" w:cs="宋体"/>
          <w:kern w:val="2"/>
          <w:sz w:val="21"/>
          <w:szCs w:val="21"/>
          <w:lang w:eastAsia="zh-CN"/>
        </w:rPr>
        <w:t>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202CEFE">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     </w:t>
      </w:r>
    </w:p>
    <w:p w14:paraId="0AF53424">
      <w:pPr>
        <w:widowControl w:val="0"/>
        <w:ind w:left="480" w:leftChars="200" w:firstLine="210" w:firstLineChars="100"/>
        <w:jc w:val="both"/>
        <w:rPr>
          <w:rFonts w:ascii="Calibri" w:hAnsi="Calibri" w:eastAsia="宋体" w:cs="宋体"/>
          <w:kern w:val="2"/>
          <w:szCs w:val="22"/>
          <w:lang w:eastAsia="zh-CN"/>
        </w:rPr>
      </w:pPr>
      <w:r>
        <w:rPr>
          <w:rFonts w:hint="eastAsia" w:ascii="宋体" w:hAnsi="宋体" w:eastAsia="宋体" w:cs="宋体"/>
          <w:kern w:val="2"/>
          <w:sz w:val="21"/>
          <w:szCs w:val="21"/>
          <w:lang w:eastAsia="zh-CN"/>
        </w:rPr>
        <w:t>日期：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日</w:t>
      </w:r>
      <w:r>
        <w:rPr>
          <w:rFonts w:hint="eastAsia" w:ascii="Calibri" w:hAnsi="Calibri" w:eastAsia="宋体" w:cs="宋体"/>
          <w:kern w:val="2"/>
          <w:szCs w:val="22"/>
          <w:lang w:eastAsia="zh-CN"/>
        </w:rPr>
        <w:t xml:space="preserve">                                </w:t>
      </w:r>
    </w:p>
    <w:p w14:paraId="33E5633F">
      <w:pPr>
        <w:widowControl w:val="0"/>
        <w:ind w:left="480" w:leftChars="200"/>
        <w:jc w:val="both"/>
        <w:rPr>
          <w:rFonts w:ascii="Calibri" w:hAnsi="Calibri" w:eastAsia="宋体" w:cs="宋体"/>
          <w:kern w:val="2"/>
          <w:szCs w:val="22"/>
          <w:lang w:eastAsia="zh-CN"/>
        </w:rPr>
      </w:pPr>
      <w:r>
        <w:rPr>
          <w:rFonts w:hint="eastAsia" w:ascii="Calibri" w:hAnsi="Calibri" w:eastAsia="宋体" w:cs="宋体"/>
          <w:kern w:val="2"/>
          <w:szCs w:val="22"/>
          <w:lang w:eastAsia="zh-CN"/>
        </w:rPr>
        <w:t xml:space="preserve">                       </w:t>
      </w:r>
    </w:p>
    <w:p w14:paraId="35CF52AA">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政府采购投标及履约承诺函</w:t>
      </w:r>
    </w:p>
    <w:p w14:paraId="7BD7E6C9">
      <w:pPr>
        <w:widowControl w:val="0"/>
        <w:spacing w:line="260" w:lineRule="exact"/>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致：</w:t>
      </w:r>
      <w:r>
        <w:rPr>
          <w:rFonts w:hint="eastAsia" w:ascii="宋体" w:hAnsi="宋体" w:eastAsia="宋体" w:cs="宋体"/>
          <w:color w:val="FF0000"/>
          <w:kern w:val="2"/>
          <w:sz w:val="21"/>
          <w:szCs w:val="21"/>
          <w:u w:val="single"/>
          <w:lang w:eastAsia="zh-CN"/>
        </w:rPr>
        <w:t>深圳市深汕交易有限公司</w:t>
      </w:r>
    </w:p>
    <w:p w14:paraId="67F0DF69">
      <w:pPr>
        <w:widowControl w:val="0"/>
        <w:spacing w:line="260" w:lineRule="exact"/>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59148A29">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1.我单位参与本项目</w:t>
      </w:r>
      <w:r>
        <w:rPr>
          <w:rFonts w:hint="eastAsia" w:ascii="宋体" w:hAnsi="宋体" w:eastAsia="宋体" w:cs="宋体"/>
          <w:kern w:val="2"/>
          <w:sz w:val="21"/>
          <w:szCs w:val="22"/>
          <w:lang w:eastAsia="zh-CN"/>
        </w:rPr>
        <w:t>所投标（响应）的货物、工程或服务，不存在侵犯知识产权的情况。</w:t>
      </w:r>
    </w:p>
    <w:p w14:paraId="11C2DA26">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w:t>
      </w:r>
      <w:r>
        <w:rPr>
          <w:rFonts w:hint="eastAsia" w:ascii="Calibri" w:hAnsi="Calibri" w:eastAsia="宋体" w:cs="宋体"/>
          <w:kern w:val="2"/>
          <w:sz w:val="21"/>
          <w:szCs w:val="22"/>
          <w:lang w:eastAsia="zh-CN"/>
        </w:rPr>
        <w:t>政府采购活动时不存在被有关部门禁止参与政府采购活动且在有效期内的情况。</w:t>
      </w:r>
    </w:p>
    <w:p w14:paraId="3A5C6A46">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3.我单位具备《中华人民共和国政府采购法》第二十二条第一款规定的六项条件。</w:t>
      </w:r>
    </w:p>
    <w:p w14:paraId="3CE2FB70">
      <w:pPr>
        <w:widowControl w:val="0"/>
        <w:spacing w:line="260" w:lineRule="exact"/>
        <w:ind w:firstLine="420" w:firstLineChars="20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4.我单位</w:t>
      </w:r>
      <w:r>
        <w:rPr>
          <w:rFonts w:hint="eastAsia" w:ascii="Calibri" w:hAnsi="Calibri" w:eastAsia="宋体" w:cs="宋体"/>
          <w:kern w:val="2"/>
          <w:sz w:val="21"/>
          <w:szCs w:val="22"/>
          <w:lang w:eastAsia="zh-CN"/>
        </w:rPr>
        <w:t>未被列入失信被执行人、重大税收违法案件当事人名单、政府采购严重违法失信行为记录名单。</w:t>
      </w:r>
    </w:p>
    <w:p w14:paraId="6F7CBD9D">
      <w:pPr>
        <w:widowControl w:val="0"/>
        <w:spacing w:line="260" w:lineRule="exact"/>
        <w:ind w:firstLine="420" w:firstLineChars="200"/>
        <w:jc w:val="both"/>
        <w:rPr>
          <w:rFonts w:ascii="Calibri" w:hAnsi="Calibri" w:eastAsia="宋体" w:cs="宋体"/>
          <w:kern w:val="2"/>
          <w:sz w:val="21"/>
          <w:szCs w:val="22"/>
          <w:lang w:eastAsia="zh-CN"/>
        </w:rPr>
      </w:pPr>
      <w:r>
        <w:rPr>
          <w:rFonts w:hint="eastAsia" w:hAnsi="Calibri" w:eastAsia="宋体" w:cs="宋体"/>
          <w:color w:val="FF0000"/>
          <w:kern w:val="2"/>
          <w:sz w:val="21"/>
          <w:szCs w:val="22"/>
          <w:lang w:eastAsia="zh-CN"/>
        </w:rPr>
        <w:t>5.我单位不存在《深圳市财政局政府采购供应商信用信息管理办法》（深财规〔2023〕3号）列明的严重违法失信行为。</w:t>
      </w:r>
    </w:p>
    <w:p w14:paraId="613E743D">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41D78CD">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198AE14">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9B15DB8">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6DEDDBF">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9.我单位承诺中标后项目不转包，未经采购人同意不进行分包。</w:t>
      </w:r>
    </w:p>
    <w:p w14:paraId="462149FB">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10</w:t>
      </w:r>
      <w:r>
        <w:rPr>
          <w:rFonts w:ascii="宋体" w:hAnsi="宋体" w:eastAsia="宋体" w:cs="宋体"/>
          <w:kern w:val="2"/>
          <w:sz w:val="21"/>
          <w:szCs w:val="21"/>
          <w:lang w:eastAsia="zh-CN"/>
        </w:rPr>
        <w:t>.</w:t>
      </w:r>
      <w:r>
        <w:rPr>
          <w:rFonts w:hint="eastAsia" w:ascii="宋体" w:hAnsi="宋体" w:eastAsia="宋体" w:cs="宋体"/>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B20036">
      <w:pPr>
        <w:widowControl w:val="0"/>
        <w:spacing w:line="260" w:lineRule="exact"/>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szCs w:val="22"/>
          <w:lang w:eastAsia="zh-CN"/>
        </w:rPr>
        <w:t>11</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我单位保证，若所投货物涉及</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财政部生态环境部关于印发节能产品政府采购品目清单的通知》（财库〔20</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宋体"/>
          <w:kern w:val="2"/>
          <w:sz w:val="21"/>
          <w:szCs w:val="22"/>
          <w:lang w:eastAsia="zh-CN"/>
        </w:rPr>
        <w:t>《财政部 生态环境部 工业和信息化部关于印发&lt;绿色数据中心政府采购需求标准（试行）&gt;的通知》（财库〔2023〕7号）</w:t>
      </w:r>
      <w:r>
        <w:rPr>
          <w:rFonts w:hint="eastAsia" w:hAnsi="Calibri" w:eastAsia="宋体" w:cs="宋体"/>
          <w:kern w:val="2"/>
          <w:sz w:val="21"/>
          <w:szCs w:val="22"/>
          <w:lang w:eastAsia="zh-CN"/>
        </w:rPr>
        <w:t>要求。若所投产品涉及国家强制性标准的，所投产品应符合国家强制性标准相关要求。</w:t>
      </w:r>
    </w:p>
    <w:p w14:paraId="27446BDD">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宋体"/>
          <w:bCs/>
          <w:kern w:val="2"/>
          <w:sz w:val="21"/>
          <w:szCs w:val="22"/>
          <w:lang w:eastAsia="zh-CN"/>
        </w:rPr>
        <w:t>我单位已知悉并同意中标（成交）结果信息公示（公开）的内容。</w:t>
      </w:r>
    </w:p>
    <w:p w14:paraId="1D6A33A5">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F7C52D6">
      <w:pPr>
        <w:widowControl w:val="0"/>
        <w:spacing w:line="260" w:lineRule="exact"/>
        <w:ind w:firstLine="422" w:firstLineChars="20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300501F2">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A6091B0">
      <w:pPr>
        <w:widowControl w:val="0"/>
        <w:spacing w:line="360" w:lineRule="auto"/>
        <w:ind w:firstLine="482" w:firstLineChars="200"/>
        <w:jc w:val="both"/>
        <w:rPr>
          <w:rFonts w:ascii="楷体_GB2312" w:hAnsi="Calibri" w:eastAsia="楷体_GB2312" w:cs="宋体"/>
          <w:b/>
          <w:bCs/>
          <w:kern w:val="2"/>
          <w:lang w:eastAsia="zh-CN"/>
        </w:rPr>
      </w:pPr>
    </w:p>
    <w:p w14:paraId="2AA42C23">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以上承诺，如有违反，愿依照国家相关法律法规处理，并承担由此给采购人带来的损失。</w:t>
      </w:r>
    </w:p>
    <w:p w14:paraId="28FEDB10">
      <w:pPr>
        <w:widowControl w:val="0"/>
        <w:spacing w:before="60" w:beforeLines="25" w:after="60" w:afterLines="25" w:line="260" w:lineRule="exact"/>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185A32F6">
      <w:pPr>
        <w:widowControl w:val="0"/>
        <w:spacing w:before="60" w:beforeLines="25" w:after="60" w:afterLines="25" w:line="260" w:lineRule="exact"/>
        <w:ind w:firstLine="5460" w:firstLineChars="2600"/>
        <w:jc w:val="both"/>
        <w:rPr>
          <w:rFonts w:ascii="Calibri" w:hAnsi="Calibri" w:eastAsia="宋体" w:cs="宋体"/>
          <w:color w:val="FF0000"/>
          <w:kern w:val="2"/>
          <w:sz w:val="21"/>
          <w:szCs w:val="22"/>
          <w:lang w:eastAsia="zh-CN"/>
        </w:rPr>
      </w:pPr>
      <w:r>
        <w:rPr>
          <w:rFonts w:hint="eastAsia" w:ascii="Calibri" w:hAnsi="Calibri" w:eastAsia="宋体" w:cs="宋体"/>
          <w:color w:val="FF0000"/>
          <w:kern w:val="2"/>
          <w:sz w:val="21"/>
          <w:szCs w:val="21"/>
          <w:lang w:eastAsia="zh-CN"/>
        </w:rPr>
        <w:t>投标人：</w:t>
      </w:r>
      <w:r>
        <w:rPr>
          <w:rFonts w:hint="eastAsia" w:ascii="Calibri" w:hAnsi="Calibri" w:eastAsia="宋体" w:cs="宋体"/>
          <w:color w:val="FF0000"/>
          <w:kern w:val="2"/>
          <w:sz w:val="21"/>
          <w:szCs w:val="21"/>
          <w:u w:val="single"/>
          <w:lang w:eastAsia="zh-CN"/>
        </w:rPr>
        <w:t xml:space="preserve">              </w:t>
      </w:r>
    </w:p>
    <w:p w14:paraId="3F5B4450">
      <w:pPr>
        <w:widowControl w:val="0"/>
        <w:spacing w:line="260" w:lineRule="exact"/>
        <w:jc w:val="both"/>
        <w:rPr>
          <w:rFonts w:ascii="宋体" w:hAnsi="宋体" w:eastAsia="宋体"/>
          <w:b/>
          <w:bCs/>
          <w:szCs w:val="20"/>
          <w:lang w:eastAsia="zh-CN"/>
        </w:rPr>
      </w:pPr>
      <w:r>
        <w:rPr>
          <w:rFonts w:hint="eastAsia" w:ascii="宋体" w:hAnsi="宋体" w:eastAsia="宋体" w:cs="宋体"/>
          <w:color w:val="FF0000"/>
          <w:kern w:val="2"/>
          <w:sz w:val="21"/>
          <w:szCs w:val="21"/>
          <w:lang w:eastAsia="zh-CN"/>
        </w:rPr>
        <w:t xml:space="preserve">                                                    日期：</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b/>
          <w:bCs/>
          <w:szCs w:val="20"/>
          <w:lang w:eastAsia="zh-CN"/>
        </w:rPr>
        <w:br w:type="page"/>
      </w:r>
    </w:p>
    <w:p w14:paraId="5F4D274D">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投标人情况及资格证明文件</w:t>
      </w:r>
    </w:p>
    <w:p w14:paraId="41A42BD2">
      <w:pPr>
        <w:widowControl w:val="0"/>
        <w:spacing w:before="120" w:beforeLines="50"/>
        <w:jc w:val="center"/>
        <w:rPr>
          <w:rFonts w:ascii="Calibri" w:hAnsi="Calibri" w:eastAsia="宋体" w:cs="宋体"/>
          <w:b/>
          <w:bCs/>
          <w:color w:val="FF0000"/>
          <w:kern w:val="2"/>
          <w:sz w:val="21"/>
          <w:szCs w:val="22"/>
          <w:lang w:eastAsia="zh-CN"/>
        </w:rPr>
      </w:pPr>
      <w:r>
        <w:rPr>
          <w:rFonts w:hint="eastAsia" w:ascii="黑体" w:hAnsi="宋体" w:eastAsia="黑体" w:cs="宋体"/>
          <w:bCs/>
          <w:szCs w:val="32"/>
          <w:lang w:eastAsia="zh-CN"/>
        </w:rPr>
        <w:t>（一）投标人资格证明文件</w:t>
      </w:r>
    </w:p>
    <w:p w14:paraId="4D8F66F7">
      <w:pPr>
        <w:widowControl w:val="0"/>
        <w:spacing w:before="120" w:beforeLines="5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hint="eastAsia" w:hAnsi="Calibri" w:eastAsia="宋体" w:cs="宋体"/>
          <w:b/>
          <w:bCs/>
          <w:color w:val="FF0000"/>
          <w:kern w:val="2"/>
          <w:sz w:val="21"/>
          <w:szCs w:val="22"/>
          <w:lang w:eastAsia="zh-CN"/>
        </w:rPr>
        <w:t>其中要求提供《政府采购投标及履约承诺函》《供应商基本情况表》且已在规定章节中提供的，此处不重复提供</w:t>
      </w:r>
      <w:r>
        <w:rPr>
          <w:rFonts w:hint="eastAsia" w:ascii="Calibri" w:hAnsi="Calibri" w:eastAsia="宋体" w:cs="宋体"/>
          <w:b/>
          <w:bCs/>
          <w:color w:val="FF0000"/>
          <w:kern w:val="2"/>
          <w:sz w:val="21"/>
          <w:szCs w:val="22"/>
          <w:lang w:eastAsia="zh-CN"/>
        </w:rPr>
        <w:t>。）</w:t>
      </w:r>
    </w:p>
    <w:p w14:paraId="15060004">
      <w:pPr>
        <w:widowControl w:val="0"/>
        <w:spacing w:line="360" w:lineRule="auto"/>
        <w:ind w:firstLine="482" w:firstLineChars="200"/>
        <w:jc w:val="both"/>
        <w:rPr>
          <w:rFonts w:ascii="楷体_GB2312" w:hAnsi="Calibri" w:eastAsia="楷体_GB2312" w:cs="宋体"/>
          <w:b/>
          <w:bCs/>
          <w:kern w:val="2"/>
          <w:lang w:eastAsia="zh-CN"/>
        </w:rPr>
      </w:pPr>
    </w:p>
    <w:p w14:paraId="5E976D67">
      <w:pPr>
        <w:widowControl w:val="0"/>
        <w:spacing w:before="120" w:beforeLines="50"/>
        <w:jc w:val="center"/>
        <w:rPr>
          <w:rFonts w:ascii="宋体" w:hAnsi="宋体" w:eastAsia="宋体"/>
          <w:b/>
          <w:bCs/>
          <w:szCs w:val="20"/>
          <w:lang w:eastAsia="zh-CN"/>
        </w:rPr>
      </w:pPr>
      <w:r>
        <w:rPr>
          <w:rFonts w:hint="eastAsia" w:ascii="黑体" w:hAnsi="宋体" w:eastAsia="黑体" w:cs="宋体"/>
          <w:bCs/>
          <w:szCs w:val="32"/>
          <w:lang w:eastAsia="zh-CN"/>
        </w:rPr>
        <w:t>（二）中小企业声明函、残疾人福利性单位声明函及监狱企业声明函</w:t>
      </w:r>
    </w:p>
    <w:p w14:paraId="4513FCA8">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填写指引：</w:t>
      </w:r>
    </w:p>
    <w:p w14:paraId="31FBE94D">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1、该部分内容由投标人根据自身实际情况填写，投标人提供的声明函不属实的，属于提供虚假资料谋取中标，依照《中华人民共和国政府采购法》等国家有关规定追究相应责任。</w:t>
      </w:r>
    </w:p>
    <w:p w14:paraId="762A336C">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2、该部分内容填写需要参考的相关文件：</w:t>
      </w:r>
    </w:p>
    <w:p w14:paraId="25C3BA8B">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(1)财政部《政府采购促进中小企业发展管理办法》（财库〔2020〕46号）；</w:t>
      </w:r>
    </w:p>
    <w:p w14:paraId="1034C47C">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(2)《工业和信息化部、国家统计局、国家发展和改革委员会、财政部关于印发中小企业划型标准规定的通知》（工信部联企业〔2011〕300 号，以下简称300号文）；</w:t>
      </w:r>
    </w:p>
    <w:p w14:paraId="153E100F">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(3)《统计上大中小微型企业划分办法(2017)》（国统字〔2017〕213 号）；</w:t>
      </w:r>
    </w:p>
    <w:p w14:paraId="697C9DEB">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(4)《关于促进残疾人就业政府采购政策的通知》（财库〔2017〕141号）；</w:t>
      </w:r>
    </w:p>
    <w:p w14:paraId="1BAB9B9D">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(5)《关于政府采购支持监狱企业发展有关问题的通知》（财库〔2014〕68号）</w:t>
      </w:r>
    </w:p>
    <w:p w14:paraId="745C9F6E">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3、请依照提供的格式和内容填写声明函，不要随意变更格式；声明函不需要盖章或签字。</w:t>
      </w:r>
    </w:p>
    <w:p w14:paraId="310FB43C">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4、声明函具体填写要求：</w:t>
      </w:r>
    </w:p>
    <w:p w14:paraId="0C7ED69B">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（1）声明是中小企业须填写《中小企业声明函》的以下内容：</w:t>
      </w:r>
    </w:p>
    <w:p w14:paraId="2059F37B">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第一处，在“采购人名称”下划线处如实填写采购人名称（深圳市深汕交易有限公司不是本项目的采购人，而是组织实施机构）；</w:t>
      </w:r>
    </w:p>
    <w:p w14:paraId="5DE4EE9C">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w:t>
      </w:r>
      <w:r>
        <w:rPr>
          <w:rFonts w:hint="eastAsia" w:ascii="黑体" w:hAnsi="宋体" w:eastAsia="黑体" w:cs="宋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r>
        <w:rPr>
          <w:rFonts w:hint="eastAsia" w:ascii="黑体" w:hAnsi="黑体" w:eastAsia="黑体" w:cs="黑体"/>
          <w:color w:val="FF0000"/>
          <w:kern w:val="2"/>
          <w:sz w:val="21"/>
          <w:szCs w:val="21"/>
          <w:lang w:eastAsia="zh-CN"/>
        </w:rPr>
        <w:t>；</w:t>
      </w:r>
    </w:p>
    <w:p w14:paraId="5AA3219B">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第三处，在“标的名称”下划线处填写所采购服务（标的）的具体名称</w:t>
      </w:r>
      <w:r>
        <w:rPr>
          <w:rFonts w:hint="eastAsia" w:ascii="黑体" w:hAnsi="黑体" w:eastAsia="黑体" w:cs="黑体"/>
          <w:color w:val="0000FF"/>
          <w:kern w:val="2"/>
          <w:sz w:val="21"/>
          <w:szCs w:val="21"/>
          <w:highlight w:val="yellow"/>
          <w:lang w:eastAsia="zh-CN"/>
        </w:rPr>
        <w:t>（以招标文件第一册第三章用户需求书“服务需求明细”的“服务需求名称”一栏为准）</w:t>
      </w:r>
      <w:r>
        <w:rPr>
          <w:rFonts w:hint="eastAsia" w:ascii="黑体" w:hAnsi="黑体" w:eastAsia="黑体" w:cs="黑体"/>
          <w:color w:val="FF0000"/>
          <w:kern w:val="2"/>
          <w:sz w:val="21"/>
          <w:szCs w:val="21"/>
          <w:lang w:eastAsia="zh-CN"/>
        </w:rPr>
        <w:t>；如果涉及多项服务（标的）为同一企业承接，“标的名称”下划线处可以如实填写多项服务；</w:t>
      </w:r>
      <w:r>
        <w:rPr>
          <w:rFonts w:hint="eastAsia" w:ascii="黑体" w:hAnsi="宋体" w:eastAsia="黑体" w:cs="宋体"/>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1838B4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079475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第五处，在“企业名称”下划线处如实填写</w:t>
      </w:r>
      <w:r>
        <w:rPr>
          <w:rFonts w:hint="eastAsia" w:ascii="黑体" w:hAnsi="宋体" w:eastAsia="黑体"/>
          <w:b/>
          <w:color w:val="FF0000"/>
          <w:szCs w:val="21"/>
          <w:lang w:eastAsia="zh-CN"/>
        </w:rPr>
        <w:t>服务承接商名称。</w:t>
      </w:r>
      <w:r>
        <w:rPr>
          <w:rFonts w:hint="eastAsia" w:ascii="黑体" w:hAnsi="宋体" w:eastAsia="黑体"/>
          <w:bCs/>
          <w:color w:val="FF000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2D607BF6">
      <w:pPr>
        <w:ind w:firstLine="420" w:firstLineChars="200"/>
        <w:rPr>
          <w:rFonts w:ascii="黑体" w:hAnsi="宋体" w:eastAsia="黑体"/>
          <w:bCs/>
          <w:color w:val="FF0000"/>
          <w:szCs w:val="21"/>
          <w:lang w:eastAsia="zh-CN"/>
        </w:rPr>
      </w:pPr>
      <w:r>
        <w:rPr>
          <w:rFonts w:hint="eastAsia" w:ascii="黑体" w:hAnsi="宋体" w:eastAsia="黑体"/>
          <w:bCs/>
          <w:color w:val="FF0000"/>
          <w:sz w:val="21"/>
          <w:szCs w:val="21"/>
          <w:lang w:eastAsia="zh-CN"/>
        </w:rPr>
        <w:t>第六、</w:t>
      </w:r>
      <w:r>
        <w:rPr>
          <w:rFonts w:hint="eastAsia" w:ascii="黑体" w:hAnsi="宋体" w:eastAsia="黑体"/>
          <w:bCs/>
          <w:color w:val="FF0000"/>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4405B36">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8FBDDCC">
      <w:pPr>
        <w:pStyle w:val="22"/>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5D1B158">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（3）事业单位、社会组织等非企业主体不享受中小企业扶持政策。</w:t>
      </w:r>
    </w:p>
    <w:p w14:paraId="0F8F28B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（4）声明是残疾人福利性单位须填写《残疾人福利性单位声明函》的相关内容，具体参照以上《中小企业声明函》填写要求执行。</w:t>
      </w:r>
    </w:p>
    <w:p w14:paraId="4330CDAE">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（5）声明是监狱企业须填写《监狱企业声明函》的三项内容（填写位置的字体已加粗），具体参照以上《中小企业声明函》填写要求执行。</w:t>
      </w:r>
    </w:p>
    <w:p w14:paraId="56993D3E">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14:paraId="666D08FF">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AFE3A33">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F21832D">
      <w:pPr>
        <w:widowControl w:val="0"/>
        <w:snapToGrid w:val="0"/>
        <w:jc w:val="center"/>
        <w:rPr>
          <w:rFonts w:ascii="宋体" w:hAnsi="宋体" w:eastAsia="宋体"/>
          <w:b/>
          <w:bCs/>
          <w:kern w:val="2"/>
          <w:lang w:eastAsia="zh-CN"/>
        </w:rPr>
      </w:pPr>
    </w:p>
    <w:p w14:paraId="3E288CE7">
      <w:pPr>
        <w:widowControl w:val="0"/>
        <w:snapToGrid w:val="0"/>
        <w:jc w:val="center"/>
        <w:rPr>
          <w:rFonts w:ascii="Arial" w:hAnsi="Arial" w:eastAsia="宋体"/>
          <w:b/>
          <w:kern w:val="2"/>
          <w:lang w:eastAsia="zh-CN"/>
        </w:rPr>
      </w:pPr>
      <w:r>
        <w:rPr>
          <w:rFonts w:ascii="宋体" w:hAnsi="宋体" w:eastAsia="宋体"/>
          <w:b/>
          <w:bCs/>
          <w:kern w:val="2"/>
          <w:lang w:eastAsia="zh-CN"/>
        </w:rPr>
        <w:t>1</w:t>
      </w:r>
      <w:r>
        <w:rPr>
          <w:rFonts w:hint="eastAsia" w:ascii="宋体" w:hAnsi="宋体" w:eastAsia="宋体"/>
          <w:b/>
          <w:bCs/>
          <w:kern w:val="2"/>
          <w:lang w:eastAsia="zh-CN"/>
        </w:rPr>
        <w:t>、</w:t>
      </w:r>
      <w:r>
        <w:rPr>
          <w:rFonts w:hint="eastAsia" w:ascii="Arial" w:hAnsi="Arial" w:eastAsia="宋体"/>
          <w:b/>
          <w:kern w:val="2"/>
          <w:lang w:eastAsia="zh-CN"/>
        </w:rPr>
        <w:t>中小企业声明函（服务）</w:t>
      </w:r>
    </w:p>
    <w:p w14:paraId="107A124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b/>
          <w:bCs/>
          <w:i/>
          <w:iCs/>
          <w:kern w:val="2"/>
          <w:sz w:val="21"/>
          <w:szCs w:val="21"/>
          <w:u w:val="single"/>
          <w:lang w:eastAsia="zh-CN"/>
        </w:rPr>
        <w:t xml:space="preserve">（单位名称） </w:t>
      </w:r>
      <w:r>
        <w:rPr>
          <w:rFonts w:hint="eastAsia" w:asciiTheme="minorEastAsia" w:hAnsiTheme="minorEastAsia" w:cstheme="minorEastAsia"/>
          <w:b/>
          <w:bCs/>
          <w:i/>
          <w:iCs/>
          <w:szCs w:val="21"/>
          <w:u w:val="single"/>
          <w:lang w:eastAsia="zh-CN"/>
        </w:rPr>
        <w:t xml:space="preserve">   </w:t>
      </w:r>
      <w:r>
        <w:rPr>
          <w:rFonts w:hint="eastAsia" w:asciiTheme="minorEastAsia" w:hAnsiTheme="minorEastAsia" w:cstheme="minorEastAsia"/>
          <w:szCs w:val="21"/>
          <w:lang w:eastAsia="zh-CN"/>
        </w:rPr>
        <w:t>的</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b/>
          <w:bCs/>
          <w:i/>
          <w:iCs/>
          <w:kern w:val="2"/>
          <w:sz w:val="21"/>
          <w:szCs w:val="21"/>
          <w:u w:val="single"/>
          <w:lang w:eastAsia="zh-CN"/>
        </w:rPr>
        <w:t xml:space="preserve"> （项目名称）  </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77C9F0CE">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DEC91E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253FAAF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13127871">
      <w:pPr>
        <w:widowControl w:val="0"/>
        <w:spacing w:line="360" w:lineRule="auto"/>
        <w:ind w:firstLine="420" w:firstLineChars="200"/>
        <w:jc w:val="both"/>
        <w:rPr>
          <w:rFonts w:ascii="宋体" w:hAnsi="宋体" w:eastAsia="宋体" w:cs="宋体"/>
          <w:kern w:val="2"/>
          <w:sz w:val="21"/>
          <w:szCs w:val="21"/>
          <w:lang w:eastAsia="zh-CN"/>
        </w:rPr>
      </w:pPr>
      <w:bookmarkStart w:id="22"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2"/>
    </w:p>
    <w:p w14:paraId="7B5C2293">
      <w:pPr>
        <w:widowControl w:val="0"/>
        <w:spacing w:after="60" w:afterLines="25" w:line="300" w:lineRule="auto"/>
        <w:jc w:val="center"/>
        <w:rPr>
          <w:rFonts w:ascii="宋体" w:hAnsi="宋体" w:eastAsia="宋体"/>
          <w:b/>
          <w:kern w:val="2"/>
          <w:lang w:eastAsia="zh-CN"/>
        </w:rPr>
      </w:pPr>
    </w:p>
    <w:p w14:paraId="42C9CD8E">
      <w:pPr>
        <w:widowControl w:val="0"/>
        <w:spacing w:after="60" w:afterLines="25" w:line="300" w:lineRule="auto"/>
        <w:jc w:val="center"/>
        <w:rPr>
          <w:rFonts w:ascii="宋体" w:hAnsi="宋体" w:eastAsia="宋体"/>
          <w:b/>
          <w:kern w:val="2"/>
          <w:lang w:eastAsia="zh-CN"/>
        </w:rPr>
      </w:pPr>
    </w:p>
    <w:p w14:paraId="5ACFECF1">
      <w:pPr>
        <w:widowControl w:val="0"/>
        <w:spacing w:after="60" w:afterLines="25" w:line="300" w:lineRule="auto"/>
        <w:jc w:val="center"/>
        <w:rPr>
          <w:rFonts w:ascii="Arial" w:hAnsi="Arial" w:eastAsia="宋体"/>
          <w:b/>
          <w:kern w:val="2"/>
          <w:lang w:eastAsia="zh-CN"/>
        </w:rPr>
      </w:pPr>
      <w:r>
        <w:rPr>
          <w:rFonts w:hint="eastAsia" w:ascii="宋体" w:hAnsi="宋体" w:eastAsia="宋体"/>
          <w:b/>
          <w:kern w:val="2"/>
          <w:lang w:eastAsia="zh-CN"/>
        </w:rPr>
        <w:t>2、残疾人福利性单位声明函（服务）</w:t>
      </w:r>
    </w:p>
    <w:p w14:paraId="7FFC1A2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5F1E269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6BB59179">
      <w:pPr>
        <w:widowControl w:val="0"/>
        <w:spacing w:line="360" w:lineRule="auto"/>
        <w:ind w:firstLine="420" w:firstLineChars="200"/>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11796906">
      <w:pPr>
        <w:widowControl w:val="0"/>
        <w:wordWrap w:val="0"/>
        <w:spacing w:after="60" w:afterLines="25" w:line="300" w:lineRule="auto"/>
        <w:ind w:firstLine="420" w:firstLineChars="200"/>
        <w:jc w:val="right"/>
        <w:rPr>
          <w:rFonts w:ascii="宋体" w:hAnsi="宋体" w:eastAsia="宋体"/>
          <w:kern w:val="2"/>
          <w:sz w:val="21"/>
          <w:highlight w:val="none"/>
          <w:lang w:eastAsia="zh-CN"/>
        </w:rPr>
      </w:pPr>
      <w:r>
        <w:rPr>
          <w:rFonts w:hint="eastAsia" w:ascii="宋体" w:hAnsi="宋体" w:eastAsia="宋体"/>
          <w:kern w:val="2"/>
          <w:sz w:val="21"/>
          <w:szCs w:val="21"/>
          <w:highlight w:val="none"/>
          <w:lang w:eastAsia="zh-CN"/>
        </w:rPr>
        <w:t xml:space="preserve">      </w:t>
      </w:r>
    </w:p>
    <w:p w14:paraId="5484BF4E">
      <w:pPr>
        <w:widowControl w:val="0"/>
        <w:spacing w:after="60" w:afterLines="25" w:line="300" w:lineRule="auto"/>
        <w:ind w:firstLine="422" w:firstLineChars="200"/>
        <w:jc w:val="both"/>
        <w:rPr>
          <w:rFonts w:ascii="宋体" w:hAnsi="宋体" w:eastAsia="宋体"/>
          <w:kern w:val="2"/>
          <w:sz w:val="21"/>
          <w:szCs w:val="21"/>
          <w:highlight w:val="none"/>
          <w:lang w:eastAsia="zh-CN"/>
        </w:rPr>
      </w:pPr>
      <w:r>
        <w:rPr>
          <w:rFonts w:hint="eastAsia" w:ascii="宋体" w:hAnsi="宋体" w:eastAsia="宋体"/>
          <w:b/>
          <w:kern w:val="2"/>
          <w:sz w:val="21"/>
          <w:szCs w:val="21"/>
          <w:highlight w:val="none"/>
          <w:lang w:eastAsia="zh-CN"/>
        </w:rPr>
        <w:t>说明：</w:t>
      </w:r>
      <w:r>
        <w:rPr>
          <w:rFonts w:hint="eastAsia" w:ascii="宋体" w:hAnsi="宋体" w:eastAsia="宋体"/>
          <w:kern w:val="2"/>
          <w:sz w:val="21"/>
          <w:szCs w:val="21"/>
          <w:highlight w:val="none"/>
          <w:lang w:eastAsia="zh-CN"/>
        </w:rPr>
        <w:t>根据财库〔2017〕141号文件的规定,享受政府采购支持政策的残疾人福利性单位应当同时满足以下条件：</w:t>
      </w:r>
    </w:p>
    <w:p w14:paraId="2C9E98FE">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（一）</w:t>
      </w:r>
      <w:r>
        <w:rPr>
          <w:rFonts w:hint="eastAsia" w:ascii="宋体" w:hAnsi="宋体" w:eastAsia="宋体"/>
          <w:b/>
          <w:kern w:val="2"/>
          <w:sz w:val="21"/>
          <w:szCs w:val="21"/>
          <w:highlight w:val="none"/>
          <w:lang w:eastAsia="zh-CN"/>
        </w:rPr>
        <w:t>安置的残疾人占本单位在职职工人数的比例不低于25%（含25%），并且安置的残疾人人数不少于10人（含10人）</w:t>
      </w:r>
      <w:r>
        <w:rPr>
          <w:rFonts w:hint="eastAsia" w:ascii="宋体" w:hAnsi="宋体" w:eastAsia="宋体"/>
          <w:kern w:val="2"/>
          <w:sz w:val="21"/>
          <w:szCs w:val="21"/>
          <w:highlight w:val="none"/>
          <w:lang w:eastAsia="zh-CN"/>
        </w:rPr>
        <w:t>；</w:t>
      </w:r>
    </w:p>
    <w:p w14:paraId="747FAA1D">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（二）依法与安置的每位残疾人签订了一年以上（含一年）的劳动合同或服务协议；</w:t>
      </w:r>
    </w:p>
    <w:p w14:paraId="129E450C">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（三）为安置的每位残疾人按月足额缴纳了基本养老保险、基本医疗保险、失业保险、工伤保险和生育保险等社会保险费；</w:t>
      </w:r>
    </w:p>
    <w:p w14:paraId="753A2BC6">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（四）通过银行等金融机构向安置的每位残疾人，按月支付了不低于单位所在区县适用的经省级人民政府批准的月最低工资标准的工资；</w:t>
      </w:r>
    </w:p>
    <w:p w14:paraId="40D82C69">
      <w:pPr>
        <w:widowControl w:val="0"/>
        <w:spacing w:after="60" w:afterLines="25" w:line="300" w:lineRule="auto"/>
        <w:ind w:firstLine="420" w:firstLineChars="200"/>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06FA1A">
      <w:pPr>
        <w:jc w:val="center"/>
        <w:rPr>
          <w:rFonts w:ascii="Arial" w:hAnsi="Arial" w:eastAsia="宋体"/>
          <w:b/>
          <w:kern w:val="2"/>
          <w:highlight w:val="none"/>
          <w:lang w:eastAsia="zh-CN"/>
        </w:rPr>
      </w:pPr>
      <w:r>
        <w:rPr>
          <w:rFonts w:hint="eastAsia" w:ascii="宋体" w:hAnsi="宋体" w:eastAsia="宋体"/>
          <w:b/>
          <w:kern w:val="2"/>
          <w:highlight w:val="none"/>
          <w:lang w:eastAsia="zh-CN"/>
        </w:rPr>
        <w:t>3、</w:t>
      </w:r>
      <w:r>
        <w:rPr>
          <w:rFonts w:hint="eastAsia" w:ascii="Arial" w:hAnsi="Arial" w:eastAsia="宋体"/>
          <w:b/>
          <w:kern w:val="2"/>
          <w:highlight w:val="none"/>
          <w:lang w:eastAsia="zh-CN"/>
        </w:rPr>
        <w:t>监狱企业声明函</w:t>
      </w:r>
      <w:r>
        <w:rPr>
          <w:rFonts w:hint="eastAsia" w:ascii="Calibri" w:hAnsi="Calibri" w:eastAsia="宋体" w:cs="宋体"/>
          <w:b/>
          <w:kern w:val="2"/>
          <w:szCs w:val="22"/>
          <w:highlight w:val="none"/>
          <w:lang w:eastAsia="zh-CN"/>
        </w:rPr>
        <w:t>【服务类，监狱企业如需享受优惠政策，还须另行提供省级以上监狱管理局、戒毒管理局（含新疆生产建设兵团）出具的监狱企业证明文件】</w:t>
      </w:r>
    </w:p>
    <w:p w14:paraId="0A8878B2">
      <w:pPr>
        <w:widowControl w:val="0"/>
        <w:ind w:firstLine="420" w:firstLineChars="200"/>
        <w:jc w:val="both"/>
        <w:rPr>
          <w:rFonts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本投标人郑重声明，根据《财政部司法部关于政府采购支持监狱企业发展有关问题的通知》（财库〔</w:t>
      </w:r>
      <w:r>
        <w:rPr>
          <w:rFonts w:ascii="宋体" w:hAnsi="宋体" w:eastAsia="宋体" w:cs="宋体"/>
          <w:kern w:val="2"/>
          <w:sz w:val="21"/>
          <w:szCs w:val="21"/>
          <w:highlight w:val="none"/>
          <w:lang w:eastAsia="zh-CN"/>
        </w:rPr>
        <w:t>2014</w:t>
      </w:r>
      <w:r>
        <w:rPr>
          <w:rFonts w:hint="eastAsia" w:ascii="宋体" w:hAnsi="宋体" w:eastAsia="宋体" w:cs="宋体"/>
          <w:kern w:val="2"/>
          <w:sz w:val="21"/>
          <w:szCs w:val="21"/>
          <w:highlight w:val="none"/>
          <w:lang w:eastAsia="zh-CN"/>
        </w:rPr>
        <w:t>〕</w:t>
      </w:r>
      <w:r>
        <w:rPr>
          <w:rFonts w:ascii="宋体" w:hAnsi="宋体" w:eastAsia="宋体" w:cs="宋体"/>
          <w:kern w:val="2"/>
          <w:sz w:val="21"/>
          <w:szCs w:val="21"/>
          <w:highlight w:val="none"/>
          <w:lang w:eastAsia="zh-CN"/>
        </w:rPr>
        <w:t>68</w:t>
      </w:r>
      <w:r>
        <w:rPr>
          <w:rFonts w:hint="eastAsia" w:ascii="宋体" w:hAnsi="宋体" w:eastAsia="宋体" w:cs="宋体"/>
          <w:kern w:val="2"/>
          <w:sz w:val="21"/>
          <w:szCs w:val="21"/>
          <w:highlight w:val="none"/>
          <w:lang w:eastAsia="zh-CN"/>
        </w:rPr>
        <w:t>号）的规定，本投标人</w:t>
      </w:r>
      <w:r>
        <w:rPr>
          <w:rFonts w:ascii="宋体" w:hAnsi="宋体" w:eastAsia="宋体" w:cs="宋体"/>
          <w:kern w:val="2"/>
          <w:sz w:val="21"/>
          <w:szCs w:val="21"/>
          <w:highlight w:val="none"/>
          <w:lang w:eastAsia="zh-CN"/>
        </w:rPr>
        <w:t>参加</w:t>
      </w:r>
      <w:r>
        <w:rPr>
          <w:rFonts w:ascii="宋体" w:hAnsi="宋体" w:eastAsia="宋体" w:cs="宋体"/>
          <w:b/>
          <w:bCs/>
          <w:kern w:val="2"/>
          <w:sz w:val="21"/>
          <w:szCs w:val="21"/>
          <w:highlight w:val="none"/>
          <w:u w:val="single"/>
          <w:lang w:eastAsia="zh-CN"/>
        </w:rPr>
        <w:t>（</w:t>
      </w:r>
      <w:r>
        <w:rPr>
          <w:rFonts w:hint="eastAsia" w:ascii="宋体" w:hAnsi="宋体" w:eastAsia="宋体" w:cs="宋体"/>
          <w:b/>
          <w:bCs/>
          <w:kern w:val="2"/>
          <w:sz w:val="21"/>
          <w:szCs w:val="21"/>
          <w:highlight w:val="none"/>
          <w:u w:val="single"/>
          <w:lang w:eastAsia="zh-CN"/>
        </w:rPr>
        <w:t>采购人</w:t>
      </w:r>
      <w:r>
        <w:rPr>
          <w:rFonts w:ascii="宋体" w:hAnsi="宋体" w:eastAsia="宋体" w:cs="宋体"/>
          <w:b/>
          <w:bCs/>
          <w:kern w:val="2"/>
          <w:sz w:val="21"/>
          <w:szCs w:val="21"/>
          <w:highlight w:val="none"/>
          <w:u w:val="single"/>
          <w:lang w:eastAsia="zh-CN"/>
        </w:rPr>
        <w:t>名称）</w:t>
      </w:r>
      <w:r>
        <w:rPr>
          <w:rFonts w:ascii="宋体" w:hAnsi="宋体" w:eastAsia="宋体" w:cs="宋体"/>
          <w:kern w:val="2"/>
          <w:sz w:val="21"/>
          <w:szCs w:val="21"/>
          <w:highlight w:val="none"/>
          <w:lang w:eastAsia="zh-CN"/>
        </w:rPr>
        <w:t>的</w:t>
      </w:r>
      <w:r>
        <w:rPr>
          <w:rFonts w:ascii="宋体" w:hAnsi="宋体" w:eastAsia="宋体" w:cs="宋体"/>
          <w:b/>
          <w:bCs/>
          <w:kern w:val="2"/>
          <w:sz w:val="21"/>
          <w:szCs w:val="21"/>
          <w:highlight w:val="none"/>
          <w:u w:val="single"/>
          <w:lang w:eastAsia="zh-CN"/>
        </w:rPr>
        <w:t>（项目名称）</w:t>
      </w:r>
      <w:r>
        <w:rPr>
          <w:rFonts w:ascii="宋体" w:hAnsi="宋体" w:eastAsia="宋体" w:cs="宋体"/>
          <w:kern w:val="2"/>
          <w:sz w:val="21"/>
          <w:szCs w:val="21"/>
          <w:highlight w:val="none"/>
          <w:lang w:eastAsia="zh-CN"/>
        </w:rPr>
        <w:t>采购活动，</w:t>
      </w:r>
      <w:r>
        <w:rPr>
          <w:rFonts w:hint="eastAsia" w:ascii="宋体" w:hAnsi="宋体" w:eastAsia="宋体" w:cs="宋体"/>
          <w:kern w:val="2"/>
          <w:sz w:val="21"/>
          <w:szCs w:val="21"/>
          <w:highlight w:val="none"/>
          <w:lang w:eastAsia="zh-CN"/>
        </w:rPr>
        <w:t>服务</w:t>
      </w:r>
      <w:r>
        <w:rPr>
          <w:rFonts w:ascii="宋体" w:hAnsi="宋体" w:eastAsia="宋体" w:cs="宋体"/>
          <w:kern w:val="2"/>
          <w:sz w:val="21"/>
          <w:szCs w:val="21"/>
          <w:highlight w:val="none"/>
          <w:lang w:eastAsia="zh-CN"/>
        </w:rPr>
        <w:t>全部由符合政策要求的</w:t>
      </w:r>
      <w:r>
        <w:rPr>
          <w:rFonts w:hint="eastAsia" w:ascii="宋体" w:hAnsi="宋体" w:eastAsia="宋体" w:cs="宋体"/>
          <w:kern w:val="2"/>
          <w:sz w:val="21"/>
          <w:szCs w:val="21"/>
          <w:highlight w:val="none"/>
          <w:lang w:eastAsia="zh-CN"/>
        </w:rPr>
        <w:t>监狱企业承接</w:t>
      </w:r>
      <w:r>
        <w:rPr>
          <w:rFonts w:ascii="宋体" w:hAnsi="宋体" w:eastAsia="宋体" w:cs="宋体"/>
          <w:kern w:val="2"/>
          <w:sz w:val="21"/>
          <w:szCs w:val="21"/>
          <w:highlight w:val="none"/>
          <w:lang w:eastAsia="zh-CN"/>
        </w:rPr>
        <w:t>。相关</w:t>
      </w:r>
      <w:r>
        <w:rPr>
          <w:rFonts w:hint="eastAsia" w:ascii="宋体" w:hAnsi="宋体" w:eastAsia="宋体" w:cs="宋体"/>
          <w:kern w:val="2"/>
          <w:sz w:val="21"/>
          <w:szCs w:val="21"/>
          <w:highlight w:val="none"/>
          <w:lang w:eastAsia="zh-CN"/>
        </w:rPr>
        <w:t>监狱企业</w:t>
      </w:r>
      <w:r>
        <w:rPr>
          <w:rFonts w:ascii="宋体" w:hAnsi="宋体" w:eastAsia="宋体" w:cs="宋体"/>
          <w:kern w:val="2"/>
          <w:sz w:val="21"/>
          <w:szCs w:val="21"/>
          <w:highlight w:val="none"/>
          <w:lang w:eastAsia="zh-CN"/>
        </w:rPr>
        <w:t>的具体情况如下：</w:t>
      </w:r>
    </w:p>
    <w:p w14:paraId="3677753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highlight w:val="none"/>
          <w:lang w:eastAsia="zh-CN"/>
        </w:rPr>
        <w:t>1.</w:t>
      </w:r>
      <w:r>
        <w:rPr>
          <w:rFonts w:ascii="宋体" w:hAnsi="宋体" w:eastAsia="宋体" w:cs="宋体"/>
          <w:b/>
          <w:bCs/>
          <w:kern w:val="2"/>
          <w:sz w:val="21"/>
          <w:szCs w:val="21"/>
          <w:highlight w:val="none"/>
          <w:u w:val="single"/>
          <w:lang w:eastAsia="zh-CN"/>
        </w:rPr>
        <w:t xml:space="preserve"> </w:t>
      </w:r>
      <w:r>
        <w:rPr>
          <w:rFonts w:ascii="宋体" w:hAnsi="宋体" w:eastAsia="宋体" w:cs="宋体"/>
          <w:b/>
          <w:bCs/>
          <w:i/>
          <w:iCs/>
          <w:kern w:val="2"/>
          <w:sz w:val="21"/>
          <w:szCs w:val="21"/>
          <w:highlight w:val="none"/>
          <w:u w:val="single"/>
          <w:lang w:eastAsia="zh-CN"/>
        </w:rPr>
        <w:t>（标的名称</w:t>
      </w:r>
      <w:r>
        <w:rPr>
          <w:rFonts w:ascii="宋体" w:hAnsi="宋体" w:eastAsia="宋体" w:cs="宋体"/>
          <w:b/>
          <w:bCs/>
          <w:kern w:val="2"/>
          <w:sz w:val="21"/>
          <w:szCs w:val="21"/>
          <w:highlight w:val="none"/>
          <w:u w:val="single"/>
          <w:lang w:eastAsia="zh-CN"/>
        </w:rPr>
        <w:t>）</w:t>
      </w:r>
      <w:r>
        <w:rPr>
          <w:rFonts w:ascii="宋体" w:hAnsi="宋体" w:eastAsia="宋体" w:cs="宋体"/>
          <w:kern w:val="2"/>
          <w:sz w:val="21"/>
          <w:szCs w:val="21"/>
          <w:highlight w:val="none"/>
          <w:lang w:eastAsia="zh-CN"/>
        </w:rPr>
        <w:t xml:space="preserve"> </w:t>
      </w:r>
      <w:r>
        <w:rPr>
          <w:rFonts w:hint="eastAsia" w:ascii="宋体" w:hAnsi="宋体" w:eastAsia="宋体" w:cs="宋体"/>
          <w:kern w:val="2"/>
          <w:sz w:val="21"/>
          <w:szCs w:val="21"/>
          <w:highlight w:val="none"/>
          <w:lang w:eastAsia="zh-CN"/>
        </w:rPr>
        <w:t>，承接单位</w:t>
      </w:r>
      <w:r>
        <w:rPr>
          <w:rFonts w:ascii="宋体" w:hAnsi="宋体" w:eastAsia="宋体" w:cs="宋体"/>
          <w:kern w:val="2"/>
          <w:sz w:val="21"/>
          <w:szCs w:val="21"/>
          <w:highlight w:val="none"/>
          <w:lang w:eastAsia="zh-CN"/>
        </w:rPr>
        <w:t>为</w:t>
      </w:r>
      <w:r>
        <w:rPr>
          <w:rFonts w:ascii="宋体" w:hAnsi="宋体" w:eastAsia="宋体" w:cs="宋体"/>
          <w:b/>
          <w:bCs/>
          <w:i/>
          <w:iCs/>
          <w:kern w:val="2"/>
          <w:sz w:val="21"/>
          <w:szCs w:val="21"/>
          <w:highlight w:val="none"/>
          <w:u w:val="single"/>
          <w:lang w:eastAsia="zh-CN"/>
        </w:rPr>
        <w:t>（</w:t>
      </w:r>
      <w:r>
        <w:rPr>
          <w:rFonts w:hint="eastAsia" w:ascii="宋体" w:hAnsi="宋体" w:eastAsia="宋体" w:cs="宋体"/>
          <w:b/>
          <w:bCs/>
          <w:i/>
          <w:iCs/>
          <w:kern w:val="2"/>
          <w:sz w:val="21"/>
          <w:szCs w:val="21"/>
          <w:highlight w:val="none"/>
          <w:u w:val="single"/>
          <w:lang w:eastAsia="zh-CN"/>
        </w:rPr>
        <w:t>企业</w:t>
      </w:r>
      <w:r>
        <w:rPr>
          <w:rFonts w:ascii="宋体" w:hAnsi="宋体" w:eastAsia="宋体" w:cs="宋体"/>
          <w:b/>
          <w:bCs/>
          <w:i/>
          <w:iCs/>
          <w:kern w:val="2"/>
          <w:sz w:val="21"/>
          <w:szCs w:val="21"/>
          <w:highlight w:val="none"/>
          <w:u w:val="single"/>
          <w:lang w:eastAsia="zh-CN"/>
        </w:rPr>
        <w:t>名称）</w:t>
      </w:r>
      <w:r>
        <w:rPr>
          <w:rFonts w:ascii="宋体" w:hAnsi="宋体" w:eastAsia="宋体" w:cs="宋体"/>
          <w:kern w:val="2"/>
          <w:sz w:val="21"/>
          <w:szCs w:val="21"/>
          <w:highlight w:val="none"/>
          <w:lang w:eastAsia="zh-CN"/>
        </w:rPr>
        <w:t>，属于</w:t>
      </w:r>
      <w:r>
        <w:rPr>
          <w:rFonts w:hint="eastAsia" w:ascii="宋体" w:hAnsi="宋体" w:eastAsia="宋体" w:cs="宋体"/>
          <w:b/>
          <w:bCs/>
          <w:i/>
          <w:iCs/>
          <w:kern w:val="2"/>
          <w:sz w:val="21"/>
          <w:szCs w:val="21"/>
          <w:highlight w:val="none"/>
          <w:u w:val="single"/>
          <w:lang w:eastAsia="zh-CN"/>
        </w:rPr>
        <w:t>监狱企业</w:t>
      </w:r>
      <w:r>
        <w:rPr>
          <w:rFonts w:ascii="宋体" w:hAnsi="宋体" w:eastAsia="宋体" w:cs="宋体"/>
          <w:kern w:val="2"/>
          <w:sz w:val="21"/>
          <w:szCs w:val="21"/>
          <w:lang w:eastAsia="zh-CN"/>
        </w:rPr>
        <w:t>；</w:t>
      </w:r>
    </w:p>
    <w:p w14:paraId="5768707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i/>
          <w:iCs/>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hint="eastAsia" w:ascii="宋体" w:hAnsi="宋体" w:eastAsia="宋体" w:cs="宋体"/>
          <w:kern w:val="2"/>
          <w:sz w:val="21"/>
          <w:szCs w:val="21"/>
          <w:lang w:eastAsia="zh-CN"/>
        </w:rPr>
        <w:t>。</w:t>
      </w:r>
    </w:p>
    <w:p w14:paraId="305B52F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 xml:space="preserve">…… </w:t>
      </w:r>
    </w:p>
    <w:p w14:paraId="7B6450C6">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本</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对上述声明内容的真实性负责。如有虚假，将依法承担相应责任。</w:t>
      </w:r>
    </w:p>
    <w:p w14:paraId="2982AA5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p>
    <w:p w14:paraId="3016DB02">
      <w:pPr>
        <w:widowControl w:val="0"/>
        <w:tabs>
          <w:tab w:val="left" w:pos="720"/>
        </w:tabs>
        <w:jc w:val="center"/>
        <w:rPr>
          <w:rFonts w:ascii="Calibri" w:hAnsi="Calibri" w:eastAsia="宋体" w:cs="宋体"/>
          <w:b/>
          <w:kern w:val="2"/>
          <w:szCs w:val="22"/>
          <w:lang w:eastAsia="zh-CN"/>
        </w:rPr>
      </w:pPr>
    </w:p>
    <w:p w14:paraId="6CA1F070">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项目报价</w:t>
      </w:r>
    </w:p>
    <w:p w14:paraId="554A888C">
      <w:pPr>
        <w:jc w:val="center"/>
        <w:rPr>
          <w:rFonts w:eastAsia="黑体"/>
          <w:b/>
          <w:lang w:eastAsia="zh-CN"/>
        </w:rPr>
      </w:pPr>
      <w:r>
        <w:rPr>
          <w:rFonts w:hint="eastAsia" w:eastAsia="黑体"/>
          <w:b/>
          <w:lang w:eastAsia="zh-CN"/>
        </w:rPr>
        <w:t>（一）</w:t>
      </w:r>
      <w:r>
        <w:rPr>
          <w:rFonts w:eastAsia="黑体"/>
          <w:b/>
          <w:lang w:eastAsia="zh-CN"/>
        </w:rPr>
        <w:t>报价</w:t>
      </w:r>
      <w:r>
        <w:rPr>
          <w:rFonts w:hint="eastAsia" w:eastAsia="黑体"/>
          <w:b/>
          <w:lang w:val="en-US" w:eastAsia="zh-CN"/>
        </w:rPr>
        <w:t>表</w:t>
      </w:r>
    </w:p>
    <w:p w14:paraId="1D002037">
      <w:pPr>
        <w:jc w:val="center"/>
        <w:rPr>
          <w:lang w:eastAsia="zh-CN"/>
        </w:rPr>
      </w:pP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468AF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54ED5257">
            <w:pPr>
              <w:adjustRightInd w:val="0"/>
              <w:snapToGrid w:val="0"/>
              <w:spacing w:line="300" w:lineRule="auto"/>
              <w:jc w:val="center"/>
              <w:rPr>
                <w:rFonts w:ascii="宋体" w:hAnsi="宋体"/>
                <w:snapToGrid w:val="0"/>
                <w:szCs w:val="21"/>
              </w:rPr>
            </w:pPr>
            <w:r>
              <w:rPr>
                <w:rFonts w:hint="eastAsia" w:ascii="宋体" w:hAnsi="宋体"/>
                <w:snapToGrid w:val="0"/>
                <w:szCs w:val="21"/>
              </w:rPr>
              <w:t>项目名称</w:t>
            </w:r>
          </w:p>
        </w:tc>
        <w:tc>
          <w:tcPr>
            <w:tcW w:w="2625" w:type="dxa"/>
            <w:tcBorders>
              <w:top w:val="double" w:color="auto" w:sz="4" w:space="0"/>
              <w:bottom w:val="single" w:color="auto" w:sz="4" w:space="0"/>
            </w:tcBorders>
            <w:vAlign w:val="center"/>
          </w:tcPr>
          <w:p w14:paraId="31575269">
            <w:pPr>
              <w:adjustRightInd w:val="0"/>
              <w:snapToGrid w:val="0"/>
              <w:spacing w:line="300" w:lineRule="auto"/>
              <w:jc w:val="center"/>
              <w:rPr>
                <w:rFonts w:ascii="宋体" w:hAnsi="宋体"/>
                <w:snapToGrid w:val="0"/>
                <w:szCs w:val="21"/>
                <w:lang w:eastAsia="zh-CN"/>
              </w:rPr>
            </w:pPr>
            <w:r>
              <w:rPr>
                <w:rFonts w:hint="eastAsia" w:ascii="宋体" w:hAnsi="宋体"/>
                <w:snapToGrid w:val="0"/>
                <w:szCs w:val="21"/>
              </w:rPr>
              <w:t>投标</w:t>
            </w:r>
            <w:r>
              <w:rPr>
                <w:rFonts w:hint="eastAsia" w:ascii="宋体" w:hAnsi="宋体"/>
                <w:snapToGrid w:val="0"/>
                <w:szCs w:val="21"/>
                <w:lang w:eastAsia="zh-CN"/>
              </w:rPr>
              <w:t>折扣率</w:t>
            </w:r>
          </w:p>
        </w:tc>
        <w:tc>
          <w:tcPr>
            <w:tcW w:w="2034" w:type="dxa"/>
            <w:tcBorders>
              <w:top w:val="double" w:color="auto" w:sz="4" w:space="0"/>
              <w:bottom w:val="single" w:color="auto" w:sz="4" w:space="0"/>
            </w:tcBorders>
            <w:vAlign w:val="center"/>
          </w:tcPr>
          <w:p w14:paraId="24E43087">
            <w:pPr>
              <w:adjustRightInd w:val="0"/>
              <w:snapToGrid w:val="0"/>
              <w:spacing w:line="300" w:lineRule="auto"/>
              <w:jc w:val="center"/>
              <w:rPr>
                <w:rFonts w:ascii="宋体" w:hAnsi="宋体"/>
                <w:snapToGrid w:val="0"/>
                <w:szCs w:val="21"/>
              </w:rPr>
            </w:pPr>
            <w:r>
              <w:rPr>
                <w:rFonts w:hint="eastAsia" w:ascii="宋体" w:hAnsi="宋体"/>
                <w:snapToGrid w:val="0"/>
                <w:szCs w:val="21"/>
              </w:rPr>
              <w:t>备注</w:t>
            </w:r>
          </w:p>
        </w:tc>
      </w:tr>
      <w:tr w14:paraId="640C0F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2466D858">
            <w:pPr>
              <w:adjustRightInd w:val="0"/>
              <w:snapToGrid w:val="0"/>
              <w:spacing w:line="300" w:lineRule="auto"/>
              <w:jc w:val="center"/>
              <w:rPr>
                <w:rFonts w:ascii="宋体" w:hAnsi="宋体"/>
                <w:snapToGrid w:val="0"/>
                <w:szCs w:val="21"/>
                <w:u w:val="single"/>
              </w:rPr>
            </w:pPr>
            <w:r>
              <w:rPr>
                <w:rFonts w:hint="eastAsia" w:ascii="宋体" w:hAnsi="宋体"/>
                <w:snapToGrid w:val="0"/>
                <w:szCs w:val="21"/>
                <w:u w:val="single"/>
              </w:rPr>
              <w:t xml:space="preserve">                 项目</w:t>
            </w:r>
          </w:p>
        </w:tc>
        <w:tc>
          <w:tcPr>
            <w:tcW w:w="2625" w:type="dxa"/>
            <w:tcBorders>
              <w:top w:val="single" w:color="auto" w:sz="4" w:space="0"/>
            </w:tcBorders>
            <w:vAlign w:val="center"/>
          </w:tcPr>
          <w:p w14:paraId="66FEA463">
            <w:pPr>
              <w:adjustRightInd w:val="0"/>
              <w:snapToGrid w:val="0"/>
              <w:spacing w:line="300" w:lineRule="auto"/>
            </w:pPr>
          </w:p>
        </w:tc>
        <w:tc>
          <w:tcPr>
            <w:tcW w:w="2034" w:type="dxa"/>
            <w:tcBorders>
              <w:top w:val="single" w:color="auto" w:sz="4" w:space="0"/>
            </w:tcBorders>
            <w:vAlign w:val="center"/>
          </w:tcPr>
          <w:p w14:paraId="39D223FD">
            <w:pPr>
              <w:adjustRightInd w:val="0"/>
              <w:snapToGrid w:val="0"/>
              <w:spacing w:line="300" w:lineRule="auto"/>
              <w:jc w:val="center"/>
              <w:rPr>
                <w:rFonts w:ascii="宋体" w:hAnsi="宋体"/>
                <w:snapToGrid w:val="0"/>
                <w:szCs w:val="21"/>
              </w:rPr>
            </w:pPr>
          </w:p>
        </w:tc>
      </w:tr>
    </w:tbl>
    <w:p w14:paraId="0228A091">
      <w:pPr>
        <w:tabs>
          <w:tab w:val="left" w:pos="720"/>
        </w:tabs>
        <w:jc w:val="center"/>
        <w:rPr>
          <w:b/>
          <w:lang w:eastAsia="zh-CN"/>
        </w:rPr>
      </w:pPr>
    </w:p>
    <w:p w14:paraId="76B192BD">
      <w:pPr>
        <w:tabs>
          <w:tab w:val="left" w:pos="720"/>
        </w:tabs>
        <w:jc w:val="center"/>
        <w:rPr>
          <w:b/>
          <w:lang w:eastAsia="zh-CN"/>
        </w:rPr>
      </w:pPr>
    </w:p>
    <w:p w14:paraId="766AC03D">
      <w:pPr>
        <w:tabs>
          <w:tab w:val="left" w:pos="720"/>
        </w:tabs>
        <w:jc w:val="center"/>
        <w:rPr>
          <w:b/>
          <w:lang w:eastAsia="zh-CN"/>
        </w:rPr>
      </w:pPr>
      <w:r>
        <w:rPr>
          <w:rFonts w:hint="eastAsia"/>
          <w:b/>
          <w:lang w:eastAsia="zh-CN"/>
        </w:rPr>
        <w:t>（二）</w:t>
      </w:r>
      <w:bookmarkStart w:id="23" w:name="_Hlk72073235"/>
      <w:r>
        <w:rPr>
          <w:rFonts w:hint="eastAsia"/>
          <w:b/>
          <w:lang w:eastAsia="zh-CN"/>
        </w:rPr>
        <w:t>投标人认为需要涉及的其他内容报价清单</w:t>
      </w:r>
      <w:bookmarkEnd w:id="23"/>
    </w:p>
    <w:p w14:paraId="183B2549">
      <w:pPr>
        <w:rPr>
          <w:b/>
          <w:bCs/>
          <w:lang w:eastAsia="zh-CN"/>
        </w:rPr>
      </w:pPr>
    </w:p>
    <w:p w14:paraId="570318F7">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同类项目经验</w:t>
      </w:r>
    </w:p>
    <w:p w14:paraId="45589265">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投标人通过相关认证情况</w:t>
      </w:r>
    </w:p>
    <w:p w14:paraId="7F4D58C1">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食品安全保险</w:t>
      </w:r>
    </w:p>
    <w:p w14:paraId="4A539477">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信息化管理</w:t>
      </w:r>
    </w:p>
    <w:p w14:paraId="7249F46F">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仓储安全</w:t>
      </w:r>
    </w:p>
    <w:p w14:paraId="75D5044B">
      <w:pPr>
        <w:keepNext/>
        <w:keepLines/>
        <w:widowControl w:val="0"/>
        <w:numPr>
          <w:ilvl w:val="0"/>
          <w:numId w:val="1"/>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eastAsia="zh-CN"/>
        </w:rPr>
      </w:pPr>
      <w:r>
        <w:rPr>
          <w:rFonts w:hint="eastAsia" w:ascii="Calibri" w:hAnsi="Calibri" w:eastAsia="宋体" w:cs="宋体"/>
          <w:b/>
          <w:kern w:val="2"/>
          <w:sz w:val="21"/>
          <w:szCs w:val="22"/>
          <w:lang w:eastAsia="zh-CN"/>
        </w:rPr>
        <w:t>种植基地情况</w:t>
      </w:r>
    </w:p>
    <w:p w14:paraId="5548EE60">
      <w:pPr>
        <w:widowControl w:val="0"/>
        <w:spacing w:after="60" w:afterLines="25" w:line="300" w:lineRule="auto"/>
        <w:jc w:val="center"/>
        <w:rPr>
          <w:rFonts w:ascii="Arial" w:hAnsi="Arial" w:eastAsia="宋体"/>
          <w:b/>
          <w:kern w:val="2"/>
          <w:lang w:eastAsia="zh-CN"/>
        </w:rPr>
      </w:pPr>
    </w:p>
    <w:p w14:paraId="1F177E4E">
      <w:pPr>
        <w:widowControl w:val="0"/>
        <w:ind w:firstLine="723" w:firstLineChars="300"/>
        <w:jc w:val="center"/>
        <w:rPr>
          <w:rFonts w:ascii="Calibri" w:hAnsi="Calibri" w:eastAsia="宋体" w:cs="宋体"/>
          <w:b/>
          <w:color w:val="FF0000"/>
          <w:kern w:val="2"/>
          <w:szCs w:val="22"/>
          <w:lang w:eastAsia="zh-CN"/>
        </w:rPr>
      </w:pPr>
      <w:r>
        <w:rPr>
          <w:rFonts w:hint="eastAsia" w:ascii="Calibri" w:hAnsi="Calibri" w:eastAsia="宋体" w:cs="宋体"/>
          <w:b/>
          <w:color w:val="FF0000"/>
          <w:kern w:val="2"/>
          <w:szCs w:val="22"/>
          <w:lang w:eastAsia="zh-CN"/>
        </w:rPr>
        <w:t>（信息公开部分的内容到此为止！以下为信息不公开部分。）</w:t>
      </w:r>
    </w:p>
    <w:p w14:paraId="39829506">
      <w:pPr>
        <w:widowControl w:val="0"/>
        <w:spacing w:line="360" w:lineRule="auto"/>
        <w:ind w:firstLine="482" w:firstLineChars="200"/>
        <w:jc w:val="center"/>
        <w:rPr>
          <w:rFonts w:ascii="楷体_GB2312" w:hAnsi="Calibri" w:eastAsia="楷体_GB2312" w:cs="宋体"/>
          <w:b/>
          <w:kern w:val="2"/>
          <w:lang w:eastAsia="zh-CN"/>
        </w:rPr>
      </w:pPr>
    </w:p>
    <w:p w14:paraId="5C879BEC">
      <w:pPr>
        <w:outlineLvl w:val="2"/>
        <w:rPr>
          <w:rFonts w:ascii="Arial" w:hAnsi="Arial" w:eastAsia="宋体"/>
          <w:b/>
          <w:color w:val="FF0000"/>
          <w:kern w:val="2"/>
          <w:sz w:val="32"/>
          <w:szCs w:val="32"/>
          <w:lang w:eastAsia="zh-CN"/>
        </w:rPr>
      </w:pPr>
      <w:r>
        <w:rPr>
          <w:rFonts w:ascii="Arial" w:hAnsi="Arial" w:eastAsia="宋体"/>
          <w:kern w:val="2"/>
          <w:sz w:val="21"/>
          <w:lang w:eastAsia="zh-CN"/>
        </w:rPr>
        <w:br w:type="page"/>
      </w:r>
      <w:r>
        <w:rPr>
          <w:rFonts w:hint="eastAsia" w:ascii="宋体" w:hAnsi="宋体" w:eastAsia="宋体" w:cs="宋体"/>
          <w:b/>
          <w:color w:val="FF0000"/>
          <w:sz w:val="32"/>
          <w:szCs w:val="32"/>
          <w:lang w:eastAsia="zh-CN"/>
        </w:rPr>
        <w:t>投标文件附件（信息不公开部分）</w:t>
      </w:r>
    </w:p>
    <w:p w14:paraId="135C77AE">
      <w:pPr>
        <w:keepNext/>
        <w:keepLines/>
        <w:widowControl w:val="0"/>
        <w:numPr>
          <w:ilvl w:val="0"/>
          <w:numId w:val="4"/>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24" w:name="OLE_LINK12"/>
      <w:r>
        <w:rPr>
          <w:rFonts w:hint="eastAsia" w:ascii="Calibri" w:hAnsi="Calibri" w:eastAsia="宋体" w:cs="宋体"/>
          <w:b/>
          <w:kern w:val="2"/>
          <w:sz w:val="21"/>
          <w:szCs w:val="22"/>
          <w:lang w:eastAsia="zh-CN"/>
        </w:rPr>
        <w:t>供应商基本</w:t>
      </w:r>
      <w:r>
        <w:rPr>
          <w:rFonts w:ascii="Calibri" w:hAnsi="Calibri" w:eastAsia="宋体" w:cs="宋体"/>
          <w:b/>
          <w:kern w:val="2"/>
          <w:sz w:val="21"/>
          <w:szCs w:val="22"/>
          <w:lang w:eastAsia="zh-CN"/>
        </w:rPr>
        <w:t>情况表</w:t>
      </w:r>
    </w:p>
    <w:bookmarkEnd w:id="24"/>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69"/>
        <w:gridCol w:w="1589"/>
        <w:gridCol w:w="939"/>
        <w:gridCol w:w="781"/>
        <w:gridCol w:w="1190"/>
        <w:gridCol w:w="1484"/>
        <w:gridCol w:w="1477"/>
      </w:tblGrid>
      <w:tr w14:paraId="73BE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gridSpan w:val="2"/>
            <w:vAlign w:val="center"/>
          </w:tcPr>
          <w:p w14:paraId="7FE132D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171C5078">
            <w:pPr>
              <w:widowControl w:val="0"/>
              <w:jc w:val="center"/>
              <w:rPr>
                <w:rFonts w:ascii="宋体" w:hAnsi="宋体" w:eastAsia="宋体" w:cs="宋体"/>
                <w:kern w:val="2"/>
                <w:sz w:val="21"/>
                <w:szCs w:val="21"/>
                <w:lang w:eastAsia="zh-CN"/>
              </w:rPr>
            </w:pPr>
          </w:p>
        </w:tc>
        <w:tc>
          <w:tcPr>
            <w:tcW w:w="1113" w:type="pct"/>
            <w:gridSpan w:val="2"/>
            <w:vAlign w:val="center"/>
          </w:tcPr>
          <w:p w14:paraId="5B81478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71" w:type="pct"/>
            <w:gridSpan w:val="2"/>
            <w:vAlign w:val="center"/>
          </w:tcPr>
          <w:p w14:paraId="020794E2">
            <w:pPr>
              <w:widowControl w:val="0"/>
              <w:jc w:val="center"/>
              <w:rPr>
                <w:rFonts w:ascii="宋体" w:hAnsi="宋体" w:eastAsia="宋体" w:cs="宋体"/>
                <w:kern w:val="2"/>
                <w:sz w:val="21"/>
                <w:szCs w:val="21"/>
                <w:lang w:eastAsia="zh-CN"/>
              </w:rPr>
            </w:pPr>
          </w:p>
        </w:tc>
      </w:tr>
      <w:tr w14:paraId="382E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04F135C">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3D5A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00089FE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7D62D70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30" w:type="pct"/>
            <w:tcBorders>
              <w:bottom w:val="single" w:color="auto" w:sz="4" w:space="0"/>
            </w:tcBorders>
            <w:vAlign w:val="center"/>
          </w:tcPr>
          <w:p w14:paraId="772ECBB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44428F2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2FA2F74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3AE1603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3" w:type="pct"/>
            <w:tcBorders>
              <w:bottom w:val="single" w:color="auto" w:sz="4" w:space="0"/>
            </w:tcBorders>
            <w:vAlign w:val="center"/>
          </w:tcPr>
          <w:p w14:paraId="47F7BE59">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60662595">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3A08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2A95E03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E2D9120">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4AE9A4C3">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7B902321">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39FF9697">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555ADD2B">
            <w:pPr>
              <w:widowControl w:val="0"/>
              <w:jc w:val="center"/>
              <w:rPr>
                <w:rFonts w:ascii="宋体" w:hAnsi="宋体" w:eastAsia="宋体" w:cs="宋体"/>
                <w:kern w:val="2"/>
                <w:sz w:val="21"/>
                <w:szCs w:val="21"/>
                <w:lang w:eastAsia="zh-CN"/>
              </w:rPr>
            </w:pPr>
          </w:p>
        </w:tc>
      </w:tr>
      <w:tr w14:paraId="3E85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4395CA4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20D9D3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14DAE85D">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8D9F613">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1216F349">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57261D9D">
            <w:pPr>
              <w:widowControl w:val="0"/>
              <w:jc w:val="center"/>
              <w:rPr>
                <w:rFonts w:ascii="宋体" w:hAnsi="宋体" w:eastAsia="宋体" w:cs="宋体"/>
                <w:kern w:val="2"/>
                <w:sz w:val="21"/>
                <w:szCs w:val="21"/>
                <w:lang w:eastAsia="zh-CN"/>
              </w:rPr>
            </w:pPr>
          </w:p>
        </w:tc>
      </w:tr>
      <w:tr w14:paraId="2A04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tcBorders>
            <w:vAlign w:val="center"/>
          </w:tcPr>
          <w:p w14:paraId="32956C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275" w:type="pct"/>
            <w:gridSpan w:val="2"/>
            <w:tcBorders>
              <w:top w:val="single" w:color="auto" w:sz="4" w:space="0"/>
            </w:tcBorders>
            <w:vAlign w:val="center"/>
          </w:tcPr>
          <w:p w14:paraId="251C655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30" w:type="pct"/>
            <w:tcBorders>
              <w:top w:val="single" w:color="auto" w:sz="4" w:space="0"/>
            </w:tcBorders>
            <w:vAlign w:val="center"/>
          </w:tcPr>
          <w:p w14:paraId="55F4BA6E">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1B17E0EF">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421A0B94">
            <w:pPr>
              <w:widowControl w:val="0"/>
              <w:jc w:val="center"/>
              <w:rPr>
                <w:rFonts w:ascii="宋体" w:hAnsi="宋体" w:eastAsia="宋体" w:cs="宋体"/>
                <w:kern w:val="2"/>
                <w:sz w:val="21"/>
                <w:szCs w:val="21"/>
                <w:lang w:eastAsia="zh-CN"/>
              </w:rPr>
            </w:pPr>
          </w:p>
        </w:tc>
        <w:tc>
          <w:tcPr>
            <w:tcW w:w="833" w:type="pct"/>
            <w:tcBorders>
              <w:top w:val="single" w:color="auto" w:sz="4" w:space="0"/>
            </w:tcBorders>
            <w:vAlign w:val="center"/>
          </w:tcPr>
          <w:p w14:paraId="33431B32">
            <w:pPr>
              <w:widowControl w:val="0"/>
              <w:jc w:val="center"/>
              <w:rPr>
                <w:rFonts w:ascii="宋体" w:hAnsi="宋体" w:eastAsia="宋体" w:cs="宋体"/>
                <w:kern w:val="2"/>
                <w:sz w:val="21"/>
                <w:szCs w:val="21"/>
                <w:lang w:eastAsia="zh-CN"/>
              </w:rPr>
            </w:pPr>
          </w:p>
        </w:tc>
      </w:tr>
      <w:tr w14:paraId="72BD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F1E08B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275" w:type="pct"/>
            <w:gridSpan w:val="2"/>
            <w:vAlign w:val="center"/>
          </w:tcPr>
          <w:p w14:paraId="2EE4BD8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30" w:type="pct"/>
            <w:vAlign w:val="center"/>
          </w:tcPr>
          <w:p w14:paraId="6900D7FE">
            <w:pPr>
              <w:widowControl w:val="0"/>
              <w:jc w:val="center"/>
              <w:rPr>
                <w:rFonts w:ascii="宋体" w:hAnsi="宋体" w:eastAsia="宋体" w:cs="宋体"/>
                <w:kern w:val="2"/>
                <w:sz w:val="21"/>
                <w:szCs w:val="21"/>
                <w:lang w:eastAsia="zh-CN"/>
              </w:rPr>
            </w:pPr>
          </w:p>
        </w:tc>
        <w:tc>
          <w:tcPr>
            <w:tcW w:w="1113" w:type="pct"/>
            <w:gridSpan w:val="2"/>
            <w:vAlign w:val="center"/>
          </w:tcPr>
          <w:p w14:paraId="177C8247">
            <w:pPr>
              <w:widowControl w:val="0"/>
              <w:jc w:val="center"/>
              <w:rPr>
                <w:rFonts w:ascii="宋体" w:hAnsi="宋体" w:eastAsia="宋体" w:cs="宋体"/>
                <w:kern w:val="2"/>
                <w:sz w:val="21"/>
                <w:szCs w:val="21"/>
                <w:lang w:eastAsia="zh-CN"/>
              </w:rPr>
            </w:pPr>
          </w:p>
        </w:tc>
        <w:tc>
          <w:tcPr>
            <w:tcW w:w="838" w:type="pct"/>
            <w:vAlign w:val="center"/>
          </w:tcPr>
          <w:p w14:paraId="582E933E">
            <w:pPr>
              <w:widowControl w:val="0"/>
              <w:jc w:val="center"/>
              <w:rPr>
                <w:rFonts w:ascii="宋体" w:hAnsi="宋体" w:eastAsia="宋体" w:cs="宋体"/>
                <w:kern w:val="2"/>
                <w:sz w:val="21"/>
                <w:szCs w:val="21"/>
                <w:lang w:eastAsia="zh-CN"/>
              </w:rPr>
            </w:pPr>
          </w:p>
        </w:tc>
        <w:tc>
          <w:tcPr>
            <w:tcW w:w="833" w:type="pct"/>
            <w:vAlign w:val="center"/>
          </w:tcPr>
          <w:p w14:paraId="3283C7F5">
            <w:pPr>
              <w:widowControl w:val="0"/>
              <w:jc w:val="center"/>
              <w:rPr>
                <w:rFonts w:ascii="宋体" w:hAnsi="宋体" w:eastAsia="宋体" w:cs="宋体"/>
                <w:kern w:val="2"/>
                <w:sz w:val="21"/>
                <w:szCs w:val="21"/>
                <w:lang w:eastAsia="zh-CN"/>
              </w:rPr>
            </w:pPr>
          </w:p>
        </w:tc>
      </w:tr>
      <w:tr w14:paraId="4F29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8FD97C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275" w:type="pct"/>
            <w:gridSpan w:val="2"/>
            <w:vAlign w:val="center"/>
          </w:tcPr>
          <w:p w14:paraId="5927126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30" w:type="pct"/>
            <w:vAlign w:val="center"/>
          </w:tcPr>
          <w:p w14:paraId="42975032">
            <w:pPr>
              <w:widowControl w:val="0"/>
              <w:jc w:val="center"/>
              <w:rPr>
                <w:rFonts w:ascii="宋体" w:hAnsi="宋体" w:eastAsia="宋体" w:cs="宋体"/>
                <w:kern w:val="2"/>
                <w:sz w:val="21"/>
                <w:szCs w:val="21"/>
                <w:lang w:eastAsia="zh-CN"/>
              </w:rPr>
            </w:pPr>
          </w:p>
        </w:tc>
        <w:tc>
          <w:tcPr>
            <w:tcW w:w="1113" w:type="pct"/>
            <w:gridSpan w:val="2"/>
            <w:vAlign w:val="center"/>
          </w:tcPr>
          <w:p w14:paraId="34FE427B">
            <w:pPr>
              <w:widowControl w:val="0"/>
              <w:jc w:val="center"/>
              <w:rPr>
                <w:rFonts w:ascii="宋体" w:hAnsi="宋体" w:eastAsia="宋体" w:cs="宋体"/>
                <w:kern w:val="2"/>
                <w:sz w:val="21"/>
                <w:szCs w:val="21"/>
                <w:lang w:eastAsia="zh-CN"/>
              </w:rPr>
            </w:pPr>
          </w:p>
        </w:tc>
        <w:tc>
          <w:tcPr>
            <w:tcW w:w="838" w:type="pct"/>
            <w:vAlign w:val="center"/>
          </w:tcPr>
          <w:p w14:paraId="5B78B2A2">
            <w:pPr>
              <w:widowControl w:val="0"/>
              <w:jc w:val="center"/>
              <w:rPr>
                <w:rFonts w:ascii="宋体" w:hAnsi="宋体" w:eastAsia="宋体" w:cs="宋体"/>
                <w:kern w:val="2"/>
                <w:sz w:val="21"/>
                <w:szCs w:val="21"/>
                <w:lang w:eastAsia="zh-CN"/>
              </w:rPr>
            </w:pPr>
          </w:p>
        </w:tc>
        <w:tc>
          <w:tcPr>
            <w:tcW w:w="833" w:type="pct"/>
            <w:vAlign w:val="center"/>
          </w:tcPr>
          <w:p w14:paraId="0050960C">
            <w:pPr>
              <w:widowControl w:val="0"/>
              <w:jc w:val="center"/>
              <w:rPr>
                <w:rFonts w:ascii="宋体" w:hAnsi="宋体" w:eastAsia="宋体" w:cs="宋体"/>
                <w:kern w:val="2"/>
                <w:sz w:val="21"/>
                <w:szCs w:val="21"/>
                <w:lang w:eastAsia="zh-CN"/>
              </w:rPr>
            </w:pPr>
          </w:p>
        </w:tc>
      </w:tr>
      <w:tr w14:paraId="0711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DA2AA93">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6BA6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21CF06E">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0337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4B5DAA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4381A7D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3EA8FC1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3" w:type="pct"/>
            <w:gridSpan w:val="3"/>
            <w:tcBorders>
              <w:bottom w:val="single" w:color="auto" w:sz="4" w:space="0"/>
            </w:tcBorders>
            <w:vAlign w:val="center"/>
          </w:tcPr>
          <w:p w14:paraId="64C40DE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3076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506CE4E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A3C7AF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BAEA53A">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64E452A4">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C42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54A85BF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2B0EF0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B95D5B9">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00F2060E">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13D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FC7AE5D">
            <w:pPr>
              <w:widowControl w:val="0"/>
              <w:snapToGrid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2BAF4868">
      <w:pPr>
        <w:widowControl w:val="0"/>
        <w:spacing w:line="300" w:lineRule="auto"/>
        <w:ind w:left="140"/>
        <w:jc w:val="center"/>
        <w:rPr>
          <w:rFonts w:ascii="宋体" w:hAnsi="宋体" w:eastAsia="宋体"/>
          <w:b/>
          <w:bCs/>
          <w:szCs w:val="20"/>
          <w:lang w:eastAsia="zh-CN"/>
        </w:rPr>
      </w:pPr>
    </w:p>
    <w:p w14:paraId="0F1CB67E">
      <w:pPr>
        <w:keepNext/>
        <w:keepLines/>
        <w:widowControl w:val="0"/>
        <w:numPr>
          <w:ilvl w:val="0"/>
          <w:numId w:val="4"/>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法定代表人（负责人）证明书</w:t>
      </w:r>
    </w:p>
    <w:p w14:paraId="2651CC2D">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姓名</w:t>
      </w:r>
      <w:r>
        <w:rPr>
          <w:rFonts w:hint="eastAsia" w:ascii="Calibri" w:hAnsi="Calibri" w:eastAsia="宋体" w:cs="宋体"/>
          <w:kern w:val="2"/>
          <w:sz w:val="21"/>
          <w:szCs w:val="21"/>
          <w:lang w:eastAsia="zh-CN"/>
        </w:rPr>
        <w:t>），现任我单位</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职务，为法定代表人（负责人），</w:t>
      </w:r>
      <w:r>
        <w:rPr>
          <w:rFonts w:hint="eastAsia" w:hAnsi="Calibri" w:eastAsia="宋体" w:cs="宋体"/>
          <w:kern w:val="2"/>
          <w:sz w:val="21"/>
          <w:szCs w:val="21"/>
          <w:lang w:eastAsia="zh-CN"/>
        </w:rPr>
        <w:t>身份证件</w:t>
      </w:r>
      <w:r>
        <w:rPr>
          <w:rFonts w:hint="eastAsia" w:ascii="Calibri" w:hAnsi="Calibri" w:eastAsia="宋体" w:cs="宋体"/>
          <w:kern w:val="2"/>
          <w:sz w:val="21"/>
          <w:szCs w:val="21"/>
          <w:lang w:eastAsia="zh-CN"/>
        </w:rPr>
        <w:t>号</w:t>
      </w:r>
      <w:r>
        <w:rPr>
          <w:rFonts w:hint="eastAsia" w:hAnsi="Calibri" w:eastAsia="宋体" w:cs="宋体"/>
          <w:kern w:val="2"/>
          <w:sz w:val="21"/>
          <w:szCs w:val="21"/>
          <w:lang w:eastAsia="zh-CN"/>
        </w:rPr>
        <w:t>为</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，联系电话：</w:t>
      </w:r>
      <w:r>
        <w:rPr>
          <w:rFonts w:hint="eastAsia" w:hAnsi="Calibri" w:eastAsia="宋体" w:cs="宋体"/>
          <w:kern w:val="2"/>
          <w:sz w:val="21"/>
          <w:szCs w:val="21"/>
          <w:u w:val="single"/>
          <w:lang w:eastAsia="zh-CN"/>
        </w:rPr>
        <w:t xml:space="preserve">                </w:t>
      </w:r>
      <w:r>
        <w:rPr>
          <w:rFonts w:hint="eastAsia" w:hAnsi="Calibri" w:eastAsia="宋体" w:cs="宋体"/>
          <w:kern w:val="2"/>
          <w:sz w:val="21"/>
          <w:szCs w:val="21"/>
          <w:lang w:eastAsia="zh-CN"/>
        </w:rPr>
        <w:t>。</w:t>
      </w:r>
    </w:p>
    <w:p w14:paraId="6F94E77E">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特此证明。</w:t>
      </w:r>
    </w:p>
    <w:p w14:paraId="4D66C497">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说明：1、法定代表人为投标人（企业事业单位、国家机关、社会团体）的主要行政负责人。</w:t>
      </w:r>
    </w:p>
    <w:p w14:paraId="2A39A697">
      <w:pPr>
        <w:widowControl w:val="0"/>
        <w:numPr>
          <w:ilvl w:val="0"/>
          <w:numId w:val="5"/>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本证明书要供法定代表人（负责人）</w:t>
      </w:r>
      <w:r>
        <w:rPr>
          <w:rFonts w:hint="eastAsia" w:hAnsi="Calibri"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302166EA">
      <w:pPr>
        <w:widowControl w:val="0"/>
        <w:numPr>
          <w:ilvl w:val="0"/>
          <w:numId w:val="5"/>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本项目投标授权代表为法定代表人（负责人）的，无需提供《投标文件签署授权委托书》。</w:t>
      </w:r>
    </w:p>
    <w:p w14:paraId="7F71EADB">
      <w:pPr>
        <w:widowControl w:val="0"/>
        <w:numPr>
          <w:ilvl w:val="0"/>
          <w:numId w:val="5"/>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内容必须填写真实、清楚，涂改无效，不得转让、买卖。</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127E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62CBC1B">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6C8BD782">
            <w:pPr>
              <w:widowControl w:val="0"/>
              <w:spacing w:line="360" w:lineRule="auto"/>
              <w:ind w:firstLine="482" w:firstLineChars="200"/>
              <w:jc w:val="both"/>
              <w:rPr>
                <w:rFonts w:ascii="楷体_GB2312" w:hAnsi="Calibri" w:eastAsia="楷体_GB2312" w:cs="宋体"/>
                <w:b/>
                <w:bCs/>
                <w:kern w:val="2"/>
                <w:lang w:eastAsia="zh-CN"/>
              </w:rPr>
            </w:pPr>
            <w:r>
              <w:rPr>
                <w:rFonts w:hint="eastAsia" w:ascii="楷体_GB2312" w:hAnsi="Calibri" w:eastAsia="楷体_GB2312" w:cs="宋体"/>
                <w:b/>
                <w:bCs/>
                <w:kern w:val="2"/>
                <w:lang w:eastAsia="zh-CN"/>
              </w:rPr>
              <w:t xml:space="preserve"> </w:t>
            </w:r>
          </w:p>
          <w:p w14:paraId="35D51BF3">
            <w:pPr>
              <w:widowControl w:val="0"/>
              <w:spacing w:line="360" w:lineRule="auto"/>
              <w:ind w:firstLine="482" w:firstLineChars="200"/>
              <w:jc w:val="center"/>
              <w:rPr>
                <w:rFonts w:ascii="楷体_GB2312" w:hAnsi="Calibri" w:eastAsia="楷体_GB2312" w:cs="宋体"/>
                <w:b/>
                <w:kern w:val="2"/>
                <w:lang w:eastAsia="zh-CN"/>
              </w:rPr>
            </w:pPr>
          </w:p>
          <w:p w14:paraId="29259B9B">
            <w:pPr>
              <w:widowControl w:val="0"/>
              <w:spacing w:line="360" w:lineRule="auto"/>
              <w:ind w:firstLine="482" w:firstLineChars="200"/>
              <w:jc w:val="center"/>
              <w:rPr>
                <w:rFonts w:ascii="楷体_GB2312" w:hAnsi="Calibri" w:eastAsia="楷体_GB2312" w:cs="宋体"/>
                <w:b/>
                <w:kern w:val="2"/>
                <w:lang w:eastAsia="zh-CN"/>
              </w:rPr>
            </w:pPr>
          </w:p>
          <w:p w14:paraId="41BABCD0">
            <w:pPr>
              <w:widowControl w:val="0"/>
              <w:spacing w:line="360" w:lineRule="auto"/>
              <w:ind w:firstLine="482" w:firstLineChars="200"/>
              <w:jc w:val="center"/>
              <w:rPr>
                <w:rFonts w:ascii="楷体_GB2312" w:hAnsi="Calibri" w:eastAsia="楷体_GB2312" w:cs="宋体"/>
                <w:b/>
                <w:kern w:val="2"/>
                <w:lang w:eastAsia="zh-CN"/>
              </w:rPr>
            </w:pPr>
          </w:p>
          <w:p w14:paraId="6A07CFAD">
            <w:pPr>
              <w:widowControl w:val="0"/>
              <w:spacing w:line="360" w:lineRule="auto"/>
              <w:ind w:firstLine="482" w:firstLineChars="200"/>
              <w:jc w:val="center"/>
              <w:rPr>
                <w:rFonts w:ascii="楷体_GB2312" w:hAnsi="Calibri" w:eastAsia="楷体_GB2312" w:cs="宋体"/>
                <w:b/>
                <w:kern w:val="2"/>
                <w:lang w:eastAsia="zh-CN"/>
              </w:rPr>
            </w:pPr>
          </w:p>
          <w:p w14:paraId="34142634">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5690E02E">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6BA050FF">
            <w:pPr>
              <w:widowControl w:val="0"/>
              <w:spacing w:line="360" w:lineRule="auto"/>
              <w:ind w:firstLine="482" w:firstLineChars="200"/>
              <w:jc w:val="both"/>
              <w:rPr>
                <w:rFonts w:ascii="楷体_GB2312" w:hAnsi="Calibri" w:eastAsia="楷体_GB2312" w:cs="宋体"/>
                <w:b/>
                <w:bCs/>
                <w:kern w:val="2"/>
                <w:lang w:eastAsia="zh-CN"/>
              </w:rPr>
            </w:pPr>
          </w:p>
          <w:p w14:paraId="62B314AB">
            <w:pPr>
              <w:widowControl w:val="0"/>
              <w:spacing w:line="360" w:lineRule="auto"/>
              <w:ind w:firstLine="482" w:firstLineChars="200"/>
              <w:jc w:val="center"/>
              <w:rPr>
                <w:rFonts w:ascii="楷体_GB2312" w:hAnsi="Calibri" w:eastAsia="楷体_GB2312" w:cs="宋体"/>
                <w:b/>
                <w:kern w:val="2"/>
                <w:lang w:eastAsia="zh-CN"/>
              </w:rPr>
            </w:pPr>
          </w:p>
        </w:tc>
      </w:tr>
    </w:tbl>
    <w:p w14:paraId="58A84B7A">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1FD05B8">
      <w:pPr>
        <w:widowControl w:val="0"/>
        <w:snapToGrid w:val="0"/>
        <w:jc w:val="both"/>
        <w:rPr>
          <w:rFonts w:ascii="Arial" w:hAnsi="Arial" w:eastAsia="宋体"/>
          <w:kern w:val="2"/>
          <w:sz w:val="21"/>
          <w:lang w:eastAsia="zh-CN"/>
        </w:rPr>
      </w:pPr>
    </w:p>
    <w:p w14:paraId="1CC26306">
      <w:pPr>
        <w:keepNext/>
        <w:keepLines/>
        <w:widowControl w:val="0"/>
        <w:numPr>
          <w:ilvl w:val="0"/>
          <w:numId w:val="4"/>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投标文件签署授权委托书</w:t>
      </w:r>
    </w:p>
    <w:p w14:paraId="0759A19C">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本授权委托书声明：我</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（姓名）系</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（投标人名称）的法定代表人（负责人），现授权委托</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093DBEA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代理人无转委托权，特此委托。</w:t>
      </w:r>
    </w:p>
    <w:p w14:paraId="2315FD30">
      <w:pPr>
        <w:widowControl w:val="0"/>
        <w:spacing w:line="360" w:lineRule="auto"/>
        <w:ind w:firstLine="420" w:firstLineChars="200"/>
        <w:jc w:val="both"/>
        <w:rPr>
          <w:rFonts w:ascii="Calibri" w:hAnsi="Calibri" w:eastAsia="宋体" w:cs="宋体"/>
          <w:kern w:val="2"/>
          <w:sz w:val="21"/>
          <w:szCs w:val="21"/>
          <w:lang w:eastAsia="zh-CN"/>
        </w:rPr>
      </w:pPr>
    </w:p>
    <w:p w14:paraId="4692D709">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16EF66E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身份</w:t>
      </w:r>
      <w:r>
        <w:rPr>
          <w:rFonts w:hint="eastAsia" w:hAnsi="Calibri" w:eastAsia="宋体" w:cs="宋体"/>
          <w:kern w:val="2"/>
          <w:sz w:val="21"/>
          <w:szCs w:val="21"/>
          <w:lang w:eastAsia="zh-CN"/>
        </w:rPr>
        <w:t>证件号</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4A489DDC">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，手机：</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电子邮箱：</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10E7D27A">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授权委托日期：</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年</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 xml:space="preserve">月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日。</w:t>
      </w:r>
    </w:p>
    <w:p w14:paraId="0F3AC9D1">
      <w:pPr>
        <w:widowControl w:val="0"/>
        <w:spacing w:line="360" w:lineRule="auto"/>
        <w:ind w:firstLine="422" w:firstLineChars="200"/>
        <w:jc w:val="both"/>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F2A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4264" w:type="dxa"/>
          </w:tcPr>
          <w:p w14:paraId="3E74D9C7">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7C32B918">
            <w:pPr>
              <w:widowControl w:val="0"/>
              <w:spacing w:line="360" w:lineRule="auto"/>
              <w:ind w:firstLine="482" w:firstLineChars="200"/>
              <w:jc w:val="both"/>
              <w:rPr>
                <w:rFonts w:ascii="楷体_GB2312" w:hAnsi="Calibri" w:eastAsia="楷体_GB2312" w:cs="宋体"/>
                <w:b/>
                <w:bCs/>
                <w:kern w:val="2"/>
                <w:lang w:eastAsia="zh-CN"/>
              </w:rPr>
            </w:pPr>
          </w:p>
          <w:p w14:paraId="42B67230">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69CD278C">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10241146">
            <w:pPr>
              <w:widowControl w:val="0"/>
              <w:spacing w:line="360" w:lineRule="auto"/>
              <w:ind w:firstLine="482" w:firstLineChars="200"/>
              <w:jc w:val="both"/>
              <w:rPr>
                <w:rFonts w:ascii="楷体_GB2312" w:hAnsi="Calibri" w:eastAsia="楷体_GB2312" w:cs="宋体"/>
                <w:b/>
                <w:bCs/>
                <w:kern w:val="2"/>
                <w:lang w:eastAsia="zh-CN"/>
              </w:rPr>
            </w:pPr>
          </w:p>
          <w:p w14:paraId="47D66F08">
            <w:pPr>
              <w:widowControl w:val="0"/>
              <w:spacing w:line="360" w:lineRule="auto"/>
              <w:ind w:firstLine="482" w:firstLineChars="200"/>
              <w:jc w:val="center"/>
              <w:rPr>
                <w:rFonts w:ascii="楷体_GB2312" w:hAnsi="Calibri" w:eastAsia="楷体_GB2312" w:cs="宋体"/>
                <w:b/>
                <w:kern w:val="2"/>
                <w:lang w:eastAsia="zh-CN"/>
              </w:rPr>
            </w:pPr>
          </w:p>
        </w:tc>
      </w:tr>
    </w:tbl>
    <w:p w14:paraId="280C25F8">
      <w:pPr>
        <w:widowControl w:val="0"/>
        <w:jc w:val="both"/>
        <w:rPr>
          <w:rFonts w:ascii="宋体" w:hAnsi="宋体" w:eastAsia="宋体"/>
          <w:color w:val="FF0000"/>
          <w:kern w:val="2"/>
          <w:sz w:val="28"/>
          <w:szCs w:val="28"/>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DD39E93">
      <w:pPr>
        <w:keepNext/>
        <w:keepLines/>
        <w:widowControl w:val="0"/>
        <w:numPr>
          <w:ilvl w:val="0"/>
          <w:numId w:val="4"/>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实质性条款响应情况表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873"/>
        <w:gridCol w:w="1710"/>
        <w:gridCol w:w="1986"/>
        <w:gridCol w:w="1525"/>
      </w:tblGrid>
      <w:tr w14:paraId="3CB9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0" w:type="pct"/>
            <w:vAlign w:val="center"/>
          </w:tcPr>
          <w:p w14:paraId="767A2FBA">
            <w:pPr>
              <w:widowControl w:val="0"/>
              <w:adjustRightInd w:val="0"/>
              <w:snapToGrid w:val="0"/>
              <w:spacing w:line="360" w:lineRule="auto"/>
              <w:jc w:val="center"/>
              <w:rPr>
                <w:rFonts w:ascii="宋体" w:hAnsi="宋体" w:eastAsia="宋体" w:cs="宋体"/>
                <w:sz w:val="21"/>
                <w:szCs w:val="21"/>
                <w:lang w:eastAsia="zh-CN"/>
              </w:rPr>
            </w:pPr>
            <w:bookmarkStart w:id="25" w:name="_Hlk72092651"/>
            <w:r>
              <w:rPr>
                <w:rFonts w:hint="eastAsia" w:ascii="宋体" w:hAnsi="宋体" w:eastAsia="宋体" w:cs="宋体"/>
                <w:sz w:val="21"/>
                <w:szCs w:val="21"/>
                <w:lang w:eastAsia="zh-CN"/>
              </w:rPr>
              <w:t>序号</w:t>
            </w:r>
          </w:p>
        </w:tc>
        <w:tc>
          <w:tcPr>
            <w:tcW w:w="1621" w:type="pct"/>
            <w:vAlign w:val="center"/>
          </w:tcPr>
          <w:p w14:paraId="75417482">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实质性条款具体内容</w:t>
            </w:r>
          </w:p>
        </w:tc>
        <w:tc>
          <w:tcPr>
            <w:tcW w:w="965" w:type="pct"/>
            <w:vAlign w:val="center"/>
          </w:tcPr>
          <w:p w14:paraId="449D377B">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投标响应</w:t>
            </w:r>
          </w:p>
        </w:tc>
        <w:tc>
          <w:tcPr>
            <w:tcW w:w="1121" w:type="pct"/>
            <w:vAlign w:val="center"/>
          </w:tcPr>
          <w:p w14:paraId="725A5E83">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偏离情况</w:t>
            </w:r>
          </w:p>
        </w:tc>
        <w:tc>
          <w:tcPr>
            <w:tcW w:w="861" w:type="pct"/>
            <w:vAlign w:val="center"/>
          </w:tcPr>
          <w:p w14:paraId="5F8E2FC0">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说明</w:t>
            </w:r>
          </w:p>
        </w:tc>
      </w:tr>
      <w:bookmarkEnd w:id="25"/>
      <w:tr w14:paraId="2290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2E0C8F93">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1" w:type="pct"/>
            <w:vAlign w:val="center"/>
          </w:tcPr>
          <w:p w14:paraId="47BCBBF6">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满足本项目标★的条款要求</w:t>
            </w:r>
          </w:p>
        </w:tc>
        <w:tc>
          <w:tcPr>
            <w:tcW w:w="965" w:type="pct"/>
          </w:tcPr>
          <w:p w14:paraId="4B656700">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54AD7BC1">
            <w:pPr>
              <w:widowControl w:val="0"/>
              <w:adjustRightInd w:val="0"/>
              <w:snapToGrid w:val="0"/>
              <w:spacing w:line="360" w:lineRule="auto"/>
              <w:jc w:val="both"/>
              <w:rPr>
                <w:rFonts w:ascii="宋体" w:hAnsi="宋体" w:eastAsia="宋体" w:cs="宋体"/>
                <w:sz w:val="21"/>
                <w:szCs w:val="21"/>
                <w:lang w:eastAsia="zh-CN"/>
              </w:rPr>
            </w:pPr>
          </w:p>
        </w:tc>
        <w:tc>
          <w:tcPr>
            <w:tcW w:w="861" w:type="pct"/>
          </w:tcPr>
          <w:p w14:paraId="0F40CFE7">
            <w:pPr>
              <w:widowControl w:val="0"/>
              <w:adjustRightInd w:val="0"/>
              <w:snapToGrid w:val="0"/>
              <w:spacing w:line="360" w:lineRule="auto"/>
              <w:jc w:val="both"/>
              <w:rPr>
                <w:rFonts w:ascii="宋体" w:hAnsi="宋体" w:eastAsia="宋体" w:cs="宋体"/>
                <w:sz w:val="21"/>
                <w:szCs w:val="21"/>
                <w:lang w:eastAsia="zh-CN"/>
              </w:rPr>
            </w:pPr>
          </w:p>
        </w:tc>
      </w:tr>
    </w:tbl>
    <w:p w14:paraId="2B0AC422">
      <w:pPr>
        <w:widowControl w:val="0"/>
        <w:snapToGrid w:val="0"/>
        <w:jc w:val="both"/>
        <w:rPr>
          <w:rFonts w:ascii="宋体" w:hAnsi="宋体" w:eastAsia="宋体"/>
          <w:b/>
          <w:kern w:val="2"/>
          <w:lang w:eastAsia="zh-CN"/>
        </w:rPr>
      </w:pPr>
      <w:r>
        <w:rPr>
          <w:rFonts w:hint="eastAsia" w:ascii="宋体" w:hAnsi="宋体" w:eastAsia="宋体"/>
          <w:b/>
          <w:kern w:val="2"/>
          <w:lang w:eastAsia="zh-CN"/>
        </w:rPr>
        <w:t>注：</w:t>
      </w:r>
    </w:p>
    <w:p w14:paraId="5DEE9858">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1.上表所列各项均为不可负偏离条款。</w:t>
      </w:r>
    </w:p>
    <w:p w14:paraId="0A954D31">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2.“投标响应”一栏应当详细填写投标人自身响应情况，而不能不合理照搬照抄招实质性条款具体内容。</w:t>
      </w:r>
      <w:r>
        <w:rPr>
          <w:rFonts w:hint="eastAsia" w:ascii="Calibri" w:hAnsi="Calibri" w:eastAsia="宋体" w:cs="宋体"/>
          <w:b/>
          <w:kern w:val="2"/>
          <w:szCs w:val="22"/>
          <w:lang w:eastAsia="zh-CN"/>
        </w:rPr>
        <w:t>如完全满足实质性条款具体内容可填写“完全响应”，除招标文件另有注明外，不强制要求逐条列出响应。</w:t>
      </w:r>
    </w:p>
    <w:p w14:paraId="16A585BB">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3</w:t>
      </w:r>
      <w:r>
        <w:rPr>
          <w:rFonts w:ascii="Calibri" w:hAnsi="Calibri" w:eastAsia="宋体" w:cs="宋体"/>
          <w:bCs/>
          <w:kern w:val="2"/>
          <w:szCs w:val="22"/>
          <w:lang w:eastAsia="zh-CN"/>
        </w:rPr>
        <w:t>.</w:t>
      </w:r>
      <w:r>
        <w:rPr>
          <w:rFonts w:hint="eastAsia" w:ascii="Calibri" w:hAnsi="Calibri" w:eastAsia="宋体" w:cs="宋体"/>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59BFEA0">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4.</w:t>
      </w:r>
      <w:r>
        <w:rPr>
          <w:rFonts w:hint="eastAsia" w:ascii="Calibri" w:hAnsi="Calibri" w:eastAsia="宋体" w:cs="宋体"/>
          <w:bCs/>
          <w:kern w:val="2"/>
          <w:szCs w:val="22"/>
          <w:lang w:eastAsia="zh-CN"/>
        </w:rPr>
        <w:t>评审委员会有权对投标响应情况作出判断（作出评审结论）。</w:t>
      </w:r>
    </w:p>
    <w:p w14:paraId="31BC4D79">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5</w:t>
      </w:r>
      <w:r>
        <w:rPr>
          <w:rFonts w:hint="eastAsia" w:ascii="Calibri" w:hAnsi="Calibri" w:eastAsia="宋体" w:cs="宋体"/>
          <w:bCs/>
          <w:kern w:val="2"/>
          <w:szCs w:val="22"/>
          <w:lang w:eastAsia="zh-CN"/>
        </w:rPr>
        <w:t>.实质性响应条款“投标响应情况”与投标文件其它内容冲突的，以实质性响应条款“投标响应情况”为准。</w:t>
      </w:r>
    </w:p>
    <w:p w14:paraId="3948DF11">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6.要求提供证明资料，在“说明”一栏中列明证明资料的位置,以便评审；未要求提供证明材料的，投标人可以不提供。</w:t>
      </w:r>
    </w:p>
    <w:p w14:paraId="63433AD1">
      <w:pPr>
        <w:widowControl w:val="0"/>
        <w:jc w:val="both"/>
        <w:rPr>
          <w:rFonts w:ascii="Calibri" w:hAnsi="Calibri" w:eastAsia="宋体" w:cs="宋体"/>
          <w:kern w:val="2"/>
          <w:sz w:val="21"/>
          <w:szCs w:val="22"/>
          <w:lang w:eastAsia="zh-CN"/>
        </w:rPr>
      </w:pPr>
    </w:p>
    <w:p w14:paraId="0175D331">
      <w:pPr>
        <w:widowControl w:val="0"/>
        <w:spacing w:line="300" w:lineRule="auto"/>
        <w:jc w:val="both"/>
        <w:rPr>
          <w:rFonts w:ascii="Arial" w:hAnsi="Arial" w:eastAsia="宋体"/>
          <w:kern w:val="2"/>
          <w:lang w:eastAsia="zh-CN"/>
        </w:rPr>
      </w:pPr>
      <w:r>
        <w:rPr>
          <w:rFonts w:hint="eastAsia" w:ascii="Arial" w:hAnsi="Arial" w:eastAsia="宋体"/>
          <w:kern w:val="2"/>
          <w:lang w:eastAsia="zh-CN"/>
        </w:rPr>
        <w:t>此表格式可根据评分准则要求进行调整，并将要求提供的证明材料扫描件附后。</w:t>
      </w:r>
    </w:p>
    <w:p w14:paraId="45A5A579">
      <w:pPr>
        <w:pStyle w:val="3"/>
        <w:jc w:val="center"/>
        <w:rPr>
          <w:rFonts w:ascii="黑体" w:eastAsia="黑体" w:cs="Times New Roman"/>
          <w:b w:val="0"/>
          <w:bCs w:val="0"/>
          <w:sz w:val="24"/>
          <w:szCs w:val="20"/>
        </w:rPr>
      </w:pPr>
      <w:bookmarkStart w:id="26" w:name="_Hlk72062872"/>
      <w:r>
        <w:rPr>
          <w:rFonts w:hint="eastAsia" w:ascii="黑体" w:eastAsia="黑体" w:cs="Times New Roman"/>
          <w:b w:val="0"/>
          <w:bCs w:val="0"/>
          <w:sz w:val="24"/>
          <w:szCs w:val="20"/>
        </w:rPr>
        <w:t>五、项目服务方案</w:t>
      </w:r>
    </w:p>
    <w:p w14:paraId="7B0BA1B0">
      <w:pPr>
        <w:pStyle w:val="3"/>
        <w:jc w:val="center"/>
        <w:rPr>
          <w:rFonts w:ascii="黑体" w:eastAsia="黑体" w:cs="Times New Roman"/>
          <w:b w:val="0"/>
          <w:bCs w:val="0"/>
          <w:sz w:val="24"/>
          <w:szCs w:val="20"/>
        </w:rPr>
      </w:pPr>
      <w:r>
        <w:rPr>
          <w:rFonts w:hint="eastAsia" w:ascii="黑体" w:eastAsia="黑体" w:cs="Times New Roman"/>
          <w:b w:val="0"/>
          <w:bCs w:val="0"/>
          <w:sz w:val="24"/>
          <w:szCs w:val="20"/>
        </w:rPr>
        <w:t>六、应急服务承诺</w:t>
      </w:r>
    </w:p>
    <w:p w14:paraId="232C5020">
      <w:pPr>
        <w:pStyle w:val="3"/>
        <w:jc w:val="center"/>
        <w:rPr>
          <w:rFonts w:ascii="黑体" w:eastAsia="黑体" w:cs="Times New Roman"/>
          <w:b w:val="0"/>
          <w:bCs w:val="0"/>
          <w:sz w:val="24"/>
          <w:szCs w:val="20"/>
        </w:rPr>
      </w:pPr>
      <w:r>
        <w:rPr>
          <w:rFonts w:hint="eastAsia" w:ascii="黑体" w:eastAsia="黑体" w:cs="Times New Roman"/>
          <w:b w:val="0"/>
          <w:bCs w:val="0"/>
          <w:sz w:val="24"/>
          <w:szCs w:val="20"/>
        </w:rPr>
        <w:t>七、应急方案</w:t>
      </w:r>
    </w:p>
    <w:p w14:paraId="4637F00A">
      <w:pPr>
        <w:pStyle w:val="3"/>
        <w:jc w:val="center"/>
        <w:rPr>
          <w:rFonts w:hint="eastAsia" w:ascii="黑体" w:eastAsia="黑体" w:cs="Times New Roman"/>
          <w:b w:val="0"/>
          <w:bCs w:val="0"/>
          <w:sz w:val="24"/>
          <w:szCs w:val="20"/>
        </w:rPr>
      </w:pPr>
      <w:r>
        <w:rPr>
          <w:rFonts w:hint="eastAsia" w:ascii="黑体" w:eastAsia="黑体" w:cs="Times New Roman"/>
          <w:b w:val="0"/>
          <w:bCs w:val="0"/>
          <w:sz w:val="24"/>
          <w:szCs w:val="20"/>
        </w:rPr>
        <w:t>八、规章管理制度、工作流程</w:t>
      </w:r>
    </w:p>
    <w:p w14:paraId="190D9A2E">
      <w:pPr>
        <w:pStyle w:val="3"/>
        <w:jc w:val="center"/>
        <w:rPr>
          <w:rFonts w:hint="eastAsia" w:ascii="黑体" w:eastAsia="黑体" w:cs="Times New Roman"/>
          <w:b w:val="0"/>
          <w:bCs w:val="0"/>
          <w:sz w:val="24"/>
          <w:szCs w:val="20"/>
        </w:rPr>
      </w:pPr>
      <w:r>
        <w:rPr>
          <w:rFonts w:hint="eastAsia" w:ascii="黑体" w:eastAsia="黑体" w:cs="Times New Roman"/>
          <w:b w:val="0"/>
          <w:bCs w:val="0"/>
          <w:sz w:val="24"/>
          <w:szCs w:val="20"/>
          <w:lang w:val="en-US" w:eastAsia="zh-CN"/>
        </w:rPr>
        <w:t>九、</w:t>
      </w:r>
      <w:r>
        <w:rPr>
          <w:rFonts w:hint="eastAsia" w:ascii="黑体" w:eastAsia="黑体" w:cs="Times New Roman"/>
          <w:b w:val="0"/>
          <w:bCs w:val="0"/>
          <w:sz w:val="24"/>
          <w:szCs w:val="20"/>
        </w:rPr>
        <w:t>拟安排项目负责人情况（仅限1人）</w:t>
      </w:r>
    </w:p>
    <w:p w14:paraId="2D539968">
      <w:pPr>
        <w:pStyle w:val="3"/>
        <w:jc w:val="center"/>
        <w:rPr>
          <w:rFonts w:hint="eastAsia" w:ascii="黑体" w:eastAsia="黑体" w:cs="Times New Roman"/>
          <w:b w:val="0"/>
          <w:bCs w:val="0"/>
          <w:sz w:val="24"/>
          <w:szCs w:val="20"/>
        </w:rPr>
      </w:pPr>
      <w:r>
        <w:rPr>
          <w:rFonts w:hint="eastAsia" w:ascii="黑体" w:eastAsia="黑体" w:cs="Times New Roman"/>
          <w:b w:val="0"/>
          <w:bCs w:val="0"/>
          <w:sz w:val="24"/>
          <w:szCs w:val="20"/>
          <w:lang w:val="en-US" w:eastAsia="zh-CN"/>
        </w:rPr>
        <w:t>十、</w:t>
      </w:r>
      <w:r>
        <w:rPr>
          <w:rFonts w:hint="eastAsia" w:ascii="黑体" w:eastAsia="黑体" w:cs="Times New Roman"/>
          <w:b w:val="0"/>
          <w:bCs w:val="0"/>
          <w:sz w:val="24"/>
          <w:szCs w:val="20"/>
        </w:rPr>
        <w:t>拟安排的项目团队成员（项目负责人除外）情况</w:t>
      </w:r>
    </w:p>
    <w:p w14:paraId="15599876">
      <w:pPr>
        <w:pStyle w:val="3"/>
        <w:jc w:val="center"/>
        <w:rPr>
          <w:rFonts w:ascii="黑体" w:eastAsia="黑体" w:cs="Times New Roman"/>
          <w:b w:val="0"/>
          <w:bCs w:val="0"/>
          <w:sz w:val="24"/>
          <w:szCs w:val="20"/>
        </w:rPr>
      </w:pPr>
      <w:r>
        <w:rPr>
          <w:rFonts w:hint="eastAsia" w:ascii="黑体" w:eastAsia="黑体" w:cs="Times New Roman"/>
          <w:b w:val="0"/>
          <w:bCs w:val="0"/>
          <w:sz w:val="24"/>
          <w:szCs w:val="20"/>
          <w:lang w:val="en-US" w:eastAsia="zh-CN"/>
        </w:rPr>
        <w:t>十一、</w:t>
      </w:r>
      <w:r>
        <w:rPr>
          <w:rFonts w:hint="eastAsia" w:ascii="黑体" w:eastAsia="黑体" w:cs="Times New Roman"/>
          <w:b w:val="0"/>
          <w:bCs w:val="0"/>
          <w:sz w:val="24"/>
          <w:szCs w:val="20"/>
        </w:rPr>
        <w:t>拟投入本项目的车辆</w:t>
      </w:r>
    </w:p>
    <w:p w14:paraId="7BAFD17E">
      <w:pPr>
        <w:pStyle w:val="3"/>
        <w:jc w:val="center"/>
        <w:rPr>
          <w:rFonts w:ascii="黑体" w:eastAsia="黑体"/>
          <w:b w:val="0"/>
          <w:bCs w:val="0"/>
          <w:sz w:val="24"/>
          <w:szCs w:val="20"/>
        </w:rPr>
      </w:pPr>
      <w:r>
        <w:rPr>
          <w:rFonts w:hint="eastAsia" w:ascii="黑体" w:eastAsia="黑体" w:cs="Times New Roman"/>
          <w:b w:val="0"/>
          <w:bCs w:val="0"/>
          <w:sz w:val="24"/>
          <w:szCs w:val="20"/>
          <w:lang w:val="en-US" w:eastAsia="zh-CN"/>
        </w:rPr>
        <w:t>十二</w:t>
      </w:r>
      <w:r>
        <w:rPr>
          <w:rFonts w:hint="eastAsia" w:ascii="黑体" w:eastAsia="黑体"/>
          <w:b w:val="0"/>
          <w:bCs w:val="0"/>
          <w:sz w:val="24"/>
          <w:szCs w:val="20"/>
        </w:rPr>
        <w:t>、投标人认为需要加以说明的其他内容</w:t>
      </w:r>
      <w:bookmarkEnd w:id="26"/>
    </w:p>
    <w:p w14:paraId="4781D5B8">
      <w:pPr>
        <w:jc w:val="center"/>
        <w:rPr>
          <w:rFonts w:ascii="黑体" w:hAnsi="宋体" w:eastAsia="黑体" w:cs="宋体"/>
          <w:szCs w:val="20"/>
          <w:lang w:eastAsia="zh-CN"/>
        </w:rPr>
      </w:pPr>
      <w:r>
        <w:rPr>
          <w:rFonts w:hint="eastAsia" w:ascii="黑体" w:hAnsi="宋体" w:eastAsia="黑体" w:cs="宋体"/>
          <w:szCs w:val="20"/>
          <w:lang w:eastAsia="zh-CN"/>
        </w:rPr>
        <w:t>（一）</w:t>
      </w:r>
      <w:r>
        <w:rPr>
          <w:rFonts w:hint="eastAsia" w:ascii="黑体" w:hAnsi="宋体" w:eastAsia="黑体" w:cs="宋体"/>
          <w:szCs w:val="20"/>
          <w:highlight w:val="yellow"/>
          <w:lang w:eastAsia="zh-CN"/>
        </w:rPr>
        <w:t>政府采购违法行为风险知悉确认书</w:t>
      </w:r>
    </w:p>
    <w:p w14:paraId="4F36E586">
      <w:pPr>
        <w:jc w:val="center"/>
        <w:rPr>
          <w:rFonts w:ascii="黑体" w:hAnsi="宋体" w:eastAsia="黑体" w:cs="宋体"/>
          <w:szCs w:val="20"/>
          <w:lang w:eastAsia="zh-CN"/>
        </w:rPr>
      </w:pPr>
    </w:p>
    <w:p w14:paraId="06779F2C">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4C61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056E09F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40A0734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626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048483C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1E68FDCF">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687E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165ECA1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4E5DCFC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16B8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57CF9CF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32E3E70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0A97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115CECC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4422E31F">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4E35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1110579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7D49ED3F">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219E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678814F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5E4ABD49">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187FF6F0">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一、本公司已充分知悉“隐瞒真实情况，提供虚假资料”的法定情形，相关情形包括但不限于：</w:t>
      </w:r>
    </w:p>
    <w:p w14:paraId="2ABC347C">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（一）通过转让或者租借等方式从其他单位获取资格或者资质证书投标的。</w:t>
      </w:r>
    </w:p>
    <w:p w14:paraId="55B38F4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（二）由其他单位或者其他单位负责人在投标供应商编制的投标文件上加盖印章或者签字的。</w:t>
      </w:r>
    </w:p>
    <w:p w14:paraId="4F91CDD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（三）项目负责人或者主要技术人员不是本单位人员的。</w:t>
      </w:r>
    </w:p>
    <w:p w14:paraId="5B57BAE1">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（四）投标保证金不是从投标供应商基本账户转出的。</w:t>
      </w:r>
    </w:p>
    <w:p w14:paraId="1B5D538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（五）其他隐瞒真实情况、提供虚假资料的行为。</w:t>
      </w:r>
    </w:p>
    <w:p w14:paraId="0CBBC7AA">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二、本公司已充分知悉“与其他采购参加人串通投标”的法定情形，相关情形包括但不限于：</w:t>
      </w:r>
    </w:p>
    <w:p w14:paraId="497C0DEB">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（一）投标供应商之间相互约定给予未中标的供应商利益补偿。</w:t>
      </w:r>
    </w:p>
    <w:p w14:paraId="14DAB64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（二）不同投标供应商的法定代表人、主要经营负责人、项目投标授权代表人、项目负责人、主要技术人员为同一人、属同一单位或者在同一单位缴纳社会保险。</w:t>
      </w:r>
    </w:p>
    <w:p w14:paraId="3139F7C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（三）不同投标供应商的投标文件由同一单位或者同一人编制，或者由同一人分阶段参与编制的。</w:t>
      </w:r>
    </w:p>
    <w:p w14:paraId="535DE05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（四）不同投标供应商的投标文件或部分投标文件相互混装。</w:t>
      </w:r>
    </w:p>
    <w:p w14:paraId="5202C15B">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（五）不同投标供应商的投标文件内容存在非正常一致。</w:t>
      </w:r>
    </w:p>
    <w:p w14:paraId="5D85E64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（六）由同一单位工作人员为两家以上（含两家）供应商进行同一项投标活动的。</w:t>
      </w:r>
    </w:p>
    <w:p w14:paraId="2C1CABE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（七）不同投标人的投标报价呈规律性差异。</w:t>
      </w:r>
    </w:p>
    <w:p w14:paraId="612AC4BC">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（八）不同投标人的投标保证金从同一单位或者个人的账户转出。</w:t>
      </w:r>
    </w:p>
    <w:p w14:paraId="5A7E0B03">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（九）主管部门依照法律、法规认定的其他情形。</w:t>
      </w:r>
    </w:p>
    <w:p w14:paraId="4064405D">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三、本公司已充分知悉下列情形所对应的法律风险，并在投标前已对相关风险事项进行排查。</w:t>
      </w:r>
    </w:p>
    <w:p w14:paraId="1FCD41FC">
      <w:pPr>
        <w:widowControl w:val="0"/>
        <w:ind w:firstLine="420" w:firstLineChars="200"/>
        <w:jc w:val="both"/>
        <w:rPr>
          <w:rFonts w:ascii="Calibri" w:hAnsi="Calibri" w:eastAsia="宋体" w:cs="宋体"/>
          <w:b/>
          <w:kern w:val="2"/>
          <w:sz w:val="21"/>
          <w:szCs w:val="22"/>
          <w:lang w:eastAsia="zh-CN"/>
        </w:rPr>
      </w:pPr>
      <w:r>
        <w:rPr>
          <w:rFonts w:hint="eastAsia" w:ascii="Calibri" w:hAnsi="Calibri" w:eastAsia="宋体" w:cs="宋体"/>
          <w:kern w:val="2"/>
          <w:sz w:val="21"/>
          <w:szCs w:val="22"/>
          <w:lang w:eastAsia="zh-CN"/>
        </w:rPr>
        <w:t>（一）对于从其他主体获取的投标资料，供应商应审慎核查，确保投标资料的真实性。</w:t>
      </w:r>
      <w:r>
        <w:rPr>
          <w:rFonts w:hint="eastAsia" w:ascii="Calibri" w:hAnsi="Calibri" w:eastAsia="宋体" w:cs="宋体"/>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15B9EB7">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384691CD">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43A01CD5">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四、本公司已充分知悉政府采购违法、违规行为的法律后果。</w:t>
      </w:r>
    </w:p>
    <w:p w14:paraId="6A411BB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F40836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2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57CD660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E75927A">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69DC3B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F868120">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4B4C29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AFAFEA3">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18CD613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0A05287">
            <w:pPr>
              <w:widowControl w:val="0"/>
              <w:autoSpaceDE w:val="0"/>
              <w:autoSpaceDN w:val="0"/>
              <w:spacing w:line="400" w:lineRule="exact"/>
              <w:ind w:firstLine="1866"/>
              <w:jc w:val="both"/>
              <w:rPr>
                <w:rFonts w:ascii="宋体" w:hAnsi="宋体" w:eastAsia="宋体" w:cs="宋体"/>
                <w:spacing w:val="-4"/>
                <w:sz w:val="21"/>
                <w:szCs w:val="21"/>
                <w:lang w:eastAsia="zh-CN"/>
              </w:rPr>
            </w:pPr>
          </w:p>
        </w:tc>
      </w:tr>
    </w:tbl>
    <w:p w14:paraId="7E732FA4">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负责人/投标授权代表签名：</w:t>
      </w:r>
      <w:r>
        <w:rPr>
          <w:rFonts w:hint="eastAsia" w:ascii="宋体" w:hAnsi="宋体" w:eastAsia="宋体" w:cs="宋体"/>
          <w:spacing w:val="-4"/>
          <w:sz w:val="21"/>
          <w:szCs w:val="21"/>
          <w:u w:val="single"/>
          <w:lang w:eastAsia="zh-CN"/>
        </w:rPr>
        <w:t xml:space="preserve">              </w:t>
      </w:r>
    </w:p>
    <w:p w14:paraId="42FEC27B">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知悉人（公章）：</w:t>
      </w:r>
      <w:r>
        <w:rPr>
          <w:rFonts w:hint="eastAsia" w:ascii="宋体" w:hAnsi="宋体" w:eastAsia="宋体" w:cs="宋体"/>
          <w:spacing w:val="-4"/>
          <w:sz w:val="21"/>
          <w:szCs w:val="21"/>
          <w:u w:val="single"/>
          <w:lang w:eastAsia="zh-CN"/>
        </w:rPr>
        <w:t xml:space="preserve">              </w:t>
      </w:r>
    </w:p>
    <w:p w14:paraId="36437557">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0BB95704">
      <w:pPr>
        <w:autoSpaceDE w:val="0"/>
        <w:autoSpaceDN w:val="0"/>
        <w:spacing w:line="400" w:lineRule="exact"/>
        <w:ind w:right="1414" w:firstLine="404" w:firstLineChars="200"/>
        <w:rPr>
          <w:rFonts w:ascii="宋体" w:hAnsi="宋体" w:eastAsia="宋体" w:cs="宋体"/>
          <w:b/>
          <w:bCs/>
          <w:color w:val="FF0000"/>
          <w:spacing w:val="-4"/>
          <w:sz w:val="21"/>
          <w:szCs w:val="21"/>
          <w:lang w:eastAsia="zh-CN"/>
        </w:rPr>
      </w:pPr>
      <w:r>
        <w:rPr>
          <w:rFonts w:hint="eastAsia" w:ascii="宋体" w:hAnsi="宋体" w:eastAsia="宋体" w:cs="宋体"/>
          <w:spacing w:val="-4"/>
          <w:sz w:val="21"/>
          <w:szCs w:val="21"/>
          <w:lang w:eastAsia="zh-CN"/>
        </w:rPr>
        <w:t xml:space="preserve">    </w:t>
      </w:r>
      <w:r>
        <w:rPr>
          <w:rFonts w:hint="eastAsia" w:ascii="宋体" w:hAnsi="宋体" w:eastAsia="宋体" w:cs="宋体"/>
          <w:b/>
          <w:bCs/>
          <w:color w:val="FF0000"/>
          <w:spacing w:val="-4"/>
          <w:sz w:val="21"/>
          <w:szCs w:val="21"/>
          <w:lang w:eastAsia="zh-CN"/>
        </w:rPr>
        <w:t>注：</w:t>
      </w:r>
    </w:p>
    <w:p w14:paraId="70A4540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1.</w:t>
      </w:r>
      <w:r>
        <w:rPr>
          <w:rFonts w:hint="eastAsia" w:ascii="Calibri" w:hAnsi="Calibri" w:eastAsia="宋体" w:cs="宋体"/>
          <w:kern w:val="2"/>
          <w:sz w:val="21"/>
          <w:szCs w:val="22"/>
          <w:lang w:eastAsia="zh-CN"/>
        </w:rPr>
        <w:t xml:space="preserve"> </w:t>
      </w:r>
      <w:r>
        <w:rPr>
          <w:rFonts w:hint="eastAsia" w:ascii="宋体" w:hAnsi="宋体" w:eastAsia="宋体" w:cs="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759397C9">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2.投标供应商负责人或投标授权代表签字</w:t>
      </w:r>
      <w:r>
        <w:rPr>
          <w:rFonts w:hint="eastAsia" w:ascii="宋体" w:hAnsi="宋体" w:eastAsia="宋体" w:cs="宋体"/>
          <w:b/>
          <w:bCs/>
          <w:color w:val="FF0000"/>
          <w:spacing w:val="-4"/>
          <w:sz w:val="21"/>
          <w:szCs w:val="21"/>
          <w:highlight w:val="yellow"/>
          <w:lang w:eastAsia="zh-CN"/>
        </w:rPr>
        <w:t>并加盖单位公章</w:t>
      </w:r>
      <w:r>
        <w:rPr>
          <w:rFonts w:hint="eastAsia" w:ascii="宋体" w:hAnsi="宋体" w:eastAsia="宋体" w:cs="宋体"/>
          <w:b/>
          <w:bCs/>
          <w:color w:val="FF0000"/>
          <w:spacing w:val="-4"/>
          <w:sz w:val="21"/>
          <w:szCs w:val="21"/>
          <w:lang w:eastAsia="zh-CN"/>
        </w:rPr>
        <w:t>后，扫描上传至投标文件一并提交。</w:t>
      </w:r>
    </w:p>
    <w:p w14:paraId="4F7ED308">
      <w:pPr>
        <w:widowControl w:val="0"/>
        <w:spacing w:line="360" w:lineRule="auto"/>
        <w:ind w:firstLine="482" w:firstLineChars="200"/>
        <w:jc w:val="both"/>
        <w:rPr>
          <w:rFonts w:ascii="楷体_GB2312" w:hAnsi="Calibri" w:eastAsia="楷体_GB2312" w:cs="宋体"/>
          <w:b/>
          <w:bCs/>
          <w:kern w:val="2"/>
          <w:lang w:eastAsia="zh-CN"/>
        </w:rPr>
      </w:pPr>
    </w:p>
    <w:p w14:paraId="434974F3">
      <w:pPr>
        <w:widowControl w:val="0"/>
        <w:jc w:val="center"/>
        <w:rPr>
          <w:rFonts w:ascii="黑体" w:hAnsi="Calibri" w:eastAsia="黑体" w:cs="宋体"/>
          <w:kern w:val="2"/>
          <w:szCs w:val="20"/>
          <w:lang w:eastAsia="zh-CN"/>
        </w:rPr>
      </w:pPr>
      <w:r>
        <w:rPr>
          <w:rFonts w:hint="eastAsia" w:ascii="黑体" w:hAnsi="Calibri" w:eastAsia="黑体" w:cs="宋体"/>
          <w:kern w:val="2"/>
          <w:szCs w:val="20"/>
          <w:lang w:eastAsia="zh-CN"/>
        </w:rPr>
        <w:t>（二）订单融资情况</w:t>
      </w:r>
    </w:p>
    <w:p w14:paraId="5AB89DBA">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09CE62BA">
      <w:pPr>
        <w:widowControl w:val="0"/>
        <w:ind w:firstLine="420" w:firstLineChars="200"/>
        <w:jc w:val="both"/>
        <w:rPr>
          <w:rFonts w:ascii="楷体_GB2312" w:hAnsi="Calibri" w:eastAsia="楷体_GB2312" w:cs="宋体"/>
          <w:bCs/>
          <w:kern w:val="2"/>
          <w:sz w:val="21"/>
          <w:szCs w:val="21"/>
          <w:lang w:eastAsia="zh-CN"/>
        </w:rPr>
      </w:pPr>
      <w:r>
        <w:rPr>
          <w:rFonts w:hint="eastAsia" w:ascii="楷体_GB2312" w:hAnsi="Calibri" w:eastAsia="楷体_GB2312" w:cs="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E4FDA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474F7F06">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投标人（单位全称）：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w:t>
      </w:r>
    </w:p>
    <w:p w14:paraId="60D44FF2">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48A5A7C0">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法定代表人（负责人）或其授权委托代理人：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A0197A3">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560E997">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开户银行名称：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84AB895">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开户银行账号：</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110E959F">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E209F9E">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 xml:space="preserve"> </w:t>
      </w:r>
      <w:r>
        <w:rPr>
          <w:rFonts w:hint="eastAsia" w:ascii="宋体" w:hAnsi="宋体" w:eastAsia="宋体" w:cs="宋体"/>
          <w:b/>
          <w:bCs/>
          <w:color w:val="FF0000"/>
          <w:spacing w:val="-4"/>
          <w:sz w:val="21"/>
          <w:szCs w:val="21"/>
          <w:lang w:eastAsia="zh-CN"/>
        </w:rPr>
        <w:t>注：本项填写内容作为订单融资开展的参考信息，不作为供应商资格性审查及符合性审查条件。</w:t>
      </w:r>
    </w:p>
    <w:p w14:paraId="6F93AC04">
      <w:pPr>
        <w:widowControl w:val="0"/>
        <w:spacing w:line="360" w:lineRule="auto"/>
        <w:ind w:firstLine="482" w:firstLineChars="200"/>
        <w:jc w:val="center"/>
        <w:rPr>
          <w:rFonts w:ascii="楷体_GB2312" w:hAnsi="Calibri" w:eastAsia="楷体_GB2312" w:cs="宋体"/>
          <w:b/>
          <w:kern w:val="2"/>
          <w:lang w:eastAsia="zh-CN"/>
        </w:rPr>
      </w:pPr>
    </w:p>
    <w:p w14:paraId="30DC91D6">
      <w:pPr>
        <w:widowControl w:val="0"/>
        <w:spacing w:line="360" w:lineRule="auto"/>
        <w:ind w:firstLine="482" w:firstLineChars="200"/>
        <w:jc w:val="center"/>
        <w:rPr>
          <w:rFonts w:ascii="楷体_GB2312" w:hAnsi="Calibri" w:eastAsia="楷体_GB2312" w:cs="宋体"/>
          <w:b/>
          <w:kern w:val="2"/>
          <w:lang w:eastAsia="zh-CN"/>
        </w:rPr>
      </w:pPr>
      <w:r>
        <w:rPr>
          <w:rFonts w:hint="eastAsia" w:ascii="楷体_GB2312" w:hAnsi="Calibri" w:eastAsia="楷体_GB2312" w:cs="宋体"/>
          <w:b/>
          <w:kern w:val="2"/>
          <w:lang w:eastAsia="zh-CN"/>
        </w:rPr>
        <w:t>（三）投标人认为需要加以说明的其他内容（格式自定）</w:t>
      </w:r>
    </w:p>
    <w:p w14:paraId="3C5DE70E">
      <w:pPr>
        <w:wordWrap w:val="0"/>
        <w:autoSpaceDE w:val="0"/>
        <w:autoSpaceDN w:val="0"/>
        <w:spacing w:line="400" w:lineRule="exact"/>
        <w:ind w:right="808" w:firstLine="404" w:firstLineChars="200"/>
        <w:jc w:val="right"/>
        <w:rPr>
          <w:rFonts w:ascii="Arial" w:hAnsi="Arial" w:eastAsia="宋体"/>
          <w:kern w:val="2"/>
          <w:lang w:eastAsia="zh-CN"/>
        </w:rPr>
      </w:pPr>
      <w:r>
        <w:rPr>
          <w:rFonts w:hint="eastAsia" w:ascii="宋体" w:hAnsi="宋体" w:eastAsia="宋体" w:cs="宋体"/>
          <w:spacing w:val="-4"/>
          <w:sz w:val="21"/>
          <w:szCs w:val="21"/>
          <w:lang w:eastAsia="zh-CN"/>
        </w:rPr>
        <w:t xml:space="preserve">    </w:t>
      </w:r>
    </w:p>
    <w:p w14:paraId="3378AA4D">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5C5C154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ascii="Arial" w:hAnsi="Arial" w:eastAsia="宋体"/>
          <w:b/>
          <w:kern w:val="2"/>
          <w:lang w:eastAsia="zh-CN"/>
        </w:rPr>
        <w:br w:type="page"/>
      </w:r>
      <w:r>
        <w:rPr>
          <w:rFonts w:hint="eastAsia" w:ascii="宋体" w:hAnsi="宋体" w:eastAsia="宋体"/>
          <w:b/>
          <w:bCs/>
          <w:sz w:val="28"/>
          <w:szCs w:val="28"/>
          <w:lang w:eastAsia="zh-CN"/>
        </w:rPr>
        <w:t>第五章  合同条款及格式</w:t>
      </w:r>
    </w:p>
    <w:p w14:paraId="29922E52">
      <w:pPr>
        <w:jc w:val="center"/>
        <w:outlineLvl w:val="0"/>
        <w:rPr>
          <w:lang w:eastAsia="zh-CN"/>
        </w:rPr>
      </w:pPr>
      <w:r>
        <w:rPr>
          <w:rFonts w:hint="eastAsia"/>
          <w:b/>
          <w:lang w:eastAsia="zh-CN"/>
        </w:rPr>
        <w:t>（仅供参考，具体以项目需求及采购结果为准）</w:t>
      </w:r>
    </w:p>
    <w:p w14:paraId="7D143415">
      <w:pPr>
        <w:rPr>
          <w:rFonts w:ascii="宋体" w:hAnsi="宋体"/>
          <w:b/>
          <w:bCs/>
          <w:szCs w:val="21"/>
          <w:lang w:eastAsia="zh-CN"/>
        </w:rPr>
      </w:pPr>
    </w:p>
    <w:p w14:paraId="10E200EF">
      <w:pPr>
        <w:rPr>
          <w:rFonts w:ascii="宋体" w:hAnsi="宋体"/>
          <w:b/>
          <w:bCs/>
          <w:szCs w:val="21"/>
          <w:lang w:eastAsia="zh-CN"/>
        </w:rPr>
      </w:pPr>
      <w:r>
        <w:rPr>
          <w:rFonts w:hint="eastAsia" w:ascii="宋体" w:hAnsi="宋体"/>
          <w:b/>
          <w:bCs/>
          <w:szCs w:val="21"/>
          <w:lang w:eastAsia="zh-CN"/>
        </w:rPr>
        <w:t>甲方：</w:t>
      </w:r>
    </w:p>
    <w:p w14:paraId="28E6DE81">
      <w:pPr>
        <w:rPr>
          <w:rFonts w:ascii="宋体" w:hAnsi="宋体"/>
          <w:szCs w:val="21"/>
          <w:lang w:eastAsia="zh-CN"/>
        </w:rPr>
      </w:pPr>
      <w:r>
        <w:rPr>
          <w:rFonts w:hint="eastAsia" w:ascii="宋体" w:hAnsi="宋体"/>
          <w:szCs w:val="21"/>
          <w:lang w:eastAsia="zh-CN"/>
        </w:rPr>
        <w:t>地址：</w:t>
      </w:r>
    </w:p>
    <w:p w14:paraId="2FA2D8E6">
      <w:pPr>
        <w:rPr>
          <w:rFonts w:ascii="宋体" w:hAnsi="宋体"/>
          <w:szCs w:val="21"/>
          <w:lang w:eastAsia="zh-CN"/>
        </w:rPr>
      </w:pPr>
      <w:r>
        <w:rPr>
          <w:rFonts w:hint="eastAsia" w:ascii="宋体" w:hAnsi="宋体"/>
          <w:szCs w:val="21"/>
          <w:lang w:eastAsia="zh-CN"/>
        </w:rPr>
        <w:t>联系人：</w:t>
      </w:r>
      <w:r>
        <w:rPr>
          <w:rFonts w:ascii="宋体" w:hAnsi="宋体"/>
          <w:szCs w:val="21"/>
          <w:lang w:eastAsia="zh-CN"/>
        </w:rPr>
        <w:t xml:space="preserve">                          </w:t>
      </w:r>
    </w:p>
    <w:p w14:paraId="64E1C9F6">
      <w:pPr>
        <w:rPr>
          <w:rFonts w:ascii="宋体" w:hAnsi="宋体"/>
          <w:b/>
          <w:bCs/>
          <w:szCs w:val="21"/>
          <w:lang w:eastAsia="zh-CN"/>
        </w:rPr>
      </w:pPr>
      <w:r>
        <w:rPr>
          <w:rFonts w:hint="eastAsia" w:ascii="宋体" w:hAnsi="宋体"/>
          <w:szCs w:val="21"/>
          <w:lang w:eastAsia="zh-CN"/>
        </w:rPr>
        <w:t>联系电话：</w:t>
      </w:r>
    </w:p>
    <w:p w14:paraId="614F185E">
      <w:pPr>
        <w:rPr>
          <w:rFonts w:ascii="宋体" w:hAnsi="宋体"/>
          <w:b/>
          <w:bCs/>
          <w:szCs w:val="21"/>
          <w:lang w:eastAsia="zh-CN"/>
        </w:rPr>
      </w:pPr>
      <w:r>
        <w:rPr>
          <w:rFonts w:ascii="宋体" w:hAnsi="宋体"/>
          <w:b/>
          <w:bCs/>
          <w:szCs w:val="21"/>
          <w:lang w:eastAsia="zh-CN"/>
        </w:rPr>
        <w:t xml:space="preserve"> </w:t>
      </w:r>
      <w:r>
        <w:rPr>
          <w:rFonts w:hint="eastAsia" w:ascii="宋体" w:hAnsi="宋体"/>
          <w:b/>
          <w:bCs/>
          <w:szCs w:val="21"/>
          <w:lang w:eastAsia="zh-CN"/>
        </w:rPr>
        <w:t xml:space="preserve"> </w:t>
      </w:r>
      <w:r>
        <w:rPr>
          <w:rFonts w:ascii="宋体" w:hAnsi="宋体"/>
          <w:b/>
          <w:bCs/>
          <w:szCs w:val="21"/>
          <w:lang w:eastAsia="zh-CN"/>
        </w:rPr>
        <w:t xml:space="preserve"> </w:t>
      </w:r>
    </w:p>
    <w:p w14:paraId="6F4AF26B">
      <w:pPr>
        <w:rPr>
          <w:rFonts w:ascii="宋体" w:hAnsi="宋体"/>
          <w:b/>
          <w:bCs/>
          <w:szCs w:val="21"/>
          <w:lang w:eastAsia="zh-CN"/>
        </w:rPr>
      </w:pPr>
      <w:r>
        <w:rPr>
          <w:rFonts w:hint="eastAsia" w:ascii="宋体" w:hAnsi="宋体"/>
          <w:b/>
          <w:bCs/>
          <w:szCs w:val="21"/>
          <w:lang w:eastAsia="zh-CN"/>
        </w:rPr>
        <w:t>乙方：</w:t>
      </w:r>
    </w:p>
    <w:p w14:paraId="70EE5175">
      <w:pPr>
        <w:rPr>
          <w:rFonts w:ascii="宋体" w:hAnsi="宋体"/>
          <w:szCs w:val="21"/>
          <w:lang w:eastAsia="zh-CN"/>
        </w:rPr>
      </w:pPr>
      <w:r>
        <w:rPr>
          <w:rFonts w:hint="eastAsia" w:ascii="宋体" w:hAnsi="宋体"/>
          <w:szCs w:val="21"/>
          <w:lang w:eastAsia="zh-CN"/>
        </w:rPr>
        <w:t>地址：</w:t>
      </w:r>
    </w:p>
    <w:p w14:paraId="3315532B">
      <w:pPr>
        <w:rPr>
          <w:rFonts w:ascii="宋体" w:hAnsi="宋体"/>
          <w:szCs w:val="21"/>
          <w:lang w:eastAsia="zh-CN"/>
        </w:rPr>
      </w:pPr>
      <w:r>
        <w:rPr>
          <w:rFonts w:hint="eastAsia" w:ascii="宋体" w:hAnsi="宋体"/>
          <w:szCs w:val="21"/>
          <w:lang w:eastAsia="zh-CN"/>
        </w:rPr>
        <w:t>联系人：</w:t>
      </w:r>
      <w:r>
        <w:rPr>
          <w:rFonts w:ascii="宋体" w:hAnsi="宋体"/>
          <w:szCs w:val="21"/>
          <w:lang w:eastAsia="zh-CN"/>
        </w:rPr>
        <w:t xml:space="preserve">                          </w:t>
      </w:r>
    </w:p>
    <w:p w14:paraId="46321C82">
      <w:pPr>
        <w:rPr>
          <w:rFonts w:ascii="宋体" w:hAnsi="宋体"/>
          <w:b/>
          <w:bCs/>
          <w:szCs w:val="21"/>
          <w:lang w:eastAsia="zh-CN"/>
        </w:rPr>
      </w:pPr>
      <w:r>
        <w:rPr>
          <w:rFonts w:hint="eastAsia" w:ascii="宋体" w:hAnsi="宋体"/>
          <w:szCs w:val="21"/>
          <w:lang w:eastAsia="zh-CN"/>
        </w:rPr>
        <w:t>联系电话：</w:t>
      </w:r>
    </w:p>
    <w:p w14:paraId="25E70828">
      <w:pPr>
        <w:rPr>
          <w:rFonts w:ascii="宋体" w:hAnsi="宋体"/>
          <w:szCs w:val="21"/>
          <w:lang w:eastAsia="zh-CN"/>
        </w:rPr>
      </w:pPr>
      <w:r>
        <w:rPr>
          <w:rFonts w:ascii="宋体" w:hAnsi="宋体"/>
          <w:b/>
          <w:bCs/>
          <w:szCs w:val="21"/>
          <w:lang w:eastAsia="zh-CN"/>
        </w:rPr>
        <w:t xml:space="preserve">            </w:t>
      </w:r>
      <w:r>
        <w:rPr>
          <w:rFonts w:hint="eastAsia" w:ascii="宋体" w:hAnsi="宋体"/>
          <w:b/>
          <w:bCs/>
          <w:szCs w:val="21"/>
          <w:lang w:eastAsia="zh-CN"/>
        </w:rPr>
        <w:t xml:space="preserve">          </w:t>
      </w:r>
    </w:p>
    <w:p w14:paraId="5EC348E8">
      <w:pPr>
        <w:ind w:firstLine="480" w:firstLineChars="200"/>
        <w:rPr>
          <w:rFonts w:ascii="宋体" w:hAnsi="宋体"/>
          <w:szCs w:val="21"/>
          <w:lang w:eastAsia="zh-CN"/>
        </w:rPr>
      </w:pPr>
      <w:r>
        <w:rPr>
          <w:rFonts w:hint="eastAsia" w:ascii="宋体" w:hAnsi="宋体"/>
          <w:szCs w:val="21"/>
          <w:lang w:eastAsia="zh-CN"/>
        </w:rPr>
        <w:t>根据*</w:t>
      </w:r>
      <w:r>
        <w:rPr>
          <w:rFonts w:ascii="宋体" w:hAnsi="宋体"/>
          <w:szCs w:val="21"/>
          <w:lang w:eastAsia="zh-CN"/>
        </w:rPr>
        <w:t>**</w:t>
      </w:r>
      <w:r>
        <w:rPr>
          <w:rFonts w:hint="eastAsia" w:ascii="宋体" w:hAnsi="宋体"/>
          <w:szCs w:val="21"/>
          <w:lang w:eastAsia="zh-CN"/>
        </w:rPr>
        <w:t>号项目结果，*</w:t>
      </w:r>
      <w:r>
        <w:rPr>
          <w:rFonts w:ascii="宋体" w:hAnsi="宋体"/>
          <w:szCs w:val="21"/>
          <w:lang w:eastAsia="zh-CN"/>
        </w:rPr>
        <w:t>**</w:t>
      </w:r>
      <w:r>
        <w:rPr>
          <w:rFonts w:hint="eastAsia" w:ascii="宋体" w:hAnsi="宋体"/>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szCs w:val="21"/>
          <w:u w:val="single"/>
          <w:lang w:val="zh-CN" w:eastAsia="zh-CN"/>
        </w:rPr>
        <w:t xml:space="preserve">                      服务项目</w:t>
      </w:r>
      <w:r>
        <w:rPr>
          <w:rFonts w:hint="eastAsia" w:ascii="宋体" w:hAnsi="宋体"/>
          <w:szCs w:val="21"/>
          <w:lang w:eastAsia="zh-CN"/>
        </w:rPr>
        <w:t>，达成以下合同条款：</w:t>
      </w:r>
    </w:p>
    <w:p w14:paraId="6DBD2FE8">
      <w:pPr>
        <w:ind w:firstLine="482" w:firstLineChars="200"/>
        <w:rPr>
          <w:rFonts w:ascii="宋体" w:hAnsi="宋体"/>
          <w:b/>
          <w:bCs/>
          <w:szCs w:val="21"/>
          <w:lang w:eastAsia="zh-CN"/>
        </w:rPr>
      </w:pPr>
      <w:r>
        <w:rPr>
          <w:rFonts w:hint="eastAsia" w:ascii="宋体" w:hAnsi="宋体"/>
          <w:b/>
          <w:bCs/>
          <w:szCs w:val="21"/>
          <w:lang w:eastAsia="zh-CN"/>
        </w:rPr>
        <w:t>第一条　项目概况</w:t>
      </w:r>
    </w:p>
    <w:p w14:paraId="0C59921D">
      <w:pPr>
        <w:ind w:firstLine="480" w:firstLineChars="200"/>
        <w:rPr>
          <w:rFonts w:ascii="宋体" w:hAnsi="宋体"/>
          <w:szCs w:val="21"/>
          <w:lang w:eastAsia="zh-CN"/>
        </w:rPr>
      </w:pPr>
      <w:r>
        <w:rPr>
          <w:rFonts w:hint="eastAsia" w:ascii="宋体" w:hAnsi="宋体"/>
          <w:szCs w:val="21"/>
          <w:lang w:eastAsia="zh-CN"/>
        </w:rPr>
        <w:t xml:space="preserve">项目名称： </w:t>
      </w:r>
    </w:p>
    <w:p w14:paraId="58DDEF07">
      <w:pPr>
        <w:ind w:firstLine="480" w:firstLineChars="200"/>
        <w:rPr>
          <w:rFonts w:ascii="宋体" w:hAnsi="宋体"/>
          <w:szCs w:val="21"/>
          <w:lang w:eastAsia="zh-CN"/>
        </w:rPr>
      </w:pPr>
      <w:r>
        <w:rPr>
          <w:rFonts w:hint="eastAsia" w:ascii="宋体" w:hAnsi="宋体"/>
          <w:szCs w:val="21"/>
          <w:lang w:eastAsia="zh-CN"/>
        </w:rPr>
        <w:t xml:space="preserve">项目内容： </w:t>
      </w:r>
    </w:p>
    <w:p w14:paraId="62BB5B5B">
      <w:pPr>
        <w:ind w:firstLine="480" w:firstLineChars="200"/>
        <w:rPr>
          <w:rFonts w:ascii="宋体" w:hAnsi="宋体"/>
          <w:szCs w:val="21"/>
          <w:lang w:eastAsia="zh-CN"/>
        </w:rPr>
      </w:pPr>
      <w:r>
        <w:rPr>
          <w:rFonts w:hint="eastAsia" w:ascii="宋体" w:hAnsi="宋体"/>
          <w:szCs w:val="21"/>
          <w:lang w:eastAsia="zh-CN"/>
        </w:rPr>
        <w:t xml:space="preserve">服务时间： </w:t>
      </w:r>
    </w:p>
    <w:p w14:paraId="45E1D5CA">
      <w:pPr>
        <w:ind w:firstLine="480" w:firstLineChars="200"/>
        <w:rPr>
          <w:rFonts w:ascii="宋体" w:hAnsi="宋体"/>
          <w:szCs w:val="21"/>
          <w:lang w:eastAsia="zh-CN"/>
        </w:rPr>
      </w:pPr>
      <w:r>
        <w:rPr>
          <w:rFonts w:hint="eastAsia" w:ascii="宋体" w:hAnsi="宋体"/>
          <w:szCs w:val="21"/>
          <w:lang w:eastAsia="zh-CN"/>
        </w:rPr>
        <w:t>合同价款：合同总价为元，含一切税、费。</w:t>
      </w:r>
      <w:r>
        <w:rPr>
          <w:lang w:eastAsia="zh-CN"/>
        </w:rPr>
        <w:t>本合同总价包括</w:t>
      </w:r>
      <w:r>
        <w:rPr>
          <w:rFonts w:hint="eastAsia" w:ascii="宋体" w:hAnsi="宋体"/>
          <w:szCs w:val="21"/>
          <w:lang w:eastAsia="zh-CN"/>
        </w:rPr>
        <w:t>乙方为实施本项目*</w:t>
      </w:r>
      <w:r>
        <w:rPr>
          <w:rFonts w:ascii="宋体" w:hAnsi="宋体"/>
          <w:szCs w:val="21"/>
          <w:lang w:eastAsia="zh-CN"/>
        </w:rPr>
        <w:t>**</w:t>
      </w:r>
      <w:r>
        <w:rPr>
          <w:rFonts w:hint="eastAsia" w:ascii="宋体" w:hAnsi="宋体"/>
          <w:szCs w:val="21"/>
          <w:lang w:eastAsia="zh-CN"/>
        </w:rPr>
        <w:t>所需的设备仪器费、车辆租赁费、</w:t>
      </w:r>
      <w:r>
        <w:rPr>
          <w:lang w:eastAsia="zh-CN"/>
        </w:rPr>
        <w:t>服务</w:t>
      </w:r>
      <w:r>
        <w:rPr>
          <w:rFonts w:hint="eastAsia"/>
          <w:lang w:eastAsia="zh-CN"/>
        </w:rPr>
        <w:t>和</w:t>
      </w:r>
      <w:r>
        <w:rPr>
          <w:lang w:eastAsia="zh-CN"/>
        </w:rPr>
        <w:t>技术费用</w:t>
      </w:r>
      <w:r>
        <w:rPr>
          <w:rFonts w:hint="eastAsia"/>
          <w:lang w:eastAsia="zh-CN"/>
        </w:rPr>
        <w:t>等</w:t>
      </w:r>
      <w:r>
        <w:rPr>
          <w:lang w:eastAsia="zh-CN"/>
        </w:rPr>
        <w:t>，且不随通货膨胀的影响而波动。合同总价包括</w:t>
      </w:r>
      <w:r>
        <w:rPr>
          <w:rFonts w:hint="eastAsia" w:ascii="宋体" w:hAnsi="宋体"/>
          <w:szCs w:val="21"/>
          <w:lang w:eastAsia="zh-CN"/>
        </w:rPr>
        <w:t>乙方</w:t>
      </w:r>
      <w:r>
        <w:rPr>
          <w:lang w:eastAsia="zh-CN"/>
        </w:rPr>
        <w:t>履行本合同义务所发生的一切费用和支出和以各种方式寄送技术资料到</w:t>
      </w:r>
      <w:r>
        <w:rPr>
          <w:rFonts w:hint="eastAsia"/>
          <w:lang w:eastAsia="zh-CN"/>
        </w:rPr>
        <w:t>甲</w:t>
      </w:r>
      <w:r>
        <w:rPr>
          <w:lang w:eastAsia="zh-CN"/>
        </w:rPr>
        <w:t>方办公室所发生的费用。</w:t>
      </w:r>
    </w:p>
    <w:p w14:paraId="14489AC1">
      <w:pPr>
        <w:pStyle w:val="5"/>
        <w:rPr>
          <w:rFonts w:ascii="宋体" w:hAnsi="宋体"/>
          <w:szCs w:val="21"/>
        </w:rPr>
      </w:pPr>
      <w:r>
        <w:rPr>
          <w:rFonts w:hint="eastAsia" w:ascii="宋体" w:hAnsi="宋体"/>
          <w:szCs w:val="21"/>
        </w:rPr>
        <w:t>支付方式：分期支付。</w:t>
      </w:r>
    </w:p>
    <w:p w14:paraId="72C9E4B5">
      <w:pPr>
        <w:ind w:firstLine="482" w:firstLineChars="200"/>
        <w:rPr>
          <w:rFonts w:ascii="宋体" w:hAnsi="宋体"/>
          <w:b/>
          <w:bCs/>
          <w:szCs w:val="21"/>
          <w:lang w:eastAsia="zh-CN"/>
        </w:rPr>
      </w:pPr>
      <w:r>
        <w:rPr>
          <w:rFonts w:hint="eastAsia" w:ascii="宋体" w:hAnsi="宋体"/>
          <w:b/>
          <w:bCs/>
          <w:szCs w:val="21"/>
          <w:lang w:eastAsia="zh-CN"/>
        </w:rPr>
        <w:t>第二条  服务范围</w:t>
      </w:r>
    </w:p>
    <w:p w14:paraId="1CBBCE1C">
      <w:pPr>
        <w:ind w:firstLine="480" w:firstLineChars="200"/>
        <w:rPr>
          <w:rFonts w:ascii="宋体" w:hAnsi="宋体"/>
          <w:szCs w:val="21"/>
          <w:lang w:eastAsia="zh-CN"/>
        </w:rPr>
      </w:pPr>
      <w:r>
        <w:rPr>
          <w:rFonts w:hint="eastAsia" w:ascii="宋体" w:hAnsi="宋体"/>
          <w:szCs w:val="21"/>
          <w:lang w:eastAsia="zh-CN"/>
        </w:rPr>
        <w:t xml:space="preserve">1、  </w:t>
      </w:r>
    </w:p>
    <w:p w14:paraId="3DE65983">
      <w:pPr>
        <w:ind w:firstLine="480" w:firstLineChars="200"/>
        <w:rPr>
          <w:rFonts w:ascii="宋体" w:hAnsi="宋体"/>
          <w:szCs w:val="21"/>
          <w:lang w:eastAsia="zh-CN"/>
        </w:rPr>
      </w:pPr>
      <w:r>
        <w:rPr>
          <w:rFonts w:hint="eastAsia" w:ascii="宋体" w:hAnsi="宋体"/>
          <w:szCs w:val="21"/>
          <w:lang w:eastAsia="zh-CN"/>
        </w:rPr>
        <w:t xml:space="preserve">2、  </w:t>
      </w:r>
    </w:p>
    <w:p w14:paraId="6789FD1D">
      <w:pPr>
        <w:ind w:firstLine="480" w:firstLineChars="200"/>
        <w:rPr>
          <w:rFonts w:ascii="宋体" w:hAnsi="宋体"/>
          <w:szCs w:val="21"/>
          <w:lang w:eastAsia="zh-CN"/>
        </w:rPr>
      </w:pPr>
      <w:r>
        <w:rPr>
          <w:rFonts w:hint="eastAsia" w:ascii="宋体" w:hAnsi="宋体"/>
          <w:szCs w:val="21"/>
          <w:lang w:eastAsia="zh-CN"/>
        </w:rPr>
        <w:t xml:space="preserve">3、  </w:t>
      </w:r>
    </w:p>
    <w:p w14:paraId="13B13733">
      <w:pPr>
        <w:ind w:firstLine="482" w:firstLineChars="200"/>
        <w:rPr>
          <w:rFonts w:ascii="宋体" w:hAnsi="宋体"/>
          <w:b/>
          <w:bCs/>
          <w:szCs w:val="21"/>
          <w:lang w:eastAsia="zh-CN"/>
        </w:rPr>
      </w:pPr>
      <w:r>
        <w:rPr>
          <w:rFonts w:hint="eastAsia" w:ascii="宋体" w:hAnsi="宋体"/>
          <w:b/>
          <w:bCs/>
          <w:szCs w:val="21"/>
          <w:lang w:eastAsia="zh-CN"/>
        </w:rPr>
        <w:t>第三条  时间要求及阶段成果</w:t>
      </w:r>
    </w:p>
    <w:p w14:paraId="231A50F5">
      <w:pPr>
        <w:ind w:firstLine="480" w:firstLineChars="200"/>
        <w:rPr>
          <w:rFonts w:ascii="宋体" w:hAnsi="宋体"/>
          <w:szCs w:val="21"/>
          <w:lang w:eastAsia="zh-CN"/>
        </w:rPr>
      </w:pPr>
      <w:r>
        <w:rPr>
          <w:rFonts w:hint="eastAsia" w:ascii="宋体" w:hAnsi="宋体"/>
          <w:szCs w:val="21"/>
          <w:lang w:eastAsia="zh-CN"/>
        </w:rPr>
        <w:t>1、合同签订天内完成项目实施的准备工作，包括工作大纲和试验细则的编制；</w:t>
      </w:r>
    </w:p>
    <w:p w14:paraId="0EA8A12D">
      <w:pPr>
        <w:ind w:firstLine="480" w:firstLineChars="200"/>
        <w:rPr>
          <w:rFonts w:ascii="宋体" w:hAnsi="宋体"/>
          <w:szCs w:val="21"/>
          <w:lang w:eastAsia="zh-CN"/>
        </w:rPr>
      </w:pPr>
      <w:r>
        <w:rPr>
          <w:rFonts w:hint="eastAsia" w:ascii="宋体" w:hAnsi="宋体"/>
          <w:szCs w:val="21"/>
          <w:lang w:eastAsia="zh-CN"/>
        </w:rPr>
        <w:t xml:space="preserve">2、 </w:t>
      </w:r>
    </w:p>
    <w:p w14:paraId="10D3CC07">
      <w:pPr>
        <w:ind w:firstLine="480" w:firstLineChars="200"/>
        <w:rPr>
          <w:rFonts w:ascii="宋体" w:hAnsi="宋体"/>
          <w:szCs w:val="21"/>
          <w:lang w:eastAsia="zh-CN"/>
        </w:rPr>
      </w:pPr>
      <w:r>
        <w:rPr>
          <w:rFonts w:hint="eastAsia" w:ascii="宋体" w:hAnsi="宋体"/>
          <w:szCs w:val="21"/>
          <w:lang w:eastAsia="zh-CN"/>
        </w:rPr>
        <w:t>3、</w:t>
      </w:r>
    </w:p>
    <w:p w14:paraId="72E37FD2">
      <w:pPr>
        <w:ind w:firstLine="482" w:firstLineChars="200"/>
        <w:rPr>
          <w:rFonts w:ascii="宋体" w:hAnsi="宋体"/>
          <w:b/>
          <w:bCs/>
          <w:szCs w:val="21"/>
          <w:lang w:eastAsia="zh-CN"/>
        </w:rPr>
      </w:pPr>
      <w:r>
        <w:rPr>
          <w:rFonts w:hint="eastAsia" w:ascii="宋体" w:hAnsi="宋体"/>
          <w:b/>
          <w:bCs/>
          <w:szCs w:val="21"/>
          <w:lang w:eastAsia="zh-CN"/>
        </w:rPr>
        <w:t>第四条  服务资料归属</w:t>
      </w:r>
    </w:p>
    <w:p w14:paraId="2702DE54">
      <w:pPr>
        <w:ind w:firstLine="480" w:firstLineChars="200"/>
        <w:rPr>
          <w:lang w:eastAsia="zh-CN"/>
        </w:rPr>
      </w:pPr>
      <w:r>
        <w:rPr>
          <w:lang w:eastAsia="zh-CN"/>
        </w:rPr>
        <w:t>1</w:t>
      </w:r>
      <w:r>
        <w:rPr>
          <w:rFonts w:hint="eastAsia"/>
          <w:lang w:eastAsia="zh-CN"/>
        </w:rPr>
        <w:t>、</w:t>
      </w:r>
      <w:r>
        <w:rPr>
          <w:lang w:eastAsia="zh-CN"/>
        </w:rPr>
        <w:t>所有提交给</w:t>
      </w:r>
      <w:r>
        <w:rPr>
          <w:rFonts w:hint="eastAsia"/>
          <w:lang w:eastAsia="zh-CN"/>
        </w:rPr>
        <w:t>甲</w:t>
      </w:r>
      <w:r>
        <w:rPr>
          <w:lang w:eastAsia="zh-CN"/>
        </w:rPr>
        <w:t>方的服务</w:t>
      </w:r>
      <w:r>
        <w:rPr>
          <w:rFonts w:hint="eastAsia"/>
          <w:lang w:eastAsia="zh-CN"/>
        </w:rPr>
        <w:t>文件</w:t>
      </w:r>
      <w:r>
        <w:rPr>
          <w:lang w:eastAsia="zh-CN"/>
        </w:rPr>
        <w:t>及相关的资料的最后文本，包括为履行技术服务范围所编制的图纸、计划和证明资料等，都属于</w:t>
      </w:r>
      <w:r>
        <w:rPr>
          <w:rFonts w:hint="eastAsia"/>
          <w:lang w:eastAsia="zh-CN"/>
        </w:rPr>
        <w:t>甲</w:t>
      </w:r>
      <w:r>
        <w:rPr>
          <w:lang w:eastAsia="zh-CN"/>
        </w:rPr>
        <w:t>方的财产，</w:t>
      </w:r>
      <w:r>
        <w:rPr>
          <w:rFonts w:hint="eastAsia" w:ascii="宋体" w:hAnsi="宋体"/>
          <w:szCs w:val="21"/>
          <w:lang w:eastAsia="zh-CN"/>
        </w:rPr>
        <w:t>乙</w:t>
      </w:r>
      <w:r>
        <w:rPr>
          <w:lang w:eastAsia="zh-CN"/>
        </w:rPr>
        <w:t>方在提交给</w:t>
      </w:r>
      <w:r>
        <w:rPr>
          <w:rFonts w:hint="eastAsia"/>
          <w:lang w:eastAsia="zh-CN"/>
        </w:rPr>
        <w:t>甲</w:t>
      </w:r>
      <w:r>
        <w:rPr>
          <w:lang w:eastAsia="zh-CN"/>
        </w:rPr>
        <w:t>方之前应将上述资料进行整理归类和编制索引</w:t>
      </w:r>
      <w:r>
        <w:rPr>
          <w:rFonts w:hint="eastAsia"/>
          <w:lang w:eastAsia="zh-CN"/>
        </w:rPr>
        <w:t>。</w:t>
      </w:r>
    </w:p>
    <w:p w14:paraId="3F8C5D80">
      <w:pPr>
        <w:ind w:firstLine="480" w:firstLineChars="200"/>
        <w:rPr>
          <w:lang w:eastAsia="zh-CN"/>
        </w:rPr>
      </w:pPr>
      <w:r>
        <w:rPr>
          <w:lang w:eastAsia="zh-CN"/>
        </w:rPr>
        <w:t>2</w:t>
      </w:r>
      <w:r>
        <w:rPr>
          <w:rFonts w:hint="eastAsia"/>
          <w:lang w:eastAsia="zh-CN"/>
        </w:rPr>
        <w:t>、</w:t>
      </w:r>
      <w:r>
        <w:rPr>
          <w:rFonts w:hint="eastAsia" w:ascii="宋体" w:hAnsi="宋体"/>
          <w:szCs w:val="21"/>
          <w:lang w:eastAsia="zh-CN"/>
        </w:rPr>
        <w:t>乙</w:t>
      </w:r>
      <w:r>
        <w:rPr>
          <w:lang w:eastAsia="zh-CN"/>
        </w:rPr>
        <w:t>方未经</w:t>
      </w:r>
      <w:r>
        <w:rPr>
          <w:rFonts w:hint="eastAsia"/>
          <w:lang w:eastAsia="zh-CN"/>
        </w:rPr>
        <w:t>甲</w:t>
      </w:r>
      <w:r>
        <w:rPr>
          <w:lang w:eastAsia="zh-CN"/>
        </w:rPr>
        <w:t>方的书面同意，不得将上述资料用于与本服务项目之外的任何项目</w:t>
      </w:r>
      <w:r>
        <w:rPr>
          <w:rFonts w:hint="eastAsia"/>
          <w:lang w:eastAsia="zh-CN"/>
        </w:rPr>
        <w:t>。</w:t>
      </w:r>
    </w:p>
    <w:p w14:paraId="49191DEC">
      <w:pPr>
        <w:ind w:firstLine="480" w:firstLineChars="200"/>
        <w:rPr>
          <w:lang w:eastAsia="zh-CN"/>
        </w:rPr>
      </w:pPr>
      <w:r>
        <w:rPr>
          <w:rFonts w:hint="eastAsia"/>
          <w:lang w:eastAsia="zh-CN"/>
        </w:rPr>
        <w:t>3、</w:t>
      </w:r>
      <w:r>
        <w:rPr>
          <w:lang w:eastAsia="zh-CN"/>
        </w:rPr>
        <w:t>合同履行</w:t>
      </w:r>
      <w:r>
        <w:rPr>
          <w:rFonts w:hint="eastAsia"/>
          <w:lang w:eastAsia="zh-CN"/>
        </w:rPr>
        <w:t>完毕，</w:t>
      </w:r>
      <w:r>
        <w:rPr>
          <w:lang w:eastAsia="zh-CN"/>
        </w:rPr>
        <w:t>未经</w:t>
      </w:r>
      <w:r>
        <w:rPr>
          <w:rFonts w:hint="eastAsia"/>
          <w:lang w:eastAsia="zh-CN"/>
        </w:rPr>
        <w:t>甲</w:t>
      </w:r>
      <w:r>
        <w:rPr>
          <w:lang w:eastAsia="zh-CN"/>
        </w:rPr>
        <w:t>方的书面同意</w:t>
      </w:r>
      <w:r>
        <w:rPr>
          <w:rFonts w:hint="eastAsia"/>
          <w:lang w:eastAsia="zh-CN"/>
        </w:rPr>
        <w:t>，</w:t>
      </w:r>
      <w:r>
        <w:rPr>
          <w:rFonts w:hint="eastAsia" w:ascii="宋体" w:hAnsi="宋体"/>
          <w:szCs w:val="21"/>
          <w:lang w:eastAsia="zh-CN"/>
        </w:rPr>
        <w:t>乙</w:t>
      </w:r>
      <w:r>
        <w:rPr>
          <w:lang w:eastAsia="zh-CN"/>
        </w:rPr>
        <w:t>方</w:t>
      </w:r>
      <w:r>
        <w:rPr>
          <w:rFonts w:hint="eastAsia"/>
          <w:lang w:eastAsia="zh-CN"/>
        </w:rPr>
        <w:t>不得保存在</w:t>
      </w:r>
      <w:r>
        <w:rPr>
          <w:lang w:eastAsia="zh-CN"/>
        </w:rPr>
        <w:t>履行合同过程中所获得或接触到的任何</w:t>
      </w:r>
      <w:r>
        <w:rPr>
          <w:rFonts w:hint="eastAsia" w:ascii="宋体" w:hAnsi="宋体"/>
          <w:szCs w:val="21"/>
          <w:lang w:eastAsia="zh-CN"/>
        </w:rPr>
        <w:t>内部数据资料。</w:t>
      </w:r>
    </w:p>
    <w:p w14:paraId="168C468E">
      <w:pPr>
        <w:ind w:firstLine="482" w:firstLineChars="200"/>
        <w:rPr>
          <w:rFonts w:ascii="宋体" w:hAnsi="宋体"/>
          <w:b/>
          <w:bCs/>
          <w:szCs w:val="21"/>
          <w:lang w:eastAsia="zh-CN"/>
        </w:rPr>
      </w:pPr>
      <w:r>
        <w:rPr>
          <w:rFonts w:hint="eastAsia" w:ascii="宋体" w:hAnsi="宋体"/>
          <w:b/>
          <w:bCs/>
          <w:szCs w:val="21"/>
          <w:lang w:eastAsia="zh-CN"/>
        </w:rPr>
        <w:t>第五条  甲方的义务</w:t>
      </w:r>
    </w:p>
    <w:p w14:paraId="3C07A47A">
      <w:pPr>
        <w:ind w:firstLine="480" w:firstLineChars="200"/>
        <w:rPr>
          <w:rFonts w:ascii="宋体" w:hAnsi="宋体"/>
          <w:szCs w:val="21"/>
          <w:lang w:eastAsia="zh-CN"/>
        </w:rPr>
      </w:pPr>
      <w:r>
        <w:rPr>
          <w:rFonts w:hint="eastAsia" w:ascii="宋体" w:hAnsi="宋体"/>
          <w:szCs w:val="21"/>
          <w:lang w:eastAsia="zh-CN"/>
        </w:rPr>
        <w:t>1、负责与本服务项目有关的第三方的协调，提供开展服务工作的外部条件。</w:t>
      </w:r>
    </w:p>
    <w:p w14:paraId="58A7116D">
      <w:pPr>
        <w:ind w:firstLine="480" w:firstLineChars="200"/>
        <w:rPr>
          <w:rFonts w:ascii="宋体" w:hAnsi="宋体"/>
          <w:szCs w:val="21"/>
          <w:lang w:eastAsia="zh-CN"/>
        </w:rPr>
      </w:pPr>
      <w:r>
        <w:rPr>
          <w:rFonts w:hint="eastAsia" w:ascii="宋体" w:hAnsi="宋体"/>
          <w:szCs w:val="21"/>
          <w:lang w:eastAsia="zh-CN"/>
        </w:rPr>
        <w:t>2、向乙方提供与本项目服务工作有关的资料。</w:t>
      </w:r>
    </w:p>
    <w:p w14:paraId="14EF0753">
      <w:pPr>
        <w:ind w:firstLine="480" w:firstLineChars="200"/>
        <w:rPr>
          <w:rFonts w:ascii="宋体" w:hAnsi="宋体"/>
          <w:szCs w:val="21"/>
          <w:lang w:eastAsia="zh-CN"/>
        </w:rPr>
      </w:pPr>
      <w:r>
        <w:rPr>
          <w:rFonts w:hint="eastAsia" w:ascii="宋体" w:hAnsi="宋体"/>
          <w:szCs w:val="21"/>
          <w:lang w:eastAsia="zh-CN"/>
        </w:rPr>
        <w:t>3、负责组织有关专家对项目试验成果评估报告的评审。</w:t>
      </w:r>
    </w:p>
    <w:p w14:paraId="4908B82B">
      <w:pPr>
        <w:ind w:firstLine="482" w:firstLineChars="200"/>
        <w:rPr>
          <w:rFonts w:ascii="宋体" w:hAnsi="宋体"/>
          <w:b/>
          <w:bCs/>
          <w:szCs w:val="21"/>
          <w:lang w:eastAsia="zh-CN"/>
        </w:rPr>
      </w:pPr>
      <w:r>
        <w:rPr>
          <w:rFonts w:hint="eastAsia" w:ascii="宋体" w:hAnsi="宋体"/>
          <w:b/>
          <w:bCs/>
          <w:szCs w:val="21"/>
          <w:lang w:eastAsia="zh-CN"/>
        </w:rPr>
        <w:t>第六条　乙方的义务</w:t>
      </w:r>
    </w:p>
    <w:p w14:paraId="19373631">
      <w:pPr>
        <w:ind w:firstLine="480" w:firstLineChars="200"/>
        <w:rPr>
          <w:rFonts w:ascii="宋体" w:hAnsi="宋体"/>
          <w:szCs w:val="21"/>
          <w:lang w:eastAsia="zh-CN"/>
        </w:rPr>
      </w:pPr>
      <w:r>
        <w:rPr>
          <w:rFonts w:hint="eastAsia" w:ascii="宋体" w:hAnsi="宋体"/>
          <w:szCs w:val="21"/>
          <w:lang w:eastAsia="zh-CN"/>
        </w:rPr>
        <w:t>１、应按照招标文件、投标文件要求按期完成本项目服务工作。</w:t>
      </w:r>
    </w:p>
    <w:p w14:paraId="04962F8E">
      <w:pPr>
        <w:ind w:firstLine="480" w:firstLineChars="200"/>
        <w:rPr>
          <w:rFonts w:ascii="宋体" w:hAnsi="宋体"/>
          <w:szCs w:val="21"/>
          <w:lang w:eastAsia="zh-CN"/>
        </w:rPr>
      </w:pPr>
      <w:r>
        <w:rPr>
          <w:rFonts w:hint="eastAsia" w:ascii="宋体" w:hAnsi="宋体"/>
          <w:szCs w:val="21"/>
          <w:lang w:eastAsia="zh-CN"/>
        </w:rPr>
        <w:t>2、负责组织项目的实施，保证工程进度和成桥荷载试验工作质量，并满足交通部交工验收相关标准。</w:t>
      </w:r>
    </w:p>
    <w:p w14:paraId="7EC79C8A">
      <w:pPr>
        <w:ind w:firstLine="480" w:firstLineChars="200"/>
        <w:rPr>
          <w:rFonts w:ascii="宋体" w:hAnsi="宋体"/>
          <w:szCs w:val="21"/>
          <w:lang w:eastAsia="zh-CN"/>
        </w:rPr>
      </w:pPr>
      <w:r>
        <w:rPr>
          <w:rFonts w:hint="eastAsia" w:ascii="宋体" w:hAnsi="宋体"/>
          <w:szCs w:val="21"/>
          <w:lang w:eastAsia="zh-CN"/>
        </w:rPr>
        <w:t>3、</w:t>
      </w:r>
      <w:r>
        <w:rPr>
          <w:rFonts w:hint="eastAsia" w:ascii="宋体" w:hAnsi="宋体"/>
          <w:lang w:eastAsia="zh-CN"/>
        </w:rPr>
        <w:t>向甲方提交检测资料等各套，一套电子版文件。</w:t>
      </w:r>
    </w:p>
    <w:p w14:paraId="6E1B7E7E">
      <w:pPr>
        <w:ind w:firstLine="480" w:firstLineChars="200"/>
        <w:rPr>
          <w:rFonts w:ascii="宋体" w:hAnsi="宋体"/>
          <w:szCs w:val="21"/>
          <w:lang w:eastAsia="zh-CN"/>
        </w:rPr>
      </w:pPr>
      <w:r>
        <w:rPr>
          <w:rFonts w:hint="eastAsia" w:ascii="宋体" w:hAnsi="宋体"/>
          <w:szCs w:val="21"/>
          <w:lang w:eastAsia="zh-CN"/>
        </w:rPr>
        <w:t>4、在履行合同期间或合同规定期限内，不得泄露与本合同规定业务活动有关的保密资料。</w:t>
      </w:r>
    </w:p>
    <w:p w14:paraId="37BFD753">
      <w:pPr>
        <w:ind w:firstLine="482" w:firstLineChars="200"/>
        <w:rPr>
          <w:rFonts w:ascii="宋体" w:hAnsi="宋体"/>
          <w:b/>
          <w:bCs/>
          <w:szCs w:val="21"/>
          <w:lang w:eastAsia="zh-CN"/>
        </w:rPr>
      </w:pPr>
      <w:r>
        <w:rPr>
          <w:rFonts w:hint="eastAsia" w:ascii="宋体" w:hAnsi="宋体"/>
          <w:b/>
          <w:bCs/>
          <w:szCs w:val="21"/>
          <w:lang w:eastAsia="zh-CN"/>
        </w:rPr>
        <w:t>第七条  甲方的权利</w:t>
      </w:r>
    </w:p>
    <w:p w14:paraId="07B91677">
      <w:pPr>
        <w:ind w:firstLine="480" w:firstLineChars="200"/>
        <w:rPr>
          <w:rFonts w:ascii="宋体" w:hAnsi="宋体"/>
          <w:szCs w:val="21"/>
          <w:lang w:eastAsia="zh-CN"/>
        </w:rPr>
      </w:pPr>
      <w:r>
        <w:rPr>
          <w:rFonts w:ascii="宋体" w:hAnsi="宋体"/>
          <w:szCs w:val="21"/>
          <w:lang w:eastAsia="zh-CN"/>
        </w:rPr>
        <w:t>1</w:t>
      </w:r>
      <w:r>
        <w:rPr>
          <w:rFonts w:hint="eastAsia" w:ascii="宋体" w:hAnsi="宋体"/>
          <w:szCs w:val="21"/>
          <w:lang w:eastAsia="zh-CN"/>
        </w:rPr>
        <w:t>、有权向乙方询问工作进展情况及相关的内容。</w:t>
      </w:r>
    </w:p>
    <w:p w14:paraId="293E6A4D">
      <w:pPr>
        <w:ind w:firstLine="480" w:firstLineChars="200"/>
        <w:rPr>
          <w:rFonts w:ascii="宋体" w:hAnsi="宋体"/>
          <w:szCs w:val="21"/>
          <w:lang w:eastAsia="zh-CN"/>
        </w:rPr>
      </w:pPr>
      <w:r>
        <w:rPr>
          <w:rFonts w:ascii="宋体" w:hAnsi="宋体"/>
          <w:szCs w:val="21"/>
          <w:lang w:eastAsia="zh-CN"/>
        </w:rPr>
        <w:t>2</w:t>
      </w:r>
      <w:r>
        <w:rPr>
          <w:rFonts w:hint="eastAsia" w:ascii="宋体" w:hAnsi="宋体"/>
          <w:szCs w:val="21"/>
          <w:lang w:eastAsia="zh-CN"/>
        </w:rPr>
        <w:t>、有权阐述对具体问题的意见和建议。</w:t>
      </w:r>
    </w:p>
    <w:p w14:paraId="729AE87C">
      <w:pPr>
        <w:ind w:firstLine="480" w:firstLineChars="200"/>
        <w:rPr>
          <w:rFonts w:ascii="宋体" w:hAnsi="宋体"/>
          <w:szCs w:val="21"/>
          <w:lang w:eastAsia="zh-CN"/>
        </w:rPr>
      </w:pPr>
      <w:r>
        <w:rPr>
          <w:rFonts w:ascii="宋体" w:hAnsi="宋体"/>
          <w:szCs w:val="21"/>
          <w:lang w:eastAsia="zh-CN"/>
        </w:rPr>
        <w:t>3</w:t>
      </w:r>
      <w:r>
        <w:rPr>
          <w:rFonts w:hint="eastAsia" w:ascii="宋体" w:hAnsi="宋体"/>
          <w:szCs w:val="21"/>
          <w:lang w:eastAsia="zh-CN"/>
        </w:rPr>
        <w:t>、当甲方认定乙方人员不按合同履行其职责，或与第三人串通给甲方造成经济损失的，甲方有权要求更换人员，直至终止合同并要求乙方承担相应的赔偿责任。</w:t>
      </w:r>
    </w:p>
    <w:p w14:paraId="566565B6">
      <w:pPr>
        <w:ind w:firstLine="482" w:firstLineChars="200"/>
        <w:rPr>
          <w:rFonts w:ascii="宋体" w:hAnsi="宋体"/>
          <w:b/>
          <w:bCs/>
          <w:szCs w:val="21"/>
          <w:lang w:eastAsia="zh-CN"/>
        </w:rPr>
      </w:pPr>
      <w:r>
        <w:rPr>
          <w:rFonts w:hint="eastAsia" w:ascii="宋体" w:hAnsi="宋体"/>
          <w:b/>
          <w:bCs/>
          <w:szCs w:val="21"/>
          <w:lang w:eastAsia="zh-CN"/>
        </w:rPr>
        <w:t>第八条  乙方的权利</w:t>
      </w:r>
    </w:p>
    <w:p w14:paraId="79F53FE2">
      <w:pPr>
        <w:ind w:firstLine="480" w:firstLineChars="200"/>
        <w:rPr>
          <w:rFonts w:ascii="宋体" w:hAnsi="宋体"/>
          <w:szCs w:val="21"/>
          <w:lang w:eastAsia="zh-CN"/>
        </w:rPr>
      </w:pPr>
      <w:r>
        <w:rPr>
          <w:rFonts w:ascii="宋体" w:hAnsi="宋体"/>
          <w:szCs w:val="21"/>
          <w:lang w:eastAsia="zh-CN"/>
        </w:rPr>
        <w:t>1</w:t>
      </w:r>
      <w:r>
        <w:rPr>
          <w:rFonts w:hint="eastAsia" w:ascii="宋体" w:hAnsi="宋体"/>
          <w:szCs w:val="21"/>
          <w:lang w:eastAsia="zh-CN"/>
        </w:rPr>
        <w:t>、乙方在本项目服务过程中，如甲方提供的资料不明确时可向甲方提出书面报告。</w:t>
      </w:r>
    </w:p>
    <w:p w14:paraId="512BF324">
      <w:pPr>
        <w:ind w:firstLine="480" w:firstLineChars="200"/>
        <w:rPr>
          <w:rFonts w:ascii="宋体" w:hAnsi="宋体"/>
          <w:szCs w:val="21"/>
          <w:lang w:eastAsia="zh-CN"/>
        </w:rPr>
      </w:pPr>
      <w:r>
        <w:rPr>
          <w:rFonts w:ascii="宋体" w:hAnsi="宋体"/>
          <w:szCs w:val="21"/>
          <w:lang w:eastAsia="zh-CN"/>
        </w:rPr>
        <w:t>2</w:t>
      </w:r>
      <w:r>
        <w:rPr>
          <w:rFonts w:hint="eastAsia" w:ascii="宋体" w:hAnsi="宋体"/>
          <w:szCs w:val="21"/>
          <w:lang w:eastAsia="zh-CN"/>
        </w:rPr>
        <w:t>、乙方在本项目服务过程中，有权对第三方提出与本服务业务有关的问题进行核对或查问。</w:t>
      </w:r>
    </w:p>
    <w:p w14:paraId="1FF2E77D">
      <w:pPr>
        <w:ind w:firstLine="480" w:firstLineChars="200"/>
        <w:rPr>
          <w:rFonts w:ascii="宋体" w:hAnsi="宋体"/>
          <w:szCs w:val="21"/>
          <w:lang w:eastAsia="zh-CN"/>
        </w:rPr>
      </w:pPr>
      <w:r>
        <w:rPr>
          <w:rFonts w:ascii="宋体" w:hAnsi="宋体"/>
          <w:szCs w:val="21"/>
          <w:lang w:eastAsia="zh-CN"/>
        </w:rPr>
        <w:t>3</w:t>
      </w:r>
      <w:r>
        <w:rPr>
          <w:rFonts w:hint="eastAsia" w:ascii="宋体" w:hAnsi="宋体"/>
          <w:szCs w:val="21"/>
          <w:lang w:eastAsia="zh-CN"/>
        </w:rPr>
        <w:t>、乙方在本项目服务过程中，有到工程现场勘察的权利。</w:t>
      </w:r>
    </w:p>
    <w:p w14:paraId="28C4DCE3">
      <w:pPr>
        <w:ind w:firstLine="482" w:firstLineChars="200"/>
        <w:rPr>
          <w:rFonts w:ascii="宋体" w:hAnsi="宋体"/>
          <w:b/>
          <w:bCs/>
          <w:szCs w:val="21"/>
          <w:lang w:eastAsia="zh-CN"/>
        </w:rPr>
      </w:pPr>
      <w:r>
        <w:rPr>
          <w:rFonts w:hint="eastAsia" w:ascii="宋体" w:hAnsi="宋体"/>
          <w:b/>
          <w:bCs/>
          <w:szCs w:val="21"/>
          <w:lang w:eastAsia="zh-CN"/>
        </w:rPr>
        <w:t>第九条  甲方的责任</w:t>
      </w:r>
    </w:p>
    <w:p w14:paraId="33F931BC">
      <w:pPr>
        <w:ind w:firstLine="480" w:firstLineChars="200"/>
        <w:rPr>
          <w:rFonts w:ascii="宋体" w:hAnsi="宋体"/>
          <w:szCs w:val="21"/>
          <w:lang w:eastAsia="zh-CN"/>
        </w:rPr>
      </w:pPr>
      <w:r>
        <w:rPr>
          <w:rFonts w:hint="eastAsia" w:ascii="宋体" w:hAnsi="宋体"/>
          <w:szCs w:val="21"/>
          <w:lang w:eastAsia="zh-CN"/>
        </w:rPr>
        <w:t>1、应当履行本合同约定的义务，如有违反则应当承担违约责任，赔偿给乙方造成的损失。</w:t>
      </w:r>
    </w:p>
    <w:p w14:paraId="08E07EE4">
      <w:pPr>
        <w:ind w:firstLine="480" w:firstLineChars="200"/>
        <w:rPr>
          <w:rFonts w:ascii="宋体" w:hAnsi="宋体"/>
          <w:szCs w:val="21"/>
          <w:lang w:eastAsia="zh-CN"/>
        </w:rPr>
      </w:pPr>
      <w:r>
        <w:rPr>
          <w:rFonts w:hint="eastAsia" w:ascii="宋体" w:hAnsi="宋体"/>
          <w:szCs w:val="21"/>
          <w:lang w:eastAsia="zh-CN"/>
        </w:rPr>
        <w:t>2、甲方向乙方提出赔偿要求不能成立时，则应补偿由于该赔偿或其他要求所导致乙方的各种费用的支出。</w:t>
      </w:r>
    </w:p>
    <w:p w14:paraId="3B635EEE">
      <w:pPr>
        <w:ind w:firstLine="482" w:firstLineChars="200"/>
        <w:rPr>
          <w:rFonts w:ascii="宋体" w:hAnsi="宋体"/>
          <w:b/>
          <w:bCs/>
          <w:szCs w:val="21"/>
          <w:lang w:eastAsia="zh-CN"/>
        </w:rPr>
      </w:pPr>
      <w:r>
        <w:rPr>
          <w:rFonts w:hint="eastAsia" w:ascii="宋体" w:hAnsi="宋体"/>
          <w:b/>
          <w:bCs/>
          <w:szCs w:val="21"/>
          <w:lang w:eastAsia="zh-CN"/>
        </w:rPr>
        <w:t>第十条  乙方的责任</w:t>
      </w:r>
    </w:p>
    <w:p w14:paraId="2EFF259E">
      <w:pPr>
        <w:ind w:firstLine="480" w:firstLineChars="200"/>
        <w:rPr>
          <w:rFonts w:ascii="宋体" w:hAnsi="宋体"/>
          <w:szCs w:val="21"/>
          <w:lang w:eastAsia="zh-CN"/>
        </w:rPr>
      </w:pPr>
      <w:r>
        <w:rPr>
          <w:rFonts w:hint="eastAsia" w:ascii="宋体" w:hAnsi="宋体"/>
          <w:szCs w:val="21"/>
          <w:lang w:eastAsia="zh-CN"/>
        </w:rPr>
        <w:t>1、乙方的责任期即本合同有效期。如因非乙方的责任造成进度的推迟或延误而超过约定的日期，双方应进一步约定相应延长合同有效期。</w:t>
      </w:r>
    </w:p>
    <w:p w14:paraId="6C911ED2">
      <w:pPr>
        <w:ind w:firstLine="480" w:firstLineChars="200"/>
        <w:rPr>
          <w:rFonts w:ascii="宋体" w:hAnsi="宋体"/>
          <w:szCs w:val="21"/>
          <w:lang w:eastAsia="zh-CN"/>
        </w:rPr>
      </w:pPr>
      <w:r>
        <w:rPr>
          <w:rFonts w:hint="eastAsia" w:ascii="宋体" w:hAnsi="宋体"/>
          <w:szCs w:val="21"/>
          <w:lang w:eastAsia="zh-CN"/>
        </w:rPr>
        <w:t>2、乙方的责任期内，应当履行本合同中约定的义务，因乙方的单方过失造成的经济损失，应当向甲方进行赔偿。</w:t>
      </w:r>
    </w:p>
    <w:p w14:paraId="6D76F99F">
      <w:pPr>
        <w:ind w:firstLine="480" w:firstLineChars="200"/>
        <w:rPr>
          <w:rFonts w:ascii="宋体" w:hAnsi="宋体"/>
          <w:szCs w:val="21"/>
          <w:lang w:eastAsia="zh-CN"/>
        </w:rPr>
      </w:pPr>
      <w:r>
        <w:rPr>
          <w:rFonts w:hint="eastAsia" w:ascii="宋体" w:hAnsi="宋体"/>
          <w:szCs w:val="21"/>
          <w:lang w:eastAsia="zh-CN"/>
        </w:rPr>
        <w:t>3、乙方对甲方或第三方所提出的问题不能及时核对或答复，导致合同不能全部或部分履行，乙方应承担责任。</w:t>
      </w:r>
    </w:p>
    <w:p w14:paraId="33D7916F">
      <w:pPr>
        <w:ind w:firstLine="480" w:firstLineChars="200"/>
        <w:rPr>
          <w:rFonts w:ascii="宋体" w:hAnsi="宋体"/>
          <w:szCs w:val="21"/>
          <w:lang w:eastAsia="zh-CN"/>
        </w:rPr>
      </w:pPr>
      <w:r>
        <w:rPr>
          <w:rFonts w:hint="eastAsia" w:ascii="宋体" w:hAnsi="宋体"/>
          <w:szCs w:val="21"/>
          <w:lang w:eastAsia="zh-CN"/>
        </w:rPr>
        <w:t>4、乙方向甲方提出赔偿要求不能成立时，则应补偿由于该赔偿或其他要求所导致甲方的各种费用的支出。</w:t>
      </w:r>
    </w:p>
    <w:p w14:paraId="348F6881">
      <w:pPr>
        <w:ind w:firstLine="482" w:firstLineChars="200"/>
        <w:rPr>
          <w:rFonts w:ascii="宋体" w:hAnsi="宋体"/>
          <w:b/>
          <w:bCs/>
          <w:szCs w:val="21"/>
          <w:lang w:eastAsia="zh-CN"/>
        </w:rPr>
      </w:pPr>
      <w:r>
        <w:rPr>
          <w:rFonts w:hint="eastAsia" w:ascii="宋体" w:hAnsi="宋体"/>
          <w:b/>
          <w:bCs/>
          <w:szCs w:val="21"/>
          <w:lang w:eastAsia="zh-CN"/>
        </w:rPr>
        <w:t>第十一条  人员要求</w:t>
      </w:r>
    </w:p>
    <w:p w14:paraId="35490090">
      <w:pPr>
        <w:ind w:firstLine="480" w:firstLineChars="200"/>
        <w:rPr>
          <w:rFonts w:ascii="宋体" w:hAnsi="宋体"/>
          <w:szCs w:val="21"/>
          <w:lang w:eastAsia="zh-CN"/>
        </w:rPr>
      </w:pPr>
      <w:r>
        <w:rPr>
          <w:rFonts w:hint="eastAsia" w:ascii="宋体" w:hAnsi="宋体"/>
          <w:szCs w:val="21"/>
          <w:lang w:eastAsia="zh-CN"/>
        </w:rPr>
        <w:t>1、参加本项目试验的人员必须具有国家和有关部门规定的相应资质。</w:t>
      </w:r>
    </w:p>
    <w:p w14:paraId="58D952A5">
      <w:pPr>
        <w:ind w:firstLine="480" w:firstLineChars="200"/>
        <w:rPr>
          <w:rFonts w:ascii="宋体" w:hAnsi="宋体"/>
          <w:szCs w:val="21"/>
          <w:lang w:eastAsia="zh-CN"/>
        </w:rPr>
      </w:pPr>
      <w:r>
        <w:rPr>
          <w:rFonts w:hint="eastAsia" w:ascii="宋体" w:hAnsi="宋体"/>
          <w:szCs w:val="21"/>
          <w:lang w:eastAsia="zh-CN"/>
        </w:rPr>
        <w:t>2、 参加本项目的试验人员的配置必须与投标文件中的服务承诺书和试验服务组织实施方案一致。</w:t>
      </w:r>
    </w:p>
    <w:p w14:paraId="0D369DF6">
      <w:pPr>
        <w:ind w:firstLine="480" w:firstLineChars="200"/>
        <w:rPr>
          <w:rFonts w:ascii="宋体" w:hAnsi="宋体"/>
          <w:szCs w:val="21"/>
          <w:lang w:eastAsia="zh-CN"/>
        </w:rPr>
      </w:pPr>
      <w:r>
        <w:rPr>
          <w:rFonts w:hint="eastAsia" w:ascii="宋体" w:hAnsi="宋体"/>
          <w:szCs w:val="21"/>
          <w:lang w:eastAsia="zh-CN"/>
        </w:rPr>
        <w:t>3、必须以直属试验人员参与本项目服务，不得使用挂靠队伍。</w:t>
      </w:r>
    </w:p>
    <w:p w14:paraId="5517A935">
      <w:pPr>
        <w:ind w:firstLine="482" w:firstLineChars="200"/>
        <w:rPr>
          <w:rFonts w:ascii="宋体" w:hAnsi="宋体"/>
          <w:b/>
          <w:bCs/>
          <w:szCs w:val="21"/>
          <w:lang w:eastAsia="zh-CN"/>
        </w:rPr>
      </w:pPr>
      <w:r>
        <w:rPr>
          <w:rFonts w:hint="eastAsia" w:ascii="宋体" w:hAnsi="宋体"/>
          <w:b/>
          <w:bCs/>
          <w:szCs w:val="21"/>
          <w:lang w:eastAsia="zh-CN"/>
        </w:rPr>
        <w:t>第十二条  乙方服务工具要求</w:t>
      </w:r>
    </w:p>
    <w:p w14:paraId="2A65786E">
      <w:pPr>
        <w:ind w:firstLine="480" w:firstLineChars="200"/>
        <w:rPr>
          <w:rFonts w:ascii="宋体" w:hAnsi="宋体"/>
          <w:szCs w:val="21"/>
          <w:lang w:eastAsia="zh-CN"/>
        </w:rPr>
      </w:pPr>
      <w:r>
        <w:rPr>
          <w:rFonts w:hint="eastAsia" w:ascii="宋体" w:hAnsi="宋体"/>
          <w:szCs w:val="21"/>
          <w:lang w:eastAsia="zh-CN"/>
        </w:rPr>
        <w:t>1、乙方应配备中标项目所需的足够数量的仪器、仪表以及工具等设备。用户不需向乙方提供施工工具和仪器、仪表。</w:t>
      </w:r>
    </w:p>
    <w:p w14:paraId="7BFC4D2D">
      <w:pPr>
        <w:ind w:firstLine="480" w:firstLineChars="200"/>
        <w:rPr>
          <w:rFonts w:ascii="宋体" w:hAnsi="宋体"/>
          <w:szCs w:val="21"/>
          <w:lang w:eastAsia="zh-CN"/>
        </w:rPr>
      </w:pPr>
      <w:r>
        <w:rPr>
          <w:rFonts w:hint="eastAsia" w:ascii="宋体" w:hAnsi="宋体"/>
          <w:szCs w:val="21"/>
          <w:lang w:eastAsia="zh-CN"/>
        </w:rPr>
        <w:t>2、乙方在提供服务过程中应自备车辆。</w:t>
      </w:r>
    </w:p>
    <w:p w14:paraId="200282AB">
      <w:pPr>
        <w:ind w:firstLine="482" w:firstLineChars="200"/>
        <w:rPr>
          <w:rFonts w:ascii="宋体" w:hAnsi="宋体"/>
          <w:b/>
          <w:bCs/>
          <w:szCs w:val="21"/>
          <w:lang w:eastAsia="zh-CN"/>
        </w:rPr>
      </w:pPr>
      <w:r>
        <w:rPr>
          <w:rFonts w:hint="eastAsia" w:ascii="宋体" w:hAnsi="宋体"/>
          <w:b/>
          <w:bCs/>
          <w:szCs w:val="21"/>
          <w:lang w:eastAsia="zh-CN"/>
        </w:rPr>
        <w:t>第十三条  保密要求</w:t>
      </w:r>
    </w:p>
    <w:p w14:paraId="125BE863">
      <w:pPr>
        <w:ind w:firstLine="480" w:firstLineChars="200"/>
        <w:rPr>
          <w:rFonts w:ascii="宋体" w:hAnsi="宋体"/>
          <w:szCs w:val="21"/>
          <w:lang w:eastAsia="zh-CN"/>
        </w:rPr>
      </w:pPr>
      <w:r>
        <w:rPr>
          <w:rFonts w:hint="eastAsia" w:ascii="宋体" w:hAnsi="宋体"/>
          <w:szCs w:val="21"/>
          <w:lang w:eastAsia="zh-CN"/>
        </w:rPr>
        <w:t>1、</w:t>
      </w:r>
      <w:r>
        <w:rPr>
          <w:rFonts w:ascii="宋体" w:hAnsi="宋体"/>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BB3EECA">
      <w:pPr>
        <w:ind w:firstLine="480" w:firstLineChars="200"/>
        <w:rPr>
          <w:rFonts w:ascii="宋体" w:hAnsi="宋体"/>
          <w:szCs w:val="21"/>
          <w:lang w:eastAsia="zh-CN"/>
        </w:rPr>
      </w:pPr>
      <w:r>
        <w:rPr>
          <w:rFonts w:hint="eastAsia" w:ascii="宋体" w:hAnsi="宋体"/>
          <w:szCs w:val="21"/>
          <w:lang w:eastAsia="zh-CN"/>
        </w:rPr>
        <w:t>2、</w:t>
      </w:r>
      <w:r>
        <w:rPr>
          <w:rFonts w:ascii="宋体" w:hAnsi="宋体"/>
          <w:szCs w:val="21"/>
          <w:lang w:eastAsia="zh-CN"/>
        </w:rPr>
        <w:t>乙方在履行合同过程中所获得或接触到的任何</w:t>
      </w:r>
      <w:r>
        <w:rPr>
          <w:rFonts w:hint="eastAsia" w:ascii="宋体" w:hAnsi="宋体"/>
          <w:szCs w:val="21"/>
          <w:lang w:eastAsia="zh-CN"/>
        </w:rPr>
        <w:t>内部数据资料，未经甲方同意，不得向第三方透露。</w:t>
      </w:r>
    </w:p>
    <w:p w14:paraId="47BD6A4C">
      <w:pPr>
        <w:ind w:firstLine="480" w:firstLineChars="200"/>
        <w:rPr>
          <w:rFonts w:ascii="宋体" w:hAnsi="宋体"/>
          <w:szCs w:val="21"/>
          <w:lang w:eastAsia="zh-CN"/>
        </w:rPr>
      </w:pPr>
      <w:r>
        <w:rPr>
          <w:rFonts w:hint="eastAsia" w:ascii="宋体" w:hAnsi="宋体"/>
          <w:szCs w:val="21"/>
          <w:lang w:eastAsia="zh-CN"/>
        </w:rPr>
        <w:t>3、</w:t>
      </w:r>
      <w:r>
        <w:rPr>
          <w:rFonts w:ascii="宋体" w:hAnsi="宋体"/>
          <w:szCs w:val="21"/>
          <w:lang w:eastAsia="zh-CN"/>
        </w:rPr>
        <w:t>乙方</w:t>
      </w:r>
      <w:r>
        <w:rPr>
          <w:rFonts w:hint="eastAsia" w:ascii="宋体" w:hAnsi="宋体"/>
          <w:szCs w:val="21"/>
          <w:lang w:eastAsia="zh-CN"/>
        </w:rPr>
        <w:t>实施项目的一切程序都应符合国家安全、保密的有关规定和标准。</w:t>
      </w:r>
    </w:p>
    <w:p w14:paraId="3121D31C">
      <w:pPr>
        <w:ind w:firstLine="480" w:firstLineChars="200"/>
        <w:rPr>
          <w:rFonts w:ascii="宋体" w:hAnsi="宋体"/>
          <w:szCs w:val="21"/>
          <w:lang w:eastAsia="zh-CN"/>
        </w:rPr>
      </w:pPr>
      <w:r>
        <w:rPr>
          <w:rFonts w:hint="eastAsia" w:ascii="宋体" w:hAnsi="宋体"/>
          <w:szCs w:val="21"/>
          <w:lang w:eastAsia="zh-CN"/>
        </w:rPr>
        <w:t>4、</w:t>
      </w:r>
      <w:r>
        <w:rPr>
          <w:rFonts w:ascii="宋体" w:hAnsi="宋体"/>
          <w:szCs w:val="21"/>
          <w:lang w:eastAsia="zh-CN"/>
        </w:rPr>
        <w:t>乙方</w:t>
      </w:r>
      <w:r>
        <w:rPr>
          <w:rFonts w:hint="eastAsia" w:ascii="宋体" w:hAnsi="宋体"/>
          <w:szCs w:val="21"/>
          <w:lang w:eastAsia="zh-CN"/>
        </w:rPr>
        <w:t>参加项目的有关人员均需同甲方签订保密协议。</w:t>
      </w:r>
    </w:p>
    <w:p w14:paraId="6127F7F8">
      <w:pPr>
        <w:ind w:firstLine="482" w:firstLineChars="200"/>
        <w:rPr>
          <w:rFonts w:ascii="宋体" w:hAnsi="宋体"/>
          <w:b/>
          <w:bCs/>
          <w:szCs w:val="21"/>
          <w:lang w:eastAsia="zh-CN"/>
        </w:rPr>
      </w:pPr>
      <w:r>
        <w:rPr>
          <w:rFonts w:hint="eastAsia" w:ascii="宋体" w:hAnsi="宋体"/>
          <w:b/>
          <w:bCs/>
          <w:szCs w:val="21"/>
          <w:lang w:eastAsia="zh-CN"/>
        </w:rPr>
        <w:t xml:space="preserve">第十四条  验收     </w:t>
      </w:r>
    </w:p>
    <w:p w14:paraId="640B4333">
      <w:pPr>
        <w:ind w:firstLine="480" w:firstLineChars="200"/>
        <w:rPr>
          <w:rFonts w:ascii="宋体" w:hAnsi="宋体"/>
          <w:szCs w:val="21"/>
          <w:lang w:eastAsia="zh-CN"/>
        </w:rPr>
      </w:pPr>
      <w:r>
        <w:rPr>
          <w:rFonts w:hint="eastAsia" w:ascii="宋体" w:hAnsi="宋体"/>
          <w:szCs w:val="21"/>
          <w:lang w:eastAsia="zh-CN"/>
        </w:rPr>
        <w:t>1、下列文件的验收分为</w:t>
      </w:r>
      <w:r>
        <w:rPr>
          <w:rFonts w:hint="eastAsia" w:ascii="宋体" w:hAnsi="宋体"/>
          <w:szCs w:val="21"/>
          <w:u w:val="single"/>
          <w:lang w:eastAsia="zh-CN"/>
        </w:rPr>
        <w:t xml:space="preserve">          三</w:t>
      </w:r>
      <w:r>
        <w:rPr>
          <w:rFonts w:hint="eastAsia" w:ascii="宋体" w:hAnsi="宋体"/>
          <w:szCs w:val="21"/>
          <w:lang w:eastAsia="zh-CN"/>
        </w:rPr>
        <w:t>个阶段:</w:t>
      </w:r>
    </w:p>
    <w:p w14:paraId="5C4E1EDA">
      <w:pPr>
        <w:ind w:firstLine="480" w:firstLineChars="200"/>
        <w:rPr>
          <w:rFonts w:ascii="宋体" w:hAnsi="宋体"/>
          <w:szCs w:val="21"/>
          <w:lang w:eastAsia="zh-CN"/>
        </w:rPr>
      </w:pPr>
      <w:r>
        <w:rPr>
          <w:rFonts w:hint="eastAsia" w:ascii="宋体" w:hAnsi="宋体"/>
          <w:szCs w:val="21"/>
          <w:lang w:eastAsia="zh-CN"/>
        </w:rPr>
        <w:t>2、其余文件和工作由用户组织有关技术人员根据国家和行业有关规范、规程、标准和用户需求直接验收。</w:t>
      </w:r>
    </w:p>
    <w:p w14:paraId="2F7D547F">
      <w:pPr>
        <w:ind w:firstLine="480" w:firstLineChars="200"/>
        <w:rPr>
          <w:rFonts w:ascii="宋体" w:hAnsi="宋体"/>
          <w:szCs w:val="21"/>
          <w:lang w:eastAsia="zh-CN"/>
        </w:rPr>
      </w:pPr>
      <w:r>
        <w:rPr>
          <w:rFonts w:hint="eastAsia" w:ascii="宋体" w:hAnsi="宋体"/>
          <w:szCs w:val="21"/>
          <w:lang w:eastAsia="zh-CN"/>
        </w:rPr>
        <w:t>3、验收依据为招标文件、投标文件，国家和行业有关规范、规程和标准。</w:t>
      </w:r>
    </w:p>
    <w:p w14:paraId="3B4D37F5">
      <w:pPr>
        <w:ind w:firstLine="482" w:firstLineChars="200"/>
        <w:rPr>
          <w:rFonts w:ascii="宋体" w:hAnsi="宋体"/>
          <w:b/>
          <w:bCs/>
          <w:szCs w:val="21"/>
          <w:lang w:eastAsia="zh-CN"/>
        </w:rPr>
      </w:pPr>
      <w:r>
        <w:rPr>
          <w:rFonts w:hint="eastAsia" w:ascii="宋体" w:hAnsi="宋体"/>
          <w:b/>
          <w:bCs/>
          <w:szCs w:val="21"/>
          <w:lang w:eastAsia="zh-CN"/>
        </w:rPr>
        <w:t>第十五条  付款方式</w:t>
      </w:r>
    </w:p>
    <w:p w14:paraId="6490CBF5">
      <w:pPr>
        <w:ind w:firstLine="480" w:firstLineChars="200"/>
        <w:rPr>
          <w:rFonts w:hint="eastAsia" w:ascii="宋体" w:hAnsi="宋体"/>
          <w:szCs w:val="21"/>
          <w:lang w:eastAsia="zh-CN"/>
        </w:rPr>
      </w:pPr>
      <w:r>
        <w:rPr>
          <w:rFonts w:hint="eastAsia" w:ascii="宋体" w:hAnsi="宋体"/>
          <w:szCs w:val="21"/>
          <w:lang w:eastAsia="zh-CN"/>
        </w:rPr>
        <w:t>款项实行按月结算，当月支付上月费用。每月20号前，由中标人提出申请，采购人按照财务管理规定及招标确定的中标折扣率结算上月费用，结算总价不得超过本项目预算金额。</w:t>
      </w:r>
    </w:p>
    <w:p w14:paraId="39DC65B5">
      <w:pPr>
        <w:ind w:firstLine="480" w:firstLineChars="200"/>
        <w:rPr>
          <w:rFonts w:hint="eastAsia" w:ascii="宋体" w:hAnsi="宋体"/>
          <w:szCs w:val="21"/>
          <w:lang w:eastAsia="zh-CN"/>
        </w:rPr>
      </w:pPr>
      <w:r>
        <w:rPr>
          <w:rFonts w:hint="eastAsia" w:ascii="宋体" w:hAnsi="宋体"/>
          <w:szCs w:val="21"/>
          <w:lang w:eastAsia="zh-CN"/>
        </w:rPr>
        <w:t>采购方款项每月结算=当月采购单位实际采购量*基准价*中标折扣率。蔬菜、鲜肉类产品价格以中农数据食堂采配平台（原中农网）每月5、15、25号公布的粗加工后的价格（即精品价）取平均值为该项物资的基准价；中农数据食堂采配平台中无价格产品，以市场价为基准价；除蔬菜、鲜肉类产品及中农数据食堂采配平台无价格产品外的产品，以中农数据食堂采配平台价格为基准价。</w:t>
      </w:r>
    </w:p>
    <w:p w14:paraId="6907DD06">
      <w:pPr>
        <w:ind w:firstLine="482" w:firstLineChars="200"/>
        <w:rPr>
          <w:rFonts w:ascii="宋体" w:hAnsi="宋体"/>
          <w:b/>
          <w:bCs/>
          <w:szCs w:val="21"/>
          <w:lang w:eastAsia="zh-CN"/>
        </w:rPr>
      </w:pPr>
      <w:r>
        <w:rPr>
          <w:rFonts w:hint="eastAsia" w:ascii="宋体" w:hAnsi="宋体"/>
          <w:b/>
          <w:bCs/>
          <w:szCs w:val="21"/>
          <w:lang w:eastAsia="zh-CN"/>
        </w:rPr>
        <w:t>第十六条  争议解决办法</w:t>
      </w:r>
    </w:p>
    <w:p w14:paraId="04FADD61">
      <w:pPr>
        <w:ind w:firstLine="480" w:firstLineChars="200"/>
        <w:rPr>
          <w:rFonts w:ascii="宋体" w:hAnsi="宋体"/>
          <w:szCs w:val="21"/>
          <w:lang w:eastAsia="zh-CN"/>
        </w:rPr>
      </w:pPr>
      <w:bookmarkStart w:id="27" w:name="OLE_LINK2"/>
      <w:r>
        <w:rPr>
          <w:rFonts w:hint="eastAsia" w:ascii="宋体" w:hAnsi="宋体"/>
          <w:szCs w:val="21"/>
          <w:lang w:eastAsia="zh-CN"/>
        </w:rPr>
        <w:t>执行本合同发生的争议，由甲乙双方协商解决，如协商不成的，应提交甲方所在地人民法院诉讼解决。</w:t>
      </w:r>
    </w:p>
    <w:bookmarkEnd w:id="27"/>
    <w:p w14:paraId="75C3784D">
      <w:pPr>
        <w:ind w:firstLine="482" w:firstLineChars="200"/>
        <w:rPr>
          <w:rFonts w:ascii="宋体" w:hAnsi="宋体"/>
          <w:b/>
          <w:bCs/>
          <w:szCs w:val="21"/>
          <w:lang w:eastAsia="zh-CN"/>
        </w:rPr>
      </w:pPr>
      <w:r>
        <w:rPr>
          <w:rFonts w:hint="eastAsia" w:ascii="宋体" w:hAnsi="宋体"/>
          <w:b/>
          <w:bCs/>
          <w:szCs w:val="21"/>
          <w:lang w:eastAsia="zh-CN"/>
        </w:rPr>
        <w:t>第十七条  风险责任</w:t>
      </w:r>
    </w:p>
    <w:p w14:paraId="6AF17359">
      <w:pPr>
        <w:ind w:firstLine="480" w:firstLineChars="200"/>
        <w:rPr>
          <w:rFonts w:ascii="宋体" w:hAnsi="宋体"/>
          <w:szCs w:val="21"/>
          <w:lang w:eastAsia="zh-CN"/>
        </w:rPr>
      </w:pPr>
      <w:r>
        <w:rPr>
          <w:rFonts w:hint="eastAsia" w:ascii="宋体" w:hAnsi="宋体"/>
          <w:szCs w:val="21"/>
          <w:lang w:eastAsia="zh-CN"/>
        </w:rPr>
        <w:t>１、乙方应完全地按照招标文件的要求和乙方投标文件的承诺完成本项目，出于自身财务、技术、人力等原因导致项目失败的，应承担全部责任。</w:t>
      </w:r>
    </w:p>
    <w:p w14:paraId="610315E4">
      <w:pPr>
        <w:ind w:firstLine="480" w:firstLineChars="200"/>
        <w:rPr>
          <w:rFonts w:ascii="宋体" w:hAnsi="宋体"/>
          <w:szCs w:val="21"/>
          <w:lang w:eastAsia="zh-CN"/>
        </w:rPr>
      </w:pPr>
      <w:r>
        <w:rPr>
          <w:rFonts w:hint="eastAsia" w:ascii="宋体" w:hAnsi="宋体"/>
          <w:szCs w:val="21"/>
          <w:lang w:eastAsia="zh-CN"/>
        </w:rPr>
        <w:t>2、乙方在实施荷载试验过程中应对自身的安全生产负责，若非因甲方原因发生的各种事故甲方不承担任何责任。</w:t>
      </w:r>
    </w:p>
    <w:p w14:paraId="0FB62459">
      <w:pPr>
        <w:ind w:firstLine="482" w:firstLineChars="200"/>
        <w:rPr>
          <w:rFonts w:ascii="宋体" w:hAnsi="宋体"/>
          <w:b/>
          <w:bCs/>
          <w:szCs w:val="21"/>
          <w:lang w:eastAsia="zh-CN"/>
        </w:rPr>
      </w:pPr>
      <w:r>
        <w:rPr>
          <w:rFonts w:hint="eastAsia" w:ascii="宋体" w:hAnsi="宋体"/>
          <w:b/>
          <w:bCs/>
          <w:szCs w:val="21"/>
          <w:lang w:eastAsia="zh-CN"/>
        </w:rPr>
        <w:t>第十八条  违约责任</w:t>
      </w:r>
    </w:p>
    <w:p w14:paraId="5380B122">
      <w:pPr>
        <w:pStyle w:val="8"/>
        <w:ind w:left="480"/>
        <w:rPr>
          <w:rFonts w:ascii="宋体" w:hAnsi="宋体"/>
          <w:szCs w:val="21"/>
          <w:lang w:eastAsia="zh-CN"/>
        </w:rPr>
      </w:pPr>
      <w:r>
        <w:rPr>
          <w:rFonts w:hint="eastAsia" w:ascii="宋体" w:hAnsi="宋体"/>
          <w:szCs w:val="21"/>
          <w:lang w:eastAsia="zh-CN"/>
        </w:rPr>
        <w:t>１、因乙方原因，未能按规定时间完成有关工作的，每延误一天，甲方可在支付合同余款中扣除合同价款千分之一。</w:t>
      </w:r>
    </w:p>
    <w:p w14:paraId="7EBA58EE">
      <w:pPr>
        <w:ind w:firstLine="480" w:firstLineChars="200"/>
        <w:rPr>
          <w:rFonts w:ascii="宋体" w:hAnsi="宋体"/>
          <w:szCs w:val="21"/>
          <w:lang w:eastAsia="zh-CN"/>
        </w:rPr>
      </w:pPr>
      <w:r>
        <w:rPr>
          <w:rFonts w:hint="eastAsia" w:ascii="宋体" w:hAnsi="宋体"/>
          <w:szCs w:val="21"/>
          <w:lang w:eastAsia="zh-CN"/>
        </w:rPr>
        <w:t>2、由于乙方原因造成试验成果质量低劣，不能满足大纲要求时，应继续完善试验工作，其费用由乙方承担。</w:t>
      </w:r>
    </w:p>
    <w:p w14:paraId="57383D69">
      <w:pPr>
        <w:ind w:firstLine="480" w:firstLineChars="200"/>
        <w:rPr>
          <w:rFonts w:ascii="宋体" w:hAnsi="宋体"/>
          <w:szCs w:val="21"/>
          <w:lang w:eastAsia="zh-CN"/>
        </w:rPr>
      </w:pPr>
      <w:r>
        <w:rPr>
          <w:rFonts w:hint="eastAsia" w:ascii="宋体" w:hAnsi="宋体"/>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736A4FB">
      <w:pPr>
        <w:ind w:firstLine="480" w:firstLineChars="200"/>
        <w:rPr>
          <w:rFonts w:ascii="宋体" w:hAnsi="宋体"/>
          <w:szCs w:val="21"/>
          <w:lang w:eastAsia="zh-CN"/>
        </w:rPr>
      </w:pPr>
      <w:r>
        <w:rPr>
          <w:rFonts w:hint="eastAsia" w:ascii="宋体" w:hAnsi="宋体"/>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8C83A2D">
      <w:pPr>
        <w:ind w:firstLine="480" w:firstLineChars="200"/>
        <w:rPr>
          <w:rFonts w:ascii="宋体" w:hAnsi="宋体"/>
          <w:szCs w:val="21"/>
          <w:lang w:eastAsia="zh-CN"/>
        </w:rPr>
      </w:pPr>
      <w:r>
        <w:rPr>
          <w:rFonts w:hint="eastAsia" w:ascii="宋体" w:hAnsi="宋体"/>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68B1D970">
      <w:pPr>
        <w:ind w:firstLine="480" w:firstLineChars="200"/>
        <w:rPr>
          <w:rFonts w:ascii="宋体" w:hAnsi="宋体"/>
          <w:szCs w:val="21"/>
          <w:lang w:eastAsia="zh-CN"/>
        </w:rPr>
      </w:pPr>
      <w:r>
        <w:rPr>
          <w:rFonts w:hint="eastAsia" w:ascii="宋体" w:hAnsi="宋体"/>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444FFC25">
      <w:pPr>
        <w:ind w:firstLine="482" w:firstLineChars="200"/>
        <w:rPr>
          <w:rFonts w:ascii="宋体" w:hAnsi="宋体"/>
          <w:b/>
          <w:bCs/>
          <w:szCs w:val="21"/>
          <w:lang w:eastAsia="zh-CN"/>
        </w:rPr>
      </w:pPr>
      <w:r>
        <w:rPr>
          <w:rFonts w:hint="eastAsia" w:ascii="宋体" w:hAnsi="宋体"/>
          <w:b/>
          <w:bCs/>
          <w:szCs w:val="21"/>
          <w:lang w:eastAsia="zh-CN"/>
        </w:rPr>
        <w:t>第十九条  其他</w:t>
      </w:r>
    </w:p>
    <w:p w14:paraId="56BDBE0D">
      <w:pPr>
        <w:ind w:firstLine="480" w:firstLineChars="200"/>
        <w:rPr>
          <w:rFonts w:ascii="宋体" w:hAnsi="宋体"/>
          <w:szCs w:val="21"/>
          <w:lang w:eastAsia="zh-CN"/>
        </w:rPr>
      </w:pPr>
      <w:r>
        <w:rPr>
          <w:rFonts w:hint="eastAsia" w:ascii="宋体" w:hAnsi="宋体"/>
          <w:szCs w:val="21"/>
          <w:lang w:eastAsia="zh-CN"/>
        </w:rPr>
        <w:t>1、本协议书与下列文件一起构成合同文件，如下述文件之间有任何抵触、矛盾或歧义，应按以下顺序解释：</w:t>
      </w:r>
    </w:p>
    <w:p w14:paraId="1EB6A299">
      <w:pPr>
        <w:ind w:firstLine="480" w:firstLineChars="200"/>
        <w:rPr>
          <w:rFonts w:ascii="宋体" w:hAnsi="宋体"/>
          <w:szCs w:val="21"/>
          <w:lang w:eastAsia="zh-CN"/>
        </w:rPr>
      </w:pPr>
      <w:r>
        <w:rPr>
          <w:rFonts w:hint="eastAsia" w:ascii="宋体" w:hAnsi="宋体"/>
          <w:szCs w:val="21"/>
          <w:lang w:eastAsia="zh-CN"/>
        </w:rPr>
        <w:t>（1）政府采购合同协议书及其变更、补充协议</w:t>
      </w:r>
    </w:p>
    <w:p w14:paraId="0976FB7E">
      <w:pPr>
        <w:ind w:firstLine="480" w:firstLineChars="200"/>
        <w:rPr>
          <w:rFonts w:ascii="宋体" w:hAnsi="宋体"/>
          <w:szCs w:val="21"/>
          <w:lang w:eastAsia="zh-CN"/>
        </w:rPr>
      </w:pPr>
      <w:r>
        <w:rPr>
          <w:rFonts w:hint="eastAsia" w:ascii="宋体" w:hAnsi="宋体"/>
          <w:szCs w:val="21"/>
          <w:lang w:eastAsia="zh-CN"/>
        </w:rPr>
        <w:t>（2）政府采购合同专用条款</w:t>
      </w:r>
    </w:p>
    <w:p w14:paraId="3B9E2F9D">
      <w:pPr>
        <w:ind w:firstLine="480" w:firstLineChars="200"/>
        <w:rPr>
          <w:rFonts w:ascii="宋体" w:hAnsi="宋体"/>
          <w:szCs w:val="21"/>
          <w:lang w:eastAsia="zh-CN"/>
        </w:rPr>
      </w:pPr>
      <w:r>
        <w:rPr>
          <w:rFonts w:hint="eastAsia" w:ascii="宋体" w:hAnsi="宋体"/>
          <w:szCs w:val="21"/>
          <w:lang w:eastAsia="zh-CN"/>
        </w:rPr>
        <w:t>（3）政府采购合同通用条款</w:t>
      </w:r>
    </w:p>
    <w:p w14:paraId="1E310982">
      <w:pPr>
        <w:ind w:firstLine="480" w:firstLineChars="200"/>
        <w:rPr>
          <w:rFonts w:ascii="宋体" w:hAnsi="宋体"/>
          <w:szCs w:val="21"/>
          <w:lang w:eastAsia="zh-CN"/>
        </w:rPr>
      </w:pPr>
      <w:r>
        <w:rPr>
          <w:rFonts w:hint="eastAsia" w:ascii="宋体" w:hAnsi="宋体"/>
          <w:szCs w:val="21"/>
          <w:lang w:eastAsia="zh-CN"/>
        </w:rPr>
        <w:t>（4）中标（成交）通知书</w:t>
      </w:r>
    </w:p>
    <w:p w14:paraId="51C49BA9">
      <w:pPr>
        <w:ind w:firstLine="480" w:firstLineChars="200"/>
        <w:rPr>
          <w:rFonts w:ascii="宋体" w:hAnsi="宋体"/>
          <w:szCs w:val="21"/>
          <w:lang w:eastAsia="zh-CN"/>
        </w:rPr>
      </w:pPr>
      <w:r>
        <w:rPr>
          <w:rFonts w:hint="eastAsia" w:ascii="宋体" w:hAnsi="宋体"/>
          <w:szCs w:val="21"/>
          <w:lang w:eastAsia="zh-CN"/>
        </w:rPr>
        <w:t>（5）投标（响应）文件</w:t>
      </w:r>
    </w:p>
    <w:p w14:paraId="09BA214D">
      <w:pPr>
        <w:ind w:firstLine="480" w:firstLineChars="200"/>
        <w:rPr>
          <w:rFonts w:ascii="宋体" w:hAnsi="宋体"/>
          <w:szCs w:val="21"/>
          <w:lang w:eastAsia="zh-CN"/>
        </w:rPr>
      </w:pPr>
      <w:r>
        <w:rPr>
          <w:rFonts w:hint="eastAsia" w:ascii="宋体" w:hAnsi="宋体"/>
          <w:szCs w:val="21"/>
          <w:lang w:eastAsia="zh-CN"/>
        </w:rPr>
        <w:t>（6）采购文件</w:t>
      </w:r>
    </w:p>
    <w:p w14:paraId="1E71D150">
      <w:pPr>
        <w:ind w:firstLine="480" w:firstLineChars="200"/>
        <w:rPr>
          <w:rFonts w:ascii="宋体" w:hAnsi="宋体"/>
          <w:szCs w:val="21"/>
          <w:lang w:eastAsia="zh-CN"/>
        </w:rPr>
      </w:pPr>
      <w:r>
        <w:rPr>
          <w:rFonts w:hint="eastAsia" w:ascii="宋体" w:hAnsi="宋体"/>
          <w:szCs w:val="21"/>
          <w:lang w:eastAsia="zh-CN"/>
        </w:rPr>
        <w:t>（7）有关技术文件，图纸</w:t>
      </w:r>
    </w:p>
    <w:p w14:paraId="0B535641">
      <w:pPr>
        <w:ind w:firstLine="480" w:firstLineChars="200"/>
        <w:rPr>
          <w:rFonts w:ascii="宋体" w:hAnsi="宋体"/>
          <w:szCs w:val="21"/>
          <w:lang w:eastAsia="zh-CN"/>
        </w:rPr>
      </w:pPr>
      <w:r>
        <w:rPr>
          <w:rFonts w:hint="eastAsia" w:ascii="宋体" w:hAnsi="宋体"/>
          <w:szCs w:val="21"/>
          <w:lang w:eastAsia="zh-CN"/>
        </w:rPr>
        <w:t>（8）国家法律、行政法规和规章制度规定或合同约定的作为合同组成部分的其他文件。</w:t>
      </w:r>
    </w:p>
    <w:p w14:paraId="40489B34">
      <w:pPr>
        <w:ind w:firstLine="480" w:firstLineChars="200"/>
        <w:rPr>
          <w:rFonts w:ascii="宋体" w:hAnsi="宋体"/>
          <w:szCs w:val="21"/>
          <w:lang w:eastAsia="zh-CN"/>
        </w:rPr>
      </w:pPr>
      <w:r>
        <w:rPr>
          <w:rFonts w:hint="eastAsia" w:ascii="宋体" w:hAnsi="宋体"/>
          <w:szCs w:val="21"/>
          <w:lang w:eastAsia="zh-CN"/>
        </w:rPr>
        <w:t>2、下列文件均为本合同的组成部分：</w:t>
      </w:r>
    </w:p>
    <w:p w14:paraId="269A5C8D">
      <w:pPr>
        <w:ind w:firstLine="480" w:firstLineChars="200"/>
        <w:rPr>
          <w:rFonts w:ascii="宋体" w:hAnsi="宋体"/>
          <w:szCs w:val="21"/>
          <w:lang w:eastAsia="zh-CN"/>
        </w:rPr>
      </w:pPr>
      <w:r>
        <w:rPr>
          <w:rFonts w:hint="eastAsia" w:ascii="宋体" w:hAnsi="宋体"/>
          <w:szCs w:val="21"/>
          <w:lang w:eastAsia="zh-CN"/>
        </w:rPr>
        <w:t>（1）号招标文件、答疑及补充通知；</w:t>
      </w:r>
    </w:p>
    <w:p w14:paraId="514E8980">
      <w:pPr>
        <w:ind w:firstLine="480" w:firstLineChars="200"/>
        <w:rPr>
          <w:rFonts w:ascii="宋体" w:hAnsi="宋体"/>
          <w:szCs w:val="21"/>
          <w:lang w:eastAsia="zh-CN"/>
        </w:rPr>
      </w:pPr>
      <w:r>
        <w:rPr>
          <w:rFonts w:hint="eastAsia" w:ascii="宋体" w:hAnsi="宋体"/>
          <w:szCs w:val="21"/>
          <w:lang w:eastAsia="zh-CN"/>
        </w:rPr>
        <w:t>（2）投标文件；</w:t>
      </w:r>
    </w:p>
    <w:p w14:paraId="1D993194">
      <w:pPr>
        <w:ind w:firstLine="480" w:firstLineChars="200"/>
        <w:rPr>
          <w:rFonts w:ascii="宋体" w:hAnsi="宋体"/>
          <w:szCs w:val="21"/>
          <w:lang w:eastAsia="zh-CN"/>
        </w:rPr>
      </w:pPr>
      <w:r>
        <w:rPr>
          <w:rFonts w:hint="eastAsia" w:ascii="宋体" w:hAnsi="宋体"/>
          <w:szCs w:val="21"/>
          <w:lang w:eastAsia="zh-CN"/>
        </w:rPr>
        <w:t>（3）本合同执行中共同签署的补充与修正文件。</w:t>
      </w:r>
    </w:p>
    <w:p w14:paraId="60044A25">
      <w:pPr>
        <w:ind w:firstLine="480" w:firstLineChars="200"/>
        <w:rPr>
          <w:rFonts w:ascii="宋体" w:hAnsi="宋体"/>
          <w:szCs w:val="21"/>
          <w:lang w:eastAsia="zh-CN"/>
        </w:rPr>
      </w:pPr>
      <w:r>
        <w:rPr>
          <w:rFonts w:hint="eastAsia" w:ascii="宋体" w:hAnsi="宋体"/>
          <w:szCs w:val="21"/>
          <w:lang w:eastAsia="zh-CN"/>
        </w:rPr>
        <w:t>本合同一式份，甲、乙方双方各执份，具有同等法律效力。本合同自双方法人代表签字（盖章）认可之日起生效。</w:t>
      </w:r>
    </w:p>
    <w:p w14:paraId="6AD1C8A6">
      <w:pPr>
        <w:ind w:firstLine="480" w:firstLineChars="200"/>
        <w:rPr>
          <w:rFonts w:ascii="宋体" w:hAnsi="宋体"/>
          <w:szCs w:val="21"/>
          <w:lang w:eastAsia="zh-CN"/>
        </w:rPr>
      </w:pPr>
      <w:r>
        <w:rPr>
          <w:rFonts w:hint="eastAsia" w:ascii="宋体" w:hAnsi="宋体"/>
          <w:szCs w:val="21"/>
          <w:lang w:eastAsia="zh-CN"/>
        </w:rPr>
        <w:t>本合同未尽事宜，双方友好协商，达成解决方案，经双方签字后，可作为本合同的有效附件。</w:t>
      </w:r>
    </w:p>
    <w:p w14:paraId="08DF7F5F">
      <w:pPr>
        <w:spacing w:line="360" w:lineRule="auto"/>
        <w:ind w:firstLine="560"/>
        <w:rPr>
          <w:rFonts w:ascii="宋体" w:hAnsi="宋体"/>
          <w:szCs w:val="21"/>
          <w:lang w:eastAsia="zh-CN"/>
        </w:rPr>
      </w:pPr>
      <w:r>
        <w:rPr>
          <w:rFonts w:hint="eastAsia" w:ascii="宋体" w:hAnsi="宋体"/>
          <w:szCs w:val="21"/>
          <w:lang w:eastAsia="zh-CN"/>
        </w:rPr>
        <w:t>甲方（采购人）：   （盖章）       乙方（供应商）：    （盖章）</w:t>
      </w:r>
    </w:p>
    <w:p w14:paraId="269B4E30">
      <w:pPr>
        <w:spacing w:line="360" w:lineRule="auto"/>
        <w:ind w:firstLine="560"/>
        <w:rPr>
          <w:rFonts w:ascii="宋体" w:hAnsi="宋体"/>
          <w:szCs w:val="21"/>
        </w:rPr>
      </w:pPr>
      <w:r>
        <w:rPr>
          <w:rFonts w:hint="eastAsia" w:ascii="宋体" w:hAnsi="宋体"/>
          <w:szCs w:val="21"/>
        </w:rPr>
        <w:t xml:space="preserve">法定代表人：                     法定代表人： </w:t>
      </w:r>
    </w:p>
    <w:p w14:paraId="65049BA4">
      <w:pPr>
        <w:spacing w:line="360" w:lineRule="auto"/>
        <w:ind w:firstLine="560"/>
        <w:rPr>
          <w:rFonts w:ascii="宋体" w:hAnsi="宋体"/>
          <w:szCs w:val="21"/>
        </w:rPr>
      </w:pPr>
      <w:r>
        <w:rPr>
          <w:rFonts w:hint="eastAsia" w:ascii="宋体" w:hAnsi="宋体"/>
          <w:szCs w:val="21"/>
        </w:rPr>
        <w:t>委托代理人：                     委托代理人：</w:t>
      </w:r>
    </w:p>
    <w:p w14:paraId="33E004EC">
      <w:pPr>
        <w:ind w:firstLine="480" w:firstLineChars="200"/>
        <w:rPr>
          <w:rFonts w:ascii="Arial" w:hAnsi="Arial" w:eastAsia="宋体"/>
          <w:b/>
          <w:bCs/>
          <w:kern w:val="44"/>
          <w:sz w:val="32"/>
          <w:szCs w:val="32"/>
          <w:lang w:eastAsia="zh-CN"/>
        </w:rPr>
      </w:pPr>
      <w:r>
        <w:rPr>
          <w:rFonts w:hint="eastAsia" w:ascii="宋体" w:hAnsi="宋体"/>
          <w:szCs w:val="21"/>
        </w:rPr>
        <w:t>日期：   年     月    日         日期：   年     月    日</w:t>
      </w:r>
    </w:p>
    <w:p w14:paraId="33E3EA37">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B47F68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28" w:name="_Hlk72399513"/>
      <w:r>
        <w:rPr>
          <w:rFonts w:hint="eastAsia" w:ascii="Cambria" w:hAnsi="Cambria" w:eastAsia="宋体" w:cs="宋体"/>
          <w:b/>
          <w:bCs/>
          <w:kern w:val="2"/>
          <w:sz w:val="28"/>
          <w:szCs w:val="28"/>
          <w:lang w:eastAsia="zh-CN"/>
        </w:rPr>
        <w:t>总则</w:t>
      </w:r>
    </w:p>
    <w:bookmarkEnd w:id="28"/>
    <w:p w14:paraId="0339C6EA">
      <w:pPr>
        <w:widowControl w:val="0"/>
        <w:jc w:val="both"/>
        <w:rPr>
          <w:rFonts w:ascii="黑体" w:hAnsi="宋体" w:eastAsia="黑体" w:cs="宋体"/>
          <w:kern w:val="2"/>
          <w:szCs w:val="22"/>
          <w:lang w:eastAsia="zh-CN"/>
        </w:rPr>
      </w:pPr>
      <w:bookmarkStart w:id="29" w:name="_Hlk72439706"/>
      <w:r>
        <w:rPr>
          <w:rFonts w:hint="eastAsia" w:ascii="黑体" w:hAnsi="宋体" w:eastAsia="黑体" w:cs="宋体"/>
          <w:kern w:val="2"/>
          <w:szCs w:val="22"/>
          <w:lang w:eastAsia="zh-CN"/>
        </w:rPr>
        <w:t>1. 通用条款说明</w:t>
      </w:r>
    </w:p>
    <w:p w14:paraId="03177F1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1.1采购代理机构发出招标文件通用条款版本，列出深圳市政府采购项目进行招标采购所适用的通用条款内容。</w:t>
      </w:r>
      <w:bookmarkStart w:id="30" w:name="_Hlk72399729"/>
      <w:r>
        <w:rPr>
          <w:rFonts w:hint="eastAsia" w:ascii="宋体" w:hAnsi="宋体" w:eastAsia="宋体" w:cs="宋体"/>
          <w:kern w:val="2"/>
          <w:sz w:val="21"/>
          <w:szCs w:val="21"/>
          <w:lang w:eastAsia="zh-CN"/>
        </w:rPr>
        <w:t>如有需要，采购代理机构可以对通用条款的内容进行补充。</w:t>
      </w:r>
      <w:bookmarkEnd w:id="30"/>
    </w:p>
    <w:p w14:paraId="4C87229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1.2招标文件分为第一册“专用条款”和第二册“通用条款”。</w:t>
      </w:r>
    </w:p>
    <w:p w14:paraId="1E8C0DF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E886BE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2AEF9CA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51CEAD5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w:t>
      </w:r>
      <w:r>
        <w:rPr>
          <w:rFonts w:ascii="黑体" w:hAnsi="宋体" w:eastAsia="黑体" w:cs="宋体"/>
          <w:kern w:val="2"/>
          <w:szCs w:val="22"/>
          <w:lang w:eastAsia="zh-CN"/>
        </w:rPr>
        <w:t>．</w:t>
      </w:r>
      <w:r>
        <w:rPr>
          <w:rFonts w:hint="eastAsia" w:ascii="黑体" w:hAnsi="宋体" w:eastAsia="黑体" w:cs="宋体"/>
          <w:kern w:val="2"/>
          <w:szCs w:val="22"/>
          <w:lang w:eastAsia="zh-CN"/>
        </w:rPr>
        <w:t>招标说明</w:t>
      </w:r>
    </w:p>
    <w:p w14:paraId="5C1CEFF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w:t>
      </w:r>
      <w:r>
        <w:rPr>
          <w:rFonts w:hint="eastAsia" w:ascii="宋体" w:hAnsi="宋体" w:eastAsia="宋体" w:cs="宋体"/>
          <w:b/>
          <w:bCs/>
          <w:color w:val="FF0000"/>
          <w:kern w:val="2"/>
          <w:sz w:val="21"/>
          <w:szCs w:val="21"/>
          <w:lang w:eastAsia="zh-CN"/>
        </w:rPr>
        <w:t>参照</w:t>
      </w:r>
      <w:r>
        <w:rPr>
          <w:rFonts w:hint="eastAsia" w:ascii="宋体" w:hAnsi="宋体" w:eastAsia="宋体" w:cs="宋体"/>
          <w:kern w:val="2"/>
          <w:sz w:val="21"/>
          <w:szCs w:val="21"/>
          <w:lang w:eastAsia="zh-CN"/>
        </w:rPr>
        <w:t>《深圳经济特区政府采购条例》、《深圳经济特区政府采购条例实施细则》及政府采购其他法律法规，通过公开招标方式确定中标供应商。</w:t>
      </w:r>
    </w:p>
    <w:p w14:paraId="61D15BA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3．定义</w:t>
      </w:r>
    </w:p>
    <w:p w14:paraId="63F8C6A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招标文件中下列术语应解释为：</w:t>
      </w:r>
    </w:p>
    <w:p w14:paraId="2BA2F44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“采购人”：指利用财政性资金依法进行</w:t>
      </w:r>
      <w:r>
        <w:rPr>
          <w:rFonts w:hint="eastAsia" w:ascii="宋体" w:hAnsi="宋体" w:eastAsia="宋体" w:cs="宋体"/>
          <w:b/>
          <w:bCs/>
          <w:color w:val="FF0000"/>
          <w:kern w:val="2"/>
          <w:sz w:val="21"/>
          <w:szCs w:val="21"/>
          <w:lang w:eastAsia="zh-CN"/>
        </w:rPr>
        <w:t>自行采购</w:t>
      </w:r>
      <w:r>
        <w:rPr>
          <w:rFonts w:hint="eastAsia" w:ascii="宋体" w:hAnsi="宋体" w:eastAsia="宋体" w:cs="宋体"/>
          <w:kern w:val="2"/>
          <w:sz w:val="21"/>
          <w:szCs w:val="21"/>
          <w:lang w:eastAsia="zh-CN"/>
        </w:rPr>
        <w:t>的国家机关、事业单位、团体组织；</w:t>
      </w:r>
      <w:r>
        <w:rPr>
          <w:rFonts w:ascii="宋体" w:hAnsi="宋体" w:eastAsia="宋体" w:cs="宋体"/>
          <w:kern w:val="2"/>
          <w:sz w:val="21"/>
          <w:szCs w:val="21"/>
          <w:lang w:eastAsia="zh-CN"/>
        </w:rPr>
        <w:t xml:space="preserve"> </w:t>
      </w:r>
    </w:p>
    <w:p w14:paraId="3398ADD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宋体"/>
          <w:kern w:val="2"/>
          <w:sz w:val="21"/>
          <w:szCs w:val="21"/>
          <w:lang w:eastAsia="zh-CN"/>
        </w:rPr>
        <w:t>本文件所述的“采购代理机构”</w:t>
      </w:r>
      <w:r>
        <w:rPr>
          <w:rFonts w:ascii="宋体" w:hAnsi="宋体" w:eastAsia="宋体" w:cs="宋体"/>
          <w:kern w:val="2"/>
          <w:sz w:val="21"/>
          <w:szCs w:val="21"/>
          <w:lang w:eastAsia="zh-CN"/>
        </w:rPr>
        <w:t>指</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kern w:val="2"/>
          <w:sz w:val="21"/>
          <w:szCs w:val="21"/>
          <w:lang w:eastAsia="zh-CN"/>
        </w:rPr>
        <w:t>；</w:t>
      </w:r>
    </w:p>
    <w:p w14:paraId="672075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3.3“投标人”，即供应商，指参加投标竞争并愿意按照招标文件要求向采购人提供货物、工程或者服务的依法成立的法人、其他组织或者自然人；</w:t>
      </w:r>
    </w:p>
    <w:p w14:paraId="2D1E5A2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72521A0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3.5“日期”</w:t>
      </w:r>
      <w:r>
        <w:rPr>
          <w:rFonts w:ascii="宋体" w:hAnsi="宋体" w:eastAsia="宋体" w:cs="宋体"/>
          <w:kern w:val="2"/>
          <w:sz w:val="21"/>
          <w:szCs w:val="21"/>
          <w:lang w:eastAsia="zh-CN"/>
        </w:rPr>
        <w:t>指</w:t>
      </w:r>
      <w:r>
        <w:rPr>
          <w:rFonts w:hint="eastAsia" w:ascii="宋体" w:hAnsi="宋体" w:eastAsia="宋体" w:cs="宋体"/>
          <w:kern w:val="2"/>
          <w:sz w:val="21"/>
          <w:szCs w:val="21"/>
          <w:lang w:eastAsia="zh-CN"/>
        </w:rPr>
        <w:t>公历日；</w:t>
      </w:r>
    </w:p>
    <w:p w14:paraId="6A79B8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3FB221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17104EB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3.8“网上投标”指通过</w:t>
      </w:r>
      <w:r>
        <w:rPr>
          <w:rFonts w:hint="eastAsia" w:ascii="宋体" w:hAnsi="宋体" w:eastAsia="宋体" w:cs="宋体"/>
          <w:b/>
          <w:bCs/>
          <w:color w:val="FF0000"/>
          <w:kern w:val="2"/>
          <w:sz w:val="21"/>
          <w:szCs w:val="22"/>
          <w:lang w:eastAsia="zh-CN"/>
        </w:rPr>
        <w:t>深圳政府采购自行采购系统</w:t>
      </w:r>
      <w:r>
        <w:rPr>
          <w:rFonts w:hint="eastAsia" w:ascii="宋体" w:hAnsi="宋体" w:eastAsia="宋体" w:cs="宋体"/>
          <w:kern w:val="2"/>
          <w:sz w:val="21"/>
          <w:szCs w:val="21"/>
          <w:lang w:eastAsia="zh-CN"/>
        </w:rPr>
        <w:t>网站上传电子投标文件；</w:t>
      </w:r>
    </w:p>
    <w:p w14:paraId="6A9089D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3.9招标文件中的标题或题名仅起引导作用，而不应视为对招标文件内容的理解和解释。</w:t>
      </w:r>
    </w:p>
    <w:p w14:paraId="0841E2D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 xml:space="preserve">4. </w:t>
      </w:r>
      <w:bookmarkStart w:id="31" w:name="_Hlk72398643"/>
      <w:r>
        <w:rPr>
          <w:rFonts w:hint="eastAsia" w:ascii="黑体" w:hAnsi="宋体" w:eastAsia="黑体" w:cs="宋体"/>
          <w:kern w:val="2"/>
          <w:szCs w:val="22"/>
          <w:lang w:eastAsia="zh-CN"/>
        </w:rPr>
        <w:t>政府采购供应商责任</w:t>
      </w:r>
    </w:p>
    <w:p w14:paraId="7905394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4.1欢迎诚信、有实力和有社会责任心的供应商参与政府采购事业。</w:t>
      </w:r>
    </w:p>
    <w:p w14:paraId="44EAAC5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1065DE3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5．投标人参加政府采购的条件</w:t>
      </w:r>
    </w:p>
    <w:p w14:paraId="214415AE">
      <w:pPr>
        <w:widowControl w:val="0"/>
        <w:ind w:firstLine="411" w:firstLineChars="196"/>
        <w:rPr>
          <w:rFonts w:ascii="宋体" w:hAnsi="宋体" w:eastAsia="宋体" w:cs="宋体"/>
          <w:kern w:val="2"/>
          <w:sz w:val="21"/>
          <w:szCs w:val="21"/>
          <w:lang w:eastAsia="zh-CN"/>
        </w:rPr>
      </w:pPr>
      <w:r>
        <w:rPr>
          <w:rFonts w:hint="eastAsia" w:ascii="宋体" w:hAnsi="宋体" w:eastAsia="宋体" w:cs="宋体"/>
          <w:kern w:val="2"/>
          <w:sz w:val="21"/>
          <w:szCs w:val="21"/>
          <w:lang w:eastAsia="zh-CN"/>
        </w:rPr>
        <w:t>5.1投标人应在投标前到</w:t>
      </w:r>
      <w:bookmarkStart w:id="32" w:name="OLE_LINK7"/>
      <w:r>
        <w:rPr>
          <w:rFonts w:hint="eastAsia" w:ascii="宋体" w:hAnsi="宋体" w:eastAsia="宋体" w:cs="宋体"/>
          <w:b/>
          <w:bCs/>
          <w:kern w:val="2"/>
          <w:sz w:val="21"/>
          <w:szCs w:val="21"/>
          <w:lang w:eastAsia="zh-CN"/>
        </w:rPr>
        <w:t>深圳市深汕交易有限公司</w:t>
      </w:r>
      <w:bookmarkEnd w:id="32"/>
      <w:r>
        <w:rPr>
          <w:rFonts w:hint="eastAsia" w:ascii="宋体" w:hAnsi="宋体" w:eastAsia="宋体" w:cs="宋体"/>
          <w:b/>
          <w:bCs/>
          <w:kern w:val="2"/>
          <w:sz w:val="21"/>
          <w:szCs w:val="21"/>
          <w:lang w:eastAsia="zh-CN"/>
        </w:rPr>
        <w:t>（具体在深圳交易集团有限公司政府采购业务分公司进行办理）</w:t>
      </w:r>
      <w:r>
        <w:rPr>
          <w:rFonts w:hint="eastAsia" w:ascii="宋体" w:hAnsi="宋体" w:eastAsia="宋体" w:cs="宋体"/>
          <w:kern w:val="2"/>
          <w:sz w:val="21"/>
          <w:szCs w:val="21"/>
          <w:lang w:eastAsia="zh-CN"/>
        </w:rPr>
        <w:t>进行注册并办理电子密钥。《供应商注册及信息变更指引》详见www.szggzy.com网站“交易服务指南-政府采购”。</w:t>
      </w:r>
    </w:p>
    <w:p w14:paraId="2418324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5.2投标人资格要求</w:t>
      </w:r>
    </w:p>
    <w:p w14:paraId="35134B3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“投标人资格要求”（即申请人的资格要求）的内容。</w:t>
      </w:r>
    </w:p>
    <w:p w14:paraId="069CD1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5.3联合体投标</w:t>
      </w:r>
    </w:p>
    <w:p w14:paraId="31FB2A9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60AD056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由两个或两个以上的自然人、法人或者其他组织可以组成一个联合体，以一个供应商的身份共同投标时，应符合以下原则：</w:t>
      </w:r>
    </w:p>
    <w:p w14:paraId="7813AAB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（1）投标联合体各方参加政府采购活动应当具备下列条件：</w:t>
      </w:r>
      <w:r>
        <w:rPr>
          <w:rFonts w:ascii="宋体" w:hAnsi="宋体" w:eastAsia="宋体" w:cs="宋体"/>
          <w:kern w:val="2"/>
          <w:sz w:val="21"/>
          <w:szCs w:val="22"/>
          <w:lang w:eastAsia="zh-CN"/>
        </w:rPr>
        <w:t xml:space="preserve"> </w:t>
      </w:r>
    </w:p>
    <w:p w14:paraId="72E92A16">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1、具有独立承担民事责任的能力；</w:t>
      </w:r>
      <w:r>
        <w:rPr>
          <w:rFonts w:ascii="宋体" w:hAnsi="宋体" w:eastAsia="宋体" w:cs="宋体"/>
          <w:kern w:val="2"/>
          <w:sz w:val="21"/>
          <w:szCs w:val="22"/>
          <w:lang w:eastAsia="zh-CN"/>
        </w:rPr>
        <w:t xml:space="preserve"> </w:t>
      </w:r>
    </w:p>
    <w:p w14:paraId="568BA057">
      <w:pPr>
        <w:widowControl w:val="0"/>
        <w:ind w:left="42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2、有良好的商业信誉和健全的财务会计制度；</w:t>
      </w:r>
      <w:r>
        <w:rPr>
          <w:rFonts w:ascii="宋体" w:hAnsi="宋体" w:eastAsia="宋体" w:cs="宋体"/>
          <w:kern w:val="2"/>
          <w:sz w:val="21"/>
          <w:szCs w:val="22"/>
          <w:lang w:eastAsia="zh-CN"/>
        </w:rPr>
        <w:t xml:space="preserve"> </w:t>
      </w:r>
    </w:p>
    <w:p w14:paraId="7B6FECFA">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3、具有履行合同所必需的设备和专业技术能力；</w:t>
      </w:r>
      <w:r>
        <w:rPr>
          <w:rFonts w:ascii="宋体" w:hAnsi="宋体" w:eastAsia="宋体" w:cs="宋体"/>
          <w:kern w:val="2"/>
          <w:sz w:val="21"/>
          <w:szCs w:val="22"/>
          <w:lang w:eastAsia="zh-CN"/>
        </w:rPr>
        <w:t xml:space="preserve"> </w:t>
      </w:r>
    </w:p>
    <w:p w14:paraId="351A9EEA">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4、有依法缴纳税收和社会保障资金的良好记录；</w:t>
      </w:r>
      <w:r>
        <w:rPr>
          <w:rFonts w:ascii="宋体" w:hAnsi="宋体" w:eastAsia="宋体" w:cs="宋体"/>
          <w:kern w:val="2"/>
          <w:sz w:val="21"/>
          <w:szCs w:val="22"/>
          <w:lang w:eastAsia="zh-CN"/>
        </w:rPr>
        <w:t xml:space="preserve"> </w:t>
      </w:r>
    </w:p>
    <w:p w14:paraId="14D54EF6">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5、参加政府采购活动前三年内，在经营活动中没有重大违法记录；</w:t>
      </w:r>
      <w:r>
        <w:rPr>
          <w:rFonts w:ascii="宋体" w:hAnsi="宋体" w:eastAsia="宋体" w:cs="宋体"/>
          <w:kern w:val="2"/>
          <w:sz w:val="21"/>
          <w:szCs w:val="22"/>
          <w:lang w:eastAsia="zh-CN"/>
        </w:rPr>
        <w:t xml:space="preserve"> </w:t>
      </w:r>
    </w:p>
    <w:p w14:paraId="6DA014A8">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6、法律、行政法规规定的其他条件。</w:t>
      </w:r>
      <w:r>
        <w:rPr>
          <w:rFonts w:ascii="宋体" w:hAnsi="宋体" w:eastAsia="宋体" w:cs="宋体"/>
          <w:kern w:val="2"/>
          <w:sz w:val="21"/>
          <w:szCs w:val="22"/>
          <w:lang w:eastAsia="zh-CN"/>
        </w:rPr>
        <w:t xml:space="preserve"> </w:t>
      </w:r>
    </w:p>
    <w:p w14:paraId="5806F60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（2）在投标截止前，投标联合体各方均应注册成</w:t>
      </w:r>
      <w:r>
        <w:rPr>
          <w:rFonts w:hint="eastAsia" w:ascii="宋体" w:hAnsi="宋体" w:eastAsia="宋体" w:cs="宋体"/>
          <w:b/>
          <w:bCs/>
          <w:color w:val="FF0000"/>
          <w:kern w:val="2"/>
          <w:sz w:val="21"/>
          <w:szCs w:val="22"/>
          <w:lang w:eastAsia="zh-CN"/>
        </w:rPr>
        <w:t>深圳政府采购自行采购系统</w:t>
      </w:r>
      <w:r>
        <w:rPr>
          <w:rFonts w:hint="eastAsia" w:ascii="宋体" w:hAnsi="宋体" w:eastAsia="宋体" w:cs="宋体"/>
          <w:kern w:val="2"/>
          <w:sz w:val="21"/>
          <w:szCs w:val="22"/>
          <w:lang w:eastAsia="zh-CN"/>
        </w:rPr>
        <w:t>供应商；</w:t>
      </w:r>
    </w:p>
    <w:p w14:paraId="786350A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（3）联合体中有同类资质的供应商按照联合体分工承担相同工作的，应当按照资质等级较低的供应商确定资质等级；</w:t>
      </w:r>
    </w:p>
    <w:p w14:paraId="66205857">
      <w:pPr>
        <w:widowControl w:val="0"/>
        <w:ind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71C206C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（5）投标人的投标文件及中标后签署的合同协议对联合体各方均具法律约束力；</w:t>
      </w:r>
    </w:p>
    <w:p w14:paraId="20D6F85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（6）联合体各方应当签订联合体投标协议，明确约定各方拟承担的工作和责任，并将该协议随投标文件一并递交给采购代理机构；</w:t>
      </w:r>
    </w:p>
    <w:p w14:paraId="3BDA3DB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（7）联合体中标后，联合体各方应当共同与采购人签订合同，就中标项目向采购人承担连带责任；</w:t>
      </w:r>
    </w:p>
    <w:p w14:paraId="2759DB6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010DAE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（9）本通用条款中“投标人”一词亦指联合体各方，专用条款另有规定或说明的除外。</w:t>
      </w:r>
    </w:p>
    <w:p w14:paraId="48DFE13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6．政策导向</w:t>
      </w:r>
    </w:p>
    <w:p w14:paraId="252BF6F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6.1</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政府采购扶持贫困地区、中小企业、监狱企业和残疾人福利性单位发展，支持节能减排、环境保护。</w:t>
      </w:r>
    </w:p>
    <w:p w14:paraId="73D8677B">
      <w:pPr>
        <w:widowControl w:val="0"/>
        <w:ind w:firstLine="405"/>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6.2</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本项目落实深圳市政府采购供应商诚信管理政策要求。</w:t>
      </w:r>
    </w:p>
    <w:p w14:paraId="62965B51">
      <w:pPr>
        <w:widowControl w:val="0"/>
        <w:ind w:firstLine="405"/>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6.3  本项目支持投标人性别平等的相关政策。</w:t>
      </w:r>
    </w:p>
    <w:p w14:paraId="5FF4DA8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7. 本项目若涉及采购货物，则合格的货物及相应服务应满足以下要求：</w:t>
      </w:r>
    </w:p>
    <w:p w14:paraId="502AF83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 xml:space="preserve">.1  </w:t>
      </w:r>
      <w:r>
        <w:rPr>
          <w:rFonts w:hint="eastAsia" w:ascii="宋体" w:hAnsi="宋体" w:eastAsia="宋体" w:cs="宋体"/>
          <w:kern w:val="2"/>
          <w:sz w:val="21"/>
          <w:szCs w:val="22"/>
          <w:lang w:eastAsia="zh-CN"/>
        </w:rPr>
        <w:t>必须是全新、未使用过的原装合格正品（包括零部件），如安装或配置了软件的，须为正版软件。</w:t>
      </w:r>
    </w:p>
    <w:p w14:paraId="2C0999A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7.2  国产的货物及其有关服务必须符合中华人民共和国的设计、制造生产标准及行业标准。招标公告有其他要求的，亦应符合其要求。</w:t>
      </w:r>
    </w:p>
    <w:p w14:paraId="658F4E6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0FD864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投标人</w:t>
      </w:r>
      <w:bookmarkStart w:id="33" w:name="_Hlk72152753"/>
      <w:r>
        <w:rPr>
          <w:rFonts w:hint="eastAsia" w:ascii="宋体" w:hAnsi="宋体" w:eastAsia="宋体" w:cs="宋体"/>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3"/>
    </w:p>
    <w:p w14:paraId="1771249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0602E1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7.6  工期要求：投标人在投标时对其所投项目应提交交货进度、交货计划等，在合同规定的时间内完成项目实施工作。</w:t>
      </w:r>
    </w:p>
    <w:p w14:paraId="263E214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7.7  投标人必须承担的设备运输、安装调试、验收检测和提供设备操作说明书、图纸等其他相关及类似的义务。</w:t>
      </w:r>
    </w:p>
    <w:p w14:paraId="416B7AE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8．投标费用</w:t>
      </w:r>
    </w:p>
    <w:p w14:paraId="0E64697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5504181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9．踏勘现场</w:t>
      </w:r>
    </w:p>
    <w:p w14:paraId="7DA3D50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9132A8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9.2投标人及其人员经过采购人的允许，可以进入采购人的项目现场踏勘。若招标文件要求投标人于统一时间地点踏勘现场的，投标人应当按时前往。</w:t>
      </w:r>
    </w:p>
    <w:p w14:paraId="214BAD2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9.3采购人应当通过采购代理机构向投标人提供有关现场的书面资料和数据。</w:t>
      </w:r>
    </w:p>
    <w:p w14:paraId="1CCDF75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9.4任何人或任何组织在踏勘现场时向投标人提供的任何书面资料或口头承诺，未经采购代理机构在网上发布或书面通知，均作无效处理。</w:t>
      </w:r>
    </w:p>
    <w:p w14:paraId="563FF798">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未参与踏勘现场不作为否定投标人资格的理由。</w:t>
      </w:r>
    </w:p>
    <w:p w14:paraId="1584DA09">
      <w:pPr>
        <w:widowControl w:val="0"/>
        <w:jc w:val="both"/>
        <w:rPr>
          <w:rFonts w:ascii="宋体" w:hAnsi="宋体" w:eastAsia="宋体" w:cs="宋体"/>
          <w:kern w:val="2"/>
          <w:sz w:val="21"/>
          <w:szCs w:val="21"/>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0</w:t>
      </w:r>
      <w:r>
        <w:rPr>
          <w:rFonts w:hint="eastAsia" w:ascii="黑体" w:hAnsi="宋体" w:eastAsia="黑体" w:cs="宋体"/>
          <w:kern w:val="2"/>
          <w:szCs w:val="22"/>
          <w:lang w:eastAsia="zh-CN"/>
        </w:rPr>
        <w:t>．标前会议</w:t>
      </w:r>
    </w:p>
    <w:p w14:paraId="68FE7C5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14:paraId="595B0EA4">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2"/>
          <w:lang w:eastAsia="zh-CN"/>
        </w:rPr>
        <w:t>10</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任何人或任何组织在标前会议时向投标人提供的任何书面资料或口头承诺，未经采购代理机构在网上发布或书面通知，均作无效处理。</w:t>
      </w:r>
    </w:p>
    <w:p w14:paraId="5226B6A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未参与标前会议不作为否定投标人资格的理由。</w:t>
      </w:r>
    </w:p>
    <w:bookmarkEnd w:id="31"/>
    <w:p w14:paraId="28B796E7">
      <w:pPr>
        <w:widowControl w:val="0"/>
        <w:ind w:firstLine="411" w:firstLineChars="196"/>
        <w:jc w:val="both"/>
        <w:rPr>
          <w:rFonts w:ascii="宋体" w:hAnsi="宋体" w:eastAsia="宋体" w:cs="宋体"/>
          <w:kern w:val="2"/>
          <w:sz w:val="21"/>
          <w:szCs w:val="22"/>
          <w:lang w:eastAsia="zh-CN"/>
        </w:rPr>
      </w:pPr>
    </w:p>
    <w:p w14:paraId="42F7B360">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77556DA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1</w:t>
      </w:r>
      <w:r>
        <w:rPr>
          <w:rFonts w:hint="eastAsia" w:ascii="黑体" w:hAnsi="宋体" w:eastAsia="黑体" w:cs="宋体"/>
          <w:kern w:val="2"/>
          <w:szCs w:val="22"/>
          <w:lang w:eastAsia="zh-CN"/>
        </w:rPr>
        <w:t>．</w:t>
      </w:r>
      <w:bookmarkStart w:id="34" w:name="_Hlk72399819"/>
      <w:r>
        <w:rPr>
          <w:rFonts w:hint="eastAsia" w:ascii="黑体" w:hAnsi="宋体" w:eastAsia="黑体" w:cs="宋体"/>
          <w:kern w:val="2"/>
          <w:szCs w:val="22"/>
          <w:lang w:eastAsia="zh-CN"/>
        </w:rPr>
        <w:t>招标文件的编制与组成</w:t>
      </w:r>
    </w:p>
    <w:p w14:paraId="4B318078">
      <w:pPr>
        <w:widowControl w:val="0"/>
        <w:snapToGrid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.1招标文件除以下内容外，采购代理机构在招标期间发出的澄清或修改等相关公告或通知内容，均是招标文件的组成部分，对投标人起约束作用；</w:t>
      </w:r>
    </w:p>
    <w:p w14:paraId="64BED5B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招标文件包括下列内容：</w:t>
      </w:r>
    </w:p>
    <w:p w14:paraId="53C50B5C">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第一册  专用条款</w:t>
      </w:r>
    </w:p>
    <w:p w14:paraId="0BC4F0D7">
      <w:pPr>
        <w:widowControl w:val="0"/>
        <w:ind w:left="1234" w:leftChars="514"/>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关键信息</w:t>
      </w:r>
    </w:p>
    <w:p w14:paraId="752181E8">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755986C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475FB5B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500E8438">
      <w:pPr>
        <w:widowControl w:val="0"/>
        <w:ind w:left="720" w:leftChars="300" w:firstLine="411" w:firstLineChars="196"/>
        <w:jc w:val="both"/>
        <w:rPr>
          <w:rFonts w:ascii="宋体" w:hAnsi="宋体" w:eastAsia="宋体" w:cs="宋体"/>
          <w:kern w:val="2"/>
          <w:sz w:val="21"/>
          <w:szCs w:val="21"/>
          <w:lang w:eastAsia="zh-CN"/>
        </w:rPr>
      </w:pPr>
      <w:r>
        <w:rPr>
          <w:rFonts w:hint="eastAsia" w:ascii="Calibri" w:hAnsi="Calibri" w:eastAsia="宋体" w:cs="宋体"/>
          <w:kern w:val="2"/>
          <w:sz w:val="21"/>
          <w:szCs w:val="22"/>
          <w:lang w:eastAsia="zh-CN"/>
        </w:rPr>
        <w:t xml:space="preserve">第四章 </w:t>
      </w:r>
      <w:r>
        <w:rPr>
          <w:rFonts w:ascii="Calibri" w:hAnsi="Calibri" w:eastAsia="宋体" w:cs="宋体"/>
          <w:kern w:val="2"/>
          <w:sz w:val="21"/>
          <w:szCs w:val="22"/>
          <w:lang w:eastAsia="zh-CN"/>
        </w:rPr>
        <w:t xml:space="preserve"> </w:t>
      </w:r>
      <w:r>
        <w:rPr>
          <w:rFonts w:hint="eastAsia" w:ascii="Calibri" w:hAnsi="Calibri" w:eastAsia="宋体" w:cs="宋体"/>
          <w:kern w:val="2"/>
          <w:sz w:val="21"/>
          <w:szCs w:val="22"/>
          <w:lang w:eastAsia="zh-CN"/>
        </w:rPr>
        <w:t>投标文件格式及附件</w:t>
      </w:r>
    </w:p>
    <w:p w14:paraId="79C33C0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06ED4478">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第二册  通用条款</w:t>
      </w:r>
    </w:p>
    <w:p w14:paraId="0D7523D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4B0EC2D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0609749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5D2D37D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6601572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324986B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06DEA3E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1B6F346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4AA256B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47BDFE0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67F4ADC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第十一章  质疑处理</w:t>
      </w:r>
    </w:p>
    <w:p w14:paraId="6011D1F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8E5D94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w:t>
      </w:r>
      <w:r>
        <w:rPr>
          <w:rFonts w:hint="eastAsia" w:ascii="宋体" w:hAnsi="宋体" w:eastAsia="宋体" w:cs="宋体"/>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7E8644F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11.4招标文件所称“原件备查”，是指在项目产生质疑、投诉等阶段，主管部门、采购人、代理机构、评审委员会等可以要求供应商提供原件进行核查。</w:t>
      </w:r>
    </w:p>
    <w:p w14:paraId="6B12B43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2</w:t>
      </w:r>
      <w:r>
        <w:rPr>
          <w:rFonts w:hint="eastAsia" w:ascii="黑体" w:hAnsi="宋体" w:eastAsia="黑体" w:cs="宋体"/>
          <w:kern w:val="2"/>
          <w:szCs w:val="22"/>
          <w:lang w:eastAsia="zh-CN"/>
        </w:rPr>
        <w:t>．招标文件的澄清</w:t>
      </w:r>
    </w:p>
    <w:p w14:paraId="48ABEAA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.1招标文件澄清的目的是澄清、解答投标人在查阅招标文件后或现场踏勘中可能提出的与投标有关的疑问或询问。</w:t>
      </w:r>
    </w:p>
    <w:p w14:paraId="69263E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.2投标人如对招标文件内容有疑问，应当在招标公告规定的澄清（提问）截止时间前以网上提问的形式通过网上政府采购系统提交采购代理机构。</w:t>
      </w:r>
    </w:p>
    <w:p w14:paraId="500D060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hAnsi="宋体" w:eastAsia="宋体" w:cs="宋体"/>
          <w:kern w:val="2"/>
          <w:sz w:val="21"/>
          <w:szCs w:val="21"/>
          <w:lang w:eastAsia="zh-CN"/>
        </w:rPr>
        <w:t>3.3</w:t>
      </w: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款规定执行。</w:t>
      </w:r>
    </w:p>
    <w:p w14:paraId="0EFFD5F4">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w:t>
      </w:r>
      <w:r>
        <w:rPr>
          <w:rFonts w:hint="eastAsia" w:ascii="黑体" w:hAnsi="宋体" w:eastAsia="黑体" w:cs="宋体"/>
          <w:kern w:val="2"/>
          <w:szCs w:val="22"/>
          <w:lang w:eastAsia="zh-CN"/>
        </w:rPr>
        <w:t>3．招标文件的修改</w:t>
      </w:r>
    </w:p>
    <w:p w14:paraId="23E5952E">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3.1招标文件发出后，在投标截止日期前任何时候，确需要变更招标文件内容的，采购代理机构可主动或在解答投标人提出的澄清问题时对招标文件进行修改。</w:t>
      </w:r>
    </w:p>
    <w:p w14:paraId="5C247DA2">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3.2招标文件的修改以书面形式（包括采购代理机构网站发布方式，如更正公告等）发送给所有投标人，招标文件的修改内容作为招标文件的组成部分，并具有约束力。</w:t>
      </w:r>
    </w:p>
    <w:p w14:paraId="73F80C8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68C7265D">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4"/>
    </w:p>
    <w:p w14:paraId="59F9E405">
      <w:pPr>
        <w:widowControl w:val="0"/>
        <w:jc w:val="both"/>
        <w:rPr>
          <w:rFonts w:ascii="宋体" w:hAnsi="宋体" w:eastAsia="宋体" w:cs="宋体"/>
          <w:kern w:val="2"/>
          <w:sz w:val="21"/>
          <w:szCs w:val="21"/>
          <w:lang w:eastAsia="zh-CN"/>
        </w:rPr>
      </w:pPr>
    </w:p>
    <w:p w14:paraId="141A9B1C">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5EE7B12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14．</w:t>
      </w:r>
      <w:bookmarkStart w:id="35" w:name="_Hlk72400236"/>
      <w:r>
        <w:rPr>
          <w:rFonts w:hint="eastAsia" w:ascii="黑体" w:hAnsi="宋体" w:eastAsia="黑体" w:cs="宋体"/>
          <w:kern w:val="2"/>
          <w:szCs w:val="22"/>
          <w:lang w:eastAsia="zh-CN"/>
        </w:rPr>
        <w:t>投标文件的语言及度量单位</w:t>
      </w:r>
    </w:p>
    <w:p w14:paraId="5650B41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509356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14.2 除技术规范另有规定外，投标文件使用的度量单位，均采用中华人民共和国法定计量单位。</w:t>
      </w:r>
    </w:p>
    <w:bookmarkEnd w:id="35"/>
    <w:p w14:paraId="26A45CA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15．</w:t>
      </w:r>
      <w:bookmarkStart w:id="36" w:name="_Hlk72401567"/>
      <w:r>
        <w:rPr>
          <w:rFonts w:hint="eastAsia" w:ascii="黑体" w:hAnsi="宋体" w:eastAsia="黑体" w:cs="宋体"/>
          <w:kern w:val="2"/>
          <w:szCs w:val="22"/>
          <w:lang w:eastAsia="zh-CN"/>
        </w:rPr>
        <w:t>投标文件的组成</w:t>
      </w:r>
    </w:p>
    <w:p w14:paraId="06B523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具体内容在招标文件专用条款中进行规定。</w:t>
      </w:r>
    </w:p>
    <w:p w14:paraId="61A0695E">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16．投标文件格式</w:t>
      </w:r>
    </w:p>
    <w:p w14:paraId="3A1A4F8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投标文件包括本通用条款第</w:t>
      </w:r>
      <w:r>
        <w:rPr>
          <w:rFonts w:ascii="宋体" w:hAnsi="宋体" w:eastAsia="宋体" w:cs="宋体"/>
          <w:kern w:val="2"/>
          <w:sz w:val="21"/>
          <w:szCs w:val="21"/>
          <w:lang w:eastAsia="zh-CN"/>
        </w:rPr>
        <w:t>15条中规定的内容。如招标文件提供了投标文件格式，则</w:t>
      </w:r>
      <w:r>
        <w:rPr>
          <w:rFonts w:hint="eastAsia" w:ascii="宋体" w:hAnsi="宋体" w:eastAsia="宋体" w:cs="宋体"/>
          <w:b/>
          <w:bCs/>
          <w:kern w:val="2"/>
          <w:sz w:val="21"/>
          <w:szCs w:val="21"/>
          <w:lang w:eastAsia="zh-CN"/>
        </w:rPr>
        <w:t>投标人提交的投标文件应毫无例外地使用招标文件所提供的相应格式</w:t>
      </w:r>
      <w:r>
        <w:rPr>
          <w:rFonts w:hint="eastAsia" w:ascii="宋体" w:hAnsi="宋体" w:eastAsia="宋体" w:cs="宋体"/>
          <w:kern w:val="2"/>
          <w:sz w:val="21"/>
          <w:szCs w:val="21"/>
          <w:lang w:eastAsia="zh-CN"/>
        </w:rPr>
        <w:t>（表格均可按同样格式扩展）。</w:t>
      </w:r>
    </w:p>
    <w:p w14:paraId="0EC23F8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17．投标货币</w:t>
      </w:r>
    </w:p>
    <w:p w14:paraId="4A6FD9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本项目的投标报价应以人民币计。</w:t>
      </w:r>
    </w:p>
    <w:bookmarkEnd w:id="36"/>
    <w:p w14:paraId="7138C75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18．</w:t>
      </w:r>
      <w:bookmarkStart w:id="37" w:name="_Hlk72401735"/>
      <w:r>
        <w:rPr>
          <w:rFonts w:hint="eastAsia" w:ascii="黑体" w:hAnsi="宋体" w:eastAsia="黑体" w:cs="宋体"/>
          <w:kern w:val="2"/>
          <w:szCs w:val="22"/>
          <w:lang w:eastAsia="zh-CN"/>
        </w:rPr>
        <w:t>证明投标文件投标技术方案的合格性和符合招标文件规定的文件要求</w:t>
      </w:r>
    </w:p>
    <w:p w14:paraId="55319BD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w:t>
      </w:r>
      <w:r>
        <w:rPr>
          <w:rFonts w:ascii="宋体" w:hAnsi="宋体" w:eastAsia="宋体" w:cs="宋体"/>
          <w:kern w:val="2"/>
          <w:sz w:val="21"/>
          <w:szCs w:val="21"/>
          <w:lang w:eastAsia="zh-CN"/>
        </w:rPr>
        <w:t xml:space="preserve">.1 </w:t>
      </w:r>
      <w:r>
        <w:rPr>
          <w:rFonts w:hint="eastAsia" w:ascii="宋体" w:hAnsi="宋体" w:eastAsia="宋体" w:cs="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5DF2374D">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 xml:space="preserve">.2 </w:t>
      </w:r>
      <w:r>
        <w:rPr>
          <w:rFonts w:hint="eastAsia" w:ascii="宋体" w:hAnsi="宋体" w:eastAsia="宋体" w:cs="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F900F4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18.2.1主要技术指标和性能的详细说明。</w:t>
      </w:r>
    </w:p>
    <w:p w14:paraId="03540FF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投标产品从采购人开始使用至招标文件中规定的周期内正常、连续地使用所必须的备件和专用工具清单，包括备件和专用工具的货源及现行价格。</w:t>
      </w:r>
    </w:p>
    <w:p w14:paraId="6A964A2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0283D3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宋体"/>
          <w:kern w:val="2"/>
          <w:sz w:val="21"/>
          <w:szCs w:val="22"/>
          <w:lang w:eastAsia="zh-CN"/>
        </w:rPr>
        <w:t>清晰度要求能够使用电脑阅读、识别和判断</w:t>
      </w:r>
      <w:r>
        <w:rPr>
          <w:rFonts w:hint="eastAsia" w:ascii="宋体" w:hAnsi="宋体" w:eastAsia="宋体" w:cs="宋体"/>
          <w:kern w:val="2"/>
          <w:sz w:val="21"/>
          <w:szCs w:val="21"/>
          <w:lang w:eastAsia="zh-CN"/>
        </w:rPr>
        <w:t>；</w:t>
      </w:r>
    </w:p>
    <w:p w14:paraId="7787E43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32282BC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18.3相关资料不符合18.2款要求的，评审委员会有权认定为投标技术方案不合格响应，其相关分数予以扣减或作投标无效处理。</w:t>
      </w:r>
    </w:p>
    <w:p w14:paraId="4FC04B3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宋体"/>
          <w:kern w:val="2"/>
          <w:sz w:val="21"/>
          <w:szCs w:val="22"/>
          <w:lang w:eastAsia="zh-CN"/>
        </w:rPr>
        <w:t>满足要求</w:t>
      </w:r>
      <w:r>
        <w:rPr>
          <w:rFonts w:hint="eastAsia" w:ascii="宋体" w:hAnsi="宋体" w:eastAsia="宋体" w:cs="宋体"/>
          <w:kern w:val="2"/>
          <w:sz w:val="21"/>
          <w:szCs w:val="21"/>
          <w:lang w:eastAsia="zh-CN"/>
        </w:rPr>
        <w:t>，由评审委员会来评判。</w:t>
      </w:r>
    </w:p>
    <w:p w14:paraId="363DF56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18.5除非另有规定或说明，投标人对同一项目投标时，不得同时提供两套或两套以上的投标方案。</w:t>
      </w:r>
    </w:p>
    <w:bookmarkEnd w:id="37"/>
    <w:p w14:paraId="29FAC62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19．</w:t>
      </w:r>
      <w:bookmarkStart w:id="38" w:name="_Hlk72402034"/>
      <w:r>
        <w:rPr>
          <w:rFonts w:hint="eastAsia" w:ascii="黑体" w:hAnsi="宋体" w:eastAsia="黑体" w:cs="宋体"/>
          <w:kern w:val="2"/>
          <w:szCs w:val="22"/>
          <w:lang w:eastAsia="zh-CN"/>
        </w:rPr>
        <w:t>投标文件其他证明文件的要求</w:t>
      </w:r>
    </w:p>
    <w:p w14:paraId="42F38F19">
      <w:pPr>
        <w:widowControl w:val="0"/>
        <w:jc w:val="both"/>
        <w:rPr>
          <w:rFonts w:ascii="宋体" w:hAnsi="宋体" w:eastAsia="宋体" w:cs="宋体"/>
          <w:color w:val="FF0000"/>
          <w:kern w:val="2"/>
          <w:sz w:val="21"/>
          <w:szCs w:val="21"/>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1"/>
          <w:lang w:eastAsia="zh-CN"/>
        </w:rPr>
        <w:t>19.1</w:t>
      </w:r>
      <w:bookmarkStart w:id="39" w:name="_Hlk71407299"/>
      <w:r>
        <w:rPr>
          <w:rFonts w:hint="eastAsia" w:ascii="宋体" w:hAnsi="宋体" w:eastAsia="宋体" w:cs="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39"/>
    <w:p w14:paraId="16D520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54C6E4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20．投标有效期</w:t>
      </w:r>
    </w:p>
    <w:bookmarkEnd w:id="38"/>
    <w:p w14:paraId="3910DF76">
      <w:pPr>
        <w:widowControl w:val="0"/>
        <w:ind w:firstLine="411" w:firstLineChars="196"/>
        <w:jc w:val="both"/>
        <w:rPr>
          <w:rFonts w:ascii="宋体" w:hAnsi="宋体" w:eastAsia="宋体" w:cs="宋体"/>
          <w:kern w:val="2"/>
          <w:sz w:val="21"/>
          <w:szCs w:val="21"/>
          <w:lang w:eastAsia="zh-CN"/>
        </w:rPr>
      </w:pPr>
      <w:bookmarkStart w:id="40" w:name="_Hlk72402214"/>
      <w:r>
        <w:rPr>
          <w:rFonts w:hint="eastAsia" w:ascii="宋体" w:hAnsi="宋体" w:eastAsia="宋体" w:cs="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宋体"/>
          <w:kern w:val="2"/>
          <w:sz w:val="21"/>
          <w:szCs w:val="21"/>
          <w:lang w:eastAsia="zh-CN"/>
        </w:rPr>
        <w:t>在此期限内，所有投标文件均保持有效。</w:t>
      </w:r>
    </w:p>
    <w:p w14:paraId="25F1A7B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7351CA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 xml:space="preserve"> 中标供应商的投标文件有效期，截止于完成本招标文件规定的全部项目内容，并通过竣工验收及保修期结束。</w:t>
      </w:r>
    </w:p>
    <w:bookmarkEnd w:id="40"/>
    <w:p w14:paraId="3FBBC5E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21．</w:t>
      </w:r>
      <w:bookmarkStart w:id="41" w:name="_Hlk72402325"/>
      <w:r>
        <w:rPr>
          <w:rFonts w:hint="eastAsia" w:ascii="黑体" w:hAnsi="宋体" w:eastAsia="黑体" w:cs="宋体"/>
          <w:kern w:val="2"/>
          <w:szCs w:val="22"/>
          <w:lang w:eastAsia="zh-CN"/>
        </w:rPr>
        <w:t xml:space="preserve">关于投标保证金 </w:t>
      </w:r>
    </w:p>
    <w:p w14:paraId="1296C6D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w:t>
      </w:r>
      <w:r>
        <w:rPr>
          <w:rFonts w:hint="eastAsia" w:ascii="Calibri" w:hAnsi="Calibri" w:eastAsia="宋体" w:cs="宋体"/>
          <w:kern w:val="2"/>
          <w:sz w:val="21"/>
          <w:szCs w:val="22"/>
          <w:lang w:eastAsia="zh-CN"/>
        </w:rPr>
        <w:t>根据《深圳市财政局关于调整政府采购投标（响应）保证金管理政策的通知》（深财购〔2021〕51号）文的规定，本项目不收取投标保证金。</w:t>
      </w:r>
    </w:p>
    <w:p w14:paraId="39609E1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22．投标人的替代方案</w:t>
      </w:r>
    </w:p>
    <w:p w14:paraId="609BF63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81F887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1"/>
    <w:p w14:paraId="439DD20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23．</w:t>
      </w:r>
      <w:bookmarkStart w:id="42" w:name="_Hlk72402860"/>
      <w:r>
        <w:rPr>
          <w:rFonts w:ascii="黑体" w:hAnsi="宋体" w:eastAsia="黑体" w:cs="宋体"/>
          <w:kern w:val="2"/>
          <w:szCs w:val="22"/>
          <w:lang w:eastAsia="zh-CN"/>
        </w:rPr>
        <w:t>投标文件的</w:t>
      </w:r>
      <w:r>
        <w:rPr>
          <w:rFonts w:hint="eastAsia" w:ascii="黑体" w:hAnsi="宋体" w:eastAsia="黑体" w:cs="宋体"/>
          <w:kern w:val="2"/>
          <w:szCs w:val="22"/>
          <w:lang w:eastAsia="zh-CN"/>
        </w:rPr>
        <w:t>制作</w:t>
      </w:r>
      <w:r>
        <w:rPr>
          <w:rFonts w:ascii="黑体" w:hAnsi="宋体" w:eastAsia="黑体" w:cs="宋体"/>
          <w:kern w:val="2"/>
          <w:szCs w:val="22"/>
          <w:lang w:eastAsia="zh-CN"/>
        </w:rPr>
        <w:t>要求</w:t>
      </w:r>
    </w:p>
    <w:p w14:paraId="7369A2D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23.1投标人应准备所投项目的电子投标文件一份。</w:t>
      </w:r>
    </w:p>
    <w:p w14:paraId="53085F2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23.2投标人在使用《投标书编制软件》编制投标书时须注意：</w:t>
      </w:r>
    </w:p>
    <w:p w14:paraId="052475C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1600D28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23.2.2不能用非本公司的电子密钥加密本公司的投标文件，或者用其它公司的登录用户上传本公司的投标文件。</w:t>
      </w:r>
    </w:p>
    <w:p w14:paraId="4380AA0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23.2.3要求用《投标书编制软件》编制投标书的包，不能用其它方式编制投标书。编制投标文件时，电脑须连通互联网。</w:t>
      </w:r>
    </w:p>
    <w:p w14:paraId="70DB69E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23.2.4投标文件不能带病毒。采购代理机构将用专业杀毒软件对投标文件进行病毒检测，如果这两种软件均报告发现病毒，则采购代理机构认为该投标文件带病毒。</w:t>
      </w:r>
    </w:p>
    <w:p w14:paraId="1233214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23.2.5完整填写“投标关键信息”。</w:t>
      </w:r>
    </w:p>
    <w:p w14:paraId="1D7FF0B0">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备注： “开标一览表”中的“投标报价”将作为价格分计算依据；其它信息仅是对投标文件相关内容的概括性表述，不作为评审依据。</w:t>
      </w:r>
    </w:p>
    <w:p w14:paraId="747549A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23.2.6投标人在编辑投标文件时，</w:t>
      </w:r>
      <w:r>
        <w:rPr>
          <w:rFonts w:hint="eastAsia" w:ascii="宋体" w:hAnsi="宋体" w:eastAsia="宋体" w:cs="宋体"/>
          <w:b/>
          <w:kern w:val="2"/>
          <w:sz w:val="21"/>
          <w:szCs w:val="22"/>
          <w:lang w:eastAsia="zh-CN"/>
        </w:rPr>
        <w:t>在投标文件目录中属于本节点内容的必须在本节点中填写，填写到其他节点或附件，</w:t>
      </w:r>
      <w:r>
        <w:rPr>
          <w:rFonts w:hint="eastAsia" w:ascii="宋体" w:hAnsi="宋体" w:eastAsia="宋体" w:cs="宋体"/>
          <w:kern w:val="2"/>
          <w:sz w:val="21"/>
          <w:szCs w:val="22"/>
          <w:lang w:eastAsia="zh-CN"/>
        </w:rPr>
        <w:t>一切后果由供应商自行承担。</w:t>
      </w:r>
    </w:p>
    <w:p w14:paraId="1F88B59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23.2.7投标文件编写完成后，</w:t>
      </w:r>
      <w:r>
        <w:rPr>
          <w:rFonts w:hint="eastAsia" w:ascii="宋体" w:hAnsi="宋体" w:eastAsia="宋体" w:cs="宋体"/>
          <w:b/>
          <w:kern w:val="2"/>
          <w:sz w:val="21"/>
          <w:szCs w:val="22"/>
          <w:lang w:eastAsia="zh-CN"/>
        </w:rPr>
        <w:t>需要用属于投标人的电子密钥或电子营业执照进行加密。</w:t>
      </w:r>
    </w:p>
    <w:p w14:paraId="391F541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5DDB725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14:paraId="38EC044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23.3电报、电话、传真形式的投标概不接受。</w:t>
      </w:r>
    </w:p>
    <w:p w14:paraId="084CBF7D">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23.4经投标人电子密钥或电子营业执照加密的投标文件无须盖章或签字，</w:t>
      </w:r>
      <w:r>
        <w:rPr>
          <w:rFonts w:hint="eastAsia" w:ascii="宋体" w:hAnsi="宋体" w:eastAsia="宋体" w:cs="宋体"/>
          <w:kern w:val="2"/>
          <w:sz w:val="21"/>
          <w:szCs w:val="22"/>
          <w:lang w:eastAsia="zh-CN"/>
        </w:rPr>
        <w:t>专用条款另有要求的除外。</w:t>
      </w:r>
    </w:p>
    <w:p w14:paraId="6A3BC036">
      <w:pPr>
        <w:widowControl w:val="0"/>
        <w:ind w:firstLine="413" w:firstLineChars="196"/>
        <w:jc w:val="both"/>
        <w:rPr>
          <w:rFonts w:ascii="宋体" w:hAnsi="宋体" w:eastAsia="宋体" w:cs="宋体"/>
          <w:kern w:val="2"/>
          <w:sz w:val="21"/>
          <w:szCs w:val="22"/>
          <w:lang w:eastAsia="zh-CN"/>
        </w:rPr>
      </w:pPr>
      <w:r>
        <w:rPr>
          <w:rFonts w:hint="eastAsia" w:ascii="宋体" w:hAnsi="宋体" w:eastAsia="宋体" w:cs="宋体"/>
          <w:b/>
          <w:kern w:val="2"/>
          <w:sz w:val="21"/>
          <w:szCs w:val="22"/>
          <w:lang w:eastAsia="zh-CN"/>
        </w:rPr>
        <w:t>23.5</w:t>
      </w:r>
      <w:r>
        <w:rPr>
          <w:rFonts w:hint="eastAsia" w:ascii="宋体" w:hAnsi="宋体" w:eastAsia="宋体" w:cs="宋体"/>
          <w:kern w:val="2"/>
          <w:sz w:val="21"/>
          <w:szCs w:val="22"/>
          <w:lang w:eastAsia="zh-CN"/>
        </w:rPr>
        <w:t xml:space="preserve"> 各类资格（资质）文件提供扫描件，专用条款另有要求的除外。</w:t>
      </w:r>
      <w:bookmarkEnd w:id="42"/>
    </w:p>
    <w:p w14:paraId="01C01D16">
      <w:pPr>
        <w:widowControl w:val="0"/>
        <w:ind w:firstLine="411" w:firstLineChars="196"/>
        <w:jc w:val="both"/>
        <w:rPr>
          <w:rFonts w:ascii="宋体" w:hAnsi="宋体" w:eastAsia="宋体" w:cs="宋体"/>
          <w:kern w:val="2"/>
          <w:sz w:val="21"/>
          <w:szCs w:val="21"/>
          <w:lang w:eastAsia="zh-CN"/>
        </w:rPr>
      </w:pPr>
    </w:p>
    <w:p w14:paraId="0E033A2C">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106AB168">
      <w:pPr>
        <w:widowControl w:val="0"/>
        <w:jc w:val="both"/>
        <w:rPr>
          <w:rFonts w:ascii="黑体" w:hAnsi="宋体" w:eastAsia="黑体" w:cs="宋体"/>
          <w:kern w:val="2"/>
          <w:szCs w:val="22"/>
          <w:lang w:eastAsia="zh-CN"/>
        </w:rPr>
      </w:pPr>
      <w:bookmarkStart w:id="43" w:name="_Hlk72405459"/>
      <w:r>
        <w:rPr>
          <w:rFonts w:hint="eastAsia" w:ascii="黑体" w:hAnsi="宋体" w:eastAsia="黑体" w:cs="宋体"/>
          <w:kern w:val="2"/>
          <w:szCs w:val="22"/>
          <w:lang w:eastAsia="zh-CN"/>
        </w:rPr>
        <w:t>24．投标文件的保密</w:t>
      </w:r>
    </w:p>
    <w:p w14:paraId="0D031D4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24.1</w:t>
      </w:r>
      <w:r>
        <w:rPr>
          <w:rFonts w:hint="eastAsia" w:ascii="宋体" w:hAnsi="宋体" w:eastAsia="宋体" w:cs="宋体"/>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A9FF626">
      <w:pPr>
        <w:widowControl w:val="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24.2若采购项目出现延期情况：</w:t>
      </w:r>
    </w:p>
    <w:p w14:paraId="5C63C19F">
      <w:pPr>
        <w:widowControl w:val="0"/>
        <w:ind w:firstLine="422" w:firstLineChars="200"/>
        <w:jc w:val="both"/>
        <w:rPr>
          <w:rFonts w:ascii="黑体" w:hAnsi="宋体" w:eastAsia="黑体" w:cs="宋体"/>
          <w:b/>
          <w:kern w:val="2"/>
          <w:szCs w:val="22"/>
          <w:lang w:eastAsia="zh-CN"/>
        </w:rPr>
      </w:pPr>
      <w:r>
        <w:rPr>
          <w:rFonts w:hint="eastAsia" w:ascii="宋体" w:hAnsi="宋体" w:eastAsia="宋体" w:cs="宋体"/>
          <w:b/>
          <w:kern w:val="2"/>
          <w:sz w:val="21"/>
          <w:szCs w:val="22"/>
          <w:lang w:eastAsia="zh-CN"/>
        </w:rPr>
        <w:t>如果供下载的招标文件有更新，投标人必须重新下载招标文件、重新制作投标文件、重新加密投标文件、重新上传投标文件。</w:t>
      </w:r>
    </w:p>
    <w:p w14:paraId="56088B9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25．上传投标文件及投标截止日期</w:t>
      </w:r>
    </w:p>
    <w:p w14:paraId="113D10B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hint="eastAsia" w:ascii="宋体" w:hAnsi="宋体" w:eastAsia="宋体" w:cs="宋体"/>
          <w:kern w:val="2"/>
          <w:sz w:val="21"/>
          <w:szCs w:val="22"/>
          <w:highlight w:val="cyan"/>
          <w:lang w:eastAsia="zh-CN"/>
        </w:rPr>
        <w:t>实行网上投标，</w:t>
      </w:r>
      <w:r>
        <w:rPr>
          <w:rFonts w:ascii="宋体" w:hAnsi="宋体" w:eastAsia="宋体" w:cs="宋体"/>
          <w:kern w:val="2"/>
          <w:sz w:val="21"/>
          <w:szCs w:val="22"/>
          <w:highlight w:val="cyan"/>
          <w:lang w:eastAsia="zh-CN"/>
        </w:rPr>
        <w:t>投标人必须</w:t>
      </w:r>
      <w:r>
        <w:rPr>
          <w:rFonts w:hint="eastAsia" w:ascii="宋体" w:hAnsi="宋体" w:eastAsia="宋体" w:cs="宋体"/>
          <w:kern w:val="2"/>
          <w:sz w:val="21"/>
          <w:szCs w:val="22"/>
          <w:highlight w:val="cyan"/>
          <w:lang w:eastAsia="zh-CN"/>
        </w:rPr>
        <w:t>在招标</w:t>
      </w:r>
      <w:r>
        <w:rPr>
          <w:rFonts w:ascii="宋体" w:hAnsi="宋体" w:eastAsia="宋体" w:cs="宋体"/>
          <w:kern w:val="2"/>
          <w:sz w:val="21"/>
          <w:szCs w:val="22"/>
          <w:highlight w:val="cyan"/>
          <w:lang w:eastAsia="zh-CN"/>
        </w:rPr>
        <w:t>文件规定的投标截止时间前</w:t>
      </w:r>
      <w:r>
        <w:rPr>
          <w:rFonts w:hint="eastAsia" w:ascii="宋体" w:hAnsi="宋体" w:eastAsia="宋体" w:cs="宋体"/>
          <w:kern w:val="2"/>
          <w:sz w:val="21"/>
          <w:szCs w:val="22"/>
          <w:highlight w:val="cyan"/>
          <w:lang w:eastAsia="zh-CN"/>
        </w:rPr>
        <w:t>用电子密钥登录“深圳政府采购自行采购系统（https://trade.szggzy.com/ggzy/center/#/login）”上传投标文件。</w:t>
      </w:r>
      <w:r>
        <w:rPr>
          <w:rFonts w:hint="eastAsia" w:ascii="宋体" w:hAnsi="宋体" w:eastAsia="宋体" w:cs="宋体"/>
          <w:kern w:val="2"/>
          <w:sz w:val="21"/>
          <w:szCs w:val="22"/>
          <w:lang w:eastAsia="zh-CN"/>
        </w:rPr>
        <w:t>如上传过程中遇到问题，可拨打采购公告中的技术支持电话。如多次上传均告失败，请在投标截止时间之前携带加密后的电子投标文件送达至</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b/>
          <w:bCs/>
          <w:kern w:val="2"/>
          <w:sz w:val="21"/>
          <w:szCs w:val="22"/>
          <w:lang w:eastAsia="zh-CN"/>
        </w:rPr>
        <w:t>（地址：深圳市深汕特别合作区管委会怡和楼一栋四楼）</w:t>
      </w:r>
      <w:r>
        <w:rPr>
          <w:rFonts w:ascii="宋体" w:hAnsi="宋体" w:eastAsia="宋体" w:cs="宋体"/>
          <w:b/>
          <w:bCs/>
          <w:kern w:val="2"/>
          <w:sz w:val="21"/>
          <w:szCs w:val="22"/>
          <w:lang w:eastAsia="zh-CN"/>
        </w:rPr>
        <w:t>协助上传</w:t>
      </w:r>
      <w:r>
        <w:rPr>
          <w:rFonts w:hint="eastAsia" w:ascii="宋体" w:hAnsi="宋体" w:eastAsia="宋体" w:cs="宋体"/>
          <w:b/>
          <w:bCs/>
          <w:kern w:val="2"/>
          <w:sz w:val="21"/>
          <w:szCs w:val="22"/>
          <w:lang w:eastAsia="zh-CN"/>
        </w:rPr>
        <w:t>，</w:t>
      </w:r>
      <w:r>
        <w:rPr>
          <w:rFonts w:ascii="宋体" w:hAnsi="宋体" w:eastAsia="宋体" w:cs="宋体"/>
          <w:b/>
          <w:bCs/>
          <w:kern w:val="2"/>
          <w:sz w:val="21"/>
          <w:szCs w:val="22"/>
          <w:lang w:eastAsia="zh-CN"/>
        </w:rPr>
        <w:t>但上传过程</w:t>
      </w:r>
      <w:r>
        <w:rPr>
          <w:rFonts w:hint="eastAsia" w:ascii="宋体" w:hAnsi="宋体" w:eastAsia="宋体" w:cs="宋体"/>
          <w:b/>
          <w:bCs/>
          <w:kern w:val="2"/>
          <w:sz w:val="21"/>
          <w:szCs w:val="22"/>
          <w:lang w:eastAsia="zh-CN"/>
        </w:rPr>
        <w:t>中</w:t>
      </w:r>
      <w:r>
        <w:rPr>
          <w:rFonts w:ascii="宋体" w:hAnsi="宋体" w:eastAsia="宋体" w:cs="宋体"/>
          <w:b/>
          <w:bCs/>
          <w:kern w:val="2"/>
          <w:sz w:val="21"/>
          <w:szCs w:val="22"/>
          <w:lang w:eastAsia="zh-CN"/>
        </w:rPr>
        <w:t>投标截止时间到达仍无法上传成功的，由投标人自行负责</w:t>
      </w:r>
      <w:r>
        <w:rPr>
          <w:rFonts w:hint="eastAsia" w:ascii="宋体" w:hAnsi="宋体" w:eastAsia="宋体" w:cs="宋体"/>
          <w:kern w:val="2"/>
          <w:sz w:val="21"/>
          <w:szCs w:val="22"/>
          <w:lang w:eastAsia="zh-CN"/>
        </w:rPr>
        <w:t>。</w:t>
      </w:r>
    </w:p>
    <w:p w14:paraId="4E1D813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13E6CFF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3投标截止时间以后不得上传投标文件。</w:t>
      </w:r>
    </w:p>
    <w:p w14:paraId="6A45B22D">
      <w:pPr>
        <w:widowControl w:val="0"/>
        <w:ind w:firstLine="411" w:firstLineChars="196"/>
        <w:jc w:val="both"/>
        <w:rPr>
          <w:rFonts w:ascii="宋体" w:hAnsi="宋体" w:eastAsia="宋体" w:cs="宋体"/>
          <w:kern w:val="2"/>
          <w:sz w:val="21"/>
          <w:szCs w:val="22"/>
          <w:lang w:eastAsia="zh-CN"/>
        </w:rPr>
      </w:pPr>
    </w:p>
    <w:p w14:paraId="7DDA9779">
      <w:pPr>
        <w:widowControl w:val="0"/>
        <w:ind w:firstLine="411" w:firstLineChars="196"/>
        <w:jc w:val="both"/>
        <w:rPr>
          <w:rFonts w:ascii="宋体" w:hAnsi="宋体" w:eastAsia="宋体" w:cs="宋体"/>
          <w:kern w:val="2"/>
          <w:sz w:val="21"/>
          <w:szCs w:val="22"/>
          <w:lang w:eastAsia="zh-CN"/>
        </w:rPr>
      </w:pPr>
    </w:p>
    <w:bookmarkEnd w:id="43"/>
    <w:p w14:paraId="334BC13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26. 样品、现场演示、方案讲解</w:t>
      </w:r>
    </w:p>
    <w:p w14:paraId="064D877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26.1 样品、现场演示、方案讲解等事项在招标文件专用条款中进行规定。</w:t>
      </w:r>
    </w:p>
    <w:p w14:paraId="63350F53">
      <w:pPr>
        <w:widowControl w:val="0"/>
        <w:jc w:val="both"/>
        <w:rPr>
          <w:rFonts w:ascii="黑体" w:hAnsi="宋体" w:eastAsia="黑体" w:cs="宋体"/>
          <w:kern w:val="2"/>
          <w:szCs w:val="22"/>
          <w:lang w:eastAsia="zh-CN"/>
        </w:rPr>
      </w:pPr>
      <w:bookmarkStart w:id="44" w:name="_Hlk72428346"/>
      <w:r>
        <w:rPr>
          <w:rFonts w:ascii="黑体" w:hAnsi="宋体" w:eastAsia="黑体" w:cs="宋体"/>
          <w:kern w:val="2"/>
          <w:szCs w:val="22"/>
          <w:lang w:eastAsia="zh-CN"/>
        </w:rPr>
        <w:t>2</w:t>
      </w:r>
      <w:r>
        <w:rPr>
          <w:rFonts w:hint="eastAsia" w:ascii="黑体" w:hAnsi="宋体" w:eastAsia="黑体" w:cs="宋体"/>
          <w:kern w:val="2"/>
          <w:szCs w:val="22"/>
          <w:lang w:eastAsia="zh-CN"/>
        </w:rPr>
        <w:t>7．</w:t>
      </w:r>
      <w:r>
        <w:rPr>
          <w:rFonts w:ascii="黑体" w:hAnsi="宋体" w:eastAsia="黑体" w:cs="宋体"/>
          <w:kern w:val="2"/>
          <w:szCs w:val="22"/>
          <w:lang w:eastAsia="zh-CN"/>
        </w:rPr>
        <w:t>投标文件的修改和撤销</w:t>
      </w:r>
    </w:p>
    <w:p w14:paraId="0A9DE02B">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投标方在提交投标文件后可对其投标文件进行修改</w:t>
      </w:r>
      <w:r>
        <w:rPr>
          <w:rFonts w:hint="eastAsia" w:ascii="宋体" w:hAnsi="宋体" w:eastAsia="宋体" w:cs="宋体"/>
          <w:kern w:val="2"/>
          <w:sz w:val="21"/>
          <w:szCs w:val="22"/>
          <w:lang w:eastAsia="zh-CN"/>
        </w:rPr>
        <w:t>并重新上传投标文件</w:t>
      </w:r>
      <w:r>
        <w:rPr>
          <w:rFonts w:ascii="宋体" w:hAnsi="宋体" w:eastAsia="宋体" w:cs="宋体"/>
          <w:kern w:val="2"/>
          <w:sz w:val="21"/>
          <w:szCs w:val="22"/>
          <w:lang w:eastAsia="zh-CN"/>
        </w:rPr>
        <w:t>或</w:t>
      </w:r>
      <w:r>
        <w:rPr>
          <w:rFonts w:hint="eastAsia" w:ascii="宋体" w:hAnsi="宋体" w:eastAsia="宋体" w:cs="宋体"/>
          <w:kern w:val="2"/>
          <w:sz w:val="21"/>
          <w:szCs w:val="22"/>
          <w:lang w:eastAsia="zh-CN"/>
        </w:rPr>
        <w:t>在网上进行</w:t>
      </w:r>
      <w:r>
        <w:rPr>
          <w:rFonts w:ascii="宋体" w:hAnsi="宋体" w:eastAsia="宋体" w:cs="宋体"/>
          <w:kern w:val="2"/>
          <w:sz w:val="21"/>
          <w:szCs w:val="22"/>
          <w:lang w:eastAsia="zh-CN"/>
        </w:rPr>
        <w:t>撤销</w:t>
      </w:r>
      <w:r>
        <w:rPr>
          <w:rFonts w:hint="eastAsia" w:ascii="宋体" w:hAnsi="宋体" w:eastAsia="宋体" w:cs="宋体"/>
          <w:kern w:val="2"/>
          <w:sz w:val="21"/>
          <w:szCs w:val="22"/>
          <w:lang w:eastAsia="zh-CN"/>
        </w:rPr>
        <w:t>投标的操作</w:t>
      </w:r>
      <w:r>
        <w:rPr>
          <w:rFonts w:ascii="宋体" w:hAnsi="宋体" w:eastAsia="宋体" w:cs="宋体"/>
          <w:kern w:val="2"/>
          <w:sz w:val="21"/>
          <w:szCs w:val="22"/>
          <w:lang w:eastAsia="zh-CN"/>
        </w:rPr>
        <w:t>。</w:t>
      </w:r>
    </w:p>
    <w:p w14:paraId="65BFFBB4">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投标截止时间以后不得修改投标文件。</w:t>
      </w:r>
    </w:p>
    <w:p w14:paraId="46AD695F">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3从投标截止期至投标人在投标文件中确定的投标有效期之间的这段时间内，投标人不得撤回其投标。</w:t>
      </w:r>
    </w:p>
    <w:p w14:paraId="20D7A3D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27.4采购代理机构不退还投标文件，专用条款另有规定的除外。</w:t>
      </w:r>
    </w:p>
    <w:bookmarkEnd w:id="44"/>
    <w:p w14:paraId="5694942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1357A6E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28．开标</w:t>
      </w:r>
    </w:p>
    <w:p w14:paraId="69D5149A">
      <w:pPr>
        <w:widowControl w:val="0"/>
        <w:ind w:firstLine="359" w:firstLineChars="171"/>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1投标人须在开标当日的开标时间至解密截止时间内进行解密，逾期未解密的作无效处理。解密方法：登录“</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kern w:val="2"/>
          <w:sz w:val="21"/>
          <w:szCs w:val="21"/>
          <w:lang w:eastAsia="zh-CN"/>
        </w:rPr>
        <w:t>”，使用本单位制作电子投标文件同一个电子密钥进行在线解密、查询开标情况。</w:t>
      </w:r>
    </w:p>
    <w:p w14:paraId="4B4F523B">
      <w:pPr>
        <w:widowControl w:val="0"/>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3158EF8D">
      <w:pPr>
        <w:widowControl w:val="0"/>
        <w:ind w:firstLine="315" w:firstLineChars="150"/>
        <w:jc w:val="both"/>
        <w:rPr>
          <w:rFonts w:ascii="宋体" w:hAnsi="宋体" w:eastAsia="宋体" w:cs="宋体"/>
          <w:kern w:val="2"/>
          <w:sz w:val="21"/>
          <w:szCs w:val="21"/>
          <w:lang w:eastAsia="zh-CN"/>
        </w:rPr>
      </w:pPr>
    </w:p>
    <w:p w14:paraId="23838D2D">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34593B0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29．评审委员会组成</w:t>
      </w:r>
    </w:p>
    <w:p w14:paraId="0E297DC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29.1网上开标结束后召开评审会议，</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由采购代理机构依法组建，负责评审活动。</w:t>
      </w:r>
    </w:p>
    <w:p w14:paraId="42EED67A">
      <w:pPr>
        <w:widowControl w:val="0"/>
        <w:ind w:firstLine="411" w:firstLineChars="196"/>
        <w:jc w:val="both"/>
        <w:rPr>
          <w:rFonts w:ascii="宋体" w:hAnsi="宋体" w:eastAsia="宋体" w:cs="宋体"/>
          <w:kern w:val="2"/>
          <w:sz w:val="21"/>
          <w:szCs w:val="22"/>
          <w:lang w:eastAsia="zh-CN"/>
        </w:rPr>
      </w:pPr>
      <w:bookmarkStart w:id="45" w:name="_Hlk72436580"/>
      <w:r>
        <w:rPr>
          <w:rFonts w:hint="eastAsia" w:ascii="宋体" w:hAnsi="宋体" w:eastAsia="宋体" w:cs="宋体"/>
          <w:kern w:val="2"/>
          <w:sz w:val="21"/>
          <w:szCs w:val="22"/>
          <w:lang w:eastAsia="zh-CN"/>
        </w:rPr>
        <w:t>评审委员会由采购人代表和评审专家组成，成员人数应当为5人以上单数（部分条件下为7人以上单数），其中评审专家不得少于成员总数的三分之二。</w:t>
      </w:r>
      <w:bookmarkEnd w:id="45"/>
      <w:r>
        <w:rPr>
          <w:rFonts w:hint="eastAsia" w:ascii="宋体" w:hAnsi="宋体" w:eastAsia="宋体" w:cs="宋体"/>
          <w:kern w:val="2"/>
          <w:sz w:val="21"/>
          <w:szCs w:val="22"/>
          <w:lang w:eastAsia="zh-CN"/>
        </w:rPr>
        <w:t>评定</w:t>
      </w:r>
      <w:r>
        <w:rPr>
          <w:rFonts w:hint="eastAsia" w:ascii="Calibri" w:hAnsi="Calibri" w:eastAsia="宋体" w:cs="宋体"/>
          <w:kern w:val="2"/>
          <w:sz w:val="21"/>
          <w:szCs w:val="22"/>
          <w:lang w:eastAsia="zh-CN"/>
        </w:rPr>
        <w:t>分离项目</w:t>
      </w:r>
      <w:r>
        <w:rPr>
          <w:rFonts w:ascii="Calibri" w:hAnsi="Calibri" w:eastAsia="宋体" w:cs="宋体"/>
          <w:kern w:val="2"/>
          <w:sz w:val="21"/>
          <w:szCs w:val="22"/>
          <w:lang w:eastAsia="zh-CN"/>
        </w:rPr>
        <w:t>评审专家</w:t>
      </w:r>
      <w:r>
        <w:rPr>
          <w:rFonts w:hint="eastAsia" w:ascii="Calibri" w:hAnsi="Calibri" w:eastAsia="宋体" w:cs="宋体"/>
          <w:kern w:val="2"/>
          <w:sz w:val="21"/>
          <w:szCs w:val="22"/>
          <w:lang w:eastAsia="zh-CN"/>
        </w:rPr>
        <w:t>均</w:t>
      </w:r>
      <w:r>
        <w:rPr>
          <w:rFonts w:ascii="Calibri" w:hAnsi="Calibri" w:eastAsia="宋体" w:cs="宋体"/>
          <w:kern w:val="2"/>
          <w:sz w:val="21"/>
          <w:szCs w:val="22"/>
          <w:lang w:eastAsia="zh-CN"/>
        </w:rPr>
        <w:t>由</w:t>
      </w:r>
      <w:r>
        <w:rPr>
          <w:rFonts w:hint="eastAsia" w:ascii="Calibri" w:hAnsi="Calibri" w:eastAsia="宋体" w:cs="宋体"/>
          <w:kern w:val="2"/>
          <w:sz w:val="21"/>
          <w:szCs w:val="22"/>
          <w:lang w:eastAsia="zh-CN"/>
        </w:rPr>
        <w:t>评审专家组成。</w:t>
      </w:r>
      <w:r>
        <w:rPr>
          <w:rFonts w:hint="eastAsia" w:ascii="宋体" w:hAnsi="宋体" w:eastAsia="宋体" w:cs="宋体"/>
          <w:kern w:val="2"/>
          <w:sz w:val="21"/>
          <w:szCs w:val="21"/>
          <w:lang w:eastAsia="zh-CN"/>
        </w:rPr>
        <w:t>评审专家一般是</w:t>
      </w:r>
      <w:r>
        <w:rPr>
          <w:rFonts w:hint="eastAsia" w:ascii="宋体" w:hAnsi="宋体" w:eastAsia="宋体" w:cs="宋体"/>
          <w:kern w:val="2"/>
          <w:sz w:val="21"/>
          <w:szCs w:val="22"/>
          <w:lang w:eastAsia="zh-CN"/>
        </w:rPr>
        <w:t>从深圳市政府采购评审专家库中随机抽取。采购人代表须持本单位签发的《评审授权书》参加评审。</w:t>
      </w:r>
    </w:p>
    <w:p w14:paraId="3A827017">
      <w:pPr>
        <w:widowControl w:val="0"/>
        <w:spacing w:after="120"/>
        <w:ind w:firstLine="420" w:firstLineChars="200"/>
        <w:jc w:val="both"/>
        <w:rPr>
          <w:rFonts w:eastAsia="宋体"/>
          <w:kern w:val="2"/>
          <w:sz w:val="21"/>
          <w:lang w:eastAsia="zh-CN"/>
        </w:rPr>
      </w:pPr>
      <w:r>
        <w:rPr>
          <w:rFonts w:hint="eastAsia" w:ascii="宋体" w:hAnsi="宋体" w:eastAsia="宋体"/>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517CC91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29.2评审定标应当遵循公平、公正、科学、择优的原则。</w:t>
      </w:r>
    </w:p>
    <w:p w14:paraId="7E19336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29.3评审活动依法进行，任何单位和个人不得非法干预评标过程和结果。</w:t>
      </w:r>
    </w:p>
    <w:p w14:paraId="631AB9A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29.4评审过程中不允许违背评标程序或采用招标文件未载明的评标方法或评标因素进行评标。</w:t>
      </w:r>
    </w:p>
    <w:p w14:paraId="0598BF62">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宋体"/>
          <w:kern w:val="2"/>
          <w:sz w:val="21"/>
          <w:szCs w:val="22"/>
          <w:lang w:eastAsia="zh-CN"/>
        </w:rPr>
        <w:t>信息公开的内容除外</w:t>
      </w:r>
      <w:r>
        <w:rPr>
          <w:rFonts w:hint="eastAsia" w:ascii="宋体" w:hAnsi="宋体" w:eastAsia="宋体" w:cs="宋体"/>
          <w:bCs/>
          <w:kern w:val="2"/>
          <w:sz w:val="21"/>
          <w:szCs w:val="22"/>
          <w:lang w:eastAsia="zh-CN"/>
        </w:rPr>
        <w:t>）。</w:t>
      </w:r>
    </w:p>
    <w:p w14:paraId="1921125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30．向评审委员会提供的资料</w:t>
      </w:r>
    </w:p>
    <w:p w14:paraId="03F1436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30.1公开发布的招标文件，包括图纸、服务清单、答疑文件等；</w:t>
      </w:r>
    </w:p>
    <w:p w14:paraId="293C550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30.2其他评标必须的资料。</w:t>
      </w:r>
    </w:p>
    <w:p w14:paraId="6DFE8C0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30.3</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应当认真研究招标文件，至少应了解熟悉以下内容：</w:t>
      </w:r>
    </w:p>
    <w:p w14:paraId="5FA8BBC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（1）招标的目的；</w:t>
      </w:r>
    </w:p>
    <w:p w14:paraId="5596890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（2）招标项目需求的范围和性质；</w:t>
      </w:r>
    </w:p>
    <w:p w14:paraId="70B83FA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（3）招标文件规定的投标人的资格、财政预算限额、商务条款；</w:t>
      </w:r>
    </w:p>
    <w:p w14:paraId="277E6D6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（4）招标文件规定的评标程序、评标方法和评标因素；</w:t>
      </w:r>
    </w:p>
    <w:p w14:paraId="3B87FFA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（5）招标文件所列示的资格性审查表及符合性审查表。</w:t>
      </w:r>
    </w:p>
    <w:p w14:paraId="556137C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31．独立评审</w:t>
      </w:r>
    </w:p>
    <w:p w14:paraId="29EFC9B0">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w:t>
      </w:r>
      <w:r>
        <w:rPr>
          <w:rFonts w:ascii="宋体" w:hAnsi="宋体" w:eastAsia="宋体" w:cs="宋体"/>
          <w:bCs/>
          <w:kern w:val="2"/>
          <w:sz w:val="21"/>
          <w:szCs w:val="22"/>
          <w:lang w:eastAsia="zh-CN"/>
        </w:rPr>
        <w:t>1</w:t>
      </w:r>
      <w:r>
        <w:rPr>
          <w:rFonts w:hint="eastAsia" w:ascii="宋体" w:hAnsi="宋体" w:eastAsia="宋体" w:cs="宋体"/>
          <w:bCs/>
          <w:kern w:val="2"/>
          <w:sz w:val="21"/>
          <w:szCs w:val="22"/>
          <w:lang w:eastAsia="zh-CN"/>
        </w:rPr>
        <w:t>.1</w:t>
      </w:r>
      <w:r>
        <w:rPr>
          <w:rFonts w:hint="eastAsia" w:ascii="宋体" w:hAnsi="宋体" w:eastAsia="宋体" w:cs="宋体"/>
          <w:kern w:val="2"/>
          <w:sz w:val="21"/>
          <w:szCs w:val="21"/>
          <w:lang w:eastAsia="zh-CN"/>
        </w:rPr>
        <w:t>评审委员会</w:t>
      </w:r>
      <w:r>
        <w:rPr>
          <w:rFonts w:hint="eastAsia" w:ascii="宋体" w:hAnsi="宋体" w:eastAsia="宋体" w:cs="宋体"/>
          <w:bCs/>
          <w:kern w:val="2"/>
          <w:sz w:val="21"/>
          <w:szCs w:val="22"/>
          <w:lang w:eastAsia="zh-CN"/>
        </w:rPr>
        <w:t>成员的评标活动应当独立进行，并应遵循投标文件初审、澄清有关问题、比较与评价、确定中标供应商、编写评审报告的工作程序。</w:t>
      </w:r>
    </w:p>
    <w:p w14:paraId="61EDB989">
      <w:pPr>
        <w:widowControl w:val="0"/>
        <w:ind w:firstLine="411" w:firstLineChars="196"/>
        <w:jc w:val="both"/>
        <w:rPr>
          <w:rFonts w:ascii="宋体" w:hAnsi="宋体" w:eastAsia="宋体" w:cs="宋体"/>
          <w:bCs/>
          <w:kern w:val="2"/>
          <w:sz w:val="21"/>
          <w:szCs w:val="21"/>
          <w:lang w:eastAsia="zh-CN"/>
        </w:rPr>
      </w:pPr>
    </w:p>
    <w:p w14:paraId="17877D71">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2B9E2E7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32．投标文件初审</w:t>
      </w:r>
    </w:p>
    <w:p w14:paraId="1BFC3A2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32.1投标文件初审包括资格性审查和符合性审查。</w:t>
      </w:r>
    </w:p>
    <w:p w14:paraId="69F590E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资格性审查：依据法律法规和招标文件的规定，对投标文件中的资格证明等进行审查，以确定投标供应商是否具备投标资格。</w:t>
      </w:r>
    </w:p>
    <w:p w14:paraId="64A048A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符合性审查：依据招标文件的规定，对投标文件的有效性、完整性和对招标文件的响应程度进行审查，以确定是否满足符合性审查的要求。</w:t>
      </w:r>
    </w:p>
    <w:p w14:paraId="16E8F2E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32.2 投标文件初审内容请详见《资格性审查表》和《符合性审查表》部分。投标人若有一条审查不通过则按投标无效处理。</w:t>
      </w:r>
    </w:p>
    <w:p w14:paraId="532E2F83">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 投标文件初审中关于供应商家数的计算:</w:t>
      </w:r>
    </w:p>
    <w:p w14:paraId="18D61C9C">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BEAAB76">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宋体"/>
          <w:bCs/>
          <w:kern w:val="2"/>
          <w:sz w:val="21"/>
          <w:szCs w:val="21"/>
          <w:lang w:eastAsia="zh-CN"/>
        </w:rPr>
        <w:t>评审委员会</w:t>
      </w:r>
      <w:r>
        <w:rPr>
          <w:rFonts w:hint="eastAsia" w:ascii="宋体" w:hAnsi="宋体" w:eastAsia="宋体" w:cs="宋体"/>
          <w:bCs/>
          <w:kern w:val="2"/>
          <w:sz w:val="21"/>
          <w:szCs w:val="22"/>
          <w:lang w:eastAsia="zh-CN"/>
        </w:rPr>
        <w:t>按照招标文件规定的方式确定一个投标人获得中标人推荐资格，招标文件未规定的采取随机抽取方式确定，其他同品牌投标人不作为中标候选人。</w:t>
      </w:r>
    </w:p>
    <w:p w14:paraId="0A92E139">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1A30770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32.4投标人投标文件作无效处理的情形，具体包括但不限于以下：</w:t>
      </w:r>
    </w:p>
    <w:p w14:paraId="48CB3345">
      <w:pPr>
        <w:widowControl w:val="0"/>
        <w:ind w:firstLine="411" w:firstLineChars="196"/>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32.4.1</w:t>
      </w:r>
      <w:r>
        <w:rPr>
          <w:rFonts w:hint="eastAsia" w:ascii="Calibri" w:hAnsi="Calibri" w:eastAsia="宋体" w:cs="宋体"/>
          <w:kern w:val="2"/>
          <w:sz w:val="21"/>
          <w:szCs w:val="22"/>
          <w:lang w:eastAsia="zh-CN"/>
        </w:rPr>
        <w:t>不同投标人的投标文件由同一单位或者同一个人编制，或者由同一个人分阶段参与编制；</w:t>
      </w:r>
    </w:p>
    <w:p w14:paraId="714C32EC">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2"/>
          <w:lang w:eastAsia="zh-CN"/>
        </w:rPr>
        <w:t>32.4.</w:t>
      </w:r>
      <w:r>
        <w:rPr>
          <w:rFonts w:hint="eastAsia" w:ascii="宋体" w:hAnsi="宋体" w:eastAsia="宋体" w:cs="宋体"/>
          <w:kern w:val="2"/>
          <w:sz w:val="21"/>
          <w:szCs w:val="22"/>
          <w:lang w:eastAsia="zh-CN"/>
        </w:rPr>
        <w:t>2</w:t>
      </w:r>
      <w:r>
        <w:rPr>
          <w:rFonts w:hint="eastAsia" w:ascii="Calibri" w:hAnsi="Calibri" w:eastAsia="宋体" w:cs="宋体"/>
          <w:kern w:val="2"/>
          <w:sz w:val="21"/>
          <w:szCs w:val="22"/>
          <w:lang w:eastAsia="zh-CN"/>
        </w:rPr>
        <w:t>不同投标人委托同一单位或者个人办理投标事宜；</w:t>
      </w:r>
    </w:p>
    <w:p w14:paraId="39115DB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32.4.3不同投标人的投标文件载明的项目管理成员或者联系人员为同一人；</w:t>
      </w:r>
    </w:p>
    <w:p w14:paraId="6B9C7CD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32.4.4不同投标人的投标文件异常一致或者投标报价呈规律性差异；</w:t>
      </w:r>
    </w:p>
    <w:p w14:paraId="7190964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32.4.5</w:t>
      </w:r>
      <w:r>
        <w:rPr>
          <w:rFonts w:ascii="宋体" w:hAnsi="宋体" w:eastAsia="宋体" w:cs="宋体"/>
          <w:kern w:val="2"/>
          <w:sz w:val="21"/>
          <w:szCs w:val="22"/>
          <w:lang w:eastAsia="zh-CN"/>
        </w:rPr>
        <w:t>不同投标供应商的投标文件或部分投标文件相互混装</w:t>
      </w:r>
      <w:r>
        <w:rPr>
          <w:rFonts w:hint="eastAsia" w:ascii="宋体" w:hAnsi="宋体" w:eastAsia="宋体" w:cs="宋体"/>
          <w:kern w:val="2"/>
          <w:sz w:val="21"/>
          <w:szCs w:val="22"/>
          <w:lang w:eastAsia="zh-CN"/>
        </w:rPr>
        <w:t>；</w:t>
      </w:r>
    </w:p>
    <w:p w14:paraId="5579710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32.4.6投标供应商之间相互约定给予未中标的供应商利益补偿；</w:t>
      </w:r>
    </w:p>
    <w:p w14:paraId="5E0B944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32.4.7不同投标供应商的法定代表人、主要经营负责人、项目投标授权代表人、项目负责人、主要技术人员为同一人、属同一单位或者同一单位缴纳社会保险；</w:t>
      </w:r>
    </w:p>
    <w:p w14:paraId="61B2D14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32.4.8不同投标供应商的投标文件内容存在非正常一致；</w:t>
      </w:r>
    </w:p>
    <w:p w14:paraId="4462C59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32.4.9在同一单位工作人员为两家以上（含两家）供应商进行同一项投标活动；</w:t>
      </w:r>
    </w:p>
    <w:p w14:paraId="3B4FF1E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32.4.10主管部门依照法律、法规认定的其他情形。</w:t>
      </w:r>
    </w:p>
    <w:p w14:paraId="3F10EC32">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32.5对不属于《资格性审查表》和《符合性审查表》所列的其他情形，除专用条款另有规定和32.4条款所列情形外，不得作为投标无效的理由。</w:t>
      </w:r>
    </w:p>
    <w:p w14:paraId="5F3683A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33．澄清有关问题</w:t>
      </w:r>
    </w:p>
    <w:p w14:paraId="21F004A9">
      <w:pPr>
        <w:widowControl w:val="0"/>
        <w:ind w:firstLine="411" w:firstLineChars="196"/>
        <w:jc w:val="both"/>
        <w:rPr>
          <w:rFonts w:ascii="宋体" w:hAnsi="宋体" w:eastAsia="宋体" w:cs="宋体"/>
          <w:kern w:val="2"/>
          <w:sz w:val="21"/>
          <w:szCs w:val="22"/>
          <w:lang w:eastAsia="zh-CN"/>
        </w:rPr>
      </w:pPr>
      <w:bookmarkStart w:id="46" w:name="_Hlk71407321"/>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3.1</w:t>
      </w:r>
      <w:r>
        <w:rPr>
          <w:rFonts w:hint="eastAsia" w:ascii="宋体" w:hAnsi="宋体" w:eastAsia="宋体" w:cs="宋体"/>
          <w:kern w:val="2"/>
          <w:sz w:val="21"/>
          <w:szCs w:val="22"/>
          <w:lang w:eastAsia="zh-CN"/>
        </w:rPr>
        <w:t>对招标文件中描述有歧义或前后不一致的地方（不含</w:t>
      </w:r>
      <w:r>
        <w:rPr>
          <w:rFonts w:ascii="Calibri" w:hAnsi="Calibri" w:eastAsia="宋体" w:cs="宋体"/>
          <w:kern w:val="2"/>
          <w:sz w:val="21"/>
          <w:szCs w:val="21"/>
          <w:lang w:eastAsia="zh-CN"/>
        </w:rPr>
        <w:t>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w:t>
      </w:r>
      <w:r>
        <w:rPr>
          <w:rFonts w:hint="eastAsia" w:ascii="Calibri" w:hAnsi="Calibri" w:eastAsia="宋体" w:cs="宋体"/>
          <w:kern w:val="2"/>
          <w:sz w:val="21"/>
          <w:szCs w:val="21"/>
          <w:lang w:eastAsia="zh-CN"/>
        </w:rPr>
        <w:t>的情况）</w:t>
      </w:r>
      <w:r>
        <w:rPr>
          <w:rFonts w:hint="eastAsia" w:ascii="宋体" w:hAnsi="宋体" w:eastAsia="宋体" w:cs="宋体"/>
          <w:kern w:val="2"/>
          <w:sz w:val="21"/>
          <w:szCs w:val="22"/>
          <w:lang w:eastAsia="zh-CN"/>
        </w:rPr>
        <w:t>，评审委员会有权进行评判，但对同一条款的评判应适用于每个投标人。</w:t>
      </w:r>
      <w:bookmarkEnd w:id="46"/>
    </w:p>
    <w:p w14:paraId="685B522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3.2</w:t>
      </w:r>
      <w:r>
        <w:rPr>
          <w:rFonts w:ascii="Calibri" w:hAnsi="Calibri" w:eastAsia="宋体" w:cs="宋体"/>
          <w:kern w:val="2"/>
          <w:sz w:val="21"/>
          <w:szCs w:val="21"/>
          <w:lang w:eastAsia="zh-CN"/>
        </w:rPr>
        <w:t>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委员会发现招标文件存在歧义、重大缺陷导致评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工作无法进行，或者招标文件内容违反国家有关强制性规定的，应当停止评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工作，与</w:t>
      </w:r>
      <w:r>
        <w:rPr>
          <w:rFonts w:hint="eastAsia" w:ascii="Calibri" w:hAnsi="Calibri" w:eastAsia="宋体" w:cs="宋体"/>
          <w:kern w:val="2"/>
          <w:sz w:val="21"/>
          <w:szCs w:val="21"/>
          <w:lang w:eastAsia="zh-CN"/>
        </w:rPr>
        <w:t>采购代理机构</w:t>
      </w:r>
      <w:r>
        <w:rPr>
          <w:rFonts w:ascii="Calibri" w:hAnsi="Calibri" w:eastAsia="宋体" w:cs="宋体"/>
          <w:kern w:val="2"/>
          <w:sz w:val="21"/>
          <w:szCs w:val="21"/>
          <w:lang w:eastAsia="zh-CN"/>
        </w:rPr>
        <w:t>沟通并作书面记录。</w:t>
      </w:r>
      <w:r>
        <w:rPr>
          <w:rFonts w:hint="eastAsia" w:ascii="Calibri" w:hAnsi="Calibri" w:eastAsia="宋体" w:cs="宋体"/>
          <w:kern w:val="2"/>
          <w:sz w:val="21"/>
          <w:szCs w:val="21"/>
          <w:lang w:eastAsia="zh-CN"/>
        </w:rPr>
        <w:t>经</w:t>
      </w:r>
      <w:r>
        <w:rPr>
          <w:rFonts w:ascii="Calibri" w:hAnsi="Calibri" w:eastAsia="宋体" w:cs="宋体"/>
          <w:kern w:val="2"/>
          <w:sz w:val="21"/>
          <w:szCs w:val="21"/>
          <w:lang w:eastAsia="zh-CN"/>
        </w:rPr>
        <w:t>确认后，</w:t>
      </w:r>
      <w:r>
        <w:rPr>
          <w:rFonts w:hint="eastAsia" w:ascii="Calibri" w:hAnsi="Calibri" w:eastAsia="宋体" w:cs="宋体"/>
          <w:kern w:val="2"/>
          <w:sz w:val="21"/>
          <w:szCs w:val="21"/>
          <w:lang w:eastAsia="zh-CN"/>
        </w:rPr>
        <w:t>项目</w:t>
      </w:r>
      <w:r>
        <w:rPr>
          <w:rFonts w:ascii="Calibri" w:hAnsi="Calibri" w:eastAsia="宋体" w:cs="宋体"/>
          <w:kern w:val="2"/>
          <w:sz w:val="21"/>
          <w:szCs w:val="21"/>
          <w:lang w:eastAsia="zh-CN"/>
        </w:rPr>
        <w:t>应当修改招标文件，重新组织采购活动。</w:t>
      </w:r>
    </w:p>
    <w:p w14:paraId="75B12917">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33.3</w:t>
      </w:r>
      <w:r>
        <w:rPr>
          <w:rFonts w:hint="eastAsia" w:ascii="宋体" w:hAnsi="宋体" w:eastAsia="宋体" w:cs="宋体"/>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4787153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1E62AD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根据本通用条款第34条，凡属于评审委员会在评审中发现的算术错误进行核实的修改不在此列。</w:t>
      </w:r>
    </w:p>
    <w:p w14:paraId="68CAE300">
      <w:pPr>
        <w:widowControl w:val="0"/>
        <w:jc w:val="both"/>
        <w:rPr>
          <w:rFonts w:ascii="黑体" w:hAnsi="宋体" w:eastAsia="黑体" w:cs="宋体"/>
          <w:kern w:val="2"/>
          <w:szCs w:val="22"/>
          <w:lang w:eastAsia="zh-CN"/>
        </w:rPr>
      </w:pPr>
      <w:bookmarkStart w:id="47" w:name="_Toc100052400"/>
      <w:bookmarkStart w:id="48" w:name="_Toc73521581"/>
      <w:bookmarkStart w:id="49" w:name="_Toc73521669"/>
      <w:bookmarkStart w:id="50" w:name="_Toc73518151"/>
      <w:bookmarkStart w:id="51" w:name="_Toc73517673"/>
      <w:r>
        <w:rPr>
          <w:rFonts w:hint="eastAsia" w:ascii="黑体" w:hAnsi="宋体" w:eastAsia="黑体" w:cs="宋体"/>
          <w:kern w:val="2"/>
          <w:szCs w:val="22"/>
          <w:lang w:eastAsia="zh-CN"/>
        </w:rPr>
        <w:t>34．错误的修正</w:t>
      </w:r>
      <w:bookmarkEnd w:id="47"/>
      <w:bookmarkEnd w:id="48"/>
      <w:bookmarkEnd w:id="49"/>
      <w:bookmarkEnd w:id="50"/>
      <w:bookmarkEnd w:id="51"/>
    </w:p>
    <w:p w14:paraId="459CF1A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投标文件报价出现前后不一致的，除专用条款另有规定外，按照下列规定修正：</w:t>
      </w:r>
    </w:p>
    <w:p w14:paraId="5AC5C9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34.1投标文件中开标一览表投标报价内容与投标文件中投标报价相应内容不一致的，以开标一览表为准；</w:t>
      </w:r>
    </w:p>
    <w:p w14:paraId="5941E42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34.2大写金额和小写金额不一致的，以大写金额为准；</w:t>
      </w:r>
    </w:p>
    <w:p w14:paraId="4E966C5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34.3单价金额小数点或者百分比有明显错位，以开标一览表的总价为准，并修改单价；</w:t>
      </w:r>
    </w:p>
    <w:p w14:paraId="73AEAE7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34.4总价金额与按单价汇总金额不一致的，以单价金额计算结果为准。</w:t>
      </w:r>
    </w:p>
    <w:p w14:paraId="32D23FB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32F3B7B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35．投标文件的比较与评价</w:t>
      </w:r>
    </w:p>
    <w:p w14:paraId="7C6DA9E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9853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3CF2F74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36. 实地考察或资料查验</w:t>
      </w:r>
    </w:p>
    <w:p w14:paraId="3A61707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36.1在评审过程中，评审委员会有权决定是否对本项目投标人进行实地考察或资料查验（原件）。投标人应随时做好接受实地考察或资料查验的准备。</w:t>
      </w:r>
    </w:p>
    <w:p w14:paraId="72D673D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37．评审方法</w:t>
      </w:r>
    </w:p>
    <w:p w14:paraId="4BA0C281">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37.1.1最低价法</w:t>
      </w:r>
    </w:p>
    <w:p w14:paraId="7D51C0B0">
      <w:pPr>
        <w:widowControl w:val="0"/>
        <w:ind w:firstLine="411" w:firstLineChars="196"/>
        <w:jc w:val="both"/>
        <w:rPr>
          <w:rFonts w:ascii="ˎ̥" w:hAnsi="ˎ̥" w:eastAsia="宋体" w:cs="宋体"/>
          <w:kern w:val="2"/>
          <w:sz w:val="21"/>
          <w:szCs w:val="22"/>
          <w:lang w:eastAsia="zh-CN"/>
        </w:rPr>
      </w:pPr>
      <w:bookmarkStart w:id="52" w:name="_Hlk72438142"/>
      <w:r>
        <w:rPr>
          <w:rFonts w:ascii="ˎ̥" w:hAnsi="ˎ̥" w:eastAsia="宋体" w:cs="宋体"/>
          <w:kern w:val="2"/>
          <w:sz w:val="21"/>
          <w:szCs w:val="22"/>
          <w:lang w:eastAsia="zh-CN"/>
        </w:rPr>
        <w:t>最低价法，是指</w:t>
      </w:r>
      <w:r>
        <w:rPr>
          <w:rFonts w:hint="eastAsia" w:ascii="ˎ̥" w:hAnsi="ˎ̥" w:eastAsia="宋体" w:cs="宋体"/>
          <w:kern w:val="2"/>
          <w:sz w:val="21"/>
          <w:szCs w:val="22"/>
          <w:lang w:eastAsia="zh-CN"/>
        </w:rPr>
        <w:t>完全</w:t>
      </w:r>
      <w:r>
        <w:rPr>
          <w:rFonts w:ascii="ˎ̥" w:hAnsi="ˎ̥" w:eastAsia="宋体" w:cs="宋体"/>
          <w:kern w:val="2"/>
          <w:sz w:val="21"/>
          <w:szCs w:val="22"/>
          <w:lang w:eastAsia="zh-CN"/>
        </w:rPr>
        <w:t>满足招标文件实质性要求，</w:t>
      </w:r>
      <w:r>
        <w:rPr>
          <w:rFonts w:hint="eastAsia" w:ascii="ˎ̥" w:hAnsi="ˎ̥" w:eastAsia="宋体" w:cs="宋体"/>
          <w:kern w:val="2"/>
          <w:sz w:val="21"/>
          <w:szCs w:val="22"/>
          <w:lang w:eastAsia="zh-CN"/>
        </w:rPr>
        <w:t>按照报价由低到高的顺序，依据招标文件中规定的数量或者比例推荐候选中标供应商。</w:t>
      </w:r>
    </w:p>
    <w:p w14:paraId="6136E32D">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37.1.2综合评分法</w:t>
      </w:r>
    </w:p>
    <w:p w14:paraId="0DF260AB">
      <w:pPr>
        <w:widowControl w:val="0"/>
        <w:ind w:firstLine="411" w:firstLineChars="196"/>
        <w:jc w:val="both"/>
        <w:rPr>
          <w:rFonts w:ascii="ˎ̥" w:hAnsi="ˎ̥" w:eastAsia="宋体" w:cs="宋体"/>
          <w:kern w:val="2"/>
          <w:sz w:val="21"/>
          <w:szCs w:val="22"/>
          <w:lang w:eastAsia="zh-CN"/>
        </w:rPr>
      </w:pPr>
      <w:r>
        <w:rPr>
          <w:rFonts w:ascii="ˎ̥" w:hAnsi="ˎ̥" w:eastAsia="宋体" w:cs="宋体"/>
          <w:kern w:val="2"/>
          <w:sz w:val="21"/>
          <w:szCs w:val="22"/>
          <w:lang w:eastAsia="zh-CN"/>
        </w:rPr>
        <w:t>综合评分法，是指</w:t>
      </w:r>
      <w:r>
        <w:rPr>
          <w:rFonts w:hint="eastAsia" w:ascii="ˎ̥" w:hAnsi="ˎ̥" w:eastAsia="宋体" w:cs="宋体"/>
          <w:kern w:val="2"/>
          <w:sz w:val="21"/>
          <w:szCs w:val="22"/>
          <w:lang w:eastAsia="zh-CN"/>
        </w:rPr>
        <w:t>在</w:t>
      </w:r>
      <w:r>
        <w:rPr>
          <w:rFonts w:ascii="ˎ̥" w:hAnsi="ˎ̥" w:eastAsia="宋体" w:cs="宋体"/>
          <w:kern w:val="2"/>
          <w:sz w:val="21"/>
          <w:szCs w:val="22"/>
          <w:lang w:eastAsia="zh-CN"/>
        </w:rPr>
        <w:t>满足招标文件全部实质性要求</w:t>
      </w:r>
      <w:r>
        <w:rPr>
          <w:rFonts w:hint="eastAsia" w:ascii="ˎ̥" w:hAnsi="ˎ̥" w:eastAsia="宋体" w:cs="宋体"/>
          <w:kern w:val="2"/>
          <w:sz w:val="21"/>
          <w:szCs w:val="22"/>
          <w:lang w:eastAsia="zh-CN"/>
        </w:rPr>
        <w:t>的前提下</w:t>
      </w:r>
      <w:r>
        <w:rPr>
          <w:rFonts w:ascii="ˎ̥" w:hAnsi="ˎ̥" w:eastAsia="宋体" w:cs="宋体"/>
          <w:kern w:val="2"/>
          <w:sz w:val="21"/>
          <w:szCs w:val="22"/>
          <w:lang w:eastAsia="zh-CN"/>
        </w:rPr>
        <w:t>，</w:t>
      </w:r>
      <w:r>
        <w:rPr>
          <w:rFonts w:hint="eastAsia" w:ascii="ˎ̥" w:hAnsi="ˎ̥" w:eastAsia="宋体" w:cs="宋体"/>
          <w:kern w:val="2"/>
          <w:sz w:val="21"/>
          <w:szCs w:val="22"/>
          <w:lang w:eastAsia="zh-CN"/>
        </w:rPr>
        <w:t>按照招标文件中规定的各项因素进行综合评审，评审总得分排名前列的投标人，作为推荐的候选中标供应商。</w:t>
      </w:r>
      <w:bookmarkEnd w:id="52"/>
      <w:r>
        <w:rPr>
          <w:rFonts w:hint="eastAsia" w:ascii="宋体" w:hAnsi="宋体" w:eastAsia="宋体" w:cs="宋体"/>
          <w:bCs/>
          <w:color w:val="FF0000"/>
          <w:kern w:val="2"/>
          <w:sz w:val="21"/>
          <w:szCs w:val="21"/>
          <w:lang w:eastAsia="zh-CN"/>
        </w:rPr>
        <w:t xml:space="preserve">  </w:t>
      </w:r>
      <w:r>
        <w:rPr>
          <w:rFonts w:hint="eastAsia" w:ascii="宋体" w:hAnsi="宋体" w:eastAsia="宋体" w:cs="宋体"/>
          <w:bCs/>
          <w:kern w:val="2"/>
          <w:sz w:val="21"/>
          <w:szCs w:val="21"/>
          <w:lang w:eastAsia="zh-CN"/>
        </w:rPr>
        <w:t xml:space="preserve">                                                                                                                                                                                                                                                                                                                                                                                                                                                                                                                                                                                                                                                                                                                                                                                                                                                                                                                                                                                                                                                                                                                                                                                                                                                                                                                                                                                                                                                                                                                                                                                                                                                                                                                                                                                                                                                                                                                                                                                                                                                                                                                                                                                                                                                                                                                                                                                                                                                                                                                                                                                                                                                                                                                                                                                                                                                                                                                                                                                                                           </w:t>
      </w:r>
    </w:p>
    <w:p w14:paraId="507EC246">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37.2 本项目采用的评审方法见本项目招标文件第一册“专用条款”的相关内容。</w:t>
      </w:r>
    </w:p>
    <w:p w14:paraId="28A9DBDD">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37.3重新评审的情形</w:t>
      </w:r>
    </w:p>
    <w:p w14:paraId="717D0637">
      <w:pPr>
        <w:widowControl w:val="0"/>
        <w:ind w:firstLine="411" w:firstLineChars="196"/>
        <w:jc w:val="both"/>
        <w:rPr>
          <w:rFonts w:ascii="宋体" w:hAnsi="宋体" w:eastAsia="宋体" w:cs="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248930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198700B7">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3BCD3E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7A958F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254238E6">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608D6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6F00E501">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xml:space="preserve"> 37.4重新组建评审委员会的情形</w:t>
      </w:r>
    </w:p>
    <w:p w14:paraId="7DF6947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5BFD603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9C4671D">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35515DAC">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26CFCA3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59CB6B08">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48DBED06">
      <w:pPr>
        <w:widowControl w:val="0"/>
        <w:ind w:firstLine="411" w:firstLineChars="196"/>
        <w:jc w:val="both"/>
        <w:rPr>
          <w:rFonts w:ascii="宋体" w:hAnsi="宋体" w:eastAsia="宋体" w:cs="宋体"/>
          <w:kern w:val="2"/>
          <w:sz w:val="21"/>
          <w:szCs w:val="21"/>
          <w:lang w:eastAsia="zh-CN"/>
        </w:rPr>
      </w:pPr>
    </w:p>
    <w:p w14:paraId="088B3C02">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330055F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38．定标方法</w:t>
      </w:r>
    </w:p>
    <w:p w14:paraId="2427A394">
      <w:pPr>
        <w:widowControl w:val="0"/>
        <w:ind w:firstLine="411" w:firstLineChars="196"/>
        <w:jc w:val="both"/>
        <w:rPr>
          <w:rFonts w:ascii="宋体" w:hAnsi="宋体" w:eastAsia="宋体" w:cs="宋体"/>
          <w:kern w:val="2"/>
          <w:sz w:val="21"/>
          <w:szCs w:val="21"/>
          <w:lang w:eastAsia="zh-CN"/>
        </w:rPr>
      </w:pPr>
      <w:bookmarkStart w:id="53" w:name="_Hlk73782795"/>
      <w:r>
        <w:rPr>
          <w:rFonts w:hint="eastAsia" w:ascii="宋体" w:hAnsi="宋体" w:eastAsia="宋体" w:cs="宋体"/>
          <w:kern w:val="2"/>
          <w:sz w:val="21"/>
          <w:szCs w:val="21"/>
          <w:lang w:eastAsia="zh-CN"/>
        </w:rPr>
        <w:t>38.1非评定分离项目定标方法</w:t>
      </w:r>
    </w:p>
    <w:p w14:paraId="58A5A47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0FEA4D7E">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w:t>
      </w:r>
      <w:r>
        <w:rPr>
          <w:rFonts w:ascii="ˎ̥" w:hAnsi="ˎ̥" w:eastAsia="宋体" w:cs="宋体"/>
          <w:kern w:val="2"/>
          <w:sz w:val="21"/>
          <w:szCs w:val="22"/>
          <w:lang w:eastAsia="zh-CN"/>
        </w:rPr>
        <w:t>采用最低价法的，评</w:t>
      </w:r>
      <w:r>
        <w:rPr>
          <w:rFonts w:hint="eastAsia" w:ascii="ˎ̥" w:hAnsi="ˎ̥" w:eastAsia="宋体" w:cs="宋体"/>
          <w:kern w:val="2"/>
          <w:sz w:val="21"/>
          <w:szCs w:val="22"/>
          <w:lang w:eastAsia="zh-CN"/>
        </w:rPr>
        <w:t>审</w:t>
      </w:r>
      <w:r>
        <w:rPr>
          <w:rFonts w:ascii="ˎ̥" w:hAnsi="ˎ̥" w:eastAsia="宋体" w:cs="宋体"/>
          <w:kern w:val="2"/>
          <w:sz w:val="21"/>
          <w:szCs w:val="22"/>
          <w:lang w:eastAsia="zh-CN"/>
        </w:rPr>
        <w:t>结果按投标报价由低到高顺序排列。投标报价相同的并列。投标文件满足招标文件全部实质性要求且投标报价最低的</w:t>
      </w:r>
      <w:r>
        <w:rPr>
          <w:rFonts w:hint="eastAsia" w:ascii="ˎ̥" w:hAnsi="ˎ̥" w:eastAsia="宋体" w:cs="宋体"/>
          <w:kern w:val="2"/>
          <w:sz w:val="21"/>
          <w:szCs w:val="22"/>
          <w:lang w:eastAsia="zh-CN"/>
        </w:rPr>
        <w:t>投标人为</w:t>
      </w:r>
      <w:bookmarkStart w:id="54" w:name="_Hlk73821177"/>
      <w:r>
        <w:rPr>
          <w:rFonts w:hint="eastAsia" w:ascii="ˎ̥" w:hAnsi="ˎ̥" w:eastAsia="宋体" w:cs="宋体"/>
          <w:kern w:val="2"/>
          <w:sz w:val="21"/>
          <w:szCs w:val="22"/>
          <w:lang w:eastAsia="zh-CN"/>
        </w:rPr>
        <w:t>唯一候选中标供应商</w:t>
      </w:r>
      <w:bookmarkEnd w:id="54"/>
      <w:r>
        <w:rPr>
          <w:rFonts w:ascii="ˎ̥" w:hAnsi="ˎ̥" w:eastAsia="宋体" w:cs="宋体"/>
          <w:kern w:val="2"/>
          <w:sz w:val="21"/>
          <w:szCs w:val="22"/>
          <w:lang w:eastAsia="zh-CN"/>
        </w:rPr>
        <w:t>。</w:t>
      </w:r>
    </w:p>
    <w:p w14:paraId="7E620956">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1.3</w:t>
      </w:r>
      <w:r>
        <w:rPr>
          <w:rFonts w:ascii="宋体" w:hAnsi="宋体" w:eastAsia="宋体" w:cs="宋体"/>
          <w:kern w:val="2"/>
          <w:sz w:val="21"/>
          <w:szCs w:val="21"/>
          <w:lang w:eastAsia="zh-CN"/>
        </w:rPr>
        <w:t>采</w:t>
      </w:r>
      <w:r>
        <w:rPr>
          <w:rFonts w:ascii="ˎ̥" w:hAnsi="ˎ̥" w:eastAsia="宋体"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宋体"/>
          <w:kern w:val="2"/>
          <w:sz w:val="21"/>
          <w:szCs w:val="22"/>
          <w:lang w:eastAsia="zh-CN"/>
        </w:rPr>
        <w:t>为唯一候选中标供应商</w:t>
      </w:r>
      <w:r>
        <w:rPr>
          <w:rFonts w:ascii="ˎ̥" w:hAnsi="ˎ̥" w:eastAsia="宋体" w:cs="宋体"/>
          <w:kern w:val="2"/>
          <w:sz w:val="21"/>
          <w:szCs w:val="22"/>
          <w:lang w:eastAsia="zh-CN"/>
        </w:rPr>
        <w:t>。</w:t>
      </w:r>
      <w:r>
        <w:rPr>
          <w:rFonts w:hint="eastAsia" w:ascii="ˎ̥" w:hAnsi="ˎ̥" w:eastAsia="宋体" w:cs="宋体"/>
          <w:kern w:val="2"/>
          <w:sz w:val="21"/>
          <w:szCs w:val="22"/>
          <w:lang w:eastAsia="zh-CN"/>
        </w:rPr>
        <w:t>出现</w:t>
      </w:r>
      <w:r>
        <w:rPr>
          <w:rFonts w:ascii="ˎ̥" w:hAnsi="ˎ̥" w:eastAsia="宋体" w:cs="宋体"/>
          <w:kern w:val="2"/>
          <w:sz w:val="21"/>
          <w:szCs w:val="22"/>
          <w:lang w:eastAsia="zh-CN"/>
        </w:rPr>
        <w:t>得分且投标报价相同的并列</w:t>
      </w:r>
      <w:r>
        <w:rPr>
          <w:rFonts w:hint="eastAsia" w:ascii="ˎ̥" w:hAnsi="ˎ̥" w:eastAsia="宋体" w:cs="宋体"/>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5BA663A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38.2评定分离项目定标方法</w:t>
      </w:r>
    </w:p>
    <w:p w14:paraId="4970398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C39BAE0">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1"/>
          <w:lang w:eastAsia="zh-CN"/>
        </w:rPr>
        <w:t xml:space="preserve">38.2.2 </w:t>
      </w:r>
      <w:bookmarkStart w:id="55" w:name="_Hlk71469733"/>
      <w:r>
        <w:rPr>
          <w:rFonts w:ascii="Calibri" w:hAnsi="Calibri" w:eastAsia="宋体" w:cs="宋体"/>
          <w:kern w:val="2"/>
          <w:sz w:val="21"/>
          <w:szCs w:val="22"/>
          <w:lang w:eastAsia="zh-CN"/>
        </w:rPr>
        <w:t>适用评定分离的政府采购项目，采用综合评分法评</w:t>
      </w:r>
      <w:r>
        <w:rPr>
          <w:rFonts w:hint="eastAsia" w:ascii="Calibri" w:hAnsi="Calibri" w:eastAsia="宋体" w:cs="宋体"/>
          <w:kern w:val="2"/>
          <w:sz w:val="21"/>
          <w:szCs w:val="22"/>
          <w:lang w:eastAsia="zh-CN"/>
        </w:rPr>
        <w:t>审。</w:t>
      </w:r>
      <w:r>
        <w:rPr>
          <w:rFonts w:hint="eastAsia" w:ascii="宋体" w:hAnsi="宋体" w:eastAsia="宋体" w:cs="宋体"/>
          <w:kern w:val="2"/>
          <w:sz w:val="21"/>
          <w:szCs w:val="21"/>
          <w:lang w:eastAsia="zh-CN"/>
        </w:rPr>
        <w:t>评审委员会按照评审结果，推荐</w:t>
      </w:r>
      <w:r>
        <w:rPr>
          <w:rFonts w:ascii="Calibri" w:hAnsi="Calibri" w:eastAsia="宋体" w:cs="宋体"/>
          <w:kern w:val="2"/>
          <w:sz w:val="21"/>
          <w:szCs w:val="22"/>
          <w:lang w:eastAsia="zh-CN"/>
        </w:rPr>
        <w:t>三个合格的候选中标供应商。</w:t>
      </w:r>
    </w:p>
    <w:p w14:paraId="22FA512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38.2.3</w:t>
      </w:r>
      <w:bookmarkStart w:id="56" w:name="_Hlk71469688"/>
      <w:r>
        <w:rPr>
          <w:rFonts w:ascii="Calibri" w:hAnsi="Calibri" w:eastAsia="宋体" w:cs="宋体"/>
          <w:kern w:val="2"/>
          <w:sz w:val="21"/>
          <w:szCs w:val="22"/>
          <w:lang w:eastAsia="zh-CN"/>
        </w:rPr>
        <w:t>适用评定分离的政府采购项目，</w:t>
      </w:r>
      <w:r>
        <w:rPr>
          <w:rFonts w:hint="eastAsia" w:ascii="宋体" w:hAnsi="宋体" w:eastAsia="宋体" w:cs="宋体"/>
          <w:kern w:val="2"/>
          <w:sz w:val="21"/>
          <w:szCs w:val="21"/>
          <w:lang w:eastAsia="zh-CN"/>
        </w:rPr>
        <w:t>按照自定法确定中标供应商：自定法是指采购人组织定标委员会，由定标委员会在三家候选中标供应商中确定中标供应商。</w:t>
      </w:r>
      <w:bookmarkEnd w:id="55"/>
      <w:bookmarkEnd w:id="56"/>
    </w:p>
    <w:p w14:paraId="2717AAD1">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38.2.4</w:t>
      </w:r>
      <w:r>
        <w:rPr>
          <w:rFonts w:hint="eastAsia" w:ascii="宋体" w:hAnsi="宋体" w:eastAsia="宋体" w:cs="宋体"/>
          <w:kern w:val="2"/>
          <w:sz w:val="21"/>
          <w:szCs w:val="21"/>
          <w:lang w:eastAsia="zh-CN"/>
        </w:rPr>
        <w:t>采购代理机构</w:t>
      </w:r>
      <w:r>
        <w:rPr>
          <w:rFonts w:ascii="Calibri" w:hAnsi="Calibri" w:eastAsia="宋体" w:cs="宋体"/>
          <w:kern w:val="2"/>
          <w:sz w:val="21"/>
          <w:szCs w:val="22"/>
          <w:lang w:eastAsia="zh-CN"/>
        </w:rPr>
        <w:t>应当自评审结束之日起两个工作日内将候选中标供应商名单及其投标文件、评审报告送交采购人</w:t>
      </w:r>
      <w:r>
        <w:rPr>
          <w:rFonts w:hint="eastAsia" w:ascii="宋体" w:hAnsi="宋体" w:eastAsia="宋体" w:cs="宋体"/>
          <w:kern w:val="2"/>
          <w:sz w:val="21"/>
          <w:szCs w:val="21"/>
          <w:lang w:eastAsia="zh-CN"/>
        </w:rPr>
        <w:t>。</w:t>
      </w:r>
      <w:r>
        <w:rPr>
          <w:rFonts w:ascii="Calibri" w:hAnsi="Calibri" w:eastAsia="宋体" w:cs="宋体"/>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宋体"/>
          <w:kern w:val="2"/>
          <w:sz w:val="21"/>
          <w:szCs w:val="22"/>
          <w:lang w:eastAsia="zh-CN"/>
        </w:rPr>
        <w:t>采购代理机构。具体定标程序及相关要求以按照《</w:t>
      </w:r>
      <w:r>
        <w:rPr>
          <w:rFonts w:ascii="Calibri" w:hAnsi="Calibri" w:eastAsia="宋体" w:cs="宋体"/>
          <w:kern w:val="2"/>
          <w:sz w:val="21"/>
          <w:szCs w:val="22"/>
          <w:lang w:eastAsia="zh-CN"/>
        </w:rPr>
        <w:t>深圳市财政局关于印发</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深圳市政府采购评标定标分离管理办法</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的通知</w:t>
      </w:r>
      <w:r>
        <w:rPr>
          <w:rFonts w:hint="eastAsia" w:ascii="Calibri" w:hAnsi="Calibri" w:eastAsia="宋体" w:cs="宋体"/>
          <w:kern w:val="2"/>
          <w:sz w:val="21"/>
          <w:szCs w:val="22"/>
          <w:lang w:eastAsia="zh-CN"/>
        </w:rPr>
        <w:t>》（深财规【2</w:t>
      </w:r>
      <w:r>
        <w:rPr>
          <w:rFonts w:ascii="Calibri" w:hAnsi="Calibri" w:eastAsia="宋体" w:cs="宋体"/>
          <w:kern w:val="2"/>
          <w:sz w:val="21"/>
          <w:szCs w:val="22"/>
          <w:lang w:eastAsia="zh-CN"/>
        </w:rPr>
        <w:t>020</w:t>
      </w:r>
      <w:r>
        <w:rPr>
          <w:rFonts w:hint="eastAsia" w:ascii="Calibri" w:hAnsi="Calibri" w:eastAsia="宋体" w:cs="宋体"/>
          <w:kern w:val="2"/>
          <w:sz w:val="21"/>
          <w:szCs w:val="22"/>
          <w:lang w:eastAsia="zh-CN"/>
        </w:rPr>
        <w:t>】1号）执行。</w:t>
      </w:r>
    </w:p>
    <w:p w14:paraId="1CA8485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说明：采购人及投标供应商应按照上述方法提前做好相关准备。</w:t>
      </w:r>
    </w:p>
    <w:p w14:paraId="65FD147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38.3专用条款另有规定的，按专用条款相关要求定标。</w:t>
      </w:r>
      <w:bookmarkEnd w:id="53"/>
    </w:p>
    <w:p w14:paraId="32B3363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39．编写评审报告</w:t>
      </w:r>
    </w:p>
    <w:p w14:paraId="6B60680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8F8712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40．中标公告</w:t>
      </w:r>
    </w:p>
    <w:p w14:paraId="31CDBCD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40.1</w:t>
      </w:r>
      <w:bookmarkStart w:id="57" w:name="_Hlk72438709"/>
      <w:r>
        <w:rPr>
          <w:rFonts w:hint="eastAsia" w:ascii="宋体" w:hAnsi="宋体" w:eastAsia="宋体" w:cs="宋体"/>
          <w:kern w:val="2"/>
          <w:sz w:val="21"/>
          <w:szCs w:val="21"/>
          <w:lang w:eastAsia="zh-CN"/>
        </w:rPr>
        <w:t>为体现“公开、公平、公正”的原则，评审结束后经采购人确认（确定）评审结果，采购代理机构将在</w:t>
      </w:r>
      <w:r>
        <w:rPr>
          <w:rFonts w:hint="eastAsia" w:ascii="宋体" w:hAnsi="宋体" w:eastAsia="宋体" w:cs="宋体"/>
          <w:b/>
          <w:bCs/>
          <w:kern w:val="2"/>
          <w:sz w:val="21"/>
          <w:szCs w:val="21"/>
          <w:lang w:eastAsia="zh-CN"/>
        </w:rPr>
        <w:t>深圳公共资源交易网（https://szggzy.com/）</w:t>
      </w:r>
      <w:r>
        <w:rPr>
          <w:rFonts w:hint="eastAsia" w:ascii="宋体" w:hAnsi="宋体" w:eastAsia="宋体" w:cs="宋体"/>
          <w:kern w:val="2"/>
          <w:sz w:val="21"/>
          <w:szCs w:val="21"/>
          <w:lang w:eastAsia="zh-CN"/>
        </w:rPr>
        <w:t>上发布中标结果公告。</w:t>
      </w:r>
      <w:bookmarkEnd w:id="57"/>
      <w:bookmarkStart w:id="58" w:name="_Hlk72438751"/>
      <w:r>
        <w:rPr>
          <w:rFonts w:hint="eastAsia" w:ascii="宋体" w:hAnsi="宋体" w:eastAsia="宋体" w:cs="宋体"/>
          <w:kern w:val="2"/>
          <w:sz w:val="21"/>
          <w:szCs w:val="21"/>
          <w:lang w:eastAsia="zh-CN"/>
        </w:rPr>
        <w:t>供应商如对评审结果有异议，</w:t>
      </w:r>
      <w:r>
        <w:rPr>
          <w:rFonts w:ascii="宋体" w:hAnsi="宋体" w:eastAsia="宋体" w:cs="宋体"/>
          <w:kern w:val="2"/>
          <w:sz w:val="21"/>
          <w:szCs w:val="21"/>
          <w:lang w:eastAsia="zh-CN"/>
        </w:rPr>
        <w:t>可在发布公示日期起</w:t>
      </w:r>
      <w:r>
        <w:rPr>
          <w:rFonts w:hint="eastAsia" w:ascii="宋体" w:hAnsi="宋体" w:eastAsia="宋体" w:cs="宋体"/>
          <w:kern w:val="2"/>
          <w:sz w:val="21"/>
          <w:szCs w:val="21"/>
          <w:lang w:eastAsia="zh-CN"/>
        </w:rPr>
        <w:t>七</w:t>
      </w:r>
      <w:r>
        <w:rPr>
          <w:rFonts w:ascii="宋体" w:hAnsi="宋体" w:eastAsia="宋体" w:cs="宋体"/>
          <w:kern w:val="2"/>
          <w:sz w:val="21"/>
          <w:szCs w:val="21"/>
          <w:lang w:eastAsia="zh-CN"/>
        </w:rPr>
        <w:t>个工作日内向</w:t>
      </w:r>
      <w:r>
        <w:rPr>
          <w:rFonts w:hint="eastAsia" w:ascii="宋体" w:hAnsi="宋体" w:eastAsia="宋体" w:cs="宋体"/>
          <w:kern w:val="2"/>
          <w:sz w:val="21"/>
          <w:szCs w:val="21"/>
          <w:lang w:eastAsia="zh-CN"/>
        </w:rPr>
        <w:t>采购代理机构</w:t>
      </w:r>
      <w:r>
        <w:rPr>
          <w:rFonts w:ascii="宋体" w:hAnsi="宋体" w:eastAsia="宋体" w:cs="宋体"/>
          <w:kern w:val="2"/>
          <w:sz w:val="21"/>
          <w:szCs w:val="21"/>
          <w:lang w:eastAsia="zh-CN"/>
        </w:rPr>
        <w:t>提出。 监督电话：0755-83948143。</w:t>
      </w:r>
      <w:r>
        <w:rPr>
          <w:rFonts w:hint="eastAsia" w:ascii="宋体" w:hAnsi="宋体" w:eastAsia="宋体" w:cs="宋体"/>
          <w:kern w:val="2"/>
          <w:sz w:val="21"/>
          <w:szCs w:val="21"/>
          <w:lang w:eastAsia="zh-CN"/>
        </w:rPr>
        <w:t>若在公示期内未提出质疑，则视为认同该评审结果。</w:t>
      </w:r>
    </w:p>
    <w:bookmarkEnd w:id="58"/>
    <w:p w14:paraId="259634D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40.2质疑、投诉供应商应保证质疑、投诉内容的真实性和可靠性，并承担相应的法律责任。</w:t>
      </w:r>
    </w:p>
    <w:p w14:paraId="2CD8588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41．中标通知书</w:t>
      </w:r>
    </w:p>
    <w:p w14:paraId="2EA9C3A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w:t>
      </w:r>
      <w:bookmarkStart w:id="59" w:name="_Hlk72438863"/>
      <w:r>
        <w:rPr>
          <w:rFonts w:hint="eastAsia" w:ascii="宋体" w:hAnsi="宋体" w:eastAsia="宋体" w:cs="宋体"/>
          <w:kern w:val="2"/>
          <w:sz w:val="21"/>
          <w:szCs w:val="21"/>
          <w:lang w:eastAsia="zh-CN"/>
        </w:rPr>
        <w:t>中标公告公布以后无异常的情况下,中标供应商和采购人可自行登录</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lang w:eastAsia="zh-CN"/>
        </w:rPr>
        <w:t>上打印</w:t>
      </w:r>
      <w:r>
        <w:rPr>
          <w:rFonts w:hint="eastAsia" w:ascii="宋体" w:hAnsi="宋体" w:eastAsia="宋体" w:cs="宋体"/>
          <w:b/>
          <w:kern w:val="2"/>
          <w:sz w:val="21"/>
          <w:szCs w:val="21"/>
          <w:lang w:eastAsia="zh-CN"/>
        </w:rPr>
        <w:t>数字中标通知书</w:t>
      </w:r>
      <w:r>
        <w:rPr>
          <w:rFonts w:hint="eastAsia" w:ascii="宋体" w:hAnsi="宋体" w:eastAsia="宋体" w:cs="宋体"/>
          <w:kern w:val="2"/>
          <w:sz w:val="21"/>
          <w:szCs w:val="21"/>
          <w:lang w:eastAsia="zh-CN"/>
        </w:rPr>
        <w:t>。</w:t>
      </w:r>
      <w:bookmarkEnd w:id="59"/>
    </w:p>
    <w:p w14:paraId="4D02DA2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中标通知书是合同的重要组成部分。</w:t>
      </w:r>
    </w:p>
    <w:p w14:paraId="714C9F00">
      <w:pPr>
        <w:widowControl w:val="0"/>
        <w:ind w:firstLine="411" w:firstLineChars="196"/>
        <w:jc w:val="both"/>
        <w:rPr>
          <w:rFonts w:ascii="宋体" w:hAnsi="宋体" w:eastAsia="宋体" w:cs="宋体"/>
          <w:kern w:val="2"/>
          <w:sz w:val="21"/>
          <w:szCs w:val="21"/>
          <w:lang w:eastAsia="zh-CN"/>
        </w:rPr>
      </w:pPr>
      <w:bookmarkStart w:id="60" w:name="_Hlk71407340"/>
      <w:r>
        <w:rPr>
          <w:rFonts w:hint="eastAsia" w:ascii="宋体" w:hAnsi="宋体" w:eastAsia="宋体" w:cs="宋体"/>
          <w:kern w:val="2"/>
          <w:sz w:val="21"/>
          <w:szCs w:val="21"/>
          <w:lang w:eastAsia="zh-CN"/>
        </w:rPr>
        <w:t>41.3因质疑投诉或其它原因导致项目结果变更或采购终止的，采购代理机构有权吊销中标通知书。</w:t>
      </w:r>
    </w:p>
    <w:bookmarkEnd w:id="60"/>
    <w:p w14:paraId="34279F94">
      <w:pPr>
        <w:widowControl w:val="0"/>
        <w:ind w:firstLine="411" w:firstLineChars="196"/>
        <w:jc w:val="both"/>
        <w:rPr>
          <w:rFonts w:ascii="宋体" w:hAnsi="宋体" w:eastAsia="宋体" w:cs="宋体"/>
          <w:kern w:val="2"/>
          <w:sz w:val="21"/>
          <w:szCs w:val="21"/>
          <w:lang w:eastAsia="zh-CN"/>
        </w:rPr>
      </w:pPr>
    </w:p>
    <w:p w14:paraId="57B6E303">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5CD3FE5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42．公开招标失败的处理</w:t>
      </w:r>
    </w:p>
    <w:p w14:paraId="302ACD8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42.1本项目公开招标过程中若由于投标截止后</w:t>
      </w:r>
      <w:r>
        <w:rPr>
          <w:rFonts w:hint="eastAsia" w:ascii="宋体" w:hAnsi="宋体" w:eastAsia="宋体" w:cs="宋体"/>
          <w:kern w:val="2"/>
          <w:sz w:val="21"/>
          <w:szCs w:val="22"/>
          <w:lang w:eastAsia="zh-CN"/>
        </w:rPr>
        <w:t>实际递交</w:t>
      </w:r>
      <w:r>
        <w:rPr>
          <w:rFonts w:ascii="宋体" w:hAnsi="宋体" w:eastAsia="宋体" w:cs="宋体"/>
          <w:kern w:val="2"/>
          <w:sz w:val="21"/>
          <w:szCs w:val="22"/>
          <w:lang w:eastAsia="zh-CN"/>
        </w:rPr>
        <w:t>投标</w:t>
      </w:r>
      <w:r>
        <w:rPr>
          <w:rFonts w:hint="eastAsia" w:ascii="宋体" w:hAnsi="宋体" w:eastAsia="宋体" w:cs="宋体"/>
          <w:kern w:val="2"/>
          <w:sz w:val="21"/>
          <w:szCs w:val="22"/>
          <w:lang w:eastAsia="zh-CN"/>
        </w:rPr>
        <w:t>文件的供应商数量不足、经</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评审对招标文件作实质响应的供应商不足等原因造成公开招标失败，可由采购代理机构重新组织采购。</w:t>
      </w:r>
    </w:p>
    <w:p w14:paraId="5812BE7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4FBA3D1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42.3重新组织采购有以下两种组织形式：</w:t>
      </w:r>
    </w:p>
    <w:p w14:paraId="317AA7F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（1）由采购代理机构重新组织公开招标；</w:t>
      </w:r>
    </w:p>
    <w:p w14:paraId="18894D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（2）根据实际情况需要向同级财政部门提出非公开招标方式申请，经同级财政部门批准，公开招标失败采购项目可转为竞争性谈判或单一来源谈判方式采购。</w:t>
      </w:r>
    </w:p>
    <w:p w14:paraId="04DCB66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42.4公开招标失败的采购项目重新组织公开招标，由采购代理机构重新按公开招标流程组织采购活动。</w:t>
      </w:r>
    </w:p>
    <w:p w14:paraId="26DAA05A">
      <w:pPr>
        <w:widowControl w:val="0"/>
        <w:jc w:val="both"/>
        <w:rPr>
          <w:rFonts w:ascii="宋体" w:hAnsi="宋体" w:eastAsia="宋体" w:cs="宋体"/>
          <w:kern w:val="2"/>
          <w:sz w:val="21"/>
          <w:szCs w:val="22"/>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2"/>
          <w:lang w:eastAsia="zh-CN"/>
        </w:rPr>
        <w:t>42.5公开招标失败的采购项目经同级财政部门批准转为竞争性谈判或单一来源谈判方式采购的，按规定要求组织政府采购工作。</w:t>
      </w:r>
    </w:p>
    <w:p w14:paraId="63F46624">
      <w:pPr>
        <w:widowControl w:val="0"/>
        <w:jc w:val="both"/>
        <w:rPr>
          <w:rFonts w:ascii="黑体" w:hAnsi="宋体" w:eastAsia="黑体" w:cs="宋体"/>
          <w:kern w:val="2"/>
          <w:szCs w:val="22"/>
          <w:lang w:eastAsia="zh-CN"/>
        </w:rPr>
      </w:pPr>
    </w:p>
    <w:p w14:paraId="66DF695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61" w:name="_Hlk72439043"/>
      <w:r>
        <w:rPr>
          <w:rFonts w:hint="eastAsia" w:ascii="Cambria" w:hAnsi="Cambria" w:eastAsia="宋体" w:cs="宋体"/>
          <w:b/>
          <w:bCs/>
          <w:kern w:val="2"/>
          <w:sz w:val="28"/>
          <w:szCs w:val="28"/>
          <w:lang w:eastAsia="zh-CN"/>
        </w:rPr>
        <w:t>合同的授予与备案</w:t>
      </w:r>
      <w:bookmarkEnd w:id="61"/>
    </w:p>
    <w:p w14:paraId="3E51A491">
      <w:pPr>
        <w:widowControl w:val="0"/>
        <w:jc w:val="both"/>
        <w:rPr>
          <w:rFonts w:ascii="黑体" w:hAnsi="宋体" w:eastAsia="黑体" w:cs="宋体"/>
          <w:kern w:val="2"/>
          <w:szCs w:val="22"/>
          <w:lang w:eastAsia="zh-CN"/>
        </w:rPr>
      </w:pPr>
      <w:bookmarkStart w:id="62" w:name="_Toc100052408"/>
      <w:bookmarkStart w:id="63" w:name="_Toc73517679"/>
      <w:bookmarkStart w:id="64" w:name="_Toc73521586"/>
      <w:bookmarkStart w:id="65" w:name="_Toc73521674"/>
      <w:bookmarkStart w:id="66" w:name="_Toc73518157"/>
      <w:bookmarkStart w:id="67" w:name="_Hlk72439088"/>
      <w:r>
        <w:rPr>
          <w:rFonts w:hint="eastAsia" w:ascii="黑体" w:hAnsi="宋体" w:eastAsia="黑体" w:cs="宋体"/>
          <w:kern w:val="2"/>
          <w:szCs w:val="22"/>
          <w:lang w:eastAsia="zh-CN"/>
        </w:rPr>
        <w:t>43．合同授予标准</w:t>
      </w:r>
      <w:bookmarkEnd w:id="62"/>
      <w:bookmarkEnd w:id="63"/>
      <w:bookmarkEnd w:id="64"/>
      <w:bookmarkEnd w:id="65"/>
      <w:bookmarkEnd w:id="66"/>
    </w:p>
    <w:p w14:paraId="639D6CA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本项目的合同将授予经本招标文件规定评审确定的中标供应商。</w:t>
      </w:r>
    </w:p>
    <w:p w14:paraId="7A09356E">
      <w:pPr>
        <w:widowControl w:val="0"/>
        <w:jc w:val="both"/>
        <w:rPr>
          <w:rFonts w:ascii="黑体" w:hAnsi="宋体" w:eastAsia="黑体" w:cs="宋体"/>
          <w:kern w:val="2"/>
          <w:szCs w:val="22"/>
          <w:lang w:eastAsia="zh-CN"/>
        </w:rPr>
      </w:pPr>
      <w:bookmarkStart w:id="68" w:name="_Toc73518158"/>
      <w:bookmarkStart w:id="69" w:name="_Toc73521675"/>
      <w:bookmarkStart w:id="70" w:name="_Toc100052409"/>
      <w:bookmarkStart w:id="71" w:name="_Toc73521587"/>
      <w:bookmarkStart w:id="72" w:name="_Toc73517680"/>
      <w:r>
        <w:rPr>
          <w:rFonts w:hint="eastAsia" w:ascii="黑体" w:hAnsi="宋体" w:eastAsia="黑体" w:cs="宋体"/>
          <w:kern w:val="2"/>
          <w:szCs w:val="22"/>
          <w:lang w:eastAsia="zh-CN"/>
        </w:rPr>
        <w:t>44．</w:t>
      </w:r>
      <w:bookmarkEnd w:id="68"/>
      <w:bookmarkEnd w:id="69"/>
      <w:bookmarkEnd w:id="70"/>
      <w:bookmarkEnd w:id="71"/>
      <w:bookmarkEnd w:id="72"/>
      <w:r>
        <w:rPr>
          <w:rFonts w:hint="eastAsia" w:ascii="黑体" w:hAnsi="宋体" w:eastAsia="黑体" w:cs="宋体"/>
          <w:kern w:val="2"/>
          <w:szCs w:val="22"/>
          <w:lang w:eastAsia="zh-CN"/>
        </w:rPr>
        <w:t>接受和拒绝任何或所有投标的权力</w:t>
      </w:r>
    </w:p>
    <w:p w14:paraId="7226281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34B7A5A9">
      <w:pPr>
        <w:widowControl w:val="0"/>
        <w:jc w:val="both"/>
        <w:rPr>
          <w:rFonts w:ascii="黑体" w:hAnsi="宋体" w:eastAsia="黑体" w:cs="宋体"/>
          <w:kern w:val="2"/>
          <w:szCs w:val="22"/>
          <w:lang w:eastAsia="zh-CN"/>
        </w:rPr>
      </w:pPr>
      <w:bookmarkStart w:id="73" w:name="_Toc73521589"/>
      <w:bookmarkStart w:id="74" w:name="_Toc100052410"/>
      <w:bookmarkStart w:id="75" w:name="_Toc73517682"/>
      <w:bookmarkStart w:id="76" w:name="_Toc73521677"/>
      <w:bookmarkStart w:id="77" w:name="_Toc73518160"/>
      <w:r>
        <w:rPr>
          <w:rFonts w:hint="eastAsia" w:ascii="黑体" w:hAnsi="宋体" w:eastAsia="黑体" w:cs="宋体"/>
          <w:kern w:val="2"/>
          <w:szCs w:val="22"/>
          <w:lang w:eastAsia="zh-CN"/>
        </w:rPr>
        <w:t>45．合同的签订</w:t>
      </w:r>
      <w:bookmarkEnd w:id="73"/>
      <w:bookmarkEnd w:id="74"/>
      <w:bookmarkEnd w:id="75"/>
      <w:bookmarkEnd w:id="76"/>
      <w:bookmarkEnd w:id="77"/>
    </w:p>
    <w:p w14:paraId="4A3B693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04A936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45.2中标人如不按本通用条款第45</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宋体"/>
          <w:kern w:val="2"/>
          <w:sz w:val="21"/>
          <w:szCs w:val="21"/>
          <w:lang w:eastAsia="zh-CN"/>
        </w:rPr>
        <w:t>；</w:t>
      </w:r>
    </w:p>
    <w:p w14:paraId="54C6F21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45.3中标人应当按照合同约定履行义务，完成中标项目，不得将中标项目转让（转包）给他人。</w:t>
      </w:r>
    </w:p>
    <w:p w14:paraId="1635E201">
      <w:pPr>
        <w:widowControl w:val="0"/>
        <w:jc w:val="both"/>
        <w:rPr>
          <w:rFonts w:ascii="黑体" w:hAnsi="宋体" w:eastAsia="黑体" w:cs="宋体"/>
          <w:kern w:val="2"/>
          <w:szCs w:val="22"/>
          <w:lang w:eastAsia="zh-CN"/>
        </w:rPr>
      </w:pPr>
      <w:bookmarkStart w:id="78" w:name="_Toc73521590"/>
      <w:bookmarkStart w:id="79" w:name="_Toc73521678"/>
      <w:bookmarkStart w:id="80" w:name="_Toc73517683"/>
      <w:bookmarkStart w:id="81" w:name="_Toc73518161"/>
      <w:bookmarkStart w:id="82" w:name="_Toc100052411"/>
      <w:r>
        <w:rPr>
          <w:rFonts w:hint="eastAsia" w:ascii="黑体" w:hAnsi="宋体" w:eastAsia="黑体" w:cs="宋体"/>
          <w:kern w:val="2"/>
          <w:szCs w:val="22"/>
          <w:lang w:eastAsia="zh-CN"/>
        </w:rPr>
        <w:t>46．履约担保</w:t>
      </w:r>
      <w:bookmarkEnd w:id="78"/>
      <w:bookmarkEnd w:id="79"/>
      <w:bookmarkEnd w:id="80"/>
      <w:bookmarkEnd w:id="81"/>
      <w:bookmarkEnd w:id="82"/>
    </w:p>
    <w:p w14:paraId="39FE0ED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46.1在签订项目合同的同时，中标人应按“对通用条款的补充内容”中规定的金额向采购人提交履约担保；</w:t>
      </w:r>
    </w:p>
    <w:p w14:paraId="614204D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46.2，允许供应商自主选择以支票、汇票、本票、保函等非现金方式提交履约担保；</w:t>
      </w:r>
      <w:r>
        <w:rPr>
          <w:rFonts w:ascii="Calibri" w:hAnsi="Calibri" w:eastAsia="宋体" w:cs="宋体"/>
          <w:kern w:val="2"/>
          <w:sz w:val="21"/>
          <w:szCs w:val="22"/>
          <w:lang w:eastAsia="zh-CN"/>
        </w:rPr>
        <w:t>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提交履约</w:t>
      </w:r>
      <w:r>
        <w:rPr>
          <w:rFonts w:hint="eastAsia" w:ascii="Calibri" w:hAnsi="Calibri" w:eastAsia="宋体" w:cs="宋体"/>
          <w:kern w:val="2"/>
          <w:sz w:val="21"/>
          <w:szCs w:val="22"/>
          <w:lang w:eastAsia="zh-CN"/>
        </w:rPr>
        <w:t>担保不是</w:t>
      </w:r>
      <w:r>
        <w:rPr>
          <w:rFonts w:ascii="Calibri" w:hAnsi="Calibri" w:eastAsia="宋体" w:cs="宋体"/>
          <w:kern w:val="2"/>
          <w:sz w:val="21"/>
          <w:szCs w:val="22"/>
          <w:lang w:eastAsia="zh-CN"/>
        </w:rPr>
        <w:t>合同签订的</w:t>
      </w:r>
      <w:r>
        <w:rPr>
          <w:rFonts w:hint="eastAsia" w:ascii="Calibri" w:hAnsi="Calibri" w:eastAsia="宋体" w:cs="宋体"/>
          <w:kern w:val="2"/>
          <w:sz w:val="21"/>
          <w:szCs w:val="22"/>
          <w:lang w:eastAsia="zh-CN"/>
        </w:rPr>
        <w:t>前提</w:t>
      </w:r>
      <w:r>
        <w:rPr>
          <w:rFonts w:ascii="Calibri" w:hAnsi="Calibri" w:eastAsia="宋体" w:cs="宋体"/>
          <w:kern w:val="2"/>
          <w:sz w:val="21"/>
          <w:szCs w:val="22"/>
          <w:lang w:eastAsia="zh-CN"/>
        </w:rPr>
        <w:t>条件，不要求中标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提供除法律、法规明确规定外的其他担保</w:t>
      </w:r>
      <w:r>
        <w:rPr>
          <w:rFonts w:hint="eastAsia" w:ascii="Calibri" w:hAnsi="Calibri" w:eastAsia="宋体" w:cs="宋体"/>
          <w:kern w:val="2"/>
          <w:sz w:val="21"/>
          <w:szCs w:val="22"/>
          <w:lang w:eastAsia="zh-CN"/>
        </w:rPr>
        <w:t>。</w:t>
      </w:r>
    </w:p>
    <w:p w14:paraId="21C89D9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47. 合同备案</w:t>
      </w:r>
    </w:p>
    <w:p w14:paraId="6950210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采购人与中标供应商自中标通知书发出之日起10个工作日内签订采购合同，并按采购人内控制度规定提交备案。</w:t>
      </w:r>
    </w:p>
    <w:p w14:paraId="0094208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48. 合同变更</w:t>
      </w:r>
    </w:p>
    <w:p w14:paraId="0F47EE8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合同变更事宜参照《深圳市财政局关于优化政府采购合同备案的通知》（深财发保〔2022〕2号）相关规定执行。</w:t>
      </w:r>
    </w:p>
    <w:p w14:paraId="7EF2544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49. 项目验收</w:t>
      </w:r>
    </w:p>
    <w:p w14:paraId="54CFA45D">
      <w:pPr>
        <w:ind w:right="176" w:firstLine="420"/>
        <w:rPr>
          <w:rFonts w:ascii="宋体" w:hAnsi="宋体" w:eastAsia="宋体" w:cs="宋体"/>
          <w:kern w:val="2"/>
          <w:sz w:val="21"/>
          <w:szCs w:val="22"/>
          <w:lang w:eastAsia="zh-CN"/>
        </w:rPr>
      </w:pPr>
      <w:r>
        <w:rPr>
          <w:rFonts w:hint="eastAsia" w:ascii="宋体" w:hAnsi="宋体" w:eastAsia="宋体" w:cs="宋体"/>
          <w:kern w:val="2"/>
          <w:sz w:val="21"/>
          <w:szCs w:val="22"/>
          <w:lang w:eastAsia="zh-CN"/>
        </w:rPr>
        <w:t>49.1采购人应当按照招标文件和合同规定的标准和方法，及时组织验收。</w:t>
      </w:r>
      <w:r>
        <w:rPr>
          <w:rFonts w:ascii="宋体" w:hAnsi="宋体" w:eastAsia="宋体" w:cs="宋体"/>
          <w:kern w:val="2"/>
          <w:sz w:val="21"/>
          <w:szCs w:val="22"/>
          <w:lang w:eastAsia="zh-CN"/>
        </w:rPr>
        <w:t xml:space="preserve"> </w:t>
      </w:r>
    </w:p>
    <w:p w14:paraId="4D23C68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50. 宣传</w:t>
      </w:r>
    </w:p>
    <w:p w14:paraId="1BFDCCB3">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凡与政府采购活动有关的宣传或广告，若当中提及政府采购，</w:t>
      </w:r>
      <w:r>
        <w:rPr>
          <w:rFonts w:ascii="宋体" w:hAnsi="宋体" w:eastAsia="宋体" w:cs="宋体"/>
          <w:kern w:val="2"/>
          <w:sz w:val="21"/>
          <w:szCs w:val="22"/>
          <w:lang w:eastAsia="zh-CN"/>
        </w:rPr>
        <w:t>必须事先将具体对外宣传方案报</w:t>
      </w:r>
      <w:r>
        <w:rPr>
          <w:rFonts w:hint="eastAsia" w:ascii="宋体" w:hAnsi="宋体" w:eastAsia="宋体" w:cs="宋体"/>
          <w:kern w:val="2"/>
          <w:sz w:val="21"/>
          <w:szCs w:val="22"/>
          <w:lang w:eastAsia="zh-CN"/>
        </w:rPr>
        <w:t>同级财政部门</w:t>
      </w:r>
      <w:r>
        <w:rPr>
          <w:rFonts w:ascii="宋体" w:hAnsi="宋体" w:eastAsia="宋体" w:cs="宋体"/>
          <w:kern w:val="2"/>
          <w:sz w:val="21"/>
          <w:szCs w:val="22"/>
          <w:lang w:eastAsia="zh-CN"/>
        </w:rPr>
        <w:t>和</w:t>
      </w:r>
      <w:r>
        <w:rPr>
          <w:rFonts w:hint="eastAsia" w:ascii="宋体" w:hAnsi="宋体" w:eastAsia="宋体" w:cs="宋体"/>
          <w:kern w:val="2"/>
          <w:sz w:val="21"/>
          <w:szCs w:val="22"/>
          <w:lang w:eastAsia="zh-CN"/>
        </w:rPr>
        <w:t>采购代理机构</w:t>
      </w:r>
      <w:r>
        <w:rPr>
          <w:rFonts w:ascii="宋体" w:hAnsi="宋体" w:eastAsia="宋体" w:cs="宋体"/>
          <w:kern w:val="2"/>
          <w:sz w:val="21"/>
          <w:szCs w:val="22"/>
          <w:lang w:eastAsia="zh-CN"/>
        </w:rPr>
        <w:t>，并征得其同意。对外市场宣传包括但不限于以下形式：</w:t>
      </w:r>
    </w:p>
    <w:p w14:paraId="1D254EFE">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a.名片、宣传册、广告标语等；</w:t>
      </w:r>
    </w:p>
    <w:p w14:paraId="656184EC">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b.案例介绍、推广等；</w:t>
      </w:r>
    </w:p>
    <w:p w14:paraId="5CF7A820">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c.工作</w:t>
      </w:r>
      <w:r>
        <w:rPr>
          <w:rFonts w:ascii="宋体" w:hAnsi="宋体" w:eastAsia="宋体" w:cs="宋体"/>
          <w:kern w:val="2"/>
          <w:sz w:val="21"/>
          <w:szCs w:val="22"/>
          <w:lang w:eastAsia="zh-CN"/>
        </w:rPr>
        <w:t>人员向其他消费群体宣传。</w:t>
      </w:r>
    </w:p>
    <w:p w14:paraId="6D5FAF9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51. 供应商违法责任</w:t>
      </w:r>
    </w:p>
    <w:p w14:paraId="5F3FCAD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1.1</w:t>
      </w:r>
      <w:r>
        <w:rPr>
          <w:rFonts w:hint="eastAsia" w:ascii="宋体" w:hAnsi="宋体" w:eastAsia="宋体" w:cs="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2E10C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（1）在采购活动中应当回避而未回避的；</w:t>
      </w:r>
    </w:p>
    <w:p w14:paraId="0D4C572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（2）未按本条例规定签订、履行采购合同，造成严重后果的；</w:t>
      </w:r>
    </w:p>
    <w:p w14:paraId="14790FE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（3）隐瞒真实情况，提供虚假资料的；</w:t>
      </w:r>
    </w:p>
    <w:p w14:paraId="2E1A2ED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（4）以非法手段排斥其他供应商参与竞争的；</w:t>
      </w:r>
    </w:p>
    <w:p w14:paraId="0F5D064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（5）与其他采购参加人串通投标的；</w:t>
      </w:r>
    </w:p>
    <w:p w14:paraId="1D7536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（6）恶意投诉的；</w:t>
      </w:r>
    </w:p>
    <w:p w14:paraId="367ECCC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（7）向采购项目相关人行贿或者提供其他不当利益的；</w:t>
      </w:r>
    </w:p>
    <w:p w14:paraId="21871A4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（8）阻碍、抗拒主管部门监督检查的；</w:t>
      </w:r>
    </w:p>
    <w:p w14:paraId="29C6930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（9）其他违反本条例规定的行为。</w:t>
      </w:r>
    </w:p>
    <w:p w14:paraId="3FB82E2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 xml:space="preserve">1.2 </w:t>
      </w:r>
      <w:r>
        <w:rPr>
          <w:rFonts w:hint="eastAsia" w:ascii="宋体" w:hAnsi="宋体" w:eastAsia="宋体" w:cs="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83" w:name="_Hlk72440769"/>
      <w:r>
        <w:rPr>
          <w:rFonts w:hint="eastAsia" w:ascii="宋体" w:hAnsi="宋体" w:eastAsia="宋体" w:cs="宋体"/>
          <w:kern w:val="2"/>
          <w:sz w:val="21"/>
          <w:szCs w:val="21"/>
          <w:lang w:eastAsia="zh-CN"/>
        </w:rPr>
        <w:t>采购代理机构或采购人不予退还其交纳的谈判保证金，情节严重的，并由主管部门</w:t>
      </w:r>
      <w:bookmarkEnd w:id="83"/>
      <w:r>
        <w:rPr>
          <w:rFonts w:hint="eastAsia" w:ascii="宋体" w:hAnsi="宋体" w:eastAsia="宋体" w:cs="宋体"/>
          <w:kern w:val="2"/>
          <w:sz w:val="21"/>
          <w:szCs w:val="21"/>
          <w:lang w:eastAsia="zh-CN"/>
        </w:rPr>
        <w:t>记入供应商诚信档案，予以通报：</w:t>
      </w:r>
    </w:p>
    <w:p w14:paraId="761AC5D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）投标截止后，撤销投标的；</w:t>
      </w:r>
    </w:p>
    <w:p w14:paraId="3CD84542">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2</w:t>
      </w:r>
      <w:r>
        <w:rPr>
          <w:rFonts w:ascii="宋体" w:hAnsi="宋体" w:eastAsia="宋体" w:cs="宋体"/>
          <w:kern w:val="2"/>
          <w:sz w:val="21"/>
          <w:szCs w:val="21"/>
          <w:lang w:eastAsia="zh-CN"/>
        </w:rPr>
        <w:t>）中标后无正当理由未在规定期限内签订合同的；</w:t>
      </w:r>
    </w:p>
    <w:p w14:paraId="70A4C17D">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）将中标项目转让给他人、或者在投标文件中未说明且未经采购人、采购招标机构同意，将中标项目分包给他人的；</w:t>
      </w:r>
    </w:p>
    <w:p w14:paraId="6F031904">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w:t>
      </w:r>
      <w:r>
        <w:rPr>
          <w:rFonts w:ascii="宋体" w:hAnsi="宋体" w:eastAsia="宋体" w:cs="宋体"/>
          <w:kern w:val="2"/>
          <w:sz w:val="21"/>
          <w:szCs w:val="21"/>
          <w:lang w:eastAsia="zh-CN"/>
        </w:rPr>
        <w:t>）拒绝履行合同义务的</w:t>
      </w:r>
      <w:r>
        <w:rPr>
          <w:rFonts w:hint="eastAsia" w:ascii="宋体" w:hAnsi="宋体" w:eastAsia="宋体" w:cs="宋体"/>
          <w:kern w:val="2"/>
          <w:sz w:val="21"/>
          <w:szCs w:val="21"/>
          <w:lang w:eastAsia="zh-CN"/>
        </w:rPr>
        <w:t>。</w:t>
      </w:r>
    </w:p>
    <w:bookmarkEnd w:id="67"/>
    <w:p w14:paraId="1C4F5EE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687640E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52.质疑提出与答复</w:t>
      </w:r>
    </w:p>
    <w:p w14:paraId="54F9B75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52.1提出质疑</w:t>
      </w:r>
    </w:p>
    <w:p w14:paraId="3253624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51A99F6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52.2</w:t>
      </w:r>
      <w:r>
        <w:rPr>
          <w:rFonts w:ascii="宋体" w:hAnsi="宋体" w:eastAsia="宋体" w:cs="宋体"/>
          <w:kern w:val="2"/>
          <w:sz w:val="21"/>
          <w:szCs w:val="21"/>
          <w:lang w:eastAsia="zh-CN"/>
        </w:rPr>
        <w:t>法律依据</w:t>
      </w:r>
    </w:p>
    <w:p w14:paraId="0251DEC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《中华人民共和国政府采购法》、《中华人民共和国政府采购法实施条例》、</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深圳经济特区政府采购</w:t>
      </w:r>
      <w:r>
        <w:rPr>
          <w:rFonts w:ascii="宋体" w:hAnsi="宋体" w:eastAsia="宋体" w:cs="宋体"/>
          <w:kern w:val="2"/>
          <w:sz w:val="21"/>
          <w:szCs w:val="21"/>
          <w:lang w:eastAsia="zh-CN"/>
        </w:rPr>
        <w:t>条例</w:t>
      </w:r>
      <w:r>
        <w:rPr>
          <w:rFonts w:hint="eastAsia" w:ascii="宋体" w:hAnsi="宋体" w:eastAsia="宋体" w:cs="宋体"/>
          <w:kern w:val="2"/>
          <w:sz w:val="21"/>
          <w:szCs w:val="21"/>
          <w:lang w:eastAsia="zh-CN"/>
        </w:rPr>
        <w:t>》、《深圳经济特区政府采购条例实施细则》、《政府采购质疑和投诉办法》（财政部令第94号）和其他有关法律法规规定。</w:t>
      </w:r>
    </w:p>
    <w:p w14:paraId="45AFE54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52.3质疑条件</w:t>
      </w:r>
    </w:p>
    <w:p w14:paraId="5FCF563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52.3.1提出质疑的供应商应当是参与所质疑项目采购活动的供应商；</w:t>
      </w:r>
      <w:bookmarkStart w:id="84" w:name="_Hlk75374941"/>
      <w:r>
        <w:rPr>
          <w:rFonts w:hint="eastAsia" w:ascii="宋体" w:hAnsi="宋体" w:eastAsia="宋体" w:cs="宋体"/>
          <w:kern w:val="2"/>
          <w:sz w:val="21"/>
          <w:szCs w:val="21"/>
          <w:lang w:eastAsia="zh-CN"/>
        </w:rPr>
        <w:t>以联合体形式参与的，质疑应当由组成联合体的所有成员共同提出</w:t>
      </w:r>
      <w:bookmarkEnd w:id="84"/>
      <w:r>
        <w:rPr>
          <w:rFonts w:hint="eastAsia" w:ascii="宋体" w:hAnsi="宋体" w:eastAsia="宋体" w:cs="宋体"/>
          <w:kern w:val="2"/>
          <w:sz w:val="21"/>
          <w:szCs w:val="21"/>
          <w:lang w:eastAsia="zh-CN"/>
        </w:rPr>
        <w:t>；</w:t>
      </w:r>
    </w:p>
    <w:p w14:paraId="0D34F8B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CED71F2">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52.3.3应提交书面质疑函，质疑函应当包括以下内容：</w:t>
      </w:r>
      <w:r>
        <w:rPr>
          <w:rFonts w:ascii="宋体" w:hAnsi="宋体" w:eastAsia="宋体" w:cs="宋体"/>
          <w:kern w:val="2"/>
          <w:sz w:val="21"/>
          <w:szCs w:val="21"/>
          <w:lang w:eastAsia="zh-CN"/>
        </w:rPr>
        <w:t xml:space="preserve"> </w:t>
      </w:r>
    </w:p>
    <w:p w14:paraId="0CA4A0BF">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（1）供应商的名称（或者姓名）、地址、邮编、邮箱、联系人及联系电话；</w:t>
      </w:r>
    </w:p>
    <w:p w14:paraId="5BC0DDE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（2）质疑项目的名称、编号；</w:t>
      </w:r>
    </w:p>
    <w:p w14:paraId="1A3F4F5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（3）具体、明确的质疑对象、质疑事项和质疑请求；</w:t>
      </w:r>
    </w:p>
    <w:p w14:paraId="2C48389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（4）因质疑事项而受损害的权益；</w:t>
      </w:r>
    </w:p>
    <w:p w14:paraId="7B13625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（5）事实依据；</w:t>
      </w:r>
    </w:p>
    <w:p w14:paraId="23868EE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（6）必要的法律依据；</w:t>
      </w:r>
    </w:p>
    <w:p w14:paraId="593ED4E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（7）提出质疑的日期。</w:t>
      </w:r>
    </w:p>
    <w:p w14:paraId="3EFB14D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供应商为自然人的，应当由本人签字；供应商为法人或者其他组织的，应当由法定代表人（负责人），或者其授权代理人签字或者盖章，并加盖公章。</w:t>
      </w:r>
    </w:p>
    <w:p w14:paraId="720DD05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52.4提交</w:t>
      </w:r>
      <w:r>
        <w:rPr>
          <w:rFonts w:ascii="宋体" w:hAnsi="宋体" w:eastAsia="宋体" w:cs="宋体"/>
          <w:kern w:val="2"/>
          <w:sz w:val="21"/>
          <w:szCs w:val="21"/>
          <w:lang w:eastAsia="zh-CN"/>
        </w:rPr>
        <w:t>材料</w:t>
      </w:r>
    </w:p>
    <w:p w14:paraId="7A4AC07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96E9C2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供应商可以委托代理人进行质疑。</w:t>
      </w:r>
      <w:r>
        <w:rPr>
          <w:rFonts w:ascii="宋体" w:hAnsi="宋体" w:eastAsia="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5E0CD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52.5收文地点</w:t>
      </w:r>
    </w:p>
    <w:p w14:paraId="61776FC5">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地址：深圳市深汕交易有限公司深圳市深汕特别合作区管委会怡和楼一栋四楼，质疑咨询电话：0755-22109056。</w:t>
      </w:r>
    </w:p>
    <w:p w14:paraId="62CF19A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52.6收文办理</w:t>
      </w:r>
      <w:r>
        <w:rPr>
          <w:rFonts w:ascii="宋体" w:hAnsi="宋体" w:eastAsia="宋体" w:cs="宋体"/>
          <w:kern w:val="2"/>
          <w:sz w:val="21"/>
          <w:szCs w:val="21"/>
          <w:lang w:eastAsia="zh-CN"/>
        </w:rPr>
        <w:t>程序</w:t>
      </w:r>
    </w:p>
    <w:p w14:paraId="469C791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0B2A6C7D">
      <w:pPr>
        <w:widowControl w:val="0"/>
        <w:ind w:firstLine="420" w:firstLineChars="200"/>
        <w:jc w:val="both"/>
        <w:rPr>
          <w:rFonts w:ascii="仿宋" w:hAnsi="仿宋" w:eastAsia="仿宋" w:cs="宋体"/>
          <w:kern w:val="2"/>
          <w:sz w:val="28"/>
          <w:szCs w:val="28"/>
          <w:lang w:eastAsia="zh-CN"/>
        </w:rPr>
      </w:pPr>
      <w:r>
        <w:rPr>
          <w:rFonts w:hint="eastAsia" w:ascii="宋体" w:hAnsi="宋体" w:eastAsia="宋体" w:cs="宋体"/>
          <w:kern w:val="2"/>
          <w:sz w:val="21"/>
          <w:szCs w:val="21"/>
          <w:lang w:eastAsia="zh-CN"/>
        </w:rPr>
        <w:t>52.6.2供应商提交的质疑材料不符合质疑条件的，视情况处理：</w:t>
      </w:r>
    </w:p>
    <w:p w14:paraId="6B0C654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供应商提交的质疑材料不全或者未按要求签字或者盖章的，采购代理机构应当一次性告知供应商需补正的内容和补正期限。</w:t>
      </w:r>
    </w:p>
    <w:p w14:paraId="44AC927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供应商提交的质疑存在下列情形之一的，不予受理：</w:t>
      </w:r>
    </w:p>
    <w:p w14:paraId="0C78088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（1）质疑主体不满足要求的；</w:t>
      </w:r>
    </w:p>
    <w:p w14:paraId="06E3802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（2）供应商自身权益未受到损害的；</w:t>
      </w:r>
    </w:p>
    <w:p w14:paraId="75CA242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（3）供应商未在法定质疑期限内提出质疑的；</w:t>
      </w:r>
    </w:p>
    <w:p w14:paraId="3311A63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（4）质疑材料不全或者未按要求签字或者盖章的情况下，要求补正后，逾期未补正或者补正后仍不符合规定的；</w:t>
      </w:r>
    </w:p>
    <w:p w14:paraId="38F9909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（5）其他不符合受理条件情形的。</w:t>
      </w:r>
    </w:p>
    <w:p w14:paraId="5D0B797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质疑事项不予受理的，采购代理机构应当向供应商出具不符合质疑条件告知书。</w:t>
      </w:r>
    </w:p>
    <w:p w14:paraId="4CE8BB34">
      <w:pPr>
        <w:widowControl w:val="0"/>
        <w:jc w:val="both"/>
        <w:rPr>
          <w:rFonts w:ascii="宋体" w:hAnsi="宋体" w:eastAsia="宋体" w:cs="宋体"/>
          <w:kern w:val="2"/>
          <w:sz w:val="21"/>
          <w:szCs w:val="21"/>
          <w:lang w:eastAsia="zh-CN"/>
        </w:rPr>
      </w:pP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 xml:space="preserve">  52.7质疑答复时限</w:t>
      </w:r>
    </w:p>
    <w:p w14:paraId="46D2ABC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自收文之日起七个工作日内。</w:t>
      </w:r>
    </w:p>
    <w:p w14:paraId="281297B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52.8投诉</w:t>
      </w:r>
    </w:p>
    <w:p w14:paraId="13450D6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对质疑答复不满意或者未在规定时间内答复的，提出质疑的供应商可以在答复期满后15个工作日内向本项目预算主管单位投诉。</w:t>
      </w:r>
    </w:p>
    <w:p w14:paraId="17D230A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53. 质疑后续处理</w:t>
      </w:r>
    </w:p>
    <w:p w14:paraId="7C1AF90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53.1供应商质疑不成立，或者成立但未对中标、成交结果构成影响的，继续开展采购活动。</w:t>
      </w:r>
    </w:p>
    <w:p w14:paraId="1FFC57D7">
      <w:pPr>
        <w:widowControl w:val="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宋体"/>
          <w:kern w:val="2"/>
          <w:sz w:val="21"/>
          <w:szCs w:val="22"/>
          <w:lang w:eastAsia="zh-CN"/>
        </w:rPr>
        <w:t>---- END ----</w:t>
      </w:r>
    </w:p>
    <w:bookmarkEnd w:id="29"/>
    <w:p w14:paraId="66BE1330">
      <w:pPr>
        <w:widowControl w:val="0"/>
        <w:rPr>
          <w:rFonts w:ascii="微软雅黑" w:hAnsi="微软雅黑" w:eastAsia="微软雅黑" w:cs="微软雅黑"/>
          <w:color w:val="333333"/>
          <w:lang w:val="en" w:eastAsia="zh-CN"/>
        </w:rPr>
      </w:pPr>
    </w:p>
    <w:sectPr>
      <w:headerReference r:id="rId5" w:type="first"/>
      <w:headerReference r:id="rId3" w:type="default"/>
      <w:footerReference r:id="rId6" w:type="default"/>
      <w:headerReference r:id="rId4" w:type="even"/>
      <w:footerReference r:id="rId7"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等线"/>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96EE">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59DD7">
                          <w:pPr>
                            <w:pStyle w:val="10"/>
                            <w:jc w:val="center"/>
                          </w:pPr>
                          <w:r>
                            <w:fldChar w:fldCharType="begin"/>
                          </w:r>
                          <w:r>
                            <w:instrText xml:space="preserve"> PAGE   \* MERGEFORMAT </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D659DD7">
                    <w:pPr>
                      <w:pStyle w:val="10"/>
                      <w:jc w:val="center"/>
                    </w:pPr>
                    <w:r>
                      <w:fldChar w:fldCharType="begin"/>
                    </w:r>
                    <w:r>
                      <w:instrText xml:space="preserve"> PAGE   \* MERGEFORMAT </w:instrText>
                    </w:r>
                    <w:r>
                      <w:fldChar w:fldCharType="separate"/>
                    </w:r>
                    <w:r>
                      <w:rPr>
                        <w:lang w:val="zh-CN"/>
                      </w:rPr>
                      <w:t>25</w:t>
                    </w:r>
                    <w:r>
                      <w:rPr>
                        <w:lang w:val="zh-CN"/>
                      </w:rPr>
                      <w:fldChar w:fldCharType="end"/>
                    </w:r>
                  </w:p>
                </w:txbxContent>
              </v:textbox>
            </v:shape>
          </w:pict>
        </mc:Fallback>
      </mc:AlternateContent>
    </w:r>
  </w:p>
  <w:p w14:paraId="0E22C1B7">
    <w:pPr>
      <w:pStyle w:val="10"/>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1084">
    <w:pPr>
      <w:pStyle w:val="10"/>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4D2F">
    <w:pPr>
      <w:pStyle w:val="11"/>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0C7F">
    <w:pPr>
      <w:pStyle w:val="11"/>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83CE">
    <w:pPr>
      <w:pStyle w:val="11"/>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chineseCountingThousand"/>
      <w:pStyle w:val="28"/>
      <w:suff w:val="nothing"/>
      <w:lvlText w:val="%1、"/>
      <w:lvlJc w:val="left"/>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multilevel"/>
    <w:tmpl w:val="00000007"/>
    <w:lvl w:ilvl="0" w:tentative="0">
      <w:start w:val="1"/>
      <w:numFmt w:val="decimal"/>
      <w:lvlText w:val="%1)"/>
      <w:lvlJc w:val="left"/>
      <w:pPr>
        <w:tabs>
          <w:tab w:val="left" w:pos="1470"/>
        </w:tabs>
        <w:ind w:left="1470" w:hanging="420"/>
      </w:pPr>
      <w:rPr>
        <w:rFonts w:hint="default" w:ascii="宋体" w:hAnsi="宋体" w:eastAsia="宋体"/>
        <w:color w:val="auto"/>
        <w:sz w:val="24"/>
        <w:szCs w:val="24"/>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B94B80"/>
    <w:multiLevelType w:val="singleLevel"/>
    <w:tmpl w:val="4EB94B80"/>
    <w:lvl w:ilvl="0" w:tentative="0">
      <w:start w:val="3"/>
      <w:numFmt w:val="decimal"/>
      <w:suff w:val="nothing"/>
      <w:lvlText w:val="（%1）"/>
      <w:lvlJc w:val="left"/>
    </w:lvl>
  </w:abstractNum>
  <w:num w:numId="1">
    <w:abstractNumId w:val="1"/>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Y2FmZjU3YTNjYzNjMjcxOWEwZThmMTNjY2IyYTEifQ=="/>
  </w:docVars>
  <w:rsids>
    <w:rsidRoot w:val="00A77B3E"/>
    <w:rsid w:val="00016CEB"/>
    <w:rsid w:val="000427A9"/>
    <w:rsid w:val="00076F16"/>
    <w:rsid w:val="000C0F30"/>
    <w:rsid w:val="00122953"/>
    <w:rsid w:val="00122B9A"/>
    <w:rsid w:val="00124C6E"/>
    <w:rsid w:val="001312A5"/>
    <w:rsid w:val="001567BE"/>
    <w:rsid w:val="00200108"/>
    <w:rsid w:val="00200DA4"/>
    <w:rsid w:val="00243BA5"/>
    <w:rsid w:val="002740AC"/>
    <w:rsid w:val="0027581B"/>
    <w:rsid w:val="00287579"/>
    <w:rsid w:val="002E7105"/>
    <w:rsid w:val="003035F5"/>
    <w:rsid w:val="003056D4"/>
    <w:rsid w:val="00310C0B"/>
    <w:rsid w:val="00314D51"/>
    <w:rsid w:val="00345979"/>
    <w:rsid w:val="00350F28"/>
    <w:rsid w:val="003555C2"/>
    <w:rsid w:val="003578BF"/>
    <w:rsid w:val="00375321"/>
    <w:rsid w:val="003C5175"/>
    <w:rsid w:val="003E3843"/>
    <w:rsid w:val="00404BA4"/>
    <w:rsid w:val="00423CB5"/>
    <w:rsid w:val="00427836"/>
    <w:rsid w:val="00434B0C"/>
    <w:rsid w:val="00492556"/>
    <w:rsid w:val="004B09B5"/>
    <w:rsid w:val="004C39E8"/>
    <w:rsid w:val="004F54F3"/>
    <w:rsid w:val="00506B87"/>
    <w:rsid w:val="0052265F"/>
    <w:rsid w:val="00526D4C"/>
    <w:rsid w:val="00531992"/>
    <w:rsid w:val="00536BFA"/>
    <w:rsid w:val="0057170E"/>
    <w:rsid w:val="005D0182"/>
    <w:rsid w:val="005E284E"/>
    <w:rsid w:val="00620358"/>
    <w:rsid w:val="0066159B"/>
    <w:rsid w:val="00667D48"/>
    <w:rsid w:val="0067067B"/>
    <w:rsid w:val="00675E35"/>
    <w:rsid w:val="006E666B"/>
    <w:rsid w:val="00750FD6"/>
    <w:rsid w:val="00794887"/>
    <w:rsid w:val="007A687F"/>
    <w:rsid w:val="007B139C"/>
    <w:rsid w:val="007E2034"/>
    <w:rsid w:val="00801691"/>
    <w:rsid w:val="00833578"/>
    <w:rsid w:val="008342F8"/>
    <w:rsid w:val="008448AD"/>
    <w:rsid w:val="008662BD"/>
    <w:rsid w:val="00885CDE"/>
    <w:rsid w:val="008C6303"/>
    <w:rsid w:val="008E30DC"/>
    <w:rsid w:val="00901A21"/>
    <w:rsid w:val="00915E0B"/>
    <w:rsid w:val="009528FE"/>
    <w:rsid w:val="009D1F31"/>
    <w:rsid w:val="009E33C5"/>
    <w:rsid w:val="009E464D"/>
    <w:rsid w:val="009E6AA0"/>
    <w:rsid w:val="00A64FC0"/>
    <w:rsid w:val="00A77B3E"/>
    <w:rsid w:val="00A9711A"/>
    <w:rsid w:val="00AC35FD"/>
    <w:rsid w:val="00AF44D3"/>
    <w:rsid w:val="00B224F3"/>
    <w:rsid w:val="00B2710B"/>
    <w:rsid w:val="00B50BC3"/>
    <w:rsid w:val="00B5538C"/>
    <w:rsid w:val="00B97648"/>
    <w:rsid w:val="00BD19CC"/>
    <w:rsid w:val="00BD55B1"/>
    <w:rsid w:val="00BF039D"/>
    <w:rsid w:val="00C06634"/>
    <w:rsid w:val="00C20EF9"/>
    <w:rsid w:val="00C23503"/>
    <w:rsid w:val="00C37C64"/>
    <w:rsid w:val="00C47083"/>
    <w:rsid w:val="00C57ABA"/>
    <w:rsid w:val="00C6580E"/>
    <w:rsid w:val="00C77509"/>
    <w:rsid w:val="00CA2A55"/>
    <w:rsid w:val="00CE0545"/>
    <w:rsid w:val="00CE1406"/>
    <w:rsid w:val="00CE3678"/>
    <w:rsid w:val="00CF1D56"/>
    <w:rsid w:val="00D0520C"/>
    <w:rsid w:val="00D120D3"/>
    <w:rsid w:val="00D20A68"/>
    <w:rsid w:val="00D213E0"/>
    <w:rsid w:val="00D2305D"/>
    <w:rsid w:val="00D23FA3"/>
    <w:rsid w:val="00D40D96"/>
    <w:rsid w:val="00D639D1"/>
    <w:rsid w:val="00D721E7"/>
    <w:rsid w:val="00D850C5"/>
    <w:rsid w:val="00DC3EF5"/>
    <w:rsid w:val="00E153C3"/>
    <w:rsid w:val="00ED69BB"/>
    <w:rsid w:val="00F02762"/>
    <w:rsid w:val="00F42415"/>
    <w:rsid w:val="00F42DFF"/>
    <w:rsid w:val="00F45AB8"/>
    <w:rsid w:val="00F628A6"/>
    <w:rsid w:val="00F75707"/>
    <w:rsid w:val="00FA6D25"/>
    <w:rsid w:val="00FB0790"/>
    <w:rsid w:val="00FB4967"/>
    <w:rsid w:val="00FC15A9"/>
    <w:rsid w:val="00FD258B"/>
    <w:rsid w:val="00FD6A8B"/>
    <w:rsid w:val="01BC50B5"/>
    <w:rsid w:val="01D60B10"/>
    <w:rsid w:val="02A96DC4"/>
    <w:rsid w:val="02F85C8E"/>
    <w:rsid w:val="03462119"/>
    <w:rsid w:val="049C4707"/>
    <w:rsid w:val="04CD07AC"/>
    <w:rsid w:val="04EA4FB7"/>
    <w:rsid w:val="04FD0162"/>
    <w:rsid w:val="051F457C"/>
    <w:rsid w:val="054B711F"/>
    <w:rsid w:val="070E48A8"/>
    <w:rsid w:val="071A50CA"/>
    <w:rsid w:val="08994356"/>
    <w:rsid w:val="08C01BD2"/>
    <w:rsid w:val="0931305C"/>
    <w:rsid w:val="09DA1EC5"/>
    <w:rsid w:val="0A402B30"/>
    <w:rsid w:val="0A7B1662"/>
    <w:rsid w:val="0A8D6CD2"/>
    <w:rsid w:val="0AD7289B"/>
    <w:rsid w:val="0B1424EF"/>
    <w:rsid w:val="0BCA6807"/>
    <w:rsid w:val="0BCD419B"/>
    <w:rsid w:val="0C23597E"/>
    <w:rsid w:val="0D29243C"/>
    <w:rsid w:val="0E43752E"/>
    <w:rsid w:val="0E5C6559"/>
    <w:rsid w:val="0E660DA1"/>
    <w:rsid w:val="0E6C5298"/>
    <w:rsid w:val="0EF820C6"/>
    <w:rsid w:val="0F4F5C48"/>
    <w:rsid w:val="0F5C666D"/>
    <w:rsid w:val="0FB24BEB"/>
    <w:rsid w:val="0FF70F1C"/>
    <w:rsid w:val="10947BCD"/>
    <w:rsid w:val="113B10ED"/>
    <w:rsid w:val="11485395"/>
    <w:rsid w:val="132B4400"/>
    <w:rsid w:val="13433DAC"/>
    <w:rsid w:val="13A46379"/>
    <w:rsid w:val="14A8454A"/>
    <w:rsid w:val="14FE49E3"/>
    <w:rsid w:val="16DF3B6C"/>
    <w:rsid w:val="170D692B"/>
    <w:rsid w:val="175400B6"/>
    <w:rsid w:val="1767428D"/>
    <w:rsid w:val="17831116"/>
    <w:rsid w:val="17B9260F"/>
    <w:rsid w:val="18357EE7"/>
    <w:rsid w:val="18975246"/>
    <w:rsid w:val="19E2563C"/>
    <w:rsid w:val="1A8314E1"/>
    <w:rsid w:val="1C7540B4"/>
    <w:rsid w:val="1C77655F"/>
    <w:rsid w:val="1C7F3E27"/>
    <w:rsid w:val="1D3F09F8"/>
    <w:rsid w:val="1DB7139E"/>
    <w:rsid w:val="1DC1221D"/>
    <w:rsid w:val="1E200CF1"/>
    <w:rsid w:val="1F10784B"/>
    <w:rsid w:val="1F4217D2"/>
    <w:rsid w:val="1F617FE2"/>
    <w:rsid w:val="1F925C1F"/>
    <w:rsid w:val="1F9F5F63"/>
    <w:rsid w:val="1FD52B4E"/>
    <w:rsid w:val="207941BB"/>
    <w:rsid w:val="21EA4BAB"/>
    <w:rsid w:val="227721E2"/>
    <w:rsid w:val="228C65F4"/>
    <w:rsid w:val="246B4C91"/>
    <w:rsid w:val="255045B2"/>
    <w:rsid w:val="25920B56"/>
    <w:rsid w:val="25950217"/>
    <w:rsid w:val="25A34061"/>
    <w:rsid w:val="26094761"/>
    <w:rsid w:val="263C7598"/>
    <w:rsid w:val="26B66697"/>
    <w:rsid w:val="26CA3D98"/>
    <w:rsid w:val="281A0EA7"/>
    <w:rsid w:val="28E3573D"/>
    <w:rsid w:val="2928731B"/>
    <w:rsid w:val="29C42A57"/>
    <w:rsid w:val="2A2A3F77"/>
    <w:rsid w:val="2A88034A"/>
    <w:rsid w:val="2B9273B9"/>
    <w:rsid w:val="2D7C7C2C"/>
    <w:rsid w:val="2DF40E16"/>
    <w:rsid w:val="2E7C01C6"/>
    <w:rsid w:val="2F4D56BE"/>
    <w:rsid w:val="2F7D6EF5"/>
    <w:rsid w:val="306000ED"/>
    <w:rsid w:val="31C50167"/>
    <w:rsid w:val="3235346A"/>
    <w:rsid w:val="329859DC"/>
    <w:rsid w:val="32D76D58"/>
    <w:rsid w:val="32FA790B"/>
    <w:rsid w:val="33284235"/>
    <w:rsid w:val="33FC5905"/>
    <w:rsid w:val="340D2919"/>
    <w:rsid w:val="34FB5972"/>
    <w:rsid w:val="35AD20F6"/>
    <w:rsid w:val="35E37B4B"/>
    <w:rsid w:val="362E0518"/>
    <w:rsid w:val="36AF6C71"/>
    <w:rsid w:val="38C52A81"/>
    <w:rsid w:val="396E4BAF"/>
    <w:rsid w:val="39AE1055"/>
    <w:rsid w:val="3A127C30"/>
    <w:rsid w:val="3AB64CE9"/>
    <w:rsid w:val="3B23764A"/>
    <w:rsid w:val="3C0C4260"/>
    <w:rsid w:val="3D25511C"/>
    <w:rsid w:val="3D8F1E5D"/>
    <w:rsid w:val="3EB45FDE"/>
    <w:rsid w:val="3FC06F0D"/>
    <w:rsid w:val="3FCC5507"/>
    <w:rsid w:val="40584554"/>
    <w:rsid w:val="40883A53"/>
    <w:rsid w:val="41E43F19"/>
    <w:rsid w:val="42B636E0"/>
    <w:rsid w:val="42DE1E2E"/>
    <w:rsid w:val="430527E2"/>
    <w:rsid w:val="431E5E6E"/>
    <w:rsid w:val="436A2F4C"/>
    <w:rsid w:val="440A71A5"/>
    <w:rsid w:val="44751FBF"/>
    <w:rsid w:val="44D37611"/>
    <w:rsid w:val="455C26A8"/>
    <w:rsid w:val="45772895"/>
    <w:rsid w:val="463D6035"/>
    <w:rsid w:val="469A2A13"/>
    <w:rsid w:val="473857B8"/>
    <w:rsid w:val="475F171E"/>
    <w:rsid w:val="479E6FA7"/>
    <w:rsid w:val="47A4060F"/>
    <w:rsid w:val="488E05BC"/>
    <w:rsid w:val="48F064F6"/>
    <w:rsid w:val="4A2B3F41"/>
    <w:rsid w:val="4A2D7A40"/>
    <w:rsid w:val="4A606310"/>
    <w:rsid w:val="4B121E1D"/>
    <w:rsid w:val="4B914ACB"/>
    <w:rsid w:val="4BA87494"/>
    <w:rsid w:val="4D2910C1"/>
    <w:rsid w:val="4DF92A0A"/>
    <w:rsid w:val="4E7057C9"/>
    <w:rsid w:val="4F0E5BA7"/>
    <w:rsid w:val="4F833B28"/>
    <w:rsid w:val="4F9C4494"/>
    <w:rsid w:val="5003209D"/>
    <w:rsid w:val="50325981"/>
    <w:rsid w:val="513E6004"/>
    <w:rsid w:val="51DF4444"/>
    <w:rsid w:val="538E39A3"/>
    <w:rsid w:val="53A07C03"/>
    <w:rsid w:val="53BF452D"/>
    <w:rsid w:val="53E2646E"/>
    <w:rsid w:val="5426037B"/>
    <w:rsid w:val="547E00EE"/>
    <w:rsid w:val="56685FB2"/>
    <w:rsid w:val="57FD5624"/>
    <w:rsid w:val="581F366C"/>
    <w:rsid w:val="58F84874"/>
    <w:rsid w:val="59765BD5"/>
    <w:rsid w:val="5A6D311B"/>
    <w:rsid w:val="5A705B83"/>
    <w:rsid w:val="5B085A6F"/>
    <w:rsid w:val="5B7D4799"/>
    <w:rsid w:val="5BCA3A6F"/>
    <w:rsid w:val="5D415FB3"/>
    <w:rsid w:val="5D783E01"/>
    <w:rsid w:val="5E4D401A"/>
    <w:rsid w:val="5E6F08FE"/>
    <w:rsid w:val="5F9C5FEF"/>
    <w:rsid w:val="61C530B1"/>
    <w:rsid w:val="622E62E4"/>
    <w:rsid w:val="62895ABD"/>
    <w:rsid w:val="64D128D6"/>
    <w:rsid w:val="65914601"/>
    <w:rsid w:val="65B40423"/>
    <w:rsid w:val="65F95118"/>
    <w:rsid w:val="66081220"/>
    <w:rsid w:val="66266A9F"/>
    <w:rsid w:val="66344907"/>
    <w:rsid w:val="67B33F51"/>
    <w:rsid w:val="67E46396"/>
    <w:rsid w:val="68203D22"/>
    <w:rsid w:val="68BA0F56"/>
    <w:rsid w:val="69861239"/>
    <w:rsid w:val="6A0E7DD9"/>
    <w:rsid w:val="6AED15AD"/>
    <w:rsid w:val="6C253F37"/>
    <w:rsid w:val="6C5E767B"/>
    <w:rsid w:val="6D4D62AE"/>
    <w:rsid w:val="6D5355EE"/>
    <w:rsid w:val="6EB81CBB"/>
    <w:rsid w:val="6FD64C81"/>
    <w:rsid w:val="70163753"/>
    <w:rsid w:val="71E260CC"/>
    <w:rsid w:val="72605ACC"/>
    <w:rsid w:val="72E66DA3"/>
    <w:rsid w:val="73023236"/>
    <w:rsid w:val="736F3422"/>
    <w:rsid w:val="74095F52"/>
    <w:rsid w:val="7425353A"/>
    <w:rsid w:val="74524019"/>
    <w:rsid w:val="74933E48"/>
    <w:rsid w:val="753541F8"/>
    <w:rsid w:val="76642CBE"/>
    <w:rsid w:val="7762078F"/>
    <w:rsid w:val="77881FC6"/>
    <w:rsid w:val="78964FAD"/>
    <w:rsid w:val="78EA2C1C"/>
    <w:rsid w:val="792F3C01"/>
    <w:rsid w:val="799314ED"/>
    <w:rsid w:val="7AB87EF4"/>
    <w:rsid w:val="7ABB0CFB"/>
    <w:rsid w:val="7AFB60EB"/>
    <w:rsid w:val="7B860A49"/>
    <w:rsid w:val="7BCD9B0A"/>
    <w:rsid w:val="7BD844F6"/>
    <w:rsid w:val="7C1F16B1"/>
    <w:rsid w:val="7D0340CA"/>
    <w:rsid w:val="7D4E5D4A"/>
    <w:rsid w:val="7D935B5C"/>
    <w:rsid w:val="7DAE2D99"/>
    <w:rsid w:val="7E0E1E82"/>
    <w:rsid w:val="7E2A6FC6"/>
    <w:rsid w:val="7E735C6D"/>
    <w:rsid w:val="7EB4363F"/>
    <w:rsid w:val="7EDB2E5B"/>
    <w:rsid w:val="7F9F58C5"/>
    <w:rsid w:val="BF2F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2"/>
    <w:basedOn w:val="1"/>
    <w:next w:val="1"/>
    <w:link w:val="31"/>
    <w:autoRedefine/>
    <w:qFormat/>
    <w:uiPriority w:val="9"/>
    <w:pPr>
      <w:keepNext/>
      <w:keepLines/>
      <w:widowControl w:val="0"/>
      <w:spacing w:before="260" w:after="260" w:line="416" w:lineRule="auto"/>
      <w:jc w:val="both"/>
      <w:outlineLvl w:val="1"/>
    </w:pPr>
    <w:rPr>
      <w:rFonts w:ascii="Cambria" w:hAnsi="Cambria" w:eastAsia="宋体" w:cs="宋体"/>
      <w:b/>
      <w:bCs/>
      <w:kern w:val="2"/>
      <w:sz w:val="32"/>
      <w:szCs w:val="32"/>
      <w:lang w:eastAsia="zh-CN"/>
    </w:rPr>
  </w:style>
  <w:style w:type="paragraph" w:styleId="3">
    <w:name w:val="heading 3"/>
    <w:basedOn w:val="4"/>
    <w:next w:val="1"/>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Arial" w:hAnsi="Arial" w:eastAsia="黑体" w:cs="宋体"/>
      <w:b/>
      <w:bCs/>
      <w:kern w:val="2"/>
      <w:sz w:val="28"/>
      <w:szCs w:val="28"/>
      <w:lang w:eastAsia="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ind w:firstLine="420"/>
      <w:jc w:val="both"/>
    </w:pPr>
    <w:rPr>
      <w:rFonts w:ascii="Calibri" w:hAnsi="Calibri" w:eastAsia="宋体" w:cs="宋体"/>
      <w:kern w:val="2"/>
      <w:sz w:val="21"/>
      <w:szCs w:val="20"/>
      <w:lang w:eastAsia="zh-CN"/>
    </w:rPr>
  </w:style>
  <w:style w:type="paragraph" w:styleId="6">
    <w:name w:val="annotation text"/>
    <w:basedOn w:val="1"/>
    <w:link w:val="42"/>
    <w:unhideWhenUsed/>
    <w:qFormat/>
    <w:uiPriority w:val="99"/>
  </w:style>
  <w:style w:type="paragraph" w:styleId="7">
    <w:name w:val="Body Text"/>
    <w:basedOn w:val="1"/>
    <w:next w:val="1"/>
    <w:qFormat/>
    <w:uiPriority w:val="0"/>
    <w:pPr>
      <w:widowControl w:val="0"/>
      <w:spacing w:line="360" w:lineRule="auto"/>
      <w:ind w:firstLine="482" w:firstLineChars="200"/>
      <w:jc w:val="both"/>
    </w:pPr>
    <w:rPr>
      <w:rFonts w:ascii="楷体_GB2312" w:hAnsi="Calibri" w:eastAsia="楷体_GB2312" w:cs="宋体"/>
      <w:b/>
      <w:bCs/>
      <w:kern w:val="2"/>
      <w:lang w:eastAsia="zh-CN"/>
    </w:rPr>
  </w:style>
  <w:style w:type="paragraph" w:styleId="8">
    <w:name w:val="Body Text Indent"/>
    <w:basedOn w:val="1"/>
    <w:link w:val="48"/>
    <w:semiHidden/>
    <w:unhideWhenUsed/>
    <w:qFormat/>
    <w:uiPriority w:val="0"/>
    <w:pPr>
      <w:spacing w:after="120"/>
      <w:ind w:left="420" w:leftChars="200"/>
    </w:pPr>
  </w:style>
  <w:style w:type="paragraph" w:styleId="9">
    <w:name w:val="Balloon Text"/>
    <w:basedOn w:val="1"/>
    <w:link w:val="44"/>
    <w:semiHidden/>
    <w:unhideWhenUsed/>
    <w:qFormat/>
    <w:uiPriority w:val="0"/>
    <w:rPr>
      <w:sz w:val="18"/>
      <w:szCs w:val="18"/>
    </w:rPr>
  </w:style>
  <w:style w:type="paragraph" w:styleId="10">
    <w:name w:val="footer"/>
    <w:basedOn w:val="1"/>
    <w:link w:val="24"/>
    <w:qFormat/>
    <w:uiPriority w:val="0"/>
    <w:pPr>
      <w:widowControl w:val="0"/>
      <w:tabs>
        <w:tab w:val="center" w:pos="4153"/>
        <w:tab w:val="right" w:pos="8306"/>
      </w:tabs>
      <w:snapToGrid w:val="0"/>
    </w:pPr>
    <w:rPr>
      <w:rFonts w:ascii="Calibri" w:hAnsi="Calibri" w:eastAsia="宋体" w:cs="宋体"/>
      <w:kern w:val="2"/>
      <w:sz w:val="18"/>
      <w:szCs w:val="18"/>
      <w:lang w:eastAsia="zh-CN"/>
    </w:rPr>
  </w:style>
  <w:style w:type="paragraph" w:styleId="11">
    <w:name w:val="header"/>
    <w:basedOn w:val="1"/>
    <w:link w:val="23"/>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eastAsia="zh-CN"/>
    </w:rPr>
  </w:style>
  <w:style w:type="paragraph" w:styleId="12">
    <w:name w:val="Body Text 2"/>
    <w:basedOn w:val="1"/>
    <w:qFormat/>
    <w:uiPriority w:val="0"/>
    <w:pPr>
      <w:widowControl w:val="0"/>
      <w:spacing w:line="360" w:lineRule="auto"/>
      <w:ind w:firstLine="482" w:firstLineChars="200"/>
      <w:jc w:val="center"/>
    </w:pPr>
    <w:rPr>
      <w:rFonts w:ascii="楷体_GB2312" w:hAnsi="Calibri" w:eastAsia="楷体_GB2312" w:cs="宋体"/>
      <w:b/>
      <w:kern w:val="2"/>
      <w:lang w:eastAsia="zh-CN"/>
    </w:rPr>
  </w:style>
  <w:style w:type="paragraph" w:styleId="13">
    <w:name w:val="Normal (Web)"/>
    <w:basedOn w:val="1"/>
    <w:link w:val="25"/>
    <w:qFormat/>
    <w:uiPriority w:val="0"/>
    <w:pPr>
      <w:spacing w:before="100" w:beforeAutospacing="1" w:afterAutospacing="1"/>
    </w:pPr>
    <w:rPr>
      <w:rFonts w:ascii="宋体" w:hAnsi="宋体" w:eastAsia="宋体" w:cs="宋体"/>
      <w:kern w:val="2"/>
      <w:lang w:eastAsia="zh-CN"/>
    </w:rPr>
  </w:style>
  <w:style w:type="paragraph" w:styleId="14">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5">
    <w:name w:val="annotation subject"/>
    <w:basedOn w:val="6"/>
    <w:next w:val="6"/>
    <w:link w:val="43"/>
    <w:unhideWhenUsed/>
    <w:qFormat/>
    <w:uiPriority w:val="99"/>
    <w:rPr>
      <w:b/>
      <w:bCs/>
    </w:rPr>
  </w:style>
  <w:style w:type="paragraph" w:styleId="16">
    <w:name w:val="Body Text First Indent 2"/>
    <w:basedOn w:val="8"/>
    <w:link w:val="49"/>
    <w:qFormat/>
    <w:uiPriority w:val="0"/>
    <w:pPr>
      <w:widowControl w:val="0"/>
      <w:ind w:firstLine="420" w:firstLineChars="200"/>
      <w:jc w:val="both"/>
    </w:pPr>
    <w:rPr>
      <w:rFonts w:eastAsia="宋体"/>
      <w:kern w:val="2"/>
      <w:sz w:val="21"/>
      <w:lang w:eastAsia="zh-C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annotation reference"/>
    <w:basedOn w:val="19"/>
    <w:qFormat/>
    <w:uiPriority w:val="99"/>
    <w:rPr>
      <w:sz w:val="21"/>
      <w:szCs w:val="21"/>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
    <w:name w:val="页眉 字符"/>
    <w:basedOn w:val="19"/>
    <w:link w:val="11"/>
    <w:qFormat/>
    <w:uiPriority w:val="99"/>
    <w:rPr>
      <w:rFonts w:eastAsia="宋体"/>
      <w:sz w:val="18"/>
      <w:szCs w:val="18"/>
      <w:lang w:eastAsia="zh-CN"/>
    </w:rPr>
  </w:style>
  <w:style w:type="character" w:customStyle="1" w:styleId="24">
    <w:name w:val="页脚 字符"/>
    <w:basedOn w:val="19"/>
    <w:link w:val="10"/>
    <w:qFormat/>
    <w:uiPriority w:val="0"/>
    <w:rPr>
      <w:rFonts w:eastAsia="宋体"/>
      <w:sz w:val="18"/>
      <w:szCs w:val="18"/>
      <w:lang w:eastAsia="zh-CN"/>
    </w:rPr>
  </w:style>
  <w:style w:type="character" w:customStyle="1" w:styleId="25">
    <w:name w:val="普通(网站) 字符"/>
    <w:link w:val="13"/>
    <w:qFormat/>
    <w:uiPriority w:val="99"/>
    <w:rPr>
      <w:rFonts w:ascii="宋体" w:hAnsi="宋体" w:eastAsia="宋体"/>
      <w:sz w:val="24"/>
      <w:szCs w:val="24"/>
      <w:lang w:eastAsia="zh-CN"/>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文本1"/>
    <w:basedOn w:val="1"/>
    <w:qFormat/>
    <w:uiPriority w:val="0"/>
    <w:rPr>
      <w:rFonts w:ascii="宋体" w:hAnsi="宋体" w:eastAsia="宋体"/>
      <w:color w:val="003399"/>
      <w:kern w:val="2"/>
      <w:lang w:eastAsia="zh-CN"/>
    </w:rPr>
  </w:style>
  <w:style w:type="paragraph" w:styleId="28">
    <w:name w:val="List Paragraph"/>
    <w:basedOn w:val="1"/>
    <w:qFormat/>
    <w:uiPriority w:val="34"/>
    <w:pPr>
      <w:keepNext/>
      <w:keepLines/>
      <w:widowControl w:val="0"/>
      <w:numPr>
        <w:ilvl w:val="0"/>
        <w:numId w:val="1"/>
      </w:numPr>
      <w:adjustRightInd w:val="0"/>
      <w:snapToGrid w:val="0"/>
      <w:spacing w:line="360" w:lineRule="auto"/>
      <w:ind w:right="141" w:rightChars="67"/>
      <w:jc w:val="center"/>
      <w:textAlignment w:val="baseline"/>
      <w:outlineLvl w:val="3"/>
    </w:pPr>
    <w:rPr>
      <w:rFonts w:ascii="Calibri" w:hAnsi="Calibri" w:eastAsia="宋体" w:cs="宋体"/>
      <w:b/>
      <w:kern w:val="2"/>
      <w:sz w:val="21"/>
      <w:szCs w:val="22"/>
      <w:lang w:eastAsia="zh-CN"/>
    </w:rPr>
  </w:style>
  <w:style w:type="table" w:customStyle="1" w:styleId="29">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样式 小四 加粗 行距: 多倍行距 1.25 字行"/>
    <w:basedOn w:val="1"/>
    <w:qFormat/>
    <w:uiPriority w:val="0"/>
    <w:pPr>
      <w:widowControl w:val="0"/>
      <w:tabs>
        <w:tab w:val="left" w:pos="1527"/>
      </w:tabs>
      <w:spacing w:before="50" w:beforeLines="50" w:after="50" w:afterLines="50" w:line="300" w:lineRule="auto"/>
      <w:ind w:left="57" w:hanging="57"/>
      <w:jc w:val="both"/>
    </w:pPr>
    <w:rPr>
      <w:rFonts w:eastAsia="宋体" w:cs="宋体"/>
      <w:b/>
      <w:bCs/>
      <w:kern w:val="2"/>
      <w:szCs w:val="20"/>
      <w:lang w:eastAsia="zh-CN"/>
    </w:rPr>
  </w:style>
  <w:style w:type="character" w:customStyle="1" w:styleId="31">
    <w:name w:val="标题 2 字符"/>
    <w:basedOn w:val="19"/>
    <w:link w:val="2"/>
    <w:qFormat/>
    <w:uiPriority w:val="9"/>
    <w:rPr>
      <w:rFonts w:ascii="Cambria" w:hAnsi="Cambria" w:eastAsia="宋体" w:cs="宋体"/>
      <w:b/>
      <w:bCs/>
      <w:sz w:val="32"/>
      <w:szCs w:val="32"/>
      <w:lang w:eastAsia="zh-CN"/>
    </w:rPr>
  </w:style>
  <w:style w:type="table" w:customStyle="1" w:styleId="32">
    <w:name w:val="typo_table"/>
    <w:basedOn w:val="17"/>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9"/>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9"/>
    <w:qFormat/>
    <w:uiPriority w:val="0"/>
    <w:rPr>
      <w:rFonts w:ascii="仿宋" w:hAnsi="仿宋" w:eastAsia="仿宋" w:cs="仿宋"/>
    </w:rPr>
  </w:style>
  <w:style w:type="character" w:customStyle="1" w:styleId="37">
    <w:name w:val="underline"/>
    <w:basedOn w:val="19"/>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9"/>
    <w:qFormat/>
    <w:uiPriority w:val="0"/>
  </w:style>
  <w:style w:type="table" w:customStyle="1" w:styleId="40">
    <w:name w:val="typo_table_0"/>
    <w:basedOn w:val="17"/>
    <w:qFormat/>
    <w:uiPriority w:val="0"/>
  </w:style>
  <w:style w:type="character" w:customStyle="1" w:styleId="41">
    <w:name w:val="要点1"/>
    <w:basedOn w:val="19"/>
    <w:qFormat/>
    <w:uiPriority w:val="0"/>
    <w:rPr>
      <w:b/>
      <w:bCs/>
      <w:color w:val="000000"/>
    </w:rPr>
  </w:style>
  <w:style w:type="character" w:customStyle="1" w:styleId="42">
    <w:name w:val="批注文字 字符"/>
    <w:basedOn w:val="19"/>
    <w:link w:val="6"/>
    <w:qFormat/>
    <w:uiPriority w:val="99"/>
    <w:rPr>
      <w:sz w:val="24"/>
      <w:szCs w:val="24"/>
    </w:rPr>
  </w:style>
  <w:style w:type="character" w:customStyle="1" w:styleId="43">
    <w:name w:val="批注主题 字符"/>
    <w:basedOn w:val="42"/>
    <w:link w:val="15"/>
    <w:qFormat/>
    <w:uiPriority w:val="99"/>
    <w:rPr>
      <w:b/>
      <w:bCs/>
      <w:sz w:val="24"/>
      <w:szCs w:val="24"/>
    </w:rPr>
  </w:style>
  <w:style w:type="character" w:customStyle="1" w:styleId="44">
    <w:name w:val="批注框文本 字符"/>
    <w:basedOn w:val="19"/>
    <w:link w:val="9"/>
    <w:semiHidden/>
    <w:qFormat/>
    <w:uiPriority w:val="0"/>
    <w:rPr>
      <w:sz w:val="18"/>
      <w:szCs w:val="18"/>
    </w:rPr>
  </w:style>
  <w:style w:type="paragraph" w:customStyle="1" w:styleId="45">
    <w:name w:val="列出段落1"/>
    <w:basedOn w:val="1"/>
    <w:qFormat/>
    <w:uiPriority w:val="0"/>
    <w:pPr>
      <w:widowControl w:val="0"/>
      <w:ind w:firstLine="420" w:firstLineChars="200"/>
      <w:jc w:val="both"/>
    </w:pPr>
    <w:rPr>
      <w:rFonts w:eastAsia="宋体"/>
      <w:kern w:val="2"/>
      <w:sz w:val="21"/>
      <w:lang w:eastAsia="zh-CN"/>
    </w:rPr>
  </w:style>
  <w:style w:type="paragraph" w:customStyle="1" w:styleId="46">
    <w:name w:val="页脚1"/>
    <w:basedOn w:val="1"/>
    <w:qFormat/>
    <w:uiPriority w:val="0"/>
    <w:pPr>
      <w:widowControl w:val="0"/>
      <w:tabs>
        <w:tab w:val="center" w:pos="4153"/>
        <w:tab w:val="right" w:pos="8306"/>
      </w:tabs>
      <w:snapToGrid w:val="0"/>
    </w:pPr>
    <w:rPr>
      <w:rFonts w:eastAsia="宋体"/>
      <w:kern w:val="2"/>
      <w:sz w:val="18"/>
      <w:szCs w:val="18"/>
      <w:lang w:eastAsia="zh-CN"/>
    </w:rPr>
  </w:style>
  <w:style w:type="paragraph" w:customStyle="1" w:styleId="47">
    <w:name w:val="纯文本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jc w:val="both"/>
    </w:pPr>
    <w:rPr>
      <w:rFonts w:hint="eastAsia" w:ascii="宋体" w:hAnsi="Courier New" w:eastAsia="宋体" w:cs="Times New Roman"/>
      <w:kern w:val="2"/>
      <w:sz w:val="21"/>
      <w:szCs w:val="22"/>
      <w:lang w:val="en-US" w:eastAsia="zh-CN" w:bidi="en-US"/>
    </w:rPr>
  </w:style>
  <w:style w:type="character" w:customStyle="1" w:styleId="48">
    <w:name w:val="正文文本缩进 字符"/>
    <w:basedOn w:val="19"/>
    <w:link w:val="8"/>
    <w:semiHidden/>
    <w:qFormat/>
    <w:uiPriority w:val="0"/>
    <w:rPr>
      <w:sz w:val="24"/>
      <w:szCs w:val="24"/>
      <w:lang w:eastAsia="en-US"/>
    </w:rPr>
  </w:style>
  <w:style w:type="character" w:customStyle="1" w:styleId="49">
    <w:name w:val="正文首行缩进 2 字符"/>
    <w:basedOn w:val="48"/>
    <w:link w:val="16"/>
    <w:qFormat/>
    <w:uiPriority w:val="0"/>
    <w:rPr>
      <w:rFonts w:eastAsia="宋体"/>
      <w:kern w:val="2"/>
      <w:sz w:val="21"/>
      <w:szCs w:val="24"/>
      <w:lang w:eastAsia="en-US"/>
    </w:rPr>
  </w:style>
  <w:style w:type="character" w:customStyle="1" w:styleId="50">
    <w:name w:val="font31"/>
    <w:basedOn w:val="19"/>
    <w:qFormat/>
    <w:uiPriority w:val="0"/>
    <w:rPr>
      <w:rFonts w:ascii="宋体" w:hAnsi="宋体" w:eastAsia="宋体" w:cs="宋体"/>
      <w:color w:val="000000"/>
      <w:sz w:val="22"/>
      <w:szCs w:val="22"/>
      <w:u w:val="none"/>
    </w:rPr>
  </w:style>
  <w:style w:type="character" w:customStyle="1" w:styleId="51">
    <w:name w:val="font01"/>
    <w:basedOn w:val="19"/>
    <w:qFormat/>
    <w:uiPriority w:val="0"/>
    <w:rPr>
      <w:rFonts w:hint="default" w:ascii="Arial" w:hAnsi="Arial" w:cs="Arial"/>
      <w:color w:val="000000"/>
      <w:sz w:val="22"/>
      <w:szCs w:val="22"/>
      <w:u w:val="none"/>
    </w:rPr>
  </w:style>
  <w:style w:type="character" w:customStyle="1" w:styleId="52">
    <w:name w:val="font41"/>
    <w:basedOn w:val="19"/>
    <w:qFormat/>
    <w:uiPriority w:val="0"/>
    <w:rPr>
      <w:rFonts w:ascii="方正书宋_GBK" w:hAnsi="方正书宋_GBK" w:eastAsia="方正书宋_GBK" w:cs="方正书宋_GBK"/>
      <w:color w:val="000000"/>
      <w:sz w:val="22"/>
      <w:szCs w:val="22"/>
      <w:u w:val="none"/>
    </w:rPr>
  </w:style>
  <w:style w:type="character" w:customStyle="1" w:styleId="53">
    <w:name w:val="font51"/>
    <w:basedOn w:val="19"/>
    <w:qFormat/>
    <w:uiPriority w:val="0"/>
    <w:rPr>
      <w:rFonts w:hint="eastAsia" w:ascii="宋体" w:hAnsi="宋体" w:eastAsia="宋体" w:cs="宋体"/>
      <w:color w:val="000000"/>
      <w:sz w:val="18"/>
      <w:szCs w:val="18"/>
      <w:u w:val="none"/>
    </w:rPr>
  </w:style>
  <w:style w:type="character" w:customStyle="1" w:styleId="54">
    <w:name w:val="font61"/>
    <w:basedOn w:val="19"/>
    <w:qFormat/>
    <w:uiPriority w:val="0"/>
    <w:rPr>
      <w:rFonts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50472</Words>
  <Characters>52968</Characters>
  <Lines>2228</Lines>
  <Paragraphs>972</Paragraphs>
  <TotalTime>25</TotalTime>
  <ScaleCrop>false</ScaleCrop>
  <LinksUpToDate>false</LinksUpToDate>
  <CharactersWithSpaces>57445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2025-07-16T01:54:00Z</dcterms:created>
  <dc:creator>Administrator</dc:creator>
  <cp:lastModifiedBy>姚</cp:lastModifiedBy>
  <dcterms:modified xsi:type="dcterms:W3CDTF">2025-08-08T10:01:13Z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9DAD8E5A97CC46BDB81BD8F8D57FA5B1_13</vt:lpwstr>
  </property>
  <property fmtid="{D5CDD505-2E9C-101B-9397-08002B2CF9AE}" pid="4" name="KSOTemplateDocerSaveRecord">
    <vt:lpwstr>eyJoZGlkIjoiNTU2NmRmMjljYWI1MzEyNmJhZTFiZTc2MGNjZjg1NjQifQ==</vt:lpwstr>
  </property>
</Properties>
</file>